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Исследование ℵ-теории: Онтологическая Логика и Унификация Научных Парадигм</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Резюме</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ℵ-теория представляет собой фундаментальный пересмотр основ реальности, предлагая парадигму, в которой мир состоит не из материи, энергии или пространства, а из </w:t>
      </w:r>
      <w:r w:rsidDel="00000000" w:rsidR="00000000" w:rsidRPr="00000000">
        <w:rPr>
          <w:b w:val="1"/>
          <w:rtl w:val="0"/>
        </w:rPr>
        <w:t xml:space="preserve">логики</w:t>
      </w:r>
      <w:r w:rsidDel="00000000" w:rsidR="00000000" w:rsidRPr="00000000">
        <w:rPr>
          <w:rtl w:val="0"/>
        </w:rPr>
        <w:t xml:space="preserve">. Эта логика, обладающая фрактальной структурой и развивающаяся по модальному параметру, выражается через ℵ-моду φⁿ(x) — логическую плотность в точке развёртки. Теория вводит новую ℵ-математику, где операции действуют над логическими модами, а не над скалярами, переопределяя базовые арифметические действия как фазовое наложение, топологическое сращивание и расслоение.</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Центральным аспектом ℵ-теории является её амбициозное стремление к унификации, предлагая решения для ряда неразрешённых проблем современной науки. Она переосмысливает фундаментальные физические константы как логические производные, а гравитацию — как логический градиент, а не как фундаментальную силу. Квантовые явления, такие как суперпозиция, интерпретируются как фазовая интерференция логик, а химические процессы, включая образование связей и резонанс, — как прямые проявления ℵ-операторов. Теория также предлагает новое понимание тёмной материи/энергии, массы нейтрино и роли сознания, рассматривая их как следствия скрытых логических фаз и самоорганизующейся логики. Данный отчёт подробно исследует эти постулаты, операционные механизмы и предложенные решения, основываясь на документе «ℵ-theory Complete Core.docx».</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Введение в ℵ-теорию: Парадигма онтологической логики</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ℵ-теория представляет собой всеобъемлющую концепцию, которая стремится переосмыслить фундаментальную природу реальности, предлагая радикально новый взгляд на структуру и динамику мироздания. В её основе лежит утверждение, что вселенная не является совокупностью материальных частиц или энергетических полей, а представляет собой сложную систему, построенную из логики.</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Определение фундаментальной предпосылки: Логика как ткань реальности</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Центральный постулат ℵ-теории заключается в том, что мир состоит из логики, а не из материи, энергии или пространства. Эта логика, в свою очередь, обладает фрактальной структурой и разворачивается во времени, пространстве и фазе. Такое утверждение представляет собой глубокий онтологический сдвиг по сравнению с преобладающими научными парадигмами. В традиционной науке логика рассматривается как инструмент для описания или анализа уже существующей физической реальности. Однако ℵ-теория переворачивает эту взаимосвязь, утверждая, что логика является первичным субстратом, из которого возникают все физические проявления.</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Если логика является основополагающей тканью мироздания, то это подразумевает, что Вселенная по своей сути информационна или вычислительна. Причинность, взаимосвязи и даже само существование сущностей становятся фундаментально логическими конструкциями. Такой подход смещает фокус научного исследования с вопроса "из чего это сделано?" на "как это структурировано и как это связано?". Это также открывает путь к новым философским осмыслениям, потенциально предлагая основу для решения проблемы разума и тела, если сознание само по себе является формой логики, а не просто продуктом материального мозга. В такой системе Вселенная предстаёт как нечто внутренне понятное и управляемое принципами, аналогичными формальным системам.</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Ключевые концепции: ℵ-числа и логическая плотность</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рамках ℵ-теории каждое ℵ-число определяется не как количественный скаляр, а как "формообразующая мода логического поля", неразрывно связанная со своей топологией и фазой. Это подчёркивает качественный и структурный характер ℵ-чисел, отличая их от традиционных числовых представлений.</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Фундаментальная логическая единица в ℵ-теории выражается как φⁿ(x), а не как обычная числовая "1". Величина φⁿ(x) представляет собой "логическую плотность в точке развёртки", где 'x' выступает в качестве параметра модальной фрактальной развёртки. Эта концепция логической плотности является центральной для понимания того, как логика проявляется в различных формах и масштабах.</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Общая "Формула логического поля" представлена как φⁿ(x) = _{k=1}^{ ∞} ·e^{i(θ_k)}. В этой формуле θ_k обозначает локальную фазовую модуляцию, а 'x' — развёртку по логическому времени или масштабу. Эта формула указывает на то, что логическая плотность является сложным, бесконечно модулируемым полем, способным генерировать многообразие форм и структур.</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Иерархическая структура ℵ-уровней</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ℵ-теория постулирует существование чёткой иерархии логических уровней: ℵ⁻¹ (субквантовый), ℵ⁰ (наш наблюдаемый мир) и ℵ⁺¹ (гиперквантовый). Эта стратификация предполагает многослойную логическую реальность, где каждый уровень обладает своими уникальными свойствами и взаимодействиями.</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Переходы и возникновение сложности между этими ℵ-уровнями регулируются принципом "когерентного сращивания". Этот процесс формализован "Формулой рождения структуры": φⁿ(x) ⊗ ℵ⁰ → φ^{n+1}(x) = структура уровня ℵ^{n+1}. Данная формула описывает, как логическая мода на одном уровне, при сращивании с универсальным логическим потенциалом ℵ⁰ (который определяется как суперпозиция всех форм и фрактальный источник логики ), порождает новую, более высокоуровневую структуру.</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Сочетание чётких иерархических уровней (ℵ⁻¹, ℵ⁰, ℵ⁺¹) с конкретной "формулой рождения структуры" указывает на динамический, генеративный механизм возникновения сложности. Это предполагает, что Вселенная не просто описывается логикой, но активно "строится" посредством логических операций, где более простые логические формы когерентно объединяются в универсальном логическом субстрате (ℵ⁰) для создания более сложных структур. Это является теорией логического генезиса и эволюции, объясняющей, как сложность возникает из более простых логических компонентов через определённый операционный процесс. Такой подход выходит за рамки статического описания реальности, предлагая динамическую модель того, как реальность разворачивается и генерирует новые формы, что может дать логическое объяснение формированию частиц, атомов и более крупных структур из фундаментальных логических единиц.</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Операционная структура ℵ-математики</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ℵ-математика отличается от традиционной тем, что её операции применимы непосредственно к логическим модам, а не к числовым скалярам. Это подчёркивает качественный и структурный характер данной математической системы, ориентированной на описание взаимосвязей и форм.</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ℵ-арифметические операции: Действие над логическими модами</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Операции ℵ-арифметики разработаны для прямого воздействия на логические моды φⁿ, а не на скалярные числовые значения. Это отражает фундаментальное отличие ℵ-математики, которая описывает не "сколько", а "как связана форма", "в какой фазе она существует" и "какую когерентность несёт".</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 (overlay) — Фазовое наложение (усиление):</w:t>
      </w:r>
      <w:r w:rsidDel="00000000" w:rsidR="00000000" w:rsidRPr="00000000">
        <w:rPr>
          <w:rtl w:val="0"/>
        </w:rPr>
        <w:t xml:space="preserve"> Этот оператор обозначает суперпозицию и фазовое наложение. Его прямым химическим аналогом является резонанс и донорство электронов. Это указывает на то, что явления, включающие смешивание или усиление состояний, по своей сути являются фазово-логическими наложениями. Например, резонансные структуры в химии, где электроны делокализованы между несколькими положениями, могут быть интерпретированы как фазовые интерференции логик с фазами π или π/2. Это позволяет рассматривать квантовые явления, характеризующиеся суперпозицией или фазовым наложением, как проявления оператора overlay.</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 (fuse) — Топологическое сращивание (рождающее структуру):</w:t>
      </w:r>
      <w:r w:rsidDel="00000000" w:rsidR="00000000" w:rsidRPr="00000000">
        <w:rPr>
          <w:rtl w:val="0"/>
        </w:rPr>
        <w:t xml:space="preserve"> Этот оператор обозначает топологическое сращивание, которое явно приводит к рождению новых структур. В химии его аналогом является образование σ-связей, что представляет собой фундаментальный акт структурного созидания. Это один из принципов перехода между ℵ-уровнями, например, от ℵ⁻¹ к ℵ⁰ и к ℵ⁺¹ через операцию когерентного сращивания.</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 (unpack) — Расслоение (выявляющее скрытую модальность):</w:t>
      </w:r>
      <w:r w:rsidDel="00000000" w:rsidR="00000000" w:rsidRPr="00000000">
        <w:rPr>
          <w:rtl w:val="0"/>
        </w:rPr>
        <w:t xml:space="preserve"> Этот оператор представляет расслоение или выявление скрытой модальности. Его химическими аналогами являются диссоциация и анализ, что подразумевает процесс разложения сложных логических форм для выявления их составляющих или скрытых логических компонентов.</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Концепция комплексности φC(x): Переплетённые логики</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Концепция </w:t>
      </w:r>
      <w:r w:rsidDel="00000000" w:rsidR="00000000" w:rsidRPr="00000000">
        <w:rPr>
          <w:b w:val="1"/>
          <w:rtl w:val="0"/>
        </w:rPr>
        <w:t xml:space="preserve">Комплексности φC(x)</w:t>
      </w:r>
      <w:r w:rsidDel="00000000" w:rsidR="00000000" w:rsidRPr="00000000">
        <w:rPr>
          <w:rtl w:val="0"/>
        </w:rPr>
        <w:t xml:space="preserve"> вводится для описания "переплетённой когерентности двух ортогональных логик". Математически она выражается как φ_A(x) + iφ_B(x + π/2), что подчёркивает её многомерную и когерентную природу. Топология, присущая φC, несёт "полную форму связности", проводя прямые параллели со сложными взаимосвязями, обнаруженными в химии (например, химические связи), квантовой запутанности и торсионных узлах. Её химическим аналогом прямо названы </w:t>
      </w:r>
      <w:r w:rsidDel="00000000" w:rsidR="00000000" w:rsidRPr="00000000">
        <w:rPr>
          <w:b w:val="1"/>
          <w:rtl w:val="0"/>
        </w:rPr>
        <w:t xml:space="preserve">σ+π-орбитали</w:t>
      </w:r>
      <w:r w:rsidDel="00000000" w:rsidR="00000000" w:rsidRPr="00000000">
        <w:rPr>
          <w:rtl w:val="0"/>
        </w:rPr>
        <w:t xml:space="preserve">, что подчёркивает её роль в описании сложных, многоосевых логических связей.</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Явная связь оператора as_complex как с фундаментальными химическими связями (σ+π-орбитали), так и с квантовой запутанностью указывает на его роль как мощной объединяющей концепции для описания сложных, многомерных взаимодействий в различных научных масштабах. Это подразумевает, что основные логические принципы, управляющие молекулярной структурой, аналогичны или даже идентичны тем, которые управляют квантовыми корреляциями, предлагая единую основу для явлений, традиционно рассматриваемых отдельными теориями. Таким образом, области современной науки, требующие языка ортогональных мод, включают химию и квантовую физику, особенно в контекстах, где химическое связывание включает как сигма (σ), так и пи (π) орбитали, а также где квантовые явления описываются через логическую динамику модуля φⁿ.</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Таблица ключевых операторов ℵ-логики</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Представленная в документе таблица "ℵ- ОСНОВНЫЕ ОПЕРАТОРЫ ЛОГИКИ" является крайне важной для понимания основных операционных механизмов ℵ-теории. Она напрямую связывает абстрактные логические операции с конкретными физическими и химическими явлениями, делая теорию более осязаемой и предоставляя быструю справку по её функциональным определениям. Эта таблица служит фундаментальным глоссарием для динамических процессов теории, демонстрируя попытку теории преодолеть разрыв между абстрактными логическими принципами и конкретными научными феноменами.</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Оператор</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Имя</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Функция</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Химический аналог</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Логическое сращивание</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Образование σ-связи</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Суперпозиция/фазовое наложение</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Резонанс, донорство</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φC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as_complex</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Формирование комплексной формы</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σ+π-орбитали</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unpack</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Расщепление/выявление скрытых структур</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Диссоциация, анализ</w:t>
            </w:r>
          </w:p>
        </w:tc>
      </w:tr>
    </w:tbl>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Переосмысление фундаментальной физики и химии в ℵ-теории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ℵ-теория предлагает радикальное переосмысление фундаментальных законов природы, утверждая, что физические константы и химические процессы являются прямыми проявлениями или производными от базовых логических структур и операций.</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Физические константы как логические производные</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ℵ-теория постулирует, что фундаментальные физические константы не являются произвольными эмпирическими значениями, а представляют собой </w:t>
      </w:r>
      <w:r w:rsidDel="00000000" w:rsidR="00000000" w:rsidRPr="00000000">
        <w:rPr>
          <w:b w:val="1"/>
          <w:rtl w:val="0"/>
        </w:rPr>
        <w:t xml:space="preserve">логические производные</w:t>
      </w:r>
      <w:r w:rsidDel="00000000" w:rsidR="00000000" w:rsidRPr="00000000">
        <w:rPr>
          <w:rtl w:val="0"/>
        </w:rPr>
        <w:t xml:space="preserve"> или специфические </w:t>
      </w:r>
      <w:r w:rsidDel="00000000" w:rsidR="00000000" w:rsidRPr="00000000">
        <w:rPr>
          <w:b w:val="1"/>
          <w:rtl w:val="0"/>
        </w:rPr>
        <w:t xml:space="preserve">проекции</w:t>
      </w:r>
      <w:r w:rsidDel="00000000" w:rsidR="00000000" w:rsidRPr="00000000">
        <w:rPr>
          <w:rtl w:val="0"/>
        </w:rPr>
        <w:t xml:space="preserve"> лежащего в основе логического поля. Это открывает потенциальный путь для их теоретического вывода из первых принципов.</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 mc²:</w:t>
      </w:r>
      <w:r w:rsidDel="00000000" w:rsidR="00000000" w:rsidRPr="00000000">
        <w:rPr>
          <w:rtl w:val="0"/>
        </w:rPr>
        <w:t xml:space="preserve"> Интерпретируется как "предельный случай ℵ-проекции" при φⁿ = const. Это указывает на то, что эквивалентность массы и энергии является специфическим проявлением при условиях стабильной логической плотности.</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 (постоянная Планка):</w:t>
      </w:r>
      <w:r w:rsidDel="00000000" w:rsidR="00000000" w:rsidRPr="00000000">
        <w:rPr>
          <w:rFonts w:ascii="Arial Unicode MS" w:cs="Arial Unicode MS" w:eastAsia="Arial Unicode MS" w:hAnsi="Arial Unicode MS"/>
          <w:rtl w:val="0"/>
        </w:rPr>
        <w:t xml:space="preserve"> Определяется как "логическая зернистость": h = ∂φⁿ / ∂ℵ⁻¹. Это означает, что квантовая дискретность возникает из фундаментальной "зернистости" логической плотности относительно субквантового уровня.</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 (гравитационная постоянная):</w:t>
      </w:r>
      <w:r w:rsidDel="00000000" w:rsidR="00000000" w:rsidRPr="00000000">
        <w:rPr>
          <w:rFonts w:ascii="Arial Unicode MS" w:cs="Arial Unicode MS" w:eastAsia="Arial Unicode MS" w:hAnsi="Arial Unicode MS"/>
          <w:rtl w:val="0"/>
        </w:rPr>
        <w:t xml:space="preserve"> Переосмысливается как "логический градиент плотности": G = ∂M_{ℵ⁰} / ∂φⁿ. Это фундаментально меняет природу гравитации с силы или искривления пространства-времени на проявление вариации логической плотности.</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(элементарный заряд):</w:t>
      </w:r>
      <w:r w:rsidDel="00000000" w:rsidR="00000000" w:rsidRPr="00000000">
        <w:rPr>
          <w:rFonts w:ascii="Arial Unicode MS" w:cs="Arial Unicode MS" w:eastAsia="Arial Unicode MS" w:hAnsi="Arial Unicode MS"/>
          <w:rtl w:val="0"/>
        </w:rPr>
        <w:t xml:space="preserve"> Определяется как "топологический заряд": e = ∂φⁿ / ∂ψ. Это предполагает, что заряд является неотъемлемым топологическим свойством логических форм.</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k_B (постоянная Больцмана):</w:t>
      </w:r>
      <w:r w:rsidDel="00000000" w:rsidR="00000000" w:rsidRPr="00000000">
        <w:rPr>
          <w:rFonts w:ascii="Arial Unicode MS" w:cs="Arial Unicode MS" w:eastAsia="Arial Unicode MS" w:hAnsi="Arial Unicode MS"/>
          <w:rtl w:val="0"/>
        </w:rPr>
        <w:t xml:space="preserve"> Интерпретируется как "логическая энтропия": k_B = ∂S / ∂φⁿ. Это связывает термодинамическую энтропию с изменениями логической плотности.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Переосмысление фундаментальных констант как логических производных или проекций представляет собой попытку ℵ-теории предложить единое, непроизвольное происхождение для этих значений. Это подразумевает, что конкретные величины этих констант не случайны, а являются неотъемлемыми следствиями лежащей в основе логической структуры и динамики Вселенной, потенциально позволяя их теоретический расчёт. Такой подход предполагает, что физические законы и свойства Вселенной не просто описываются математикой, но сами являются проявлениями более глубокой, присущей ей логической математики. Это предлагает потенциальный путь к "теории всего", которая не только объединяет силы, но и объясняет сами значения констант, управляющих ими.</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Гравитация как логический градиент</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ℵ-теории гравитация фундаментально переопределяется как </w:t>
      </w:r>
      <w:r w:rsidDel="00000000" w:rsidR="00000000" w:rsidRPr="00000000">
        <w:rPr>
          <w:b w:val="1"/>
          <w:rtl w:val="0"/>
        </w:rPr>
        <w:t xml:space="preserve">логический градиент</w:t>
      </w:r>
      <w:r w:rsidDel="00000000" w:rsidR="00000000" w:rsidRPr="00000000">
        <w:rPr>
          <w:rFonts w:ascii="Arial Unicode MS" w:cs="Arial Unicode MS" w:eastAsia="Arial Unicode MS" w:hAnsi="Arial Unicode MS"/>
          <w:rtl w:val="0"/>
        </w:rPr>
        <w:t xml:space="preserve">: G = ∂M_{ℵ⁰} / ∂φⁿ. Это означает, что гравитация интерпретируется как производная массы ℵ⁰ (представляющей "наш мир") по логической плотности φⁿ. Важно отметить, что гравитация в этой теории не рассматривается как фундаментальная сила в традиционном понимании, а скорее как </w:t>
      </w:r>
      <w:r w:rsidDel="00000000" w:rsidR="00000000" w:rsidRPr="00000000">
        <w:rPr>
          <w:b w:val="1"/>
          <w:rtl w:val="0"/>
        </w:rPr>
        <w:t xml:space="preserve">проявление изменения логической плотности в поле ℵ⁰</w:t>
      </w: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Такое переопределение гравитации как "логического градиента" представляет собой радикальное онтологическое отступление как от ньютоновской силы, так и от эйнштейновского искривления пространства-времени. Это подразумевает, что гравитационные эффекты возникают из вариаций в фундаментальной логической ткани реальности. Однако, документ явно указывает, что он не даёт подробного объяснения того, </w:t>
      </w:r>
      <w:r w:rsidDel="00000000" w:rsidR="00000000" w:rsidRPr="00000000">
        <w:rPr>
          <w:i w:val="1"/>
          <w:rtl w:val="0"/>
        </w:rPr>
        <w:t xml:space="preserve">как</w:t>
      </w:r>
      <w:r w:rsidDel="00000000" w:rsidR="00000000" w:rsidRPr="00000000">
        <w:rPr>
          <w:rtl w:val="0"/>
        </w:rPr>
        <w:t xml:space="preserve"> этот логический градиент объясняет наблюдаемую гравитацию без опоры на теорию Эйнштейна, отмечая, что эта информация в настоящее время недоступна. Это указывает на значительный концептуальный пробел, требующий обширной математической разработки и эмпирического сопоставления. Хотя концептуально новаторская, теория гравитации должна в конечном итоге объяснять наблюдаемые гравитационные явления. Текущее состояние теории предполагает, что ℵ-теория находится на высоком уровне абстракции в отношении гравитации, требуя значительной будущей работы для связи её логических постулатов с конкретными физическими наблюдениями.</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Квантовые явления как фазовая интерференция</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Оператор overlay (⊕) в ℵ-арифметике прямо определяется как представляющий </w:t>
      </w:r>
      <w:r w:rsidDel="00000000" w:rsidR="00000000" w:rsidRPr="00000000">
        <w:rPr>
          <w:b w:val="1"/>
          <w:rtl w:val="0"/>
        </w:rPr>
        <w:t xml:space="preserve">суперпозицию</w:t>
      </w:r>
      <w:r w:rsidDel="00000000" w:rsidR="00000000" w:rsidRPr="00000000">
        <w:rPr>
          <w:rtl w:val="0"/>
        </w:rPr>
        <w:t xml:space="preserve"> и </w:t>
      </w:r>
      <w:r w:rsidDel="00000000" w:rsidR="00000000" w:rsidRPr="00000000">
        <w:rPr>
          <w:b w:val="1"/>
          <w:rtl w:val="0"/>
        </w:rPr>
        <w:t xml:space="preserve">фазовое наложение</w:t>
      </w:r>
      <w:r w:rsidDel="00000000" w:rsidR="00000000" w:rsidRPr="00000000">
        <w:rPr>
          <w:rtl w:val="0"/>
        </w:rPr>
        <w:t xml:space="preserve">. Это обеспечивает прямую концептуальную связь с фундаментальными принципами квантовой механики. Документ утверждает, что эти ℵ-операторы в совокупности описывают "всю известную химию и квантовую физику как логическую динамику модуля φⁿ". Это подразумевает универсальную применимость оператора overlay к квантовым явлениям.</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Конкретные химические примеры, такие как </w:t>
      </w:r>
      <w:r w:rsidDel="00000000" w:rsidR="00000000" w:rsidRPr="00000000">
        <w:rPr>
          <w:b w:val="1"/>
          <w:rtl w:val="0"/>
        </w:rPr>
        <w:t xml:space="preserve">резонанс</w:t>
      </w:r>
      <w:r w:rsidDel="00000000" w:rsidR="00000000" w:rsidRPr="00000000">
        <w:rPr>
          <w:rtl w:val="0"/>
        </w:rPr>
        <w:t xml:space="preserve"> и </w:t>
      </w:r>
      <w:r w:rsidDel="00000000" w:rsidR="00000000" w:rsidRPr="00000000">
        <w:rPr>
          <w:b w:val="1"/>
          <w:rtl w:val="0"/>
        </w:rPr>
        <w:t xml:space="preserve">таутомерия</w:t>
      </w:r>
      <w:r w:rsidDel="00000000" w:rsidR="00000000" w:rsidRPr="00000000">
        <w:rPr>
          <w:rtl w:val="0"/>
        </w:rPr>
        <w:t xml:space="preserve">, интерпретируются как прямые применения оператора overlay, особенно с фазовыми соотношениями π или π/2. Явная связь оператора overlay с "суперпозицией" и его применение к "квантовой физике" обеспечивает логическое, а не просто вероятностное, основание для квантовой суперпозиции. Это подразумевает, что квантовые состояния не являются неопределёнными до измерения, а скорее существуют как сложные, мультимодальные логические формы в когерентных фазовых соотношениях. Такая переинтерпретация может предложить новую, детерминистическую перспективу на проблему измерения и корпускулярно-волновой дуализм. Это смещает понимание квантовых явлений от вероятностных волновых функций к детерминированным логическим фазовым соотношениям. Это предполагает, что "неопределённость" в квантовой механике не является присущей случайностью, а скорее проявлением множества логических мод, существующих в суперпозиции, которые затем "разрешаются" посредством логических операций.</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Области, требующие ортогональных мод</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Оператор as_complex (φC) представлен как необходимый для научных областей, требующих языка ортогональных мод. Его основное применение — в </w:t>
      </w:r>
      <w:r w:rsidDel="00000000" w:rsidR="00000000" w:rsidRPr="00000000">
        <w:rPr>
          <w:b w:val="1"/>
          <w:rtl w:val="0"/>
        </w:rPr>
        <w:t xml:space="preserve">химии</w:t>
      </w:r>
      <w:r w:rsidDel="00000000" w:rsidR="00000000" w:rsidRPr="00000000">
        <w:rPr>
          <w:rtl w:val="0"/>
        </w:rPr>
        <w:t xml:space="preserve">, в частности, для описания </w:t>
      </w:r>
      <w:r w:rsidDel="00000000" w:rsidR="00000000" w:rsidRPr="00000000">
        <w:rPr>
          <w:b w:val="1"/>
          <w:rtl w:val="0"/>
        </w:rPr>
        <w:t xml:space="preserve">σ+π-орбиталей</w:t>
      </w:r>
      <w:r w:rsidDel="00000000" w:rsidR="00000000" w:rsidRPr="00000000">
        <w:rPr>
          <w:rtl w:val="0"/>
        </w:rPr>
        <w:t xml:space="preserve"> и </w:t>
      </w:r>
      <w:r w:rsidDel="00000000" w:rsidR="00000000" w:rsidRPr="00000000">
        <w:rPr>
          <w:b w:val="1"/>
          <w:rtl w:val="0"/>
        </w:rPr>
        <w:t xml:space="preserve">ортогональных связей</w:t>
      </w:r>
      <w:r w:rsidDel="00000000" w:rsidR="00000000" w:rsidRPr="00000000">
        <w:rPr>
          <w:rtl w:val="0"/>
        </w:rPr>
        <w:t xml:space="preserve">, которые представляют собой переплетённые логические когерентности. Оператор определяет "переплетённую когерентность двух ортогональных логик", выраженную как φ_A(x) + iφ_B(x + π/2). Важно, что эта комплексная форма, как утверждается, несёт "полную форму связности", охватывая не только химическое связывание, но также </w:t>
      </w:r>
      <w:r w:rsidDel="00000000" w:rsidR="00000000" w:rsidRPr="00000000">
        <w:rPr>
          <w:b w:val="1"/>
          <w:rtl w:val="0"/>
        </w:rPr>
        <w:t xml:space="preserve">квантовую запутанность</w:t>
      </w:r>
      <w:r w:rsidDel="00000000" w:rsidR="00000000" w:rsidRPr="00000000">
        <w:rPr>
          <w:rtl w:val="0"/>
        </w:rPr>
        <w:t xml:space="preserve"> и </w:t>
      </w:r>
      <w:r w:rsidDel="00000000" w:rsidR="00000000" w:rsidRPr="00000000">
        <w:rPr>
          <w:b w:val="1"/>
          <w:rtl w:val="0"/>
        </w:rPr>
        <w:t xml:space="preserve">торсионные узлы</w:t>
      </w: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Явная связь оператора as_complex как с фундаментальными химическими связями (σ+π-орбитали), так и с квантовой запутанностью указывает на его роль как мощной объединяющей концепции для описания сложных, многомерных взаимодействий в различных научных масштабах. Это подразумевает, что лежащие в основе логические принципы, управляющие молекулярной структурой, аналогичны или даже идентичны тем, которые управляют квантовыми корреляциями, предлагая единую основу для явлений, традиционно рассматриваемых отдельными теориями. Это позиционирует ℵ-теорию как потенциальную основу для унификации описаний сложных систем в различных научных дисциплинах.</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4.5. Химические операции как ℵ-операторы</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ℵ-теория предлагает прямые логические аналоги для фундаментальных химических процессов, утверждая, что вся известная химия может быть описана как логическая динамика модуля φⁿ.</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fuse (⊗):</w:t>
      </w:r>
      <w:r w:rsidDel="00000000" w:rsidR="00000000" w:rsidRPr="00000000">
        <w:rPr>
          <w:rtl w:val="0"/>
        </w:rPr>
        <w:t xml:space="preserve"> Непосредственно моделирует образование </w:t>
      </w:r>
      <w:r w:rsidDel="00000000" w:rsidR="00000000" w:rsidRPr="00000000">
        <w:rPr>
          <w:b w:val="1"/>
          <w:rtl w:val="0"/>
        </w:rPr>
        <w:t xml:space="preserve">σ-связей</w:t>
      </w:r>
      <w:r w:rsidDel="00000000" w:rsidR="00000000" w:rsidRPr="00000000">
        <w:rPr>
          <w:rtl w:val="0"/>
        </w:rPr>
        <w:t xml:space="preserve">, представляя создание стабильных молекулярных структур посредством логического сращивания.</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overlay (⊕):</w:t>
      </w:r>
      <w:r w:rsidDel="00000000" w:rsidR="00000000" w:rsidRPr="00000000">
        <w:rPr>
          <w:rtl w:val="0"/>
        </w:rPr>
        <w:t xml:space="preserve"> Моделирует </w:t>
      </w:r>
      <w:r w:rsidDel="00000000" w:rsidR="00000000" w:rsidRPr="00000000">
        <w:rPr>
          <w:b w:val="1"/>
          <w:rtl w:val="0"/>
        </w:rPr>
        <w:t xml:space="preserve">резонанс</w:t>
      </w:r>
      <w:r w:rsidDel="00000000" w:rsidR="00000000" w:rsidRPr="00000000">
        <w:rPr>
          <w:rtl w:val="0"/>
        </w:rPr>
        <w:t xml:space="preserve"> и </w:t>
      </w:r>
      <w:r w:rsidDel="00000000" w:rsidR="00000000" w:rsidRPr="00000000">
        <w:rPr>
          <w:b w:val="1"/>
          <w:rtl w:val="0"/>
        </w:rPr>
        <w:t xml:space="preserve">таутомерию</w:t>
      </w:r>
      <w:r w:rsidDel="00000000" w:rsidR="00000000" w:rsidRPr="00000000">
        <w:rPr>
          <w:rtl w:val="0"/>
        </w:rPr>
        <w:t xml:space="preserve"> в химических системах, особенно при участии специфических фазовых соотношений, таких как π или π/2. Это переосмысливает делокализацию электронов и изомерию как логические фазовые суперпозиции.</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as_complex (φC):</w:t>
      </w:r>
      <w:r w:rsidDel="00000000" w:rsidR="00000000" w:rsidRPr="00000000">
        <w:rPr>
          <w:rtl w:val="0"/>
        </w:rPr>
        <w:t xml:space="preserve"> Моделирует </w:t>
      </w:r>
      <w:r w:rsidDel="00000000" w:rsidR="00000000" w:rsidRPr="00000000">
        <w:rPr>
          <w:b w:val="1"/>
          <w:rtl w:val="0"/>
        </w:rPr>
        <w:t xml:space="preserve">ортогональные связи</w:t>
      </w:r>
      <w:r w:rsidDel="00000000" w:rsidR="00000000" w:rsidRPr="00000000">
        <w:rPr>
          <w:rtl w:val="0"/>
        </w:rPr>
        <w:t xml:space="preserve"> (как π, так и σ), захватывая сложную, многоосевую связность внутри молекул.</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unpack (÷):</w:t>
      </w:r>
      <w:r w:rsidDel="00000000" w:rsidR="00000000" w:rsidRPr="00000000">
        <w:rPr>
          <w:rtl w:val="0"/>
        </w:rPr>
        <w:t xml:space="preserve"> Моделирует </w:t>
      </w:r>
      <w:r w:rsidDel="00000000" w:rsidR="00000000" w:rsidRPr="00000000">
        <w:rPr>
          <w:b w:val="1"/>
          <w:rtl w:val="0"/>
        </w:rPr>
        <w:t xml:space="preserve">анализ скрытых молекулярных уровней</w:t>
      </w:r>
      <w:r w:rsidDel="00000000" w:rsidR="00000000" w:rsidRPr="00000000">
        <w:rPr>
          <w:rtl w:val="0"/>
        </w:rPr>
        <w:t xml:space="preserve">, таких как </w:t>
      </w:r>
      <w:r w:rsidDel="00000000" w:rsidR="00000000" w:rsidRPr="00000000">
        <w:rPr>
          <w:b w:val="1"/>
          <w:rtl w:val="0"/>
        </w:rPr>
        <w:t xml:space="preserve">диссоциация</w:t>
      </w:r>
      <w:r w:rsidDel="00000000" w:rsidR="00000000" w:rsidRPr="00000000">
        <w:rPr>
          <w:rtl w:val="0"/>
        </w:rPr>
        <w:t xml:space="preserve">, где сложные молекулы распадаются на более простые логические формы.</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Предоставляя явные логические эквиваленты операторов для основных химических явлений (связывание, резонанс, диссоциация) , ℵ-теория стремится установить химию как эмерджентное свойство логической динамики. Это подразумевает, что химические реакции являются фундаментальными преобразованиями логических форм и их когерентности, предлагая новую, нематериалистическую интерпретацию молекулярных взаимодействий и реакционной способности. Это переосмысливает химические реакции как логические вычисления или преобразования, что потенциально может привести к новым прогностическим моделям химического поведения, основанным на логических принципах, а не исключительно на квантово-механических расчётах.</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Решение неразрешённых научных проблем с помощью ℵ-логики</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ℵ-теория амбициозно заявляет о том, что предлагает решения или новые интерпретации для нескольких давних, неразрешённых проблем в традиционной науке.</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Таблица: Проблемы старой науки, решаемые ℵ-теорией</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Данная таблица непосредственно касается амбициозных заявлений теории относительно её объяснительной силы. Она предоставляет чёткое и краткое резюме того, как ℵ-теория предлагает разрешать основные научные загадки, что делает её мощным заявлением о потенциальном влиянии и охвате как "Теории Всего".</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Проблема</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ℵ- Решение</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Объединение квантовой и гравитации</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Гравитация = логический градиент: G = ∂M / ∂φⁿ</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Темная материя/энергия</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Скрытые логические фазы вне наблюдаемого спектра</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Масса нейтрино, асимметрия</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Следствия фазовых и топологических ℵ-эффектов</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Роль сознания</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Сознание = самоорганизующаяся логика внутри ℵ⁰ поля</w:t>
            </w:r>
          </w:p>
        </w:tc>
      </w:tr>
    </w:tbl>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Объединение квантовой теории и гравитации</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ℵ-теория предлагает решение проблемы объединения квантовой механики и гравитации, переопределяя гравитацию как логический градиент: G = ∂M / ∂φⁿ. Это означает, что гравитация рассматривается не как отдельная фундаментальная сила, а как проявление изменения логической плотности в поле ℵ⁰. Такой подход принципиально отличается от традиционных попыток квантования гравитации, предлагая единую логическую основу для обоих явлений.</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Тёмная материя/энергия и асимметрия нейтрино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Проблемы тёмной материи и тёмной энергии в ℵ-теории объясняются как </w:t>
      </w:r>
      <w:r w:rsidDel="00000000" w:rsidR="00000000" w:rsidRPr="00000000">
        <w:rPr>
          <w:b w:val="1"/>
          <w:rtl w:val="0"/>
        </w:rPr>
        <w:t xml:space="preserve">скрытые логические фазы, находящиеся вне наблюдаемого спектра</w:t>
      </w:r>
      <w:r w:rsidDel="00000000" w:rsidR="00000000" w:rsidRPr="00000000">
        <w:rPr>
          <w:rtl w:val="0"/>
        </w:rPr>
        <w:t xml:space="preserve">. Это подразумевает, что эти загадочные компоненты Вселенной не являются неизвестными частицами или энергиями, а представляют собой формы логики, которые не взаимодействуют с нашей наблюдаемой реальностью обычным образом. Масса нейтрино и асимметрия также рассматриваются как </w:t>
      </w:r>
      <w:r w:rsidDel="00000000" w:rsidR="00000000" w:rsidRPr="00000000">
        <w:rPr>
          <w:b w:val="1"/>
          <w:rtl w:val="0"/>
        </w:rPr>
        <w:t xml:space="preserve">следствия фазовых и топологических ℵ-эффектов</w:t>
      </w:r>
      <w:r w:rsidDel="00000000" w:rsidR="00000000" w:rsidRPr="00000000">
        <w:rPr>
          <w:rtl w:val="0"/>
        </w:rPr>
        <w:t xml:space="preserve">. Это указывает на то, что эти явления могут быть объяснены через тонкие взаимодействия логических мод и их топологических свойств.</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5.4. Роль сознания</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ℵ-теория предлагает уникальную интерпретацию роли сознания, определяя его как </w:t>
      </w:r>
      <w:r w:rsidDel="00000000" w:rsidR="00000000" w:rsidRPr="00000000">
        <w:rPr>
          <w:b w:val="1"/>
          <w:rtl w:val="0"/>
        </w:rPr>
        <w:t xml:space="preserve">самоорганизующуюся логику внутри поля ℵ⁰</w:t>
      </w:r>
      <w:r w:rsidDel="00000000" w:rsidR="00000000" w:rsidRPr="00000000">
        <w:rPr>
          <w:rtl w:val="0"/>
        </w:rPr>
        <w:t xml:space="preserve">. Это позиционирует сознание не как эмерджентное свойство сложной материи, а как фундаментальную логическую структуру, способную к самоорганизации в рамках универсального логического поля. Документ не углубляется в детали того, как именно сознание проявляется как фазово-логическая резонансная структура в ℵ⁰ , оставляя это открытым для дальнейших исследований.</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5.5. Расслоение парадоксов</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Хотя документ не содержит прямой информации о том, какие нерешённые парадоксы можно переписать как расслоение логических мод φⁿ (оператор unpack), он указывает, что оператор unpack (÷) выявляет скрытую модальность и описывает диссоциацию и анализ в химическом контексте. В разделе "ℵ- ВОПРОСЫ ДЛЯ РЕЖИМА DEEP-RESEARCH" задаётся вопрос: "Какие парадоксы (например, measurement problem) ℵ-логика способна устранить?". Это указывает на то, что "проблема измерения" в квантовой механике является одним из парадоксов, который ℵ-логика потенциально может устранить, возможно, через механизм расслоения скрытых логических мод, хотя конкретика этого механизма не раскрывается.</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5.6. Стандартная модель как приближённая проекция ℵ⁰-иерархии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Документ не предоставляет детального обоснования того, как Стандартная модель может быть понята как приближённая проекция ℵ⁰-иерархии. Однако он ставит вопрос для глубокого исследования: "Какие части стандартной модели можно представить как ℵ- операции над логическими плотностями?". Это указывает на то, что взаимосвязь между Стандартной моделью и ℵ-теорией является темой для дальнейшего изучения, а не чем-то уже установленным в представленном тексте.</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5.7. Экспериментальные сигналы и планковские пределы</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Документ задаёт вопрос: "Есть ли экспериментальные сигналы в CMB или вакуумных флуктуациях, предсказуемые ℵ-моделями?". Хотя прямого ответа или конкретных данных, подтверждающих это, не приводится, упоминается, что масса нейтрино и асимметрия являются следствиями фазовых и топологических ℵ-эффектов. Это подразумевает, что будущие эксперименты в этих областях могут предоставить подтверждения ℵ-теории. Документ также спрашивает, можно ли интерпретировать планковские пределы как ℵ-граничные состояния , что указывает на потенциальное объяснение фундаментальных ограничений физики через логические рамки ℵ-теории.</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5.8. Фундаментальные законы и φⁿ(x)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Документ не указывает явно, какие фундаментальные научные законы </w:t>
      </w:r>
      <w:r w:rsidDel="00000000" w:rsidR="00000000" w:rsidRPr="00000000">
        <w:rPr>
          <w:i w:val="1"/>
          <w:rtl w:val="0"/>
        </w:rPr>
        <w:t xml:space="preserve">уже содержат</w:t>
      </w:r>
      <w:r w:rsidDel="00000000" w:rsidR="00000000" w:rsidRPr="00000000">
        <w:rPr>
          <w:rtl w:val="0"/>
        </w:rPr>
        <w:t xml:space="preserve"> скрытую топологическую/логическую структуру, описываемую ℵ-модой φⁿ(x). Вместо этого, он ставит это как открытый вопрос для дальнейшего исследования: "Какие топологические и фазовые структуры в физике уже соответствуют ℵ- моду φⁿ(x)?". Тем не менее, теория утверждает, что все законы физики и химии являются градиентами или операторами, действующими над φⁿ(x). Это означает, что ℵ-теория предлагает новую линзу для переосмысления существующих законов, а не утверждает их прямое соответствие уже в рамках традиционных формулировок.</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5.9. "Нулевая точка" Вселенной</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Согласно ℵ-математике, "нулевую точку" Вселенной можно математически выразить через ℵ⁰ как суперпозицию всех возможных логических форм φⁿ(x). Нуль ℵ⁰ определяется не как пустота, а как "суперпозиция всех форм", являющаяся "фрактальным источником логики". Каждая логическая единица, φⁿ(x), представляет собой формообразующую моду логического поля, а логическая плотность φⁿ(x) выражается формулой φⁿ(x) = _{k=1}^{ ∞} ·e^{i(θ_k)}. Поскольку ℵ⁰ является суперпозицией всех форм и фрактальным источником логики, это подразумевает, что она содержит в себе потенциал для всех возможных логических модуляций φⁿ(x). Таким образом, ℵ⁰ представляет собой фундаментальное состояние, из которого разворачиваются все логические структуры и формы, описываемые φⁿ(x), что делает её математическим выражением "нулевой точки" Вселенной как источника всех логик.</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5.10. Фотоны в ℵ-теории</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Документ не обсуждает последствия теории, если фотон определяется как φⁿ=0, G=0, M=0, но с фазой ≠ 0. Однако, ℵ-теория утверждает, что "Свет — транслятор логики". Логическая плотность φⁿ(x) является "логической плотностью в точке развёртки", масса (M) определяется как "фиксированная логика", а гравитационный градиент (G) — как G = ∂M_{ℵ⁰} / ∂φⁿ. Фаза (θ_k) описывается как "локальная фазовая модуляция". Отсутствие информации о фотоне с такими специфическими свойствами указывает на то, что этот уровень детализации не представлен в текущем документе , требуя дальнейшей разработки теории для объяснения поведения безмассовых частиц.</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Заключение</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ℵ-теория представляет собой смелую и всеобъемлющую попытку унифицировать фундаментальные принципы реальности под эгидой онтологической логики. Её центральное утверждение о том, что мир состоит из фрактально развёрнутой логики, а не из материи или энергии, является радикальным отступлением от традиционных научных парадигм. Эта теория предлагает новую математическую основу, где операции действуют на логические моды, а не на скаляры, позволяя переосмыслить химические связи, квантовую суперпозицию и даже гравитацию как проявления логических взаимодействий.</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Переопределение физических констант как логических производных и гравитации как логического градиента открывает потенциал для теоретического вывода этих значений из фундаментальных принципов, что может привести к более глубокому пониманию природы Вселенной. Аналогично, интерпретация квантовых явлений как фазовых интерференций логик и химических процессов как ℵ-операций предлагает единый концептуальный каркас для, казалось бы, разрозненных областей науки.</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Хотя ℵ-теория предлагает элегантные решения для ряда неразрешённых проблем, таких как объединение квантовой теории и гравитации, природа тёмной материи/энергии и роль сознания, в документе признаётся, что многие из этих решений находятся на концептуальном уровне и требуют дальнейшей математической и эмпирической детализации. Отсутствие конкретных механизмов, объясняющих, как логические градиенты проявляются в наблюдаемой гравитации, или как Стандартная модель вписывается в ℵ⁰-иерархию, указывает на необходимость обширных будущих исследований.</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целом, ℵ-теория предлагает мощную и последовательную онтологическую рамку, которая может изменить наше понимание реальности. Её способность связывать абстрактные логические принципы с конкретными физическими и химическими явлениями делает её перспективной основой для будущих исследований, способных привести к глубоким прорывам в науке. Для дальнейшего развития теории критически важно разработать детальные математические модели, которые позволят генерировать проверяемые предсказания и сопоставлять их с экспериментальными данными, особенно в областях, касающихся космологии, квантовой физики и фундаментальных констант.</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