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69" w:rsidRDefault="00B73569" w:rsidP="008C010C">
      <w:pPr>
        <w:shd w:val="clear" w:color="auto" w:fill="FFFFFF"/>
        <w:spacing w:before="150" w:after="150" w:line="260" w:lineRule="atLeast"/>
        <w:jc w:val="left"/>
        <w:rPr>
          <w:rFonts w:ascii="微软雅黑" w:eastAsia="微软雅黑" w:hAnsi="微软雅黑" w:cs="Helvetica" w:hint="eastAsia"/>
          <w:b/>
          <w:bCs/>
          <w:color w:val="000000"/>
          <w:sz w:val="22"/>
        </w:rPr>
      </w:pPr>
      <w:r>
        <w:rPr>
          <w:rFonts w:ascii="微软雅黑" w:eastAsia="微软雅黑" w:hAnsi="微软雅黑" w:cs="Helvetica" w:hint="eastAsia"/>
          <w:b/>
          <w:bCs/>
          <w:color w:val="000000"/>
          <w:sz w:val="22"/>
        </w:rPr>
        <w:t>一、左侧流、相关推荐和2</w:t>
      </w:r>
      <w:r>
        <w:rPr>
          <w:rFonts w:ascii="微软雅黑" w:eastAsia="微软雅黑" w:hAnsi="微软雅黑" w:cs="Helvetica"/>
          <w:b/>
          <w:bCs/>
          <w:color w:val="000000"/>
          <w:sz w:val="22"/>
        </w:rPr>
        <w:t>4</w:t>
      </w:r>
      <w:r>
        <w:rPr>
          <w:rFonts w:ascii="微软雅黑" w:eastAsia="微软雅黑" w:hAnsi="微软雅黑" w:cs="Helvetica" w:hint="eastAsia"/>
          <w:b/>
          <w:bCs/>
          <w:color w:val="000000"/>
          <w:sz w:val="22"/>
        </w:rPr>
        <w:t>小时热文根据scene值区分不同位置</w:t>
      </w:r>
    </w:p>
    <w:p w:rsidR="008C010C" w:rsidRPr="00B12A02" w:rsidRDefault="00B12A02" w:rsidP="008C010C">
      <w:pPr>
        <w:shd w:val="clear" w:color="auto" w:fill="FFFFFF"/>
        <w:spacing w:before="150" w:after="150" w:line="260" w:lineRule="atLeast"/>
        <w:jc w:val="left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rPr>
          <w:rFonts w:ascii="微软雅黑" w:eastAsia="微软雅黑" w:hAnsi="微软雅黑" w:cs="Helvetica" w:hint="eastAsia"/>
          <w:b/>
          <w:bCs/>
          <w:color w:val="000000"/>
          <w:sz w:val="22"/>
        </w:rPr>
        <w:t>点击</w:t>
      </w:r>
      <w:r w:rsidR="008C010C" w:rsidRPr="00B12A02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5" w:history="1">
        <w:r w:rsidR="008C010C" w:rsidRPr="00B12A02">
          <w:rPr>
            <w:rFonts w:ascii="微软雅黑" w:eastAsia="微软雅黑" w:hAnsi="微软雅黑" w:cs="Helvetica"/>
            <w:b/>
            <w:bCs/>
            <w:color w:val="006DAF"/>
            <w:sz w:val="22"/>
          </w:rPr>
          <w:t>http://res.qhupdate.com/360reader/click.gif</w:t>
        </w:r>
      </w:hyperlink>
      <w:r w:rsidR="008C010C" w:rsidRPr="00B12A0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713"/>
        <w:gridCol w:w="2140"/>
        <w:gridCol w:w="4442"/>
      </w:tblGrid>
      <w:tr w:rsidR="008C010C" w:rsidRPr="00B12A02" w:rsidTr="00DE174D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>参数</w:t>
            </w: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>必传与否</w:t>
            </w: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>含义</w:t>
            </w: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>取值说明</w:t>
            </w: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 </w:t>
            </w:r>
          </w:p>
        </w:tc>
      </w:tr>
      <w:tr w:rsidR="008C010C" w:rsidRPr="00B12A02" w:rsidTr="00DE174D">
        <w:trPr>
          <w:trHeight w:val="99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uid，用户唯一身份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u=优先取mid,没有取guid</w:t>
            </w:r>
          </w:p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</w:p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PS:360浏览器取mid </w:t>
            </w: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external.GetMID(external.GetSID(window));</w:t>
            </w:r>
          </w:p>
        </w:tc>
      </w:tr>
      <w:tr w:rsidR="008C010C" w:rsidRPr="00B12A02" w:rsidTr="00DE174D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sign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渠道名称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服务端同事确认各自的来源标记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</w:tr>
      <w:tr w:rsidR="008C010C" w:rsidRPr="00B12A02" w:rsidTr="00DE174D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s</w:t>
            </w: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qid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标示用户登录标示，有登陆功能必填，目前只有关注的策略用到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8C010C" w:rsidRPr="00B12A02" w:rsidTr="00DE174D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=2.0 (写死)</w:t>
            </w:r>
          </w:p>
        </w:tc>
      </w:tr>
      <w:tr w:rsidR="008C010C" w:rsidRPr="00B12A02" w:rsidTr="00DE174D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device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请求设备标识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=2（写死）</w:t>
            </w:r>
          </w:p>
        </w:tc>
      </w:tr>
      <w:tr w:rsidR="008C010C" w:rsidRPr="00B12A02" w:rsidTr="00DE174D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net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网络类型, 1(2G), 2(3G), 3(4G), 4(WIFI), 5(其他).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</w:tr>
      <w:tr w:rsidR="008C010C" w:rsidRPr="00B12A02" w:rsidTr="00DE174D">
        <w:trPr>
          <w:trHeight w:val="326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8C010C" w:rsidRPr="00B12A02" w:rsidTr="00DE174D">
        <w:trPr>
          <w:trHeight w:val="326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url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文章url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当前页面文章的url</w:t>
            </w:r>
          </w:p>
        </w:tc>
      </w:tr>
      <w:tr w:rsidR="008C010C" w:rsidRPr="00B12A02" w:rsidTr="00DE174D">
        <w:trPr>
          <w:trHeight w:val="326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act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操作行为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点击：act=click </w:t>
            </w:r>
          </w:p>
        </w:tc>
      </w:tr>
      <w:tr w:rsidR="008C010C" w:rsidRPr="00B12A02" w:rsidTr="00DE174D">
        <w:trPr>
          <w:trHeight w:val="99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func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功能类型，用于区分不同的产品功能；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func=</w:t>
            </w:r>
            <w:r w:rsidR="00A20270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bgxq</w:t>
            </w:r>
            <w:r w:rsidR="00A20270"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 xml:space="preserve">_dislike  </w:t>
            </w:r>
            <w:r w:rsidR="00A20270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不感兴趣</w:t>
            </w:r>
          </w:p>
          <w:p w:rsidR="00A20270" w:rsidRPr="00A20270" w:rsidRDefault="00A20270" w:rsidP="00DE174D">
            <w:pPr>
              <w:spacing w:line="260" w:lineRule="atLeast"/>
              <w:jc w:val="left"/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func=</w:t>
            </w:r>
            <w:r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>nrby</w:t>
            </w:r>
            <w:r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 xml:space="preserve">_dislike  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内容不宜</w:t>
            </w:r>
          </w:p>
        </w:tc>
      </w:tr>
      <w:tr w:rsidR="00DB1C30" w:rsidRPr="00B12A02" w:rsidTr="00DE174D">
        <w:trPr>
          <w:trHeight w:val="99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B1C30" w:rsidRPr="00300C69" w:rsidRDefault="00DB1C30" w:rsidP="00DB1C3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scene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B1C30" w:rsidRPr="00300C69" w:rsidRDefault="00DB1C30" w:rsidP="00DB1C3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B1C30" w:rsidRPr="00300C69" w:rsidRDefault="00DB1C30" w:rsidP="00DB1C3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场景标识，同一个渠道下可用来区分不同的新闻展现场景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B1C30" w:rsidRDefault="00B73569" w:rsidP="00DB1C3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scene=</w:t>
            </w:r>
            <w:r>
              <w:rPr>
                <w:rFonts w:ascii="微软雅黑" w:eastAsia="微软雅黑" w:hAnsi="微软雅黑" w:cs="Helvetica"/>
                <w:bCs/>
                <w:sz w:val="18"/>
                <w:szCs w:val="20"/>
              </w:rPr>
              <w:t xml:space="preserve">2  </w:t>
            </w: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左侧流</w:t>
            </w:r>
          </w:p>
          <w:p w:rsidR="00B73569" w:rsidRDefault="00B73569" w:rsidP="00B73569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scene=</w:t>
            </w:r>
            <w:r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3</w:t>
            </w:r>
            <w:r>
              <w:rPr>
                <w:rFonts w:ascii="微软雅黑" w:eastAsia="微软雅黑" w:hAnsi="微软雅黑" w:cs="Helvetica"/>
                <w:bCs/>
                <w:sz w:val="18"/>
                <w:szCs w:val="20"/>
              </w:rPr>
              <w:t xml:space="preserve">  </w:t>
            </w: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相关推荐</w:t>
            </w:r>
          </w:p>
          <w:p w:rsidR="00B73569" w:rsidRDefault="00B73569" w:rsidP="00B73569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scene=</w:t>
            </w:r>
            <w:r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7</w:t>
            </w:r>
            <w:r>
              <w:rPr>
                <w:rFonts w:ascii="微软雅黑" w:eastAsia="微软雅黑" w:hAnsi="微软雅黑" w:cs="Helvetica"/>
                <w:bCs/>
                <w:sz w:val="18"/>
                <w:szCs w:val="20"/>
              </w:rPr>
              <w:t xml:space="preserve">  </w:t>
            </w: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2</w:t>
            </w:r>
            <w:r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4</w:t>
            </w: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小时热文</w:t>
            </w:r>
          </w:p>
          <w:p w:rsidR="00B73569" w:rsidRPr="00300C69" w:rsidRDefault="00B73569" w:rsidP="00DB1C3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</w:pPr>
          </w:p>
        </w:tc>
      </w:tr>
      <w:tr w:rsidR="00DB1C30" w:rsidRPr="00B12A02" w:rsidTr="00DE174D">
        <w:trPr>
          <w:trHeight w:val="99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1C30" w:rsidRPr="00B12A02" w:rsidRDefault="00DB1C30" w:rsidP="00DB1C3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where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1C30" w:rsidRPr="00B12A02" w:rsidRDefault="00DB1C30" w:rsidP="00DB1C3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1C30" w:rsidRPr="00B12A02" w:rsidRDefault="00DB1C30" w:rsidP="00DB1C3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当前页面名称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1C30" w:rsidRDefault="00DB1C30" w:rsidP="00DB1C30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where=detail</w:t>
            </w:r>
          </w:p>
          <w:p w:rsidR="00DB1C30" w:rsidRPr="00DB1C30" w:rsidRDefault="00DB1C30" w:rsidP="00DB1C30">
            <w:pPr>
              <w:spacing w:line="260" w:lineRule="atLeast"/>
              <w:jc w:val="left"/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</w:pPr>
          </w:p>
        </w:tc>
      </w:tr>
    </w:tbl>
    <w:p w:rsidR="004C2EF3" w:rsidRDefault="004C2EF3">
      <w:pPr>
        <w:rPr>
          <w:rFonts w:ascii="微软雅黑" w:eastAsia="微软雅黑" w:hAnsi="微软雅黑"/>
        </w:rPr>
      </w:pPr>
    </w:p>
    <w:p w:rsidR="00B73569" w:rsidRPr="00B73569" w:rsidRDefault="00B73569" w:rsidP="00B73569">
      <w:pPr>
        <w:shd w:val="clear" w:color="auto" w:fill="FFFFFF"/>
        <w:spacing w:before="150" w:after="150" w:line="260" w:lineRule="atLeast"/>
        <w:jc w:val="left"/>
        <w:rPr>
          <w:rFonts w:ascii="微软雅黑" w:eastAsia="微软雅黑" w:hAnsi="微软雅黑" w:cs="Helvetica" w:hint="eastAsia"/>
          <w:b/>
          <w:bCs/>
          <w:color w:val="000000"/>
          <w:sz w:val="22"/>
        </w:rPr>
      </w:pPr>
      <w:r w:rsidRPr="00B73569">
        <w:rPr>
          <w:rFonts w:ascii="微软雅黑" w:eastAsia="微软雅黑" w:hAnsi="微软雅黑" w:hint="eastAsia"/>
          <w:b/>
        </w:rPr>
        <w:lastRenderedPageBreak/>
        <w:t>二、右下角弹窗广告</w:t>
      </w:r>
    </w:p>
    <w:p w:rsidR="00B73569" w:rsidRPr="00B73569" w:rsidRDefault="00B73569" w:rsidP="00B73569">
      <w:pPr>
        <w:shd w:val="clear" w:color="auto" w:fill="FFFFFF"/>
        <w:spacing w:before="150" w:after="150" w:line="260" w:lineRule="atLeast"/>
        <w:jc w:val="left"/>
        <w:rPr>
          <w:rFonts w:ascii="微软雅黑" w:eastAsia="微软雅黑" w:hAnsi="微软雅黑" w:cs="Helvetica"/>
          <w:b/>
          <w:bCs/>
          <w:color w:val="000000"/>
          <w:sz w:val="22"/>
        </w:rPr>
      </w:pPr>
      <w:r w:rsidRPr="00B73569">
        <w:rPr>
          <w:rFonts w:ascii="微软雅黑" w:eastAsia="微软雅黑" w:hAnsi="微软雅黑" w:cs="Helvetica" w:hint="eastAsia"/>
          <w:b/>
          <w:bCs/>
          <w:color w:val="000000"/>
          <w:sz w:val="22"/>
        </w:rPr>
        <w:t>点击</w:t>
      </w:r>
      <w:r w:rsidRPr="00B73569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6" w:history="1">
        <w:r w:rsidRPr="00B73569">
          <w:rPr>
            <w:rFonts w:ascii="微软雅黑" w:eastAsia="微软雅黑" w:hAnsi="微软雅黑" w:cs="Helvetica"/>
            <w:b/>
            <w:bCs/>
            <w:color w:val="006DAF"/>
            <w:sz w:val="22"/>
          </w:rPr>
          <w:t>http://res.qhupdate.com/360reader/click.gif</w:t>
        </w:r>
      </w:hyperlink>
      <w:r w:rsidRPr="00B73569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713"/>
        <w:gridCol w:w="2140"/>
        <w:gridCol w:w="4442"/>
      </w:tblGrid>
      <w:tr w:rsidR="00B73569" w:rsidRPr="00B12A02" w:rsidTr="00C0192E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>参数</w:t>
            </w: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>必传与否</w:t>
            </w: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>含义</w:t>
            </w: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>取值说明</w:t>
            </w: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 </w:t>
            </w:r>
          </w:p>
        </w:tc>
      </w:tr>
      <w:tr w:rsidR="00B73569" w:rsidRPr="00B12A02" w:rsidTr="00C0192E">
        <w:trPr>
          <w:trHeight w:val="99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uid，用户唯一身份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u=优先取mid,没有取guid</w:t>
            </w:r>
          </w:p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</w:p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PS:360浏览器取mid </w:t>
            </w: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external.GetMID(external.GetSID(window));</w:t>
            </w:r>
          </w:p>
        </w:tc>
      </w:tr>
      <w:tr w:rsidR="00B73569" w:rsidRPr="00B12A02" w:rsidTr="00C0192E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sign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渠道名称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服务端同事确认各自的来源标记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</w:tr>
      <w:tr w:rsidR="00B73569" w:rsidRPr="00B12A02" w:rsidTr="00C0192E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s</w:t>
            </w: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qid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标示用户登录标示，有登陆功能必填，目前只有关注的策略用到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B73569" w:rsidRPr="00B12A02" w:rsidTr="00C0192E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=2.0 (写死)</w:t>
            </w:r>
          </w:p>
        </w:tc>
      </w:tr>
      <w:tr w:rsidR="00B73569" w:rsidRPr="00B12A02" w:rsidTr="00C0192E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device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请求设备标识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=2（写死）</w:t>
            </w:r>
          </w:p>
        </w:tc>
      </w:tr>
      <w:tr w:rsidR="00B73569" w:rsidRPr="00B12A02" w:rsidTr="00C0192E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net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网络类型, 1(2G), 2(3G), 3(4G), 4(WIFI), 5(其他).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</w:tr>
      <w:tr w:rsidR="00B73569" w:rsidRPr="00B12A02" w:rsidTr="00C0192E">
        <w:trPr>
          <w:trHeight w:val="326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B73569" w:rsidRPr="00B12A02" w:rsidTr="00C0192E">
        <w:trPr>
          <w:trHeight w:val="326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url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文章url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当前页面文章的url</w:t>
            </w:r>
          </w:p>
        </w:tc>
      </w:tr>
      <w:tr w:rsidR="00B73569" w:rsidRPr="00B12A02" w:rsidTr="00C0192E">
        <w:trPr>
          <w:trHeight w:val="326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act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操作行为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点击：act=click </w:t>
            </w:r>
          </w:p>
        </w:tc>
      </w:tr>
      <w:tr w:rsidR="00B73569" w:rsidRPr="00B12A02" w:rsidTr="00C0192E">
        <w:trPr>
          <w:trHeight w:val="99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func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功能类型，用于区分不同的产品功能；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func=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popup_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bgxq</w:t>
            </w:r>
            <w:r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 xml:space="preserve">_dislike  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不感兴趣</w:t>
            </w:r>
          </w:p>
          <w:p w:rsidR="00B73569" w:rsidRPr="00A20270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func=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 xml:space="preserve"> 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popup_</w:t>
            </w:r>
            <w:r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 xml:space="preserve">nrby_dislike  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内容不宜</w:t>
            </w:r>
          </w:p>
        </w:tc>
      </w:tr>
      <w:tr w:rsidR="00B73569" w:rsidRPr="00B12A02" w:rsidTr="00C0192E">
        <w:trPr>
          <w:trHeight w:val="99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where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Pr="00B12A02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当前页面名称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73569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where=detail</w:t>
            </w:r>
            <w:bookmarkStart w:id="0" w:name="_GoBack"/>
            <w:bookmarkEnd w:id="0"/>
          </w:p>
          <w:p w:rsidR="00B73569" w:rsidRPr="00DB1C30" w:rsidRDefault="00B73569" w:rsidP="00C0192E">
            <w:pPr>
              <w:spacing w:line="260" w:lineRule="atLeast"/>
              <w:jc w:val="left"/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</w:pPr>
          </w:p>
        </w:tc>
      </w:tr>
    </w:tbl>
    <w:p w:rsidR="00B73569" w:rsidRPr="00B12A02" w:rsidRDefault="00B73569" w:rsidP="00B73569">
      <w:pPr>
        <w:rPr>
          <w:rFonts w:ascii="微软雅黑" w:eastAsia="微软雅黑" w:hAnsi="微软雅黑"/>
        </w:rPr>
      </w:pPr>
    </w:p>
    <w:p w:rsidR="00B73569" w:rsidRPr="00B12A02" w:rsidRDefault="00B73569">
      <w:pPr>
        <w:rPr>
          <w:rFonts w:ascii="微软雅黑" w:eastAsia="微软雅黑" w:hAnsi="微软雅黑" w:hint="eastAsia"/>
        </w:rPr>
      </w:pPr>
    </w:p>
    <w:sectPr w:rsidR="00B73569" w:rsidRPr="00B12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23D08"/>
    <w:multiLevelType w:val="hybridMultilevel"/>
    <w:tmpl w:val="08F0603A"/>
    <w:lvl w:ilvl="0" w:tplc="5AD2A79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0C"/>
    <w:rsid w:val="00404BAD"/>
    <w:rsid w:val="004C2EF3"/>
    <w:rsid w:val="008C010C"/>
    <w:rsid w:val="009E3687"/>
    <w:rsid w:val="00A20270"/>
    <w:rsid w:val="00B12A02"/>
    <w:rsid w:val="00B73569"/>
    <w:rsid w:val="00DB1C30"/>
    <w:rsid w:val="00E1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F961"/>
  <w15:chartTrackingRefBased/>
  <w15:docId w15:val="{96EE9C95-39B8-45B5-8FC4-BA153F66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10C"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B12A0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B12A02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12A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2A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73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.qhupdate.com/360reader/click.gif" TargetMode="External"/><Relationship Id="rId5" Type="http://schemas.openxmlformats.org/officeDocument/2006/relationships/hyperlink" Target="http://res.qhupdate.com/360reader/click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>360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</dc:creator>
  <cp:keywords/>
  <dc:description/>
  <cp:lastModifiedBy>谢肖</cp:lastModifiedBy>
  <cp:revision>2</cp:revision>
  <dcterms:created xsi:type="dcterms:W3CDTF">2020-05-06T04:47:00Z</dcterms:created>
  <dcterms:modified xsi:type="dcterms:W3CDTF">2020-05-06T04:47:00Z</dcterms:modified>
</cp:coreProperties>
</file>