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FE" w:rsidRPr="000043C3" w:rsidRDefault="004D6578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Численные методы</w:t>
      </w:r>
      <w:r w:rsidR="000043C3">
        <w:rPr>
          <w:sz w:val="30"/>
          <w:szCs w:val="30"/>
          <w:lang w:val="ru-RU"/>
        </w:rPr>
        <w:t xml:space="preserve"> математической физики</w:t>
      </w: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4D6578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Лабораторная работа</w:t>
      </w:r>
      <w:r w:rsidRPr="000043C3">
        <w:rPr>
          <w:sz w:val="30"/>
          <w:szCs w:val="30"/>
          <w:lang w:val="ru-RU"/>
        </w:rPr>
        <w:t xml:space="preserve"> №1</w:t>
      </w: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4D6578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Тема: </w:t>
      </w:r>
      <w:r>
        <w:rPr>
          <w:b/>
          <w:bCs/>
          <w:sz w:val="30"/>
          <w:szCs w:val="30"/>
          <w:lang w:val="ru-RU"/>
        </w:rPr>
        <w:t>“Разностные</w:t>
      </w:r>
      <w:r w:rsidRPr="000043C3"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ru-RU"/>
        </w:rPr>
        <w:t>схемы</w:t>
      </w:r>
      <w:r w:rsidRPr="000043C3"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ru-RU"/>
        </w:rPr>
        <w:t>для</w:t>
      </w:r>
      <w:r w:rsidRPr="000043C3"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ru-RU"/>
        </w:rPr>
        <w:t>ОДУ</w:t>
      </w:r>
      <w:r w:rsidRPr="000043C3"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ru-RU"/>
        </w:rPr>
        <w:t>второго</w:t>
      </w:r>
      <w:r w:rsidRPr="000043C3">
        <w:rPr>
          <w:b/>
          <w:bCs/>
          <w:sz w:val="30"/>
          <w:szCs w:val="30"/>
          <w:lang w:val="ru-RU"/>
        </w:rPr>
        <w:t xml:space="preserve"> </w:t>
      </w:r>
      <w:r>
        <w:rPr>
          <w:b/>
          <w:bCs/>
          <w:sz w:val="30"/>
          <w:szCs w:val="30"/>
          <w:lang w:val="ru-RU"/>
        </w:rPr>
        <w:t>порядка</w:t>
      </w:r>
      <w:r w:rsidRPr="000043C3">
        <w:rPr>
          <w:b/>
          <w:bCs/>
          <w:sz w:val="30"/>
          <w:szCs w:val="30"/>
          <w:lang w:val="ru-RU"/>
        </w:rPr>
        <w:t>”</w:t>
      </w: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0043C3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Дунаев Виктор</w:t>
      </w:r>
      <w:r w:rsidR="004D6578" w:rsidRPr="000043C3">
        <w:rPr>
          <w:sz w:val="30"/>
          <w:szCs w:val="30"/>
          <w:lang w:val="ru-RU"/>
        </w:rPr>
        <w:t>,</w:t>
      </w:r>
      <w:r>
        <w:rPr>
          <w:sz w:val="30"/>
          <w:szCs w:val="30"/>
          <w:lang w:val="ru-RU"/>
        </w:rPr>
        <w:t xml:space="preserve"> 3 курс,</w:t>
      </w:r>
      <w:r w:rsidR="004D6578" w:rsidRPr="000043C3">
        <w:rPr>
          <w:sz w:val="30"/>
          <w:szCs w:val="30"/>
          <w:lang w:val="ru-RU"/>
        </w:rPr>
        <w:t xml:space="preserve"> 6 </w:t>
      </w:r>
      <w:r w:rsidR="004D6578">
        <w:rPr>
          <w:sz w:val="30"/>
          <w:szCs w:val="30"/>
          <w:lang w:val="ru-RU"/>
        </w:rPr>
        <w:t>группа</w:t>
      </w: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0043C3">
      <w:pPr>
        <w:pStyle w:val="Standard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Вариант 4</w:t>
      </w: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center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right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right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right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right"/>
        <w:rPr>
          <w:sz w:val="30"/>
          <w:szCs w:val="30"/>
          <w:lang w:val="ru-RU"/>
        </w:rPr>
      </w:pPr>
    </w:p>
    <w:p w:rsidR="008E43FE" w:rsidRPr="000043C3" w:rsidRDefault="008E43FE">
      <w:pPr>
        <w:pStyle w:val="Standard"/>
        <w:jc w:val="right"/>
        <w:rPr>
          <w:sz w:val="30"/>
          <w:szCs w:val="30"/>
          <w:lang w:val="ru-RU"/>
        </w:rPr>
      </w:pPr>
    </w:p>
    <w:p w:rsidR="008E43FE" w:rsidRDefault="004D6578">
      <w:pPr>
        <w:pStyle w:val="Standard"/>
        <w:jc w:val="right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Преподаватель</w:t>
      </w:r>
    </w:p>
    <w:p w:rsidR="008E43FE" w:rsidRPr="000043C3" w:rsidRDefault="004D6578">
      <w:pPr>
        <w:pStyle w:val="Standard"/>
        <w:jc w:val="right"/>
        <w:rPr>
          <w:sz w:val="30"/>
          <w:szCs w:val="30"/>
          <w:lang w:val="ru-RU"/>
        </w:rPr>
      </w:pPr>
      <w:proofErr w:type="spellStart"/>
      <w:r w:rsidRPr="000043C3">
        <w:rPr>
          <w:sz w:val="30"/>
          <w:szCs w:val="30"/>
          <w:lang w:val="ru-RU"/>
        </w:rPr>
        <w:t>Будник</w:t>
      </w:r>
      <w:proofErr w:type="spellEnd"/>
      <w:r w:rsidRPr="000043C3">
        <w:rPr>
          <w:sz w:val="30"/>
          <w:szCs w:val="30"/>
          <w:lang w:val="ru-RU"/>
        </w:rPr>
        <w:t xml:space="preserve"> А.М.</w:t>
      </w:r>
    </w:p>
    <w:p w:rsidR="008E43FE" w:rsidRPr="005E159A" w:rsidRDefault="004D6578" w:rsidP="002D5694">
      <w:pPr>
        <w:pStyle w:val="1"/>
        <w:pageBreakBefore/>
        <w:jc w:val="center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:rsidR="008E43FE" w:rsidRDefault="005E159A" w:rsidP="005E159A">
      <w:pPr>
        <w:pStyle w:val="Textbody"/>
        <w:ind w:firstLine="360"/>
        <w:jc w:val="both"/>
        <w:rPr>
          <w:lang w:val="ru-RU"/>
        </w:rPr>
      </w:pPr>
      <w:r w:rsidRPr="005E159A">
        <w:rPr>
          <w:lang w:val="ru-RU"/>
        </w:rPr>
        <w:t>1.</w:t>
      </w:r>
      <w:r w:rsidR="004D6578">
        <w:rPr>
          <w:lang w:val="ru-RU"/>
        </w:rPr>
        <w:t>Построить разностные схемы второго порядка аппроксимации, заменяя дифференциальные производные разностными.</w:t>
      </w:r>
    </w:p>
    <w:p w:rsidR="008E43FE" w:rsidRDefault="005E159A" w:rsidP="005E159A">
      <w:pPr>
        <w:pStyle w:val="Textbody"/>
        <w:ind w:firstLine="360"/>
        <w:jc w:val="both"/>
        <w:rPr>
          <w:lang w:val="ru-RU"/>
        </w:rPr>
      </w:pPr>
      <w:r w:rsidRPr="005E159A">
        <w:rPr>
          <w:lang w:val="ru-RU"/>
        </w:rPr>
        <w:t>2.</w:t>
      </w:r>
      <w:r w:rsidR="004D6578">
        <w:rPr>
          <w:lang w:val="ru-RU"/>
        </w:rPr>
        <w:t>Используя метод разностной прогонки найти решение разностной задачи. Взять шаг h равным 0.1</w:t>
      </w:r>
    </w:p>
    <w:p w:rsidR="008E43FE" w:rsidRDefault="005E159A" w:rsidP="005E159A">
      <w:pPr>
        <w:pStyle w:val="Textbody"/>
        <w:ind w:firstLine="360"/>
        <w:jc w:val="both"/>
        <w:rPr>
          <w:lang w:val="ru-RU"/>
        </w:rPr>
      </w:pPr>
      <w:r w:rsidRPr="000332C5">
        <w:rPr>
          <w:lang w:val="ru-RU"/>
        </w:rPr>
        <w:t>3.</w:t>
      </w:r>
      <w:r w:rsidR="004D6578">
        <w:rPr>
          <w:lang w:val="ru-RU"/>
        </w:rPr>
        <w:t xml:space="preserve">Вывести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E43FE" w:rsidRDefault="004D6578" w:rsidP="002D5694">
      <w:pPr>
        <w:pStyle w:val="1"/>
        <w:jc w:val="center"/>
        <w:rPr>
          <w:lang w:val="ru-RU"/>
        </w:rPr>
      </w:pPr>
      <w:r>
        <w:rPr>
          <w:lang w:val="ru-RU"/>
        </w:rPr>
        <w:t>Уравнение</w:t>
      </w:r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(x)</m:t>
          </m:r>
        </m:oMath>
      </m:oMathPara>
    </w:p>
    <w:p w:rsidR="008E43FE" w:rsidRPr="000332C5" w:rsidRDefault="004D6578">
      <w:pPr>
        <w:pStyle w:val="Textbody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y(0)=0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0.5</m:t>
              </m:r>
            </m:e>
          </m:d>
          <m:r>
            <w:rPr>
              <w:rFonts w:ascii="Cambria Math" w:hAnsi="Cambria Math"/>
            </w:rPr>
            <m:t>=-0.5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(0.5)</m:t>
          </m:r>
        </m:oMath>
      </m:oMathPara>
    </w:p>
    <w:p w:rsidR="008E43FE" w:rsidRPr="000043C3" w:rsidRDefault="004D6578" w:rsidP="00D93ECF">
      <w:pPr>
        <w:pStyle w:val="1"/>
        <w:jc w:val="center"/>
        <w:rPr>
          <w:lang w:val="ru-RU"/>
        </w:rPr>
      </w:pPr>
      <w:r>
        <w:rPr>
          <w:lang w:val="ru-RU"/>
        </w:rPr>
        <w:t>Теоретические сведения</w:t>
      </w:r>
      <w:bookmarkStart w:id="0" w:name="_GoBack"/>
      <w:bookmarkEnd w:id="0"/>
    </w:p>
    <w:p w:rsidR="008E43FE" w:rsidRDefault="004D6578">
      <w:pPr>
        <w:pStyle w:val="Textbody"/>
        <w:jc w:val="both"/>
        <w:rPr>
          <w:lang w:val="ru-RU"/>
        </w:rPr>
      </w:pPr>
      <w:r>
        <w:rPr>
          <w:lang w:val="ru-RU"/>
        </w:rPr>
        <w:t>Аппроксимируем исходное ДУ разностной схемой:</w:t>
      </w:r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3FE" w:rsidRDefault="004D6578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u(0)=0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=-0.5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(0.5)</m:t>
          </m:r>
        </m:oMath>
      </m:oMathPara>
    </w:p>
    <w:p w:rsidR="008E43FE" w:rsidRPr="000332C5" w:rsidRDefault="004D6578">
      <w:pPr>
        <w:pStyle w:val="Textbody"/>
        <w:jc w:val="center"/>
        <w:rPr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u''(x)+O(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))=</m:t>
          </m:r>
          <m:r>
            <w:rPr>
              <w:rFonts w:ascii="Cambria Math" w:hAnsi="Cambria Math"/>
            </w:rPr>
            <m:t>O(h)</m:t>
          </m:r>
        </m:oMath>
      </m:oMathPara>
    </w:p>
    <w:p w:rsidR="008E43FE" w:rsidRDefault="00F23393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ν(b)=O(h)</m:t>
          </m:r>
        </m:oMath>
      </m:oMathPara>
    </w:p>
    <w:p w:rsidR="008E43FE" w:rsidRDefault="004D6578">
      <w:pPr>
        <w:pStyle w:val="Textbody"/>
        <w:jc w:val="both"/>
        <w:rPr>
          <w:lang w:val="ru-RU"/>
        </w:rPr>
      </w:pPr>
      <w:r>
        <w:rPr>
          <w:lang w:val="ru-RU"/>
        </w:rPr>
        <w:t>Полученную систему удобно решать методом прогонки (т.к. матрица системы трех</w:t>
      </w:r>
      <w:r w:rsidR="002D5694" w:rsidRPr="002D5694">
        <w:rPr>
          <w:lang w:val="ru-RU"/>
        </w:rPr>
        <w:t xml:space="preserve"> </w:t>
      </w:r>
      <w:r>
        <w:rPr>
          <w:lang w:val="ru-RU"/>
        </w:rPr>
        <w:t>диагональная)</w:t>
      </w:r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3FE" w:rsidRDefault="008E43FE">
      <w:pPr>
        <w:pStyle w:val="Textbody"/>
        <w:jc w:val="center"/>
      </w:pPr>
    </w:p>
    <w:p w:rsidR="008E43FE" w:rsidRPr="004021CA" w:rsidRDefault="004D6578">
      <w:pPr>
        <w:pStyle w:val="Textbody"/>
        <w:jc w:val="both"/>
        <w:rPr>
          <w:lang w:val="ru-RU"/>
        </w:rPr>
      </w:pPr>
      <w:r>
        <w:rPr>
          <w:lang w:val="ru-RU"/>
        </w:rPr>
        <w:t>Попробуем повысить порядок схемы</w:t>
      </w:r>
      <w:r w:rsidR="004021CA" w:rsidRPr="004021CA">
        <w:rPr>
          <w:lang w:val="ru-RU"/>
        </w:rPr>
        <w:t xml:space="preserve">, </w:t>
      </w:r>
      <w:r w:rsidR="004021CA">
        <w:rPr>
          <w:lang w:val="be-BY"/>
        </w:rPr>
        <w:t xml:space="preserve">для этого заменим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</m:sub>
        </m:sSub>
      </m:oMath>
      <w:r w:rsidR="004021CA">
        <w:rPr>
          <w:lang w:val="ru-RU"/>
        </w:rPr>
        <w:t xml:space="preserve">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ru-RU"/>
              </w:rPr>
              <m:t xml:space="preserve"> </m:t>
            </m:r>
          </m:sub>
        </m:sSub>
      </m:oMath>
      <w:r w:rsidR="004021CA">
        <w:rPr>
          <w:lang w:val="ru-RU"/>
        </w:rPr>
        <w:t>с ноликом:</w:t>
      </w:r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3FE" w:rsidRDefault="004D6578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Ψ=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(IV)</m:t>
              </m:r>
            </m:sup>
          </m:sSup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u''(x)+O(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))=O(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8E43FE" w:rsidRPr="008B6EE5" w:rsidRDefault="004D6578" w:rsidP="008B6EE5">
      <w:pPr>
        <w:pStyle w:val="Textbody"/>
        <w:jc w:val="both"/>
        <w:rPr>
          <w:lang w:val="ru-RU"/>
        </w:rPr>
      </w:pPr>
      <w:r>
        <w:rPr>
          <w:lang w:val="ru-RU"/>
        </w:rPr>
        <w:t xml:space="preserve">Для граничного условия попробуем подобрать соответствующие коэффициенты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  <m:r>
          <w:rPr>
            <w:rFonts w:ascii="Cambria Math" w:hAnsi="Cambria Math"/>
            <w:lang w:val="ru-RU"/>
          </w:rPr>
          <m:t>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  <m:r>
          <w:rPr>
            <w:rFonts w:ascii="Cambria Math" w:hAnsi="Cambria Math"/>
            <w:lang w:val="ru-RU"/>
          </w:rPr>
          <m:t>,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γ</m:t>
            </m:r>
          </m:e>
        </m:acc>
      </m:oMath>
      <w:r>
        <w:rPr>
          <w:lang w:val="ru-RU"/>
        </w:rPr>
        <w:t>, чтобы получить второй порядок аппроксимации.</w:t>
      </w:r>
    </w:p>
    <w:p w:rsidR="008E43FE" w:rsidRDefault="004D6578">
      <w:pPr>
        <w:pStyle w:val="Textbody"/>
        <w:jc w:val="both"/>
        <w:rPr>
          <w:lang w:val="ru-RU"/>
        </w:rPr>
      </w:pPr>
      <w:r>
        <w:rPr>
          <w:lang w:val="ru-RU"/>
        </w:rPr>
        <w:t>Тогда для обеспечения второго порядка аппроксимации получим следующие условия на коэффициенты:</w:t>
      </w:r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(2*0.5)</m:t>
              </m:r>
            </m:den>
          </m:f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=1-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*(-1)</m:t>
          </m:r>
        </m:oMath>
      </m:oMathPara>
    </w:p>
    <w:p w:rsidR="008E43FE" w:rsidRPr="008B6EE5" w:rsidRDefault="001C51ED">
      <w:pPr>
        <w:pStyle w:val="Textbody"/>
        <w:jc w:val="center"/>
        <w:rPr>
          <w:i/>
        </w:rPr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(0.5)</m:t>
          </m:r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8E43FE" w:rsidRPr="00D52DAE" w:rsidRDefault="004D6578">
      <w:pPr>
        <w:pStyle w:val="Textbody"/>
        <w:jc w:val="both"/>
      </w:pPr>
      <w:r>
        <w:rPr>
          <w:lang w:val="ru-RU"/>
        </w:rPr>
        <w:t>Тогда разностная схема перепишется следующим образом:</w:t>
      </w:r>
    </w:p>
    <w:p w:rsidR="009B197C" w:rsidRDefault="009B197C" w:rsidP="009B197C">
      <w:pPr>
        <w:pStyle w:val="Textbody"/>
        <w:jc w:val="center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E43FE" w:rsidRDefault="004D6578">
      <w:pPr>
        <w:pStyle w:val="Textbody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u(0)=0</m:t>
          </m:r>
        </m:oMath>
      </m:oMathPara>
    </w:p>
    <w:p w:rsidR="008E43FE" w:rsidRDefault="001C51ED">
      <w:pPr>
        <w:pStyle w:val="Textbody"/>
        <w:jc w:val="center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8E43FE" w:rsidRDefault="008E43FE">
      <w:pPr>
        <w:pStyle w:val="Textbody"/>
        <w:jc w:val="center"/>
      </w:pPr>
    </w:p>
    <w:p w:rsidR="008E43FE" w:rsidRPr="000043C3" w:rsidRDefault="004D6578" w:rsidP="00B75B2D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8E43FE" w:rsidRDefault="004D6578">
      <w:pPr>
        <w:pStyle w:val="Textbody"/>
        <w:rPr>
          <w:lang w:val="ru-RU"/>
        </w:rPr>
      </w:pPr>
      <w:r>
        <w:rPr>
          <w:lang w:val="ru-RU"/>
        </w:rPr>
        <w:t>Попытаемся найти точное решение ДУ.</w:t>
      </w:r>
    </w:p>
    <w:p w:rsidR="00B75B2D" w:rsidRDefault="006B3F00">
      <w:pPr>
        <w:pStyle w:val="Textbody"/>
        <w:rPr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>
            <wp:extent cx="6324600" cy="118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FE" w:rsidRPr="006B3F00" w:rsidRDefault="004D6578">
      <w:pPr>
        <w:pStyle w:val="Textbody"/>
        <w:jc w:val="both"/>
        <w:rPr>
          <w:lang w:val="ru-RU"/>
        </w:rPr>
      </w:pPr>
      <w:r>
        <w:rPr>
          <w:lang w:val="ru-RU"/>
        </w:rPr>
        <w:t xml:space="preserve"> Т.к. точное решение </w:t>
      </w:r>
      <w:r w:rsidR="006B3F00">
        <w:rPr>
          <w:lang w:val="ru-RU"/>
        </w:rPr>
        <w:t xml:space="preserve">не </w:t>
      </w:r>
      <w:r>
        <w:rPr>
          <w:lang w:val="ru-RU"/>
        </w:rPr>
        <w:t xml:space="preserve">удалось найти, то результаты вычислений будем сравнивать </w:t>
      </w:r>
      <w:r w:rsidR="006B3F00">
        <w:rPr>
          <w:lang w:val="ru-RU"/>
        </w:rPr>
        <w:t>друг с другом.</w:t>
      </w:r>
    </w:p>
    <w:p w:rsidR="008E43FE" w:rsidRDefault="004D65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Для схемы порядка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(h)</m:t>
        </m:r>
      </m:oMath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E43F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1C51ED">
            <w:pPr>
              <w:pStyle w:val="TableContents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1C51ED">
            <w:pPr>
              <w:pStyle w:val="TableContents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Pr="006B3F00" w:rsidRDefault="006B3F00" w:rsidP="006B3F00">
            <w:pPr>
              <w:pStyle w:val="TableContents"/>
              <w:jc w:val="both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0.0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-0.025390610212788742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-0.05046878548876032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-0.07492441765274743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-0.09845046765850872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-0.12074369869260014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-0.14150541259238866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-0.16044220123798597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-0.1772667231745546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-0.19169851390447273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-0.20346483614450672</m:t>
                </m:r>
              </m:oMath>
            </m:oMathPara>
          </w:p>
        </w:tc>
      </w:tr>
    </w:tbl>
    <w:p w:rsidR="008E43FE" w:rsidRDefault="008E43FE">
      <w:pPr>
        <w:pStyle w:val="Standard"/>
      </w:pPr>
    </w:p>
    <w:p w:rsidR="008E43FE" w:rsidRDefault="008E43FE">
      <w:pPr>
        <w:pStyle w:val="Standard"/>
      </w:pPr>
    </w:p>
    <w:p w:rsidR="008E43FE" w:rsidRDefault="004D6578">
      <w:pPr>
        <w:pStyle w:val="Textbody"/>
        <w:jc w:val="center"/>
        <w:rPr>
          <w:lang w:val="ru-RU"/>
        </w:rPr>
      </w:pPr>
      <w:r>
        <w:rPr>
          <w:lang w:val="ru-RU"/>
        </w:rPr>
        <w:t xml:space="preserve">Для схемы порядка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8E43F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1C51ED">
            <w:pPr>
              <w:pStyle w:val="TableContents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1C51ED">
            <w:pPr>
              <w:pStyle w:val="TableContents"/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 w:rsidP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0.0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-0.025582612130431188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0.2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-0.05085153137677723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0.3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-0.07549386443597104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0.4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-0.09919832872388024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0.5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-0.12165608609685596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0.6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-0.14256160914625451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0.7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-0.1616135885553372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lastRenderedPageBreak/>
              <w:t>0.8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-0.17851588810960586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0.9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-0.19297855173516185</m:t>
                </m:r>
              </m:oMath>
            </m:oMathPara>
          </w:p>
        </w:tc>
      </w:tr>
      <w:tr w:rsidR="008E43FE"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4D6578">
            <w:pPr>
              <w:pStyle w:val="TableContents"/>
              <w:jc w:val="both"/>
            </w:pPr>
            <w:r>
              <w:t>1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43FE" w:rsidRDefault="006B3F00">
            <w:pPr>
              <w:pStyle w:val="TableContents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-0.2047188644974847</m:t>
                </m:r>
              </m:oMath>
            </m:oMathPara>
          </w:p>
        </w:tc>
      </w:tr>
    </w:tbl>
    <w:p w:rsidR="008E43FE" w:rsidRDefault="008E43FE">
      <w:pPr>
        <w:pStyle w:val="Standard"/>
      </w:pPr>
    </w:p>
    <w:p w:rsidR="008E43FE" w:rsidRDefault="004D6578">
      <w:pPr>
        <w:pStyle w:val="Standard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>разностная схема второго порядка дала более точное решение по сравнению с разностной схемой первого порядка.</w:t>
      </w:r>
    </w:p>
    <w:p w:rsidR="008E43FE" w:rsidRPr="000043C3" w:rsidRDefault="008E43FE">
      <w:pPr>
        <w:pStyle w:val="Standard"/>
        <w:rPr>
          <w:lang w:val="ru-RU"/>
        </w:rPr>
      </w:pPr>
    </w:p>
    <w:p w:rsidR="008E43FE" w:rsidRDefault="004D6578" w:rsidP="00FC2227">
      <w:pPr>
        <w:pStyle w:val="1"/>
        <w:jc w:val="center"/>
        <w:rPr>
          <w:lang w:val="ru-RU"/>
        </w:rPr>
      </w:pPr>
      <w:r>
        <w:rPr>
          <w:lang w:val="ru-RU"/>
        </w:rPr>
        <w:t xml:space="preserve">Код программы (реализовано в системе </w:t>
      </w:r>
      <w:proofErr w:type="spellStart"/>
      <w:r>
        <w:rPr>
          <w:lang w:val="ru-RU"/>
        </w:rPr>
        <w:t>Mathematica</w:t>
      </w:r>
      <w:proofErr w:type="spellEnd"/>
      <w:r>
        <w:rPr>
          <w:lang w:val="ru-RU"/>
        </w:rPr>
        <w:t>)</w:t>
      </w:r>
    </w:p>
    <w:p w:rsidR="00FC2227" w:rsidRPr="00FC2227" w:rsidRDefault="00FC2227" w:rsidP="00FC2227">
      <w:pPr>
        <w:pStyle w:val="Textbody"/>
        <w:rPr>
          <w:lang w:val="ru-RU"/>
        </w:rPr>
      </w:pPr>
      <w:r>
        <w:rPr>
          <w:noProof/>
          <w:lang w:val="be-BY" w:eastAsia="be-BY" w:bidi="ar-SA"/>
        </w:rPr>
        <w:drawing>
          <wp:inline distT="0" distB="0" distL="0" distR="0">
            <wp:extent cx="6105525" cy="590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e-BY" w:eastAsia="be-BY" w:bidi="ar-SA"/>
        </w:rPr>
        <w:drawing>
          <wp:inline distT="0" distB="0" distL="0" distR="0">
            <wp:extent cx="4257675" cy="381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227" w:rsidRPr="00FC2227" w:rsidRDefault="00FC2227" w:rsidP="00FC2227">
      <w:pPr>
        <w:pStyle w:val="Textbody"/>
        <w:rPr>
          <w:lang w:val="ru-RU"/>
        </w:rPr>
      </w:pPr>
      <w:r>
        <w:rPr>
          <w:noProof/>
          <w:lang w:val="be-BY" w:eastAsia="be-BY" w:bidi="ar-SA"/>
        </w:rPr>
        <w:lastRenderedPageBreak/>
        <w:drawing>
          <wp:inline distT="0" distB="0" distL="0" distR="0">
            <wp:extent cx="6324600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227" w:rsidRPr="00FC2227">
      <w:footerReference w:type="default" r:id="rId11"/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85F" w:rsidRDefault="007C185F">
      <w:r>
        <w:separator/>
      </w:r>
    </w:p>
  </w:endnote>
  <w:endnote w:type="continuationSeparator" w:id="0">
    <w:p w:rsidR="007C185F" w:rsidRDefault="007C1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1ED" w:rsidRDefault="001C51E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85F" w:rsidRDefault="007C185F">
      <w:r>
        <w:rPr>
          <w:color w:val="000000"/>
        </w:rPr>
        <w:separator/>
      </w:r>
    </w:p>
  </w:footnote>
  <w:footnote w:type="continuationSeparator" w:id="0">
    <w:p w:rsidR="007C185F" w:rsidRDefault="007C1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C01F5"/>
    <w:multiLevelType w:val="multilevel"/>
    <w:tmpl w:val="86563B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FE"/>
    <w:rsid w:val="000043C3"/>
    <w:rsid w:val="000332C5"/>
    <w:rsid w:val="000915DF"/>
    <w:rsid w:val="001C51ED"/>
    <w:rsid w:val="001E7AC0"/>
    <w:rsid w:val="002D5694"/>
    <w:rsid w:val="004021CA"/>
    <w:rsid w:val="004D6578"/>
    <w:rsid w:val="005E159A"/>
    <w:rsid w:val="006B3F00"/>
    <w:rsid w:val="00711ACA"/>
    <w:rsid w:val="007C185F"/>
    <w:rsid w:val="00893408"/>
    <w:rsid w:val="008B6EE5"/>
    <w:rsid w:val="008E43FE"/>
    <w:rsid w:val="00945A13"/>
    <w:rsid w:val="009B197C"/>
    <w:rsid w:val="00B75B2D"/>
    <w:rsid w:val="00D52DAE"/>
    <w:rsid w:val="00D93ECF"/>
    <w:rsid w:val="00F23393"/>
    <w:rsid w:val="00F8698A"/>
    <w:rsid w:val="00F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51E4"/>
  <w15:docId w15:val="{AF650242-1CAC-4DC0-A1C7-BEC5F3BF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6">
    <w:name w:val="Balloon Text"/>
    <w:basedOn w:val="a"/>
    <w:link w:val="a7"/>
    <w:uiPriority w:val="99"/>
    <w:semiHidden/>
    <w:unhideWhenUsed/>
    <w:rsid w:val="006B3F00"/>
    <w:rPr>
      <w:rFonts w:ascii="Segoe UI" w:hAnsi="Segoe UI" w:cs="Mangal"/>
      <w:sz w:val="18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F00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450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Дунаев</dc:creator>
  <cp:lastModifiedBy>Виктор</cp:lastModifiedBy>
  <cp:revision>20</cp:revision>
  <dcterms:created xsi:type="dcterms:W3CDTF">2018-05-30T23:57:00Z</dcterms:created>
  <dcterms:modified xsi:type="dcterms:W3CDTF">2018-06-01T01:27:00Z</dcterms:modified>
</cp:coreProperties>
</file>