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A319B">
        <w:rPr>
          <w:rFonts w:cs="Arial"/>
          <w:sz w:val="56"/>
        </w:rPr>
        <w:t>2</w:t>
      </w:r>
      <w:r w:rsidR="009C28B0">
        <w:rPr>
          <w:rFonts w:cs="Arial"/>
          <w:sz w:val="56"/>
        </w:rPr>
        <w:t>2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9C28B0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9C28B0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A319B">
              <w:rPr>
                <w:b w:val="0"/>
              </w:rPr>
              <w:t>2</w:t>
            </w:r>
            <w:r w:rsidR="009C28B0">
              <w:rPr>
                <w:b w:val="0"/>
              </w:rPr>
              <w:t>2</w:t>
            </w:r>
            <w:r>
              <w:rPr>
                <w:b w:val="0"/>
              </w:rPr>
              <w:t xml:space="preserve"> – Assignment </w:t>
            </w:r>
            <w:r w:rsidR="009C28B0">
              <w:rPr>
                <w:b w:val="0"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9C28B0">
            <w:r>
              <w:rPr>
                <w:b/>
              </w:rPr>
              <w:t xml:space="preserve">Session </w:t>
            </w:r>
            <w:r w:rsidR="004A319B">
              <w:rPr>
                <w:b/>
              </w:rPr>
              <w:t>2</w:t>
            </w:r>
            <w:r w:rsidR="009C28B0">
              <w:rPr>
                <w:b/>
              </w:rPr>
              <w:t>1</w:t>
            </w:r>
            <w:r>
              <w:rPr>
                <w:b/>
              </w:rPr>
              <w:t xml:space="preserve"> – Assignment </w:t>
            </w:r>
            <w:r w:rsidR="009C28B0">
              <w:rPr>
                <w:b/>
              </w:rPr>
              <w:t>1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A319B">
            <w:r>
              <w:t>2</w:t>
            </w:r>
            <w:r w:rsidR="00E2061A">
              <w:t>2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422E6D" w:rsidP="009951F1">
      <w:pPr>
        <w:jc w:val="center"/>
      </w:pPr>
      <w:r>
        <w:rPr>
          <w:noProof/>
          <w:lang w:val="en-US"/>
        </w:rPr>
        <w:drawing>
          <wp:inline distT="0" distB="0" distL="0" distR="0" wp14:anchorId="49C31078" wp14:editId="65F1E47A">
            <wp:extent cx="3456940" cy="1343025"/>
            <wp:effectExtent l="0" t="0" r="0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6434259"/>
      <w:r>
        <w:t>Contents</w:t>
      </w:r>
      <w:bookmarkEnd w:id="0"/>
      <w:bookmarkEnd w:id="1"/>
    </w:p>
    <w:p w:rsidR="00496CEC" w:rsidRDefault="00496CEC"/>
    <w:p w:rsidR="00DB68DD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6434259" w:history="1">
        <w:r w:rsidR="00DB68DD" w:rsidRPr="00492D53">
          <w:rPr>
            <w:rStyle w:val="Hyperlink"/>
            <w:noProof/>
          </w:rPr>
          <w:t>Contents</w:t>
        </w:r>
        <w:r w:rsidR="00DB68DD">
          <w:rPr>
            <w:noProof/>
            <w:webHidden/>
          </w:rPr>
          <w:tab/>
        </w:r>
        <w:r w:rsidR="00DB68DD">
          <w:rPr>
            <w:noProof/>
            <w:webHidden/>
          </w:rPr>
          <w:fldChar w:fldCharType="begin"/>
        </w:r>
        <w:r w:rsidR="00DB68DD">
          <w:rPr>
            <w:noProof/>
            <w:webHidden/>
          </w:rPr>
          <w:instrText xml:space="preserve"> PAGEREF _Toc496434259 \h </w:instrText>
        </w:r>
        <w:r w:rsidR="00DB68DD">
          <w:rPr>
            <w:noProof/>
            <w:webHidden/>
          </w:rPr>
        </w:r>
        <w:r w:rsidR="00DB68DD">
          <w:rPr>
            <w:noProof/>
            <w:webHidden/>
          </w:rPr>
          <w:fldChar w:fldCharType="separate"/>
        </w:r>
        <w:r w:rsidR="00DB68DD">
          <w:rPr>
            <w:noProof/>
            <w:webHidden/>
          </w:rPr>
          <w:t>2</w:t>
        </w:r>
        <w:r w:rsidR="00DB68DD">
          <w:rPr>
            <w:noProof/>
            <w:webHidden/>
          </w:rPr>
          <w:fldChar w:fldCharType="end"/>
        </w:r>
      </w:hyperlink>
    </w:p>
    <w:p w:rsidR="00DB68DD" w:rsidRDefault="00DB68DD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34260" w:history="1">
        <w:r w:rsidRPr="00492D53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_Toc496434260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68DD" w:rsidRDefault="00DB68D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34261" w:history="1">
        <w:r w:rsidRPr="00492D5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492D53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_Toc496434261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8DD" w:rsidRDefault="00DB68DD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6434262" w:history="1">
        <w:r w:rsidRPr="00492D5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492D53">
          <w:rPr>
            <w:rStyle w:val="Hyperlink"/>
            <w:noProof/>
          </w:rPr>
          <w:t>Spark Streaming using TCP 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_Toc496434262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8DD" w:rsidRDefault="00DB68D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6434263" w:history="1">
        <w:r w:rsidRPr="00492D5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492D53">
          <w:rPr>
            <w:rStyle w:val="Hyperlink"/>
            <w:noProof/>
          </w:rPr>
          <w:t>Spark Streaming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_Toc496434263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8DD" w:rsidRDefault="00DB68D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6434264" w:history="1">
        <w:r w:rsidRPr="00492D5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492D53">
          <w:rPr>
            <w:rStyle w:val="Hyperlink"/>
            <w:noProof/>
          </w:rPr>
          <w:t>Code written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_Toc496434264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8DD" w:rsidRDefault="00DB68D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6434265" w:history="1">
        <w:r w:rsidRPr="00492D5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492D53">
          <w:rPr>
            <w:rStyle w:val="Hyperlink"/>
            <w:noProof/>
          </w:rPr>
          <w:t>NetCat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_Toc496434265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68DD" w:rsidRDefault="00DB68DD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6434266" w:history="1">
        <w:r w:rsidRPr="00492D5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492D53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_Toc496434266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6434260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CF5D60" w:rsidP="00E2061A">
            <w:pPr>
              <w:jc w:val="left"/>
            </w:pPr>
            <w:r>
              <w:t>2</w:t>
            </w:r>
            <w:r w:rsidR="00E2061A">
              <w:t>2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6434261"/>
      <w:r w:rsidR="00DB4D2F">
        <w:lastRenderedPageBreak/>
        <w:t>Problem Statement</w:t>
      </w:r>
      <w:bookmarkEnd w:id="6"/>
    </w:p>
    <w:p w:rsidR="008A7899" w:rsidRDefault="00DB68DD" w:rsidP="008A7899">
      <w:r>
        <w:t>Follow the following blog</w:t>
      </w:r>
    </w:p>
    <w:p w:rsidR="00DB68DD" w:rsidRDefault="00DB68DD" w:rsidP="008A7899"/>
    <w:p w:rsidR="00DB68DD" w:rsidRDefault="00DB68DD" w:rsidP="008A7899"/>
    <w:p w:rsidR="00422E6D" w:rsidRPr="00422E6D" w:rsidRDefault="00422E6D" w:rsidP="00DB68DD">
      <w:pPr>
        <w:pStyle w:val="Heading1"/>
      </w:pPr>
      <w:bookmarkStart w:id="7" w:name="_Toc496434262"/>
      <w:r w:rsidRPr="00422E6D">
        <w:t>Spark Streaming using TCP Socket</w:t>
      </w:r>
      <w:bookmarkEnd w:id="7"/>
      <w:r w:rsidRPr="00422E6D">
        <w:t xml:space="preserve"> </w:t>
      </w:r>
    </w:p>
    <w:p w:rsidR="00422E6D" w:rsidRPr="001120D6" w:rsidRDefault="00422E6D" w:rsidP="00422E6D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 w:rsidRPr="001120D6">
        <w:rPr>
          <w:rFonts w:ascii="Times New Roman" w:hAnsi="Times New Roman"/>
          <w:sz w:val="24"/>
        </w:rPr>
        <w:fldChar w:fldCharType="begin"/>
      </w:r>
      <w:r w:rsidRPr="001120D6">
        <w:rPr>
          <w:rFonts w:ascii="Times New Roman" w:hAnsi="Times New Roman"/>
          <w:sz w:val="24"/>
        </w:rPr>
        <w:instrText>PRIVATE "TYPE=PICT;ALT="</w:instrText>
      </w:r>
      <w:r w:rsidRPr="001120D6">
        <w:rPr>
          <w:rFonts w:ascii="Times New Roman" w:hAnsi="Times New Roman"/>
          <w:sz w:val="24"/>
        </w:rPr>
        <w:fldChar w:fldCharType="end"/>
      </w:r>
    </w:p>
    <w:p w:rsidR="00422E6D" w:rsidRDefault="00422E6D" w:rsidP="00422E6D">
      <w:r w:rsidRPr="001120D6">
        <w:t>Learn the Spark streaming concepts by performing its demonstration with TCP socket.</w:t>
      </w:r>
    </w:p>
    <w:p w:rsidR="00422E6D" w:rsidRPr="001120D6" w:rsidRDefault="00422E6D" w:rsidP="00422E6D"/>
    <w:p w:rsidR="00422E6D" w:rsidRDefault="00422E6D" w:rsidP="00422E6D">
      <w:r w:rsidRPr="00422E6D">
        <w:t xml:space="preserve">Spark </w:t>
      </w:r>
      <w:r w:rsidRPr="001120D6">
        <w:t>Streaming is an extension of core Spark API, which allows processing of live data streaming. In layman’s terms, Spark Streaming provides a way to consume a continuous data stream, and some of its features are listed below.</w:t>
      </w:r>
    </w:p>
    <w:p w:rsidR="00422E6D" w:rsidRPr="001120D6" w:rsidRDefault="00422E6D" w:rsidP="00422E6D"/>
    <w:p w:rsidR="00422E6D" w:rsidRPr="001120D6" w:rsidRDefault="00422E6D" w:rsidP="00422E6D">
      <w:pPr>
        <w:pStyle w:val="ListParagraph"/>
        <w:numPr>
          <w:ilvl w:val="0"/>
          <w:numId w:val="25"/>
        </w:numPr>
      </w:pPr>
      <w:r w:rsidRPr="001120D6">
        <w:t xml:space="preserve">Enables scalable, high throughput, and fault-tolerant data processing. </w:t>
      </w:r>
    </w:p>
    <w:p w:rsidR="00422E6D" w:rsidRPr="001120D6" w:rsidRDefault="00422E6D" w:rsidP="00422E6D">
      <w:pPr>
        <w:pStyle w:val="ListParagraph"/>
        <w:numPr>
          <w:ilvl w:val="0"/>
          <w:numId w:val="25"/>
        </w:numPr>
      </w:pPr>
      <w:r w:rsidRPr="001120D6">
        <w:t>Supports many input sources like TCP sockets, Kafka, Flume, HDFS/S3, etc.</w:t>
      </w:r>
    </w:p>
    <w:p w:rsidR="00422E6D" w:rsidRPr="001120D6" w:rsidRDefault="00422E6D" w:rsidP="00422E6D">
      <w:pPr>
        <w:pStyle w:val="ListParagraph"/>
        <w:numPr>
          <w:ilvl w:val="0"/>
          <w:numId w:val="25"/>
        </w:numPr>
      </w:pPr>
      <w:r w:rsidRPr="001120D6">
        <w:t xml:space="preserve">Uses </w:t>
      </w:r>
      <w:proofErr w:type="gramStart"/>
      <w:r w:rsidRPr="001120D6">
        <w:t>a micro</w:t>
      </w:r>
      <w:proofErr w:type="gramEnd"/>
      <w:r w:rsidRPr="001120D6">
        <w:t>-batch architecture.</w:t>
      </w:r>
    </w:p>
    <w:p w:rsidR="00422E6D" w:rsidRDefault="00422E6D" w:rsidP="00422E6D"/>
    <w:p w:rsidR="00422E6D" w:rsidRDefault="00422E6D" w:rsidP="00422E6D">
      <w:proofErr w:type="gramStart"/>
      <w:r>
        <w:t>The</w:t>
      </w:r>
      <w:r w:rsidRPr="001120D6">
        <w:t xml:space="preserve"> internal working</w:t>
      </w:r>
      <w:r>
        <w:t xml:space="preserve"> of </w:t>
      </w:r>
      <w:r w:rsidRPr="001120D6">
        <w:t>Spark Streaming.</w:t>
      </w:r>
      <w:proofErr w:type="gramEnd"/>
    </w:p>
    <w:p w:rsidR="00422E6D" w:rsidRPr="001120D6" w:rsidRDefault="00422E6D" w:rsidP="00422E6D">
      <w:pPr>
        <w:pStyle w:val="Heading2"/>
      </w:pPr>
      <w:bookmarkStart w:id="8" w:name="_Toc496434263"/>
      <w:r w:rsidRPr="001120D6">
        <w:t>Spark Streaming</w:t>
      </w:r>
      <w:bookmarkEnd w:id="8"/>
    </w:p>
    <w:p w:rsidR="00422E6D" w:rsidRPr="001120D6" w:rsidRDefault="00422E6D" w:rsidP="00422E6D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 w:rsidRPr="001120D6">
        <w:rPr>
          <w:rFonts w:ascii="Times New Roman" w:hAnsi="Times New Roman"/>
          <w:sz w:val="24"/>
        </w:rPr>
        <w:fldChar w:fldCharType="begin"/>
      </w:r>
      <w:r w:rsidRPr="001120D6">
        <w:rPr>
          <w:rFonts w:ascii="Times New Roman" w:hAnsi="Times New Roman"/>
          <w:sz w:val="24"/>
        </w:rPr>
        <w:instrText>PRIVATE "TYPE=PICT;ALT="</w:instrText>
      </w:r>
      <w:r w:rsidRPr="001120D6"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1150C4EB" wp14:editId="629F35D9">
            <wp:extent cx="5304589" cy="1181100"/>
            <wp:effectExtent l="0" t="0" r="0" b="0"/>
            <wp:docPr id="8" name="Picture 8" descr="https://i2.wp.com/s3.amazonaws.com/acadgildsite/wordpress_images/bigdatadeveloper/Spark+Streaming+Using+TCP+socket/streaming-flow.png?resize=768%2C17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s3.amazonaws.com/acadgildsite/wordpress_images/bigdatadeveloper/Spark+Streaming+Using+TCP+socket/streaming-flow.png?resize=768%2C171&amp;ssl=1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589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E6D" w:rsidRDefault="00422E6D" w:rsidP="00422E6D">
      <w:r w:rsidRPr="001120D6">
        <w:rPr>
          <w:i/>
          <w:iCs/>
        </w:rPr>
        <w:t xml:space="preserve">Figure: </w:t>
      </w:r>
      <w:r>
        <w:t>spark streaming</w:t>
      </w:r>
    </w:p>
    <w:p w:rsidR="00422E6D" w:rsidRPr="001120D6" w:rsidRDefault="00422E6D" w:rsidP="00422E6D"/>
    <w:p w:rsidR="00422E6D" w:rsidRDefault="00422E6D" w:rsidP="00422E6D">
      <w:r w:rsidRPr="001120D6">
        <w:t xml:space="preserve">Spark Streaming continuously receives live input data streams and divides the data into multiple batches. </w:t>
      </w:r>
    </w:p>
    <w:p w:rsidR="00422E6D" w:rsidRPr="001120D6" w:rsidRDefault="00422E6D" w:rsidP="00422E6D"/>
    <w:p w:rsidR="00422E6D" w:rsidRPr="001120D6" w:rsidRDefault="00422E6D" w:rsidP="00422E6D">
      <w:pPr>
        <w:pStyle w:val="ListParagraph"/>
        <w:numPr>
          <w:ilvl w:val="0"/>
          <w:numId w:val="26"/>
        </w:numPr>
      </w:pPr>
      <w:r w:rsidRPr="001120D6">
        <w:t xml:space="preserve">These new batches are created at regular time intervals, called </w:t>
      </w:r>
      <w:r w:rsidRPr="00422E6D">
        <w:rPr>
          <w:b/>
          <w:bCs/>
        </w:rPr>
        <w:t xml:space="preserve">batch intervals. </w:t>
      </w:r>
      <w:r w:rsidRPr="001120D6">
        <w:t xml:space="preserve">The application developer can set batch intervals according to their requirement. </w:t>
      </w:r>
    </w:p>
    <w:p w:rsidR="00422E6D" w:rsidRPr="001120D6" w:rsidRDefault="00422E6D" w:rsidP="00422E6D">
      <w:pPr>
        <w:pStyle w:val="ListParagraph"/>
        <w:numPr>
          <w:ilvl w:val="0"/>
          <w:numId w:val="26"/>
        </w:numPr>
      </w:pPr>
      <w:r w:rsidRPr="001120D6">
        <w:t xml:space="preserve">Any data that arrives during an interval gets added to the batch. </w:t>
      </w:r>
    </w:p>
    <w:p w:rsidR="00422E6D" w:rsidRPr="001120D6" w:rsidRDefault="00422E6D" w:rsidP="00422E6D">
      <w:pPr>
        <w:pStyle w:val="ListParagraph"/>
        <w:numPr>
          <w:ilvl w:val="0"/>
          <w:numId w:val="26"/>
        </w:numPr>
      </w:pPr>
      <w:r>
        <w:t>At the end of a batch interval.</w:t>
      </w:r>
    </w:p>
    <w:p w:rsidR="00422E6D" w:rsidRDefault="00422E6D" w:rsidP="00422E6D"/>
    <w:p w:rsidR="00422E6D" w:rsidRPr="001120D6" w:rsidRDefault="00422E6D" w:rsidP="00422E6D">
      <w:r w:rsidRPr="001120D6">
        <w:t xml:space="preserve">In this </w:t>
      </w:r>
      <w:r>
        <w:t xml:space="preserve">assignment I </w:t>
      </w:r>
      <w:r w:rsidRPr="001120D6">
        <w:t>will discuss the Spark streaming concepts by performing its demonstration with TCP socket.</w:t>
      </w:r>
    </w:p>
    <w:p w:rsidR="00422E6D" w:rsidRDefault="00422E6D" w:rsidP="00422E6D"/>
    <w:p w:rsidR="00422E6D" w:rsidRPr="001120D6" w:rsidRDefault="00422E6D" w:rsidP="00422E6D">
      <w:r>
        <w:t>This was run in Spark Eclipse</w:t>
      </w:r>
    </w:p>
    <w:p w:rsidR="00422E6D" w:rsidRDefault="00422E6D" w:rsidP="00422E6D"/>
    <w:p w:rsidR="00422E6D" w:rsidRDefault="00422E6D" w:rsidP="00422E6D">
      <w:r w:rsidRPr="001120D6">
        <w:t>Spark Streaming is an extension of core Spark API, which allows processing of live data streaming. In layman’s terms, Spark Streaming provides a way to consume a continuous data stream, and some of its features are listed below.</w:t>
      </w:r>
    </w:p>
    <w:p w:rsidR="00422E6D" w:rsidRPr="001120D6" w:rsidRDefault="00422E6D" w:rsidP="00422E6D"/>
    <w:p w:rsidR="00422E6D" w:rsidRPr="001120D6" w:rsidRDefault="00422E6D" w:rsidP="00422E6D">
      <w:pPr>
        <w:pStyle w:val="ListParagraph"/>
        <w:numPr>
          <w:ilvl w:val="0"/>
          <w:numId w:val="27"/>
        </w:numPr>
      </w:pPr>
      <w:r w:rsidRPr="001120D6">
        <w:t xml:space="preserve">Enables scalable, high throughput, and fault-tolerant data processing. </w:t>
      </w:r>
    </w:p>
    <w:p w:rsidR="00422E6D" w:rsidRPr="001120D6" w:rsidRDefault="00422E6D" w:rsidP="00422E6D">
      <w:pPr>
        <w:pStyle w:val="ListParagraph"/>
        <w:numPr>
          <w:ilvl w:val="0"/>
          <w:numId w:val="27"/>
        </w:numPr>
      </w:pPr>
      <w:r w:rsidRPr="001120D6">
        <w:t>Supports many input sources like TCP sockets, Kafka, Flume, HDFS/S3, etc.</w:t>
      </w:r>
    </w:p>
    <w:p w:rsidR="00422E6D" w:rsidRPr="001120D6" w:rsidRDefault="00422E6D" w:rsidP="00422E6D">
      <w:pPr>
        <w:pStyle w:val="ListParagraph"/>
        <w:numPr>
          <w:ilvl w:val="0"/>
          <w:numId w:val="27"/>
        </w:numPr>
      </w:pPr>
      <w:r w:rsidRPr="001120D6">
        <w:t xml:space="preserve">Uses </w:t>
      </w:r>
      <w:proofErr w:type="gramStart"/>
      <w:r w:rsidRPr="001120D6">
        <w:t>a micro</w:t>
      </w:r>
      <w:proofErr w:type="gramEnd"/>
      <w:r w:rsidRPr="001120D6">
        <w:t>-batch architecture.</w:t>
      </w:r>
    </w:p>
    <w:p w:rsidR="00422E6D" w:rsidRDefault="00422E6D" w:rsidP="00422E6D">
      <w:pPr>
        <w:pStyle w:val="ListParagraph"/>
        <w:numPr>
          <w:ilvl w:val="0"/>
          <w:numId w:val="27"/>
        </w:numPr>
      </w:pPr>
      <w:r w:rsidRPr="001120D6">
        <w:t>Spark engine processes these batches.</w:t>
      </w:r>
    </w:p>
    <w:p w:rsidR="00422E6D" w:rsidRPr="001120D6" w:rsidRDefault="00422E6D" w:rsidP="00422E6D">
      <w:pPr>
        <w:pStyle w:val="ListParagraph"/>
        <w:numPr>
          <w:ilvl w:val="0"/>
          <w:numId w:val="27"/>
        </w:numPr>
      </w:pPr>
    </w:p>
    <w:p w:rsidR="00422E6D" w:rsidRPr="001120D6" w:rsidRDefault="00422E6D" w:rsidP="00422E6D">
      <w:pPr>
        <w:jc w:val="left"/>
      </w:pPr>
      <w:r w:rsidRPr="001120D6">
        <w:lastRenderedPageBreak/>
        <w:t xml:space="preserve">Spark Streaming is built on an abstraction called Discretized Stream or </w:t>
      </w:r>
      <w:proofErr w:type="spellStart"/>
      <w:r w:rsidRPr="001120D6">
        <w:t>DStream</w:t>
      </w:r>
      <w:proofErr w:type="spellEnd"/>
      <w:r w:rsidRPr="001120D6">
        <w:t xml:space="preserve">. It represents the sequence of data arriving with time. Internally, each </w:t>
      </w:r>
      <w:proofErr w:type="spellStart"/>
      <w:r w:rsidRPr="001120D6">
        <w:t>DStream</w:t>
      </w:r>
      <w:proofErr w:type="spellEnd"/>
      <w:r w:rsidRPr="001120D6">
        <w:t xml:space="preserve"> is represented as a sequence of RDDs. A </w:t>
      </w:r>
      <w:proofErr w:type="spellStart"/>
      <w:r w:rsidRPr="001120D6">
        <w:t>DStream</w:t>
      </w:r>
      <w:proofErr w:type="spellEnd"/>
      <w:r w:rsidRPr="001120D6">
        <w:t xml:space="preserve"> is created from </w:t>
      </w:r>
      <w:proofErr w:type="spellStart"/>
      <w:r w:rsidRPr="001120D6">
        <w:t>StreamingContext</w:t>
      </w:r>
      <w:proofErr w:type="spellEnd"/>
      <w:r w:rsidRPr="001120D6">
        <w:t>.</w:t>
      </w:r>
    </w:p>
    <w:p w:rsidR="00422E6D" w:rsidRDefault="00422E6D" w:rsidP="00422E6D">
      <w:pPr>
        <w:rPr>
          <w:b/>
          <w:bCs/>
        </w:rPr>
      </w:pPr>
    </w:p>
    <w:p w:rsidR="00422E6D" w:rsidRPr="001120D6" w:rsidRDefault="00422E6D" w:rsidP="00422E6D">
      <w:pPr>
        <w:rPr>
          <w:b/>
          <w:bCs/>
        </w:rPr>
      </w:pPr>
      <w:r>
        <w:rPr>
          <w:b/>
          <w:bCs/>
        </w:rPr>
        <w:t xml:space="preserve">Note </w:t>
      </w:r>
      <w:r w:rsidRPr="001120D6">
        <w:rPr>
          <w:b/>
          <w:bCs/>
        </w:rPr>
        <w:t>Restriction</w:t>
      </w:r>
    </w:p>
    <w:p w:rsidR="00422E6D" w:rsidRPr="001120D6" w:rsidRDefault="00422E6D" w:rsidP="00422E6D">
      <w:r w:rsidRPr="001120D6">
        <w:t xml:space="preserve">We can only have one </w:t>
      </w:r>
      <w:proofErr w:type="spellStart"/>
      <w:r w:rsidRPr="001120D6">
        <w:t>StreamingContext</w:t>
      </w:r>
      <w:proofErr w:type="spellEnd"/>
      <w:r w:rsidRPr="001120D6">
        <w:t xml:space="preserve"> per JVM.</w:t>
      </w:r>
    </w:p>
    <w:p w:rsidR="00422E6D" w:rsidRDefault="00422E6D" w:rsidP="00422E6D">
      <w:pPr>
        <w:rPr>
          <w:i/>
          <w:iCs/>
        </w:rPr>
      </w:pPr>
      <w:r w:rsidRPr="001120D6">
        <w:t xml:space="preserve">Once a </w:t>
      </w:r>
      <w:proofErr w:type="spellStart"/>
      <w:r w:rsidRPr="001120D6">
        <w:t>DStream</w:t>
      </w:r>
      <w:proofErr w:type="spellEnd"/>
      <w:r w:rsidRPr="001120D6">
        <w:t xml:space="preserve"> is created, it allows two kinds of operations: </w:t>
      </w:r>
      <w:r w:rsidRPr="00422E6D">
        <w:rPr>
          <w:b/>
          <w:i/>
          <w:iCs/>
        </w:rPr>
        <w:t>Transformation</w:t>
      </w:r>
      <w:r w:rsidRPr="001120D6">
        <w:t xml:space="preserve"> and </w:t>
      </w:r>
      <w:r w:rsidRPr="00422E6D">
        <w:rPr>
          <w:b/>
          <w:i/>
          <w:iCs/>
        </w:rPr>
        <w:t>Output operation</w:t>
      </w:r>
      <w:r w:rsidRPr="001120D6">
        <w:rPr>
          <w:i/>
          <w:iCs/>
        </w:rPr>
        <w:t>.</w:t>
      </w:r>
    </w:p>
    <w:p w:rsidR="00422E6D" w:rsidRPr="001120D6" w:rsidRDefault="00422E6D" w:rsidP="00422E6D"/>
    <w:p w:rsidR="00422E6D" w:rsidRDefault="00422E6D" w:rsidP="00422E6D">
      <w:proofErr w:type="gramStart"/>
      <w:r>
        <w:t>A</w:t>
      </w:r>
      <w:r w:rsidRPr="001120D6">
        <w:t xml:space="preserve"> demo of Spark Streaming from a TCP socket.</w:t>
      </w:r>
      <w:proofErr w:type="gramEnd"/>
      <w:r w:rsidRPr="001120D6">
        <w:t xml:space="preserve"> In this, we will perform the task of counting words in text data received from a data server listening on a TCP socket.</w:t>
      </w:r>
    </w:p>
    <w:p w:rsidR="00E2061A" w:rsidRDefault="00E2061A" w:rsidP="00EB6162">
      <w:pPr>
        <w:rPr>
          <w:sz w:val="18"/>
        </w:rPr>
      </w:pPr>
    </w:p>
    <w:p w:rsidR="00422E6D" w:rsidRPr="00422E6D" w:rsidRDefault="00422E6D" w:rsidP="00422E6D">
      <w:pPr>
        <w:pStyle w:val="Heading2"/>
      </w:pPr>
      <w:bookmarkStart w:id="9" w:name="_Toc496434264"/>
      <w:r w:rsidRPr="00422E6D">
        <w:t>Code written</w:t>
      </w:r>
      <w:bookmarkEnd w:id="9"/>
    </w:p>
    <w:p w:rsidR="00422E6D" w:rsidRDefault="00422E6D" w:rsidP="00EB6162">
      <w:pPr>
        <w:rPr>
          <w:sz w:val="18"/>
        </w:rPr>
      </w:pP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package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000000"/>
          <w:sz w:val="18"/>
          <w:szCs w:val="20"/>
        </w:rPr>
        <w:t>com.duncb.spark</w:t>
      </w:r>
      <w:proofErr w:type="spellEnd"/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000000"/>
          <w:sz w:val="18"/>
          <w:szCs w:val="20"/>
        </w:rPr>
        <w:t>org.apache.spark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._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000000"/>
          <w:sz w:val="18"/>
          <w:szCs w:val="20"/>
        </w:rPr>
        <w:t>org.apache.spark.streaming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._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import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org.apache.log4j._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object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C76A39">
        <w:rPr>
          <w:rFonts w:ascii="Consolas" w:hAnsi="Consolas" w:cs="Consolas"/>
          <w:color w:val="329399"/>
          <w:sz w:val="18"/>
          <w:szCs w:val="20"/>
        </w:rPr>
        <w:t>streaming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{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r w:rsidRPr="00C76A39">
        <w:rPr>
          <w:rFonts w:ascii="Consolas" w:hAnsi="Consolas" w:cs="Consolas"/>
          <w:color w:val="000000"/>
          <w:sz w:val="18"/>
          <w:szCs w:val="20"/>
        </w:rPr>
        <w:t xml:space="preserve"> 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color w:val="000000"/>
          <w:sz w:val="18"/>
          <w:szCs w:val="20"/>
        </w:rPr>
        <w:t>Logger.</w:t>
      </w:r>
      <w:r w:rsidRPr="00C76A39">
        <w:rPr>
          <w:rFonts w:ascii="Consolas" w:hAnsi="Consolas" w:cs="Consolas"/>
          <w:color w:val="4C4C4C"/>
          <w:sz w:val="18"/>
          <w:szCs w:val="20"/>
        </w:rPr>
        <w:t>getLogger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C76A39">
        <w:rPr>
          <w:rFonts w:ascii="Consolas" w:hAnsi="Consolas" w:cs="Consolas"/>
          <w:color w:val="2A00FF"/>
          <w:sz w:val="18"/>
          <w:szCs w:val="20"/>
        </w:rPr>
        <w:t>"org"</w:t>
      </w:r>
      <w:r w:rsidRPr="00C76A39">
        <w:rPr>
          <w:rFonts w:ascii="Consolas" w:hAnsi="Consolas" w:cs="Consolas"/>
          <w:color w:val="000000"/>
          <w:sz w:val="18"/>
          <w:szCs w:val="20"/>
        </w:rPr>
        <w:t>).</w:t>
      </w:r>
      <w:proofErr w:type="spellStart"/>
      <w:r w:rsidRPr="00C76A39">
        <w:rPr>
          <w:rFonts w:ascii="Consolas" w:hAnsi="Consolas" w:cs="Consolas"/>
          <w:color w:val="4C4C4C"/>
          <w:sz w:val="18"/>
          <w:szCs w:val="20"/>
        </w:rPr>
        <w:t>setLevel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C76A39">
        <w:rPr>
          <w:rFonts w:ascii="Consolas" w:hAnsi="Consolas" w:cs="Consolas"/>
          <w:color w:val="000000"/>
          <w:sz w:val="18"/>
          <w:szCs w:val="20"/>
        </w:rPr>
        <w:t>Level.</w:t>
      </w:r>
      <w:r w:rsidRPr="00C76A39">
        <w:rPr>
          <w:rFonts w:ascii="Consolas" w:hAnsi="Consolas" w:cs="Consolas"/>
          <w:color w:val="0000C0"/>
          <w:sz w:val="18"/>
          <w:szCs w:val="20"/>
        </w:rPr>
        <w:t>ERROR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)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r w:rsidRPr="00C76A39">
        <w:rPr>
          <w:rFonts w:ascii="Consolas" w:hAnsi="Consolas" w:cs="Consolas"/>
          <w:color w:val="000000"/>
          <w:sz w:val="18"/>
          <w:szCs w:val="20"/>
        </w:rPr>
        <w:t xml:space="preserve">  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def</w:t>
      </w:r>
      <w:proofErr w:type="spellEnd"/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C76A39">
        <w:rPr>
          <w:rFonts w:ascii="Consolas" w:hAnsi="Consolas" w:cs="Consolas"/>
          <w:color w:val="4C4C4C"/>
          <w:sz w:val="18"/>
          <w:szCs w:val="20"/>
        </w:rPr>
        <w:t>main</w:t>
      </w:r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C76A39">
        <w:rPr>
          <w:rFonts w:ascii="Consolas" w:hAnsi="Consolas" w:cs="Consolas"/>
          <w:color w:val="640067"/>
          <w:sz w:val="18"/>
          <w:szCs w:val="20"/>
        </w:rPr>
        <w:t>args</w:t>
      </w:r>
      <w:r w:rsidRPr="00C76A39">
        <w:rPr>
          <w:rFonts w:ascii="Consolas" w:hAnsi="Consolas" w:cs="Consolas"/>
          <w:color w:val="000000"/>
          <w:sz w:val="18"/>
          <w:szCs w:val="20"/>
        </w:rPr>
        <w:t>:Array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[</w:t>
      </w:r>
      <w:r w:rsidRPr="00C76A39">
        <w:rPr>
          <w:rFonts w:ascii="Consolas" w:hAnsi="Consolas" w:cs="Consolas"/>
          <w:i/>
          <w:iCs/>
          <w:color w:val="329399"/>
          <w:sz w:val="18"/>
          <w:szCs w:val="20"/>
        </w:rPr>
        <w:t>String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]) {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val</w:t>
      </w:r>
      <w:proofErr w:type="spellEnd"/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5E5EFF"/>
          <w:sz w:val="18"/>
          <w:szCs w:val="20"/>
        </w:rPr>
        <w:t>SparkConf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000000"/>
          <w:sz w:val="18"/>
          <w:szCs w:val="20"/>
        </w:rPr>
        <w:t>SparkConf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().</w:t>
      </w:r>
      <w:proofErr w:type="spellStart"/>
      <w:r w:rsidRPr="00C76A39">
        <w:rPr>
          <w:rFonts w:ascii="Consolas" w:hAnsi="Consolas" w:cs="Consolas"/>
          <w:color w:val="4C4C4C"/>
          <w:sz w:val="18"/>
          <w:szCs w:val="20"/>
        </w:rPr>
        <w:t>setAppName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r w:rsidRPr="00C76A39">
        <w:rPr>
          <w:rFonts w:ascii="Consolas" w:hAnsi="Consolas" w:cs="Consolas"/>
          <w:color w:val="2A00FF"/>
          <w:sz w:val="18"/>
          <w:szCs w:val="20"/>
        </w:rPr>
        <w:t>"streaming"</w:t>
      </w:r>
      <w:r w:rsidRPr="00C76A39">
        <w:rPr>
          <w:rFonts w:ascii="Consolas" w:hAnsi="Consolas" w:cs="Consolas"/>
          <w:color w:val="000000"/>
          <w:sz w:val="18"/>
          <w:szCs w:val="20"/>
        </w:rPr>
        <w:t>).</w:t>
      </w:r>
      <w:proofErr w:type="spellStart"/>
      <w:r w:rsidRPr="00C76A39">
        <w:rPr>
          <w:rFonts w:ascii="Consolas" w:hAnsi="Consolas" w:cs="Consolas"/>
          <w:color w:val="4C4C4C"/>
          <w:sz w:val="18"/>
          <w:szCs w:val="20"/>
        </w:rPr>
        <w:t>setMaster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r w:rsidRPr="00C76A39">
        <w:rPr>
          <w:rFonts w:ascii="Consolas" w:hAnsi="Consolas" w:cs="Consolas"/>
          <w:color w:val="2A00FF"/>
          <w:sz w:val="18"/>
          <w:szCs w:val="20"/>
        </w:rPr>
        <w:t>"local[2]"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)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r w:rsidRPr="00C76A39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gramStart"/>
      <w:r w:rsidRPr="00C76A39">
        <w:rPr>
          <w:rFonts w:ascii="Consolas" w:hAnsi="Consolas" w:cs="Consolas"/>
          <w:color w:val="3F7F5F"/>
          <w:sz w:val="18"/>
          <w:szCs w:val="20"/>
        </w:rPr>
        <w:t>Create</w:t>
      </w:r>
      <w:proofErr w:type="gramEnd"/>
      <w:r w:rsidRPr="00C76A39">
        <w:rPr>
          <w:rFonts w:ascii="Consolas" w:hAnsi="Consolas" w:cs="Consolas"/>
          <w:color w:val="3F7F5F"/>
          <w:sz w:val="18"/>
          <w:szCs w:val="20"/>
        </w:rPr>
        <w:t xml:space="preserve"> a local </w:t>
      </w:r>
      <w:proofErr w:type="spellStart"/>
      <w:r w:rsidRPr="00C76A39">
        <w:rPr>
          <w:rFonts w:ascii="Consolas" w:hAnsi="Consolas" w:cs="Consolas"/>
          <w:color w:val="3F7F5F"/>
          <w:sz w:val="18"/>
          <w:szCs w:val="20"/>
        </w:rPr>
        <w:t>StreamingContext</w:t>
      </w:r>
      <w:proofErr w:type="spellEnd"/>
      <w:r w:rsidRPr="00C76A39">
        <w:rPr>
          <w:rFonts w:ascii="Consolas" w:hAnsi="Consolas" w:cs="Consolas"/>
          <w:color w:val="3F7F5F"/>
          <w:sz w:val="18"/>
          <w:szCs w:val="20"/>
        </w:rPr>
        <w:t xml:space="preserve"> with batch interval of 10 second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val</w:t>
      </w:r>
      <w:proofErr w:type="spellEnd"/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5E5EFF"/>
          <w:sz w:val="18"/>
          <w:szCs w:val="20"/>
        </w:rPr>
        <w:t>ssc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= </w:t>
      </w:r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new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000000"/>
          <w:sz w:val="18"/>
          <w:szCs w:val="20"/>
        </w:rPr>
        <w:t>StreamingContext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proofErr w:type="spellStart"/>
      <w:r w:rsidRPr="00C76A39">
        <w:rPr>
          <w:rFonts w:ascii="Consolas" w:hAnsi="Consolas" w:cs="Consolas"/>
          <w:color w:val="5E5EFF"/>
          <w:sz w:val="18"/>
          <w:szCs w:val="20"/>
        </w:rPr>
        <w:t>SparkConf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C76A39">
        <w:rPr>
          <w:rFonts w:ascii="Consolas" w:hAnsi="Consolas" w:cs="Consolas"/>
          <w:color w:val="329399"/>
          <w:sz w:val="18"/>
          <w:szCs w:val="20"/>
        </w:rPr>
        <w:t>Seconds</w:t>
      </w:r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r w:rsidRPr="00C76A39">
        <w:rPr>
          <w:rFonts w:ascii="Consolas" w:hAnsi="Consolas" w:cs="Consolas"/>
          <w:color w:val="C48CFF"/>
          <w:sz w:val="18"/>
          <w:szCs w:val="20"/>
        </w:rPr>
        <w:t>10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))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r w:rsidRPr="00C76A39">
        <w:rPr>
          <w:rFonts w:ascii="Consolas" w:hAnsi="Consolas" w:cs="Consolas"/>
          <w:color w:val="3F7F5F"/>
          <w:sz w:val="18"/>
          <w:szCs w:val="20"/>
        </w:rPr>
        <w:t xml:space="preserve">/* </w:t>
      </w:r>
      <w:proofErr w:type="gramStart"/>
      <w:r w:rsidRPr="00C76A39">
        <w:rPr>
          <w:rFonts w:ascii="Consolas" w:hAnsi="Consolas" w:cs="Consolas"/>
          <w:color w:val="3F7F5F"/>
          <w:sz w:val="18"/>
          <w:szCs w:val="20"/>
        </w:rPr>
        <w:t>Create</w:t>
      </w:r>
      <w:proofErr w:type="gramEnd"/>
      <w:r w:rsidRPr="00C76A39">
        <w:rPr>
          <w:rFonts w:ascii="Consolas" w:hAnsi="Consolas" w:cs="Consolas"/>
          <w:color w:val="3F7F5F"/>
          <w:sz w:val="18"/>
          <w:szCs w:val="20"/>
        </w:rPr>
        <w:t xml:space="preserve"> a </w:t>
      </w:r>
      <w:proofErr w:type="spellStart"/>
      <w:r w:rsidRPr="00C76A39">
        <w:rPr>
          <w:rFonts w:ascii="Consolas" w:hAnsi="Consolas" w:cs="Consolas"/>
          <w:color w:val="3F7F5F"/>
          <w:sz w:val="18"/>
          <w:szCs w:val="20"/>
        </w:rPr>
        <w:t>DStream</w:t>
      </w:r>
      <w:proofErr w:type="spellEnd"/>
      <w:r w:rsidRPr="00C76A39">
        <w:rPr>
          <w:rFonts w:ascii="Consolas" w:hAnsi="Consolas" w:cs="Consolas"/>
          <w:color w:val="3F7F5F"/>
          <w:sz w:val="18"/>
          <w:szCs w:val="20"/>
        </w:rPr>
        <w:t xml:space="preserve"> that will connect to </w:t>
      </w:r>
      <w:r w:rsidRPr="00C76A39">
        <w:rPr>
          <w:rFonts w:ascii="Consolas" w:hAnsi="Consolas" w:cs="Consolas"/>
          <w:color w:val="3F7F5F"/>
          <w:sz w:val="18"/>
          <w:szCs w:val="20"/>
          <w:u w:val="single"/>
        </w:rPr>
        <w:t>hostname</w:t>
      </w:r>
      <w:r w:rsidRPr="00C76A39">
        <w:rPr>
          <w:rFonts w:ascii="Consolas" w:hAnsi="Consolas" w:cs="Consolas"/>
          <w:color w:val="3F7F5F"/>
          <w:sz w:val="18"/>
          <w:szCs w:val="20"/>
        </w:rPr>
        <w:t xml:space="preserve"> and port, like </w:t>
      </w:r>
      <w:r w:rsidRPr="00C76A39">
        <w:rPr>
          <w:rFonts w:ascii="Consolas" w:hAnsi="Consolas" w:cs="Consolas"/>
          <w:color w:val="3F7F5F"/>
          <w:sz w:val="18"/>
          <w:szCs w:val="20"/>
          <w:u w:val="single"/>
        </w:rPr>
        <w:t>localhost</w:t>
      </w:r>
      <w:r w:rsidRPr="00C76A39">
        <w:rPr>
          <w:rFonts w:ascii="Consolas" w:hAnsi="Consolas" w:cs="Consolas"/>
          <w:color w:val="3F7F5F"/>
          <w:sz w:val="18"/>
          <w:szCs w:val="20"/>
        </w:rPr>
        <w:t xml:space="preserve"> 9999. As stated earlier, </w:t>
      </w:r>
      <w:proofErr w:type="spellStart"/>
      <w:r w:rsidRPr="00C76A39">
        <w:rPr>
          <w:rFonts w:ascii="Consolas" w:hAnsi="Consolas" w:cs="Consolas"/>
          <w:color w:val="3F7F5F"/>
          <w:sz w:val="18"/>
          <w:szCs w:val="20"/>
        </w:rPr>
        <w:t>DStream</w:t>
      </w:r>
      <w:proofErr w:type="spellEnd"/>
      <w:r w:rsidRPr="00C76A39">
        <w:rPr>
          <w:rFonts w:ascii="Consolas" w:hAnsi="Consolas" w:cs="Consolas"/>
          <w:color w:val="3F7F5F"/>
          <w:sz w:val="18"/>
          <w:szCs w:val="20"/>
        </w:rPr>
        <w:t xml:space="preserve"> will get created from </w:t>
      </w:r>
      <w:proofErr w:type="spellStart"/>
      <w:r w:rsidRPr="00C76A39">
        <w:rPr>
          <w:rFonts w:ascii="Consolas" w:hAnsi="Consolas" w:cs="Consolas"/>
          <w:color w:val="3F7F5F"/>
          <w:sz w:val="18"/>
          <w:szCs w:val="20"/>
        </w:rPr>
        <w:t>StreamContext</w:t>
      </w:r>
      <w:proofErr w:type="spellEnd"/>
      <w:r w:rsidRPr="00C76A39">
        <w:rPr>
          <w:rFonts w:ascii="Consolas" w:hAnsi="Consolas" w:cs="Consolas"/>
          <w:color w:val="3F7F5F"/>
          <w:sz w:val="18"/>
          <w:szCs w:val="20"/>
        </w:rPr>
        <w:t xml:space="preserve">, which in return is created from </w:t>
      </w:r>
      <w:proofErr w:type="spellStart"/>
      <w:r w:rsidRPr="00C76A39">
        <w:rPr>
          <w:rFonts w:ascii="Consolas" w:hAnsi="Consolas" w:cs="Consolas"/>
          <w:color w:val="3F7F5F"/>
          <w:sz w:val="18"/>
          <w:szCs w:val="20"/>
        </w:rPr>
        <w:t>SparkContext</w:t>
      </w:r>
      <w:proofErr w:type="spellEnd"/>
      <w:r w:rsidRPr="00C76A39">
        <w:rPr>
          <w:rFonts w:ascii="Consolas" w:hAnsi="Consolas" w:cs="Consolas"/>
          <w:color w:val="3F7F5F"/>
          <w:sz w:val="18"/>
          <w:szCs w:val="20"/>
        </w:rPr>
        <w:t>. */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val</w:t>
      </w:r>
      <w:proofErr w:type="spellEnd"/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C76A39">
        <w:rPr>
          <w:rFonts w:ascii="Consolas" w:hAnsi="Consolas" w:cs="Consolas"/>
          <w:color w:val="5E5EFF"/>
          <w:sz w:val="18"/>
          <w:szCs w:val="20"/>
        </w:rPr>
        <w:t>lines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C76A39">
        <w:rPr>
          <w:rFonts w:ascii="Consolas" w:hAnsi="Consolas" w:cs="Consolas"/>
          <w:color w:val="5E5EFF"/>
          <w:sz w:val="18"/>
          <w:szCs w:val="20"/>
        </w:rPr>
        <w:t>ssc</w:t>
      </w:r>
      <w:r w:rsidRPr="00C76A39">
        <w:rPr>
          <w:rFonts w:ascii="Consolas" w:hAnsi="Consolas" w:cs="Consolas"/>
          <w:color w:val="000000"/>
          <w:sz w:val="18"/>
          <w:szCs w:val="20"/>
        </w:rPr>
        <w:t>.</w:t>
      </w:r>
      <w:r w:rsidRPr="00C76A39">
        <w:rPr>
          <w:rFonts w:ascii="Consolas" w:hAnsi="Consolas" w:cs="Consolas"/>
          <w:color w:val="4C4C4C"/>
          <w:sz w:val="18"/>
          <w:szCs w:val="20"/>
        </w:rPr>
        <w:t>socketTextStream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r w:rsidRPr="00C76A39">
        <w:rPr>
          <w:rFonts w:ascii="Consolas" w:hAnsi="Consolas" w:cs="Consolas"/>
          <w:color w:val="2A00FF"/>
          <w:sz w:val="18"/>
          <w:szCs w:val="20"/>
        </w:rPr>
        <w:t>"localhost"</w:t>
      </w:r>
      <w:r w:rsidRPr="00C76A39">
        <w:rPr>
          <w:rFonts w:ascii="Consolas" w:hAnsi="Consolas" w:cs="Consolas"/>
          <w:color w:val="000000"/>
          <w:sz w:val="18"/>
          <w:szCs w:val="20"/>
        </w:rPr>
        <w:t>,</w:t>
      </w:r>
      <w:r w:rsidRPr="00C76A39">
        <w:rPr>
          <w:rFonts w:ascii="Consolas" w:hAnsi="Consolas" w:cs="Consolas"/>
          <w:color w:val="C48CFF"/>
          <w:sz w:val="18"/>
          <w:szCs w:val="20"/>
        </w:rPr>
        <w:t>8000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)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r w:rsidRPr="00C76A39">
        <w:rPr>
          <w:rFonts w:ascii="Consolas" w:hAnsi="Consolas" w:cs="Consolas"/>
          <w:color w:val="3F7F5F"/>
          <w:sz w:val="18"/>
          <w:szCs w:val="20"/>
        </w:rPr>
        <w:t xml:space="preserve">// </w:t>
      </w:r>
      <w:proofErr w:type="gramStart"/>
      <w:r w:rsidRPr="00C76A39">
        <w:rPr>
          <w:rFonts w:ascii="Consolas" w:hAnsi="Consolas" w:cs="Consolas"/>
          <w:color w:val="3F7F5F"/>
          <w:sz w:val="18"/>
          <w:szCs w:val="20"/>
        </w:rPr>
        <w:t>Using</w:t>
      </w:r>
      <w:proofErr w:type="gramEnd"/>
      <w:r w:rsidRPr="00C76A39">
        <w:rPr>
          <w:rFonts w:ascii="Consolas" w:hAnsi="Consolas" w:cs="Consolas"/>
          <w:color w:val="3F7F5F"/>
          <w:sz w:val="18"/>
          <w:szCs w:val="20"/>
        </w:rPr>
        <w:t xml:space="preserve"> this </w:t>
      </w:r>
      <w:proofErr w:type="spellStart"/>
      <w:r w:rsidRPr="00C76A39">
        <w:rPr>
          <w:rFonts w:ascii="Consolas" w:hAnsi="Consolas" w:cs="Consolas"/>
          <w:color w:val="3F7F5F"/>
          <w:sz w:val="18"/>
          <w:szCs w:val="20"/>
        </w:rPr>
        <w:t>DStream</w:t>
      </w:r>
      <w:proofErr w:type="spellEnd"/>
      <w:r w:rsidRPr="00C76A39">
        <w:rPr>
          <w:rFonts w:ascii="Consolas" w:hAnsi="Consolas" w:cs="Consolas"/>
          <w:color w:val="3F7F5F"/>
          <w:sz w:val="18"/>
          <w:szCs w:val="20"/>
        </w:rPr>
        <w:t xml:space="preserve"> (lines) we will perform transformation or output operation.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val</w:t>
      </w:r>
      <w:proofErr w:type="spellEnd"/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C76A39">
        <w:rPr>
          <w:rFonts w:ascii="Consolas" w:hAnsi="Consolas" w:cs="Consolas"/>
          <w:color w:val="5E5EFF"/>
          <w:sz w:val="18"/>
          <w:szCs w:val="20"/>
        </w:rPr>
        <w:t>words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C76A39">
        <w:rPr>
          <w:rFonts w:ascii="Consolas" w:hAnsi="Consolas" w:cs="Consolas"/>
          <w:color w:val="5E5EFF"/>
          <w:sz w:val="18"/>
          <w:szCs w:val="20"/>
        </w:rPr>
        <w:t>lines</w:t>
      </w:r>
      <w:r w:rsidRPr="00C76A39">
        <w:rPr>
          <w:rFonts w:ascii="Consolas" w:hAnsi="Consolas" w:cs="Consolas"/>
          <w:color w:val="000000"/>
          <w:sz w:val="18"/>
          <w:szCs w:val="20"/>
        </w:rPr>
        <w:t>.</w:t>
      </w:r>
      <w:r w:rsidRPr="00C76A39">
        <w:rPr>
          <w:rFonts w:ascii="Consolas" w:hAnsi="Consolas" w:cs="Consolas"/>
          <w:color w:val="4C4C4C"/>
          <w:sz w:val="18"/>
          <w:szCs w:val="20"/>
        </w:rPr>
        <w:t>flatMap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(_.</w:t>
      </w:r>
      <w:r w:rsidRPr="00C76A39">
        <w:rPr>
          <w:rFonts w:ascii="Consolas" w:hAnsi="Consolas" w:cs="Consolas"/>
          <w:color w:val="4C4C4C"/>
          <w:sz w:val="18"/>
          <w:szCs w:val="20"/>
        </w:rPr>
        <w:t>split</w:t>
      </w:r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r w:rsidRPr="00C76A39">
        <w:rPr>
          <w:rFonts w:ascii="Consolas" w:hAnsi="Consolas" w:cs="Consolas"/>
          <w:color w:val="2A00FF"/>
          <w:sz w:val="18"/>
          <w:szCs w:val="20"/>
        </w:rPr>
        <w:t>" "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))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b/>
          <w:bCs/>
          <w:color w:val="7F0055"/>
          <w:sz w:val="18"/>
          <w:szCs w:val="20"/>
        </w:rPr>
        <w:t>val</w:t>
      </w:r>
      <w:proofErr w:type="spellEnd"/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  <w:proofErr w:type="spellStart"/>
      <w:r w:rsidRPr="00C76A39">
        <w:rPr>
          <w:rFonts w:ascii="Consolas" w:hAnsi="Consolas" w:cs="Consolas"/>
          <w:color w:val="5E5EFF"/>
          <w:sz w:val="18"/>
          <w:szCs w:val="20"/>
        </w:rPr>
        <w:t>wordCounts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= </w:t>
      </w:r>
      <w:proofErr w:type="spellStart"/>
      <w:r w:rsidRPr="00C76A39">
        <w:rPr>
          <w:rFonts w:ascii="Consolas" w:hAnsi="Consolas" w:cs="Consolas"/>
          <w:color w:val="5E5EFF"/>
          <w:sz w:val="18"/>
          <w:szCs w:val="20"/>
        </w:rPr>
        <w:t>words</w:t>
      </w:r>
      <w:r w:rsidRPr="00C76A39">
        <w:rPr>
          <w:rFonts w:ascii="Consolas" w:hAnsi="Consolas" w:cs="Consolas"/>
          <w:color w:val="000000"/>
          <w:sz w:val="18"/>
          <w:szCs w:val="20"/>
        </w:rPr>
        <w:t>.</w:t>
      </w:r>
      <w:r w:rsidRPr="00C76A39">
        <w:rPr>
          <w:rFonts w:ascii="Consolas" w:hAnsi="Consolas" w:cs="Consolas"/>
          <w:color w:val="4C4C4C"/>
          <w:sz w:val="18"/>
          <w:szCs w:val="20"/>
        </w:rPr>
        <w:t>map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r w:rsidRPr="00C76A39">
        <w:rPr>
          <w:rFonts w:ascii="Consolas" w:hAnsi="Consolas" w:cs="Consolas"/>
          <w:color w:val="640067"/>
          <w:sz w:val="18"/>
          <w:szCs w:val="20"/>
        </w:rPr>
        <w:t>x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=&gt; (</w:t>
      </w:r>
      <w:r w:rsidRPr="00C76A39">
        <w:rPr>
          <w:rFonts w:ascii="Consolas" w:hAnsi="Consolas" w:cs="Consolas"/>
          <w:color w:val="640067"/>
          <w:sz w:val="18"/>
          <w:szCs w:val="20"/>
        </w:rPr>
        <w:t>x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, </w:t>
      </w:r>
      <w:r w:rsidRPr="00C76A39">
        <w:rPr>
          <w:rFonts w:ascii="Consolas" w:hAnsi="Consolas" w:cs="Consolas"/>
          <w:color w:val="C48CFF"/>
          <w:sz w:val="18"/>
          <w:szCs w:val="20"/>
        </w:rPr>
        <w:t>1</w:t>
      </w:r>
      <w:r w:rsidRPr="00C76A39">
        <w:rPr>
          <w:rFonts w:ascii="Consolas" w:hAnsi="Consolas" w:cs="Consolas"/>
          <w:color w:val="000000"/>
          <w:sz w:val="18"/>
          <w:szCs w:val="20"/>
        </w:rPr>
        <w:t>)).</w:t>
      </w:r>
      <w:proofErr w:type="spellStart"/>
      <w:r w:rsidRPr="00C76A39">
        <w:rPr>
          <w:rFonts w:ascii="Consolas" w:hAnsi="Consolas" w:cs="Consolas"/>
          <w:color w:val="4C4C4C"/>
          <w:sz w:val="18"/>
          <w:szCs w:val="20"/>
        </w:rPr>
        <w:t>reduceByKey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 xml:space="preserve">(_ </w:t>
      </w:r>
      <w:r w:rsidRPr="00C76A39">
        <w:rPr>
          <w:rFonts w:ascii="Consolas" w:hAnsi="Consolas" w:cs="Consolas"/>
          <w:color w:val="4C4C4C"/>
          <w:sz w:val="18"/>
          <w:szCs w:val="20"/>
        </w:rPr>
        <w:t>+</w:t>
      </w:r>
      <w:r w:rsidRPr="00C76A39">
        <w:rPr>
          <w:rFonts w:ascii="Consolas" w:hAnsi="Consolas" w:cs="Consolas"/>
          <w:color w:val="000000"/>
          <w:sz w:val="18"/>
          <w:szCs w:val="20"/>
        </w:rPr>
        <w:t xml:space="preserve"> _)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color w:val="5E5EFF"/>
          <w:sz w:val="18"/>
          <w:szCs w:val="20"/>
        </w:rPr>
        <w:t>wordCounts</w:t>
      </w:r>
      <w:r w:rsidRPr="00C76A39">
        <w:rPr>
          <w:rFonts w:ascii="Consolas" w:hAnsi="Consolas" w:cs="Consolas"/>
          <w:color w:val="000000"/>
          <w:sz w:val="18"/>
          <w:szCs w:val="20"/>
        </w:rPr>
        <w:t>.</w:t>
      </w:r>
      <w:r w:rsidRPr="00C76A39">
        <w:rPr>
          <w:rFonts w:ascii="Consolas" w:hAnsi="Consolas" w:cs="Consolas"/>
          <w:color w:val="4C4C4C"/>
          <w:sz w:val="18"/>
          <w:szCs w:val="20"/>
        </w:rPr>
        <w:t>print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()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color w:val="5E5EFF"/>
          <w:sz w:val="18"/>
          <w:szCs w:val="20"/>
        </w:rPr>
        <w:t>ssc</w:t>
      </w:r>
      <w:r w:rsidRPr="00C76A39">
        <w:rPr>
          <w:rFonts w:ascii="Consolas" w:hAnsi="Consolas" w:cs="Consolas"/>
          <w:color w:val="000000"/>
          <w:sz w:val="18"/>
          <w:szCs w:val="20"/>
        </w:rPr>
        <w:t>.</w:t>
      </w:r>
      <w:r w:rsidRPr="00C76A39">
        <w:rPr>
          <w:rFonts w:ascii="Consolas" w:hAnsi="Consolas" w:cs="Consolas"/>
          <w:color w:val="4C4C4C"/>
          <w:sz w:val="18"/>
          <w:szCs w:val="20"/>
        </w:rPr>
        <w:t>start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) </w:t>
      </w:r>
      <w:r w:rsidRPr="00C76A39">
        <w:rPr>
          <w:rFonts w:ascii="Consolas" w:hAnsi="Consolas" w:cs="Consolas"/>
          <w:color w:val="3F7F5F"/>
          <w:sz w:val="18"/>
          <w:szCs w:val="20"/>
        </w:rPr>
        <w:t xml:space="preserve">// Start the computation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proofErr w:type="spellStart"/>
      <w:proofErr w:type="gramStart"/>
      <w:r w:rsidRPr="00C76A39">
        <w:rPr>
          <w:rFonts w:ascii="Consolas" w:hAnsi="Consolas" w:cs="Consolas"/>
          <w:color w:val="5E5EFF"/>
          <w:sz w:val="18"/>
          <w:szCs w:val="20"/>
        </w:rPr>
        <w:t>ssc</w:t>
      </w:r>
      <w:r w:rsidRPr="00C76A39">
        <w:rPr>
          <w:rFonts w:ascii="Consolas" w:hAnsi="Consolas" w:cs="Consolas"/>
          <w:color w:val="000000"/>
          <w:sz w:val="18"/>
          <w:szCs w:val="20"/>
        </w:rPr>
        <w:t>.</w:t>
      </w:r>
      <w:r w:rsidRPr="00C76A39">
        <w:rPr>
          <w:rFonts w:ascii="Consolas" w:hAnsi="Consolas" w:cs="Consolas"/>
          <w:color w:val="4C4C4C"/>
          <w:sz w:val="18"/>
          <w:szCs w:val="20"/>
        </w:rPr>
        <w:t>awaitTermination</w:t>
      </w:r>
      <w:proofErr w:type="spellEnd"/>
      <w:r w:rsidRPr="00C76A39">
        <w:rPr>
          <w:rFonts w:ascii="Consolas" w:hAnsi="Consolas" w:cs="Consolas"/>
          <w:color w:val="000000"/>
          <w:sz w:val="18"/>
          <w:szCs w:val="20"/>
        </w:rPr>
        <w:t>(</w:t>
      </w:r>
      <w:proofErr w:type="gramEnd"/>
      <w:r w:rsidRPr="00C76A39">
        <w:rPr>
          <w:rFonts w:ascii="Consolas" w:hAnsi="Consolas" w:cs="Consolas"/>
          <w:color w:val="000000"/>
          <w:sz w:val="18"/>
          <w:szCs w:val="20"/>
        </w:rPr>
        <w:t xml:space="preserve">) </w:t>
      </w:r>
      <w:r w:rsidRPr="00C76A39">
        <w:rPr>
          <w:rFonts w:ascii="Consolas" w:hAnsi="Consolas" w:cs="Consolas"/>
          <w:color w:val="3F7F5F"/>
          <w:sz w:val="18"/>
          <w:szCs w:val="20"/>
        </w:rPr>
        <w:t xml:space="preserve">// Wait for the computation to terminate </w:t>
      </w: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</w:p>
    <w:p w:rsidR="00422E6D" w:rsidRPr="00C76A39" w:rsidRDefault="00422E6D" w:rsidP="00422E6D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20"/>
        </w:rPr>
      </w:pPr>
      <w:r w:rsidRPr="00C76A39">
        <w:rPr>
          <w:rFonts w:ascii="Consolas" w:hAnsi="Consolas" w:cs="Consolas"/>
          <w:color w:val="000000"/>
          <w:sz w:val="18"/>
          <w:szCs w:val="20"/>
        </w:rPr>
        <w:t>}</w:t>
      </w:r>
    </w:p>
    <w:p w:rsidR="00DB68DD" w:rsidRDefault="00DB68DD">
      <w:pPr>
        <w:jc w:val="left"/>
        <w:rPr>
          <w:b/>
          <w:bCs/>
          <w:sz w:val="32"/>
        </w:rPr>
      </w:pPr>
      <w:r>
        <w:br w:type="page"/>
      </w:r>
    </w:p>
    <w:p w:rsidR="00422E6D" w:rsidRDefault="00DB68DD" w:rsidP="00DB68DD">
      <w:pPr>
        <w:pStyle w:val="Heading2"/>
      </w:pPr>
      <w:bookmarkStart w:id="10" w:name="_Toc496434265"/>
      <w:proofErr w:type="spellStart"/>
      <w:r>
        <w:lastRenderedPageBreak/>
        <w:t>NetCat</w:t>
      </w:r>
      <w:bookmarkEnd w:id="10"/>
      <w:proofErr w:type="spellEnd"/>
    </w:p>
    <w:p w:rsidR="00DB68DD" w:rsidRDefault="00DB68DD" w:rsidP="00EB6162">
      <w:pPr>
        <w:rPr>
          <w:sz w:val="18"/>
        </w:rPr>
      </w:pPr>
    </w:p>
    <w:p w:rsidR="00422E6D" w:rsidRPr="001120D6" w:rsidRDefault="00DB68DD" w:rsidP="00422E6D">
      <w:r>
        <w:t>In p</w:t>
      </w:r>
      <w:r w:rsidR="00422E6D" w:rsidRPr="001120D6">
        <w:t xml:space="preserve">arallel in another terminal, </w:t>
      </w:r>
      <w:r w:rsidR="00422E6D">
        <w:t xml:space="preserve">I ran </w:t>
      </w:r>
      <w:proofErr w:type="spellStart"/>
      <w:r w:rsidR="00422E6D">
        <w:t>ncat</w:t>
      </w:r>
      <w:proofErr w:type="spellEnd"/>
      <w:r w:rsidR="00422E6D">
        <w:t xml:space="preserve"> server using port 8000 (</w:t>
      </w:r>
      <w:proofErr w:type="spellStart"/>
      <w:r w:rsidR="00422E6D" w:rsidRPr="00C76A39">
        <w:rPr>
          <w:b/>
        </w:rPr>
        <w:t>Ncat</w:t>
      </w:r>
      <w:proofErr w:type="spellEnd"/>
      <w:r w:rsidR="00422E6D" w:rsidRPr="00C76A39">
        <w:rPr>
          <w:b/>
        </w:rPr>
        <w:t xml:space="preserve"> –l –p8000</w:t>
      </w:r>
      <w:r w:rsidR="00422E6D">
        <w:t>)</w:t>
      </w:r>
      <w:r w:rsidR="00422E6D" w:rsidRPr="001120D6">
        <w:t xml:space="preserve"> to run </w:t>
      </w:r>
      <w:proofErr w:type="spellStart"/>
      <w:r w:rsidR="00422E6D" w:rsidRPr="001120D6">
        <w:t>netcat</w:t>
      </w:r>
      <w:proofErr w:type="spellEnd"/>
      <w:r w:rsidR="00422E6D" w:rsidRPr="001120D6">
        <w:t xml:space="preserve"> as a data server.</w:t>
      </w:r>
    </w:p>
    <w:p w:rsidR="00DB68DD" w:rsidRDefault="00DB68DD" w:rsidP="00422E6D">
      <w:pPr>
        <w:rPr>
          <w:b/>
        </w:rPr>
      </w:pPr>
    </w:p>
    <w:p w:rsidR="00422E6D" w:rsidRPr="00C76A39" w:rsidRDefault="00422E6D" w:rsidP="00422E6D">
      <w:pPr>
        <w:rPr>
          <w:b/>
          <w:noProof/>
          <w:lang w:eastAsia="en-GB"/>
        </w:rPr>
      </w:pPr>
      <w:r w:rsidRPr="00C76A39">
        <w:rPr>
          <w:b/>
        </w:rPr>
        <w:t>Command Run</w:t>
      </w:r>
      <w:r w:rsidRPr="001120D6">
        <w:rPr>
          <w:b/>
        </w:rPr>
        <w:fldChar w:fldCharType="begin"/>
      </w:r>
      <w:r w:rsidRPr="001120D6">
        <w:rPr>
          <w:b/>
        </w:rPr>
        <w:instrText>PRIVATE "TYPE=PICT;ALT="</w:instrText>
      </w:r>
      <w:r w:rsidRPr="001120D6">
        <w:rPr>
          <w:b/>
        </w:rPr>
        <w:fldChar w:fldCharType="end"/>
      </w:r>
    </w:p>
    <w:p w:rsidR="00422E6D" w:rsidRPr="00C76A39" w:rsidRDefault="00422E6D" w:rsidP="00422E6D">
      <w:r w:rsidRPr="00C76A39">
        <w:t>C:\Users\duncanbu&gt;"C:\Program Files (x86)\</w:t>
      </w:r>
      <w:proofErr w:type="spellStart"/>
      <w:r w:rsidRPr="00C76A39">
        <w:t>Nmap</w:t>
      </w:r>
      <w:proofErr w:type="spellEnd"/>
      <w:r w:rsidRPr="00C76A39">
        <w:t>\ncat.exe</w:t>
      </w:r>
      <w:proofErr w:type="gramStart"/>
      <w:r w:rsidRPr="00C76A39">
        <w:t>"  -</w:t>
      </w:r>
      <w:proofErr w:type="gramEnd"/>
      <w:r w:rsidRPr="00C76A39">
        <w:t>l -p 8000</w:t>
      </w:r>
    </w:p>
    <w:p w:rsidR="00DB68DD" w:rsidRDefault="00DB68DD" w:rsidP="00422E6D"/>
    <w:p w:rsidR="00422E6D" w:rsidRPr="001120D6" w:rsidRDefault="00422E6D" w:rsidP="00422E6D">
      <w:r w:rsidRPr="001120D6">
        <w:t>This terminal acts as a server where we will continuously feed the words, and our Spark Streaming code will count the number of occurrences (in a batch interval of 10 sec).</w:t>
      </w:r>
    </w:p>
    <w:p w:rsidR="00DB68DD" w:rsidRDefault="00DB68DD" w:rsidP="00422E6D"/>
    <w:p w:rsidR="00422E6D" w:rsidRDefault="00422E6D" w:rsidP="00422E6D">
      <w:r w:rsidRPr="001120D6">
        <w:t xml:space="preserve">We are running the code from IDE. Check </w:t>
      </w:r>
      <w:r w:rsidR="00DB68DD">
        <w:t>outputs</w:t>
      </w:r>
      <w:r w:rsidRPr="001120D6">
        <w:t xml:space="preserve"> displayed below.</w:t>
      </w:r>
    </w:p>
    <w:p w:rsidR="00422E6D" w:rsidRDefault="00422E6D" w:rsidP="00EB6162">
      <w:pPr>
        <w:rPr>
          <w:sz w:val="18"/>
        </w:rPr>
      </w:pPr>
    </w:p>
    <w:p w:rsidR="00DB68DD" w:rsidRPr="001120D6" w:rsidRDefault="00DB68DD" w:rsidP="00DB68DD">
      <w:pPr>
        <w:autoSpaceDE w:val="0"/>
        <w:autoSpaceDN w:val="0"/>
        <w:adjustRightInd w:val="0"/>
        <w:spacing w:before="100" w:after="100"/>
        <w:rPr>
          <w:rFonts w:ascii="Times New Roman" w:hAnsi="Times New Roman"/>
          <w:b/>
          <w:sz w:val="24"/>
        </w:rPr>
      </w:pPr>
      <w:r w:rsidRPr="00C76A39">
        <w:rPr>
          <w:rFonts w:ascii="Times New Roman" w:hAnsi="Times New Roman"/>
          <w:b/>
          <w:sz w:val="24"/>
        </w:rPr>
        <w:t xml:space="preserve">Text typed into </w:t>
      </w:r>
      <w:proofErr w:type="spellStart"/>
      <w:r w:rsidRPr="00C76A39">
        <w:rPr>
          <w:rFonts w:ascii="Times New Roman" w:hAnsi="Times New Roman"/>
          <w:b/>
          <w:sz w:val="24"/>
        </w:rPr>
        <w:t>Ncat</w:t>
      </w:r>
      <w:proofErr w:type="spellEnd"/>
      <w:r w:rsidRPr="00C76A39">
        <w:rPr>
          <w:rFonts w:ascii="Times New Roman" w:hAnsi="Times New Roman"/>
          <w:b/>
          <w:sz w:val="24"/>
        </w:rPr>
        <w:t xml:space="preserve"> server</w:t>
      </w:r>
    </w:p>
    <w:p w:rsidR="00DB68DD" w:rsidRPr="005F2C88" w:rsidRDefault="00DB68DD" w:rsidP="00DB68DD">
      <w:pPr>
        <w:ind w:left="720"/>
        <w:rPr>
          <w:sz w:val="18"/>
        </w:rPr>
      </w:pPr>
      <w:r w:rsidRPr="005F2C88">
        <w:rPr>
          <w:sz w:val="18"/>
        </w:rPr>
        <w:t>This is a test</w:t>
      </w:r>
    </w:p>
    <w:p w:rsidR="00DB68DD" w:rsidRPr="005F2C88" w:rsidRDefault="00DB68DD" w:rsidP="00DB68DD">
      <w:pPr>
        <w:ind w:left="720"/>
        <w:rPr>
          <w:sz w:val="18"/>
        </w:rPr>
      </w:pPr>
      <w:r w:rsidRPr="005F2C88">
        <w:rPr>
          <w:sz w:val="18"/>
        </w:rPr>
        <w:t xml:space="preserve">Bingo </w:t>
      </w:r>
      <w:proofErr w:type="spellStart"/>
      <w:r w:rsidRPr="005F2C88">
        <w:rPr>
          <w:sz w:val="18"/>
        </w:rPr>
        <w:t>Bango</w:t>
      </w:r>
      <w:proofErr w:type="spellEnd"/>
      <w:r w:rsidRPr="005F2C88">
        <w:rPr>
          <w:sz w:val="18"/>
        </w:rPr>
        <w:t xml:space="preserve"> bongo</w:t>
      </w:r>
    </w:p>
    <w:p w:rsidR="00DB68DD" w:rsidRPr="005F2C88" w:rsidRDefault="00DB68DD" w:rsidP="00DB68DD">
      <w:pPr>
        <w:ind w:left="720"/>
        <w:rPr>
          <w:sz w:val="18"/>
        </w:rPr>
      </w:pPr>
      <w:r w:rsidRPr="005F2C88">
        <w:rPr>
          <w:sz w:val="18"/>
        </w:rPr>
        <w:t xml:space="preserve">Duncan </w:t>
      </w:r>
      <w:proofErr w:type="spellStart"/>
      <w:r w:rsidRPr="005F2C88">
        <w:rPr>
          <w:sz w:val="18"/>
        </w:rPr>
        <w:t>Duncan</w:t>
      </w:r>
      <w:proofErr w:type="spellEnd"/>
      <w:r w:rsidRPr="005F2C88">
        <w:rPr>
          <w:sz w:val="18"/>
        </w:rPr>
        <w:t xml:space="preserve"> </w:t>
      </w:r>
      <w:proofErr w:type="spellStart"/>
      <w:r w:rsidRPr="005F2C88">
        <w:rPr>
          <w:sz w:val="18"/>
        </w:rPr>
        <w:t>Duncan</w:t>
      </w:r>
      <w:proofErr w:type="spellEnd"/>
    </w:p>
    <w:p w:rsidR="00DB68DD" w:rsidRPr="001120D6" w:rsidRDefault="00DB68DD" w:rsidP="00DB68DD">
      <w:pPr>
        <w:autoSpaceDE w:val="0"/>
        <w:autoSpaceDN w:val="0"/>
        <w:adjustRightInd w:val="0"/>
        <w:spacing w:before="100" w:after="100"/>
        <w:rPr>
          <w:rFonts w:ascii="Times New Roman" w:hAnsi="Times New Roman"/>
          <w:sz w:val="24"/>
        </w:rPr>
      </w:pPr>
      <w:r w:rsidRPr="001120D6">
        <w:rPr>
          <w:rFonts w:ascii="Times New Roman" w:hAnsi="Times New Roman"/>
          <w:sz w:val="24"/>
        </w:rPr>
        <w:fldChar w:fldCharType="begin"/>
      </w:r>
      <w:r w:rsidRPr="001120D6">
        <w:rPr>
          <w:rFonts w:ascii="Times New Roman" w:hAnsi="Times New Roman"/>
          <w:sz w:val="24"/>
        </w:rPr>
        <w:instrText>PRIVATE "TYPE=PICT;ALT="</w:instrText>
      </w:r>
      <w:r w:rsidRPr="001120D6">
        <w:rPr>
          <w:rFonts w:ascii="Times New Roman" w:hAnsi="Times New Roman"/>
          <w:sz w:val="24"/>
        </w:rPr>
        <w:fldChar w:fldCharType="end"/>
      </w:r>
    </w:p>
    <w:p w:rsidR="00DB68DD" w:rsidRPr="001120D6" w:rsidRDefault="00DB68DD" w:rsidP="00DB68DD">
      <w:r w:rsidRPr="001120D6">
        <w:t xml:space="preserve">As the interval has been set at 10 sec in the first batch interval </w:t>
      </w:r>
      <w:r>
        <w:rPr>
          <w:b/>
          <w:bCs/>
        </w:rPr>
        <w:t xml:space="preserve">Text typed </w:t>
      </w:r>
      <w:r w:rsidRPr="001120D6">
        <w:t xml:space="preserve">was captured and the count </w:t>
      </w:r>
      <w:r>
        <w:t>results were</w:t>
      </w:r>
      <w:r w:rsidRPr="001120D6">
        <w:t xml:space="preserve"> given as:</w:t>
      </w:r>
    </w:p>
    <w:p w:rsidR="00DB68DD" w:rsidRDefault="00DB68DD" w:rsidP="00EB6162">
      <w:pPr>
        <w:rPr>
          <w:sz w:val="18"/>
        </w:rPr>
      </w:pPr>
    </w:p>
    <w:p w:rsidR="00DB68DD" w:rsidRDefault="00DB68DD" w:rsidP="00EB6162">
      <w:pPr>
        <w:rPr>
          <w:sz w:val="18"/>
        </w:rPr>
      </w:pPr>
    </w:p>
    <w:p w:rsidR="00DB68DD" w:rsidRDefault="00DB68DD" w:rsidP="00DB68DD">
      <w:pPr>
        <w:pStyle w:val="Heading2"/>
      </w:pPr>
      <w:bookmarkStart w:id="11" w:name="_Toc496434266"/>
      <w:r>
        <w:t>Results</w:t>
      </w:r>
      <w:bookmarkEnd w:id="11"/>
    </w:p>
    <w:p w:rsidR="00DB68DD" w:rsidRDefault="00DB68DD" w:rsidP="00EB6162">
      <w:pPr>
        <w:rPr>
          <w:sz w:val="18"/>
        </w:rPr>
      </w:pPr>
      <w:r>
        <w:rPr>
          <w:sz w:val="18"/>
        </w:rPr>
        <w:t>The results outputted are as follows:</w:t>
      </w:r>
    </w:p>
    <w:p w:rsidR="00DB68DD" w:rsidRDefault="00DB68DD" w:rsidP="00EB6162">
      <w:pPr>
        <w:rPr>
          <w:sz w:val="18"/>
        </w:rPr>
      </w:pP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FF0000"/>
          <w:sz w:val="16"/>
          <w:szCs w:val="20"/>
        </w:rPr>
        <w:t>Using Spark's default log4j profile: org/apache/spark/log4j-defaults.properties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 xml:space="preserve">Time: 1508656970000 </w:t>
      </w:r>
      <w:proofErr w:type="spellStart"/>
      <w:r w:rsidRPr="00DB68DD">
        <w:rPr>
          <w:rFonts w:ascii="Consolas" w:hAnsi="Consolas" w:cs="Consolas"/>
          <w:color w:val="000000"/>
          <w:sz w:val="16"/>
          <w:szCs w:val="20"/>
        </w:rPr>
        <w:t>ms</w:t>
      </w:r>
      <w:proofErr w:type="spellEnd"/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 xml:space="preserve">Time: 1508656980000 </w:t>
      </w:r>
      <w:proofErr w:type="spellStart"/>
      <w:r w:rsidRPr="00DB68DD">
        <w:rPr>
          <w:rFonts w:ascii="Consolas" w:hAnsi="Consolas" w:cs="Consolas"/>
          <w:color w:val="000000"/>
          <w:sz w:val="16"/>
          <w:szCs w:val="20"/>
        </w:rPr>
        <w:t>ms</w:t>
      </w:r>
      <w:proofErr w:type="spellEnd"/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is,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1)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(This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,1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test,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1)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a,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1)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 xml:space="preserve">Time: 1508656990000 </w:t>
      </w:r>
      <w:proofErr w:type="spellStart"/>
      <w:r w:rsidRPr="00DB68DD">
        <w:rPr>
          <w:rFonts w:ascii="Consolas" w:hAnsi="Consolas" w:cs="Consolas"/>
          <w:color w:val="000000"/>
          <w:sz w:val="16"/>
          <w:szCs w:val="20"/>
        </w:rPr>
        <w:t>ms</w:t>
      </w:r>
      <w:proofErr w:type="spellEnd"/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(Bango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,1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(Bingo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,1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bongo,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1)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 xml:space="preserve">Time: 1508657010000 </w:t>
      </w:r>
      <w:proofErr w:type="spellStart"/>
      <w:r w:rsidRPr="00DB68DD">
        <w:rPr>
          <w:rFonts w:ascii="Consolas" w:hAnsi="Consolas" w:cs="Consolas"/>
          <w:color w:val="000000"/>
          <w:sz w:val="16"/>
          <w:szCs w:val="20"/>
        </w:rPr>
        <w:t>ms</w:t>
      </w:r>
      <w:proofErr w:type="spellEnd"/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 xml:space="preserve">Time: 1508657020000 </w:t>
      </w:r>
      <w:proofErr w:type="spellStart"/>
      <w:r w:rsidRPr="00DB68DD">
        <w:rPr>
          <w:rFonts w:ascii="Consolas" w:hAnsi="Consolas" w:cs="Consolas"/>
          <w:color w:val="000000"/>
          <w:sz w:val="16"/>
          <w:szCs w:val="20"/>
        </w:rPr>
        <w:t>ms</w:t>
      </w:r>
      <w:proofErr w:type="spellEnd"/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(Duncan</w:t>
      </w:r>
      <w:proofErr w:type="gramStart"/>
      <w:r w:rsidRPr="00DB68DD">
        <w:rPr>
          <w:rFonts w:ascii="Consolas" w:hAnsi="Consolas" w:cs="Consolas"/>
          <w:color w:val="000000"/>
          <w:sz w:val="16"/>
          <w:szCs w:val="20"/>
        </w:rPr>
        <w:t>,3</w:t>
      </w:r>
      <w:proofErr w:type="gramEnd"/>
      <w:r w:rsidRPr="00DB68DD">
        <w:rPr>
          <w:rFonts w:ascii="Consolas" w:hAnsi="Consolas" w:cs="Consolas"/>
          <w:color w:val="000000"/>
          <w:sz w:val="16"/>
          <w:szCs w:val="20"/>
        </w:rPr>
        <w:t>)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 xml:space="preserve">Time: 1508657030000 </w:t>
      </w:r>
      <w:proofErr w:type="spellStart"/>
      <w:r w:rsidRPr="00DB68DD">
        <w:rPr>
          <w:rFonts w:ascii="Consolas" w:hAnsi="Consolas" w:cs="Consolas"/>
          <w:color w:val="000000"/>
          <w:sz w:val="16"/>
          <w:szCs w:val="20"/>
        </w:rPr>
        <w:t>ms</w:t>
      </w:r>
      <w:proofErr w:type="spellEnd"/>
    </w:p>
    <w:p w:rsidR="00DB68DD" w:rsidRPr="00DB68DD" w:rsidRDefault="00DB68DD" w:rsidP="00DB68DD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DB68DD">
        <w:rPr>
          <w:rFonts w:ascii="Consolas" w:hAnsi="Consolas" w:cs="Consolas"/>
          <w:color w:val="000000"/>
          <w:sz w:val="16"/>
          <w:szCs w:val="20"/>
        </w:rPr>
        <w:t>-------------------------------------------</w:t>
      </w:r>
    </w:p>
    <w:p w:rsidR="00DB68DD" w:rsidRPr="00DB68DD" w:rsidRDefault="00DB68DD" w:rsidP="00DB68DD">
      <w:pPr>
        <w:ind w:left="720"/>
        <w:rPr>
          <w:sz w:val="14"/>
        </w:rPr>
      </w:pPr>
    </w:p>
    <w:sectPr w:rsidR="00DB68DD" w:rsidRPr="00DB68DD" w:rsidSect="0005544A">
      <w:headerReference w:type="default" r:id="rId11"/>
      <w:footerReference w:type="default" r:id="rId12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CC" w:rsidRDefault="00D078CC">
      <w:r>
        <w:separator/>
      </w:r>
    </w:p>
  </w:endnote>
  <w:endnote w:type="continuationSeparator" w:id="0">
    <w:p w:rsidR="00D078CC" w:rsidRDefault="00D07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73D653" wp14:editId="7CF2055E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CC" w:rsidRDefault="00D078CC">
      <w:r>
        <w:separator/>
      </w:r>
    </w:p>
  </w:footnote>
  <w:footnote w:type="continuationSeparator" w:id="0">
    <w:p w:rsidR="00D078CC" w:rsidRDefault="00D07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 wp14:anchorId="14580AC8" wp14:editId="10A253C1">
          <wp:extent cx="876300" cy="771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20F3532"/>
    <w:multiLevelType w:val="hybridMultilevel"/>
    <w:tmpl w:val="DD6C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1A39D4"/>
    <w:multiLevelType w:val="hybridMultilevel"/>
    <w:tmpl w:val="5C8A7EF2"/>
    <w:lvl w:ilvl="0" w:tplc="0C36D42C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925747"/>
    <w:multiLevelType w:val="hybridMultilevel"/>
    <w:tmpl w:val="EBB2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32392B"/>
    <w:multiLevelType w:val="hybridMultilevel"/>
    <w:tmpl w:val="BB00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96682"/>
    <w:multiLevelType w:val="hybridMultilevel"/>
    <w:tmpl w:val="BDD4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7E32B3"/>
    <w:multiLevelType w:val="hybridMultilevel"/>
    <w:tmpl w:val="82C6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6E0678"/>
    <w:multiLevelType w:val="hybridMultilevel"/>
    <w:tmpl w:val="C54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96CA4"/>
    <w:multiLevelType w:val="hybridMultilevel"/>
    <w:tmpl w:val="84842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D544A90">
      <w:start w:val="3"/>
      <w:numFmt w:val="bullet"/>
      <w:lvlText w:val="-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8144206"/>
    <w:multiLevelType w:val="hybridMultilevel"/>
    <w:tmpl w:val="20C207FE"/>
    <w:lvl w:ilvl="0" w:tplc="0C36D42C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05C1F"/>
    <w:multiLevelType w:val="hybridMultilevel"/>
    <w:tmpl w:val="CFD0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94223D"/>
    <w:multiLevelType w:val="hybridMultilevel"/>
    <w:tmpl w:val="7B7E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FE04E5"/>
    <w:multiLevelType w:val="hybridMultilevel"/>
    <w:tmpl w:val="0BA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1A6C9E"/>
    <w:multiLevelType w:val="hybridMultilevel"/>
    <w:tmpl w:val="704CB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34"/>
  </w:num>
  <w:num w:numId="13">
    <w:abstractNumId w:val="22"/>
  </w:num>
  <w:num w:numId="14">
    <w:abstractNumId w:val="35"/>
  </w:num>
  <w:num w:numId="15">
    <w:abstractNumId w:val="25"/>
  </w:num>
  <w:num w:numId="16">
    <w:abstractNumId w:val="29"/>
  </w:num>
  <w:num w:numId="17">
    <w:abstractNumId w:val="21"/>
  </w:num>
  <w:num w:numId="18">
    <w:abstractNumId w:val="28"/>
  </w:num>
  <w:num w:numId="19">
    <w:abstractNumId w:val="36"/>
  </w:num>
  <w:num w:numId="20">
    <w:abstractNumId w:val="20"/>
  </w:num>
  <w:num w:numId="21">
    <w:abstractNumId w:val="27"/>
  </w:num>
  <w:num w:numId="22">
    <w:abstractNumId w:val="23"/>
  </w:num>
  <w:num w:numId="23">
    <w:abstractNumId w:val="32"/>
  </w:num>
  <w:num w:numId="24">
    <w:abstractNumId w:val="26"/>
  </w:num>
  <w:num w:numId="25">
    <w:abstractNumId w:val="31"/>
  </w:num>
  <w:num w:numId="26">
    <w:abstractNumId w:val="24"/>
  </w:num>
  <w:num w:numId="27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7771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E2E1A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E73BA"/>
    <w:rsid w:val="003F005B"/>
    <w:rsid w:val="003F2655"/>
    <w:rsid w:val="003F4CF8"/>
    <w:rsid w:val="00406973"/>
    <w:rsid w:val="00415015"/>
    <w:rsid w:val="0042242E"/>
    <w:rsid w:val="00422E6D"/>
    <w:rsid w:val="00431B4D"/>
    <w:rsid w:val="00434F94"/>
    <w:rsid w:val="00441021"/>
    <w:rsid w:val="00445BE5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A319B"/>
    <w:rsid w:val="004B3E3B"/>
    <w:rsid w:val="004C0F05"/>
    <w:rsid w:val="004C7CE0"/>
    <w:rsid w:val="004C7F1A"/>
    <w:rsid w:val="004E1249"/>
    <w:rsid w:val="004E7633"/>
    <w:rsid w:val="004F319E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52FF2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7F27C5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A7899"/>
    <w:rsid w:val="008B7AE4"/>
    <w:rsid w:val="008F5441"/>
    <w:rsid w:val="00912B5E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753EC"/>
    <w:rsid w:val="00987CD2"/>
    <w:rsid w:val="009944A3"/>
    <w:rsid w:val="009944AA"/>
    <w:rsid w:val="009951F1"/>
    <w:rsid w:val="00995EB6"/>
    <w:rsid w:val="009A3243"/>
    <w:rsid w:val="009C28B0"/>
    <w:rsid w:val="009C4D99"/>
    <w:rsid w:val="009C4FBE"/>
    <w:rsid w:val="009D6D44"/>
    <w:rsid w:val="009F5F01"/>
    <w:rsid w:val="009F6D53"/>
    <w:rsid w:val="00A068EB"/>
    <w:rsid w:val="00A169B5"/>
    <w:rsid w:val="00A232F3"/>
    <w:rsid w:val="00A23EC6"/>
    <w:rsid w:val="00A247A8"/>
    <w:rsid w:val="00A36E17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06E53"/>
    <w:rsid w:val="00C16B20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34F1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4C5C"/>
    <w:rsid w:val="00CC005C"/>
    <w:rsid w:val="00CC4F59"/>
    <w:rsid w:val="00CC77D7"/>
    <w:rsid w:val="00CF5D60"/>
    <w:rsid w:val="00D034C8"/>
    <w:rsid w:val="00D048B1"/>
    <w:rsid w:val="00D0603A"/>
    <w:rsid w:val="00D078CC"/>
    <w:rsid w:val="00D16E10"/>
    <w:rsid w:val="00D22C0F"/>
    <w:rsid w:val="00D37E05"/>
    <w:rsid w:val="00D47796"/>
    <w:rsid w:val="00D53254"/>
    <w:rsid w:val="00D602CF"/>
    <w:rsid w:val="00D746D2"/>
    <w:rsid w:val="00D76724"/>
    <w:rsid w:val="00D81EE4"/>
    <w:rsid w:val="00D83257"/>
    <w:rsid w:val="00DA1E24"/>
    <w:rsid w:val="00DA2D28"/>
    <w:rsid w:val="00DB0EB1"/>
    <w:rsid w:val="00DB4D2F"/>
    <w:rsid w:val="00DB68DD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156D7"/>
    <w:rsid w:val="00E2061A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B6162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C2981"/>
    <w:rsid w:val="00FD2875"/>
    <w:rsid w:val="00FF06AF"/>
    <w:rsid w:val="00FF1D05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7F27C5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4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https://i2.wp.com/s3.amazonaws.com/acadgildsite/wordpress_images/bigdatadeveloper/Spark+Streaming+Using+TCP+socket/streaming-flow.png?resize=768%2C171&amp;ssl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2E91-801F-4DC6-84CA-A4896AB2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6039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2017-10-22T10:15:00Z</dcterms:created>
  <dcterms:modified xsi:type="dcterms:W3CDTF">2017-10-22T10:15:00Z</dcterms:modified>
</cp:coreProperties>
</file>