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39109802246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4609375" w:line="240" w:lineRule="auto"/>
        <w:ind w:left="3311.356620788574"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-21666</wp:posOffset>
            </wp:positionV>
            <wp:extent cx="1799717" cy="1009016"/>
            <wp:effectExtent b="0" l="0" r="0" t="0"/>
            <wp:wrapSquare wrapText="right"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99717" cy="10090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2581340</wp:posOffset>
            </wp:positionH>
            <wp:positionV relativeFrom="paragraph">
              <wp:posOffset>-16586</wp:posOffset>
            </wp:positionV>
            <wp:extent cx="2448560" cy="1376680"/>
            <wp:effectExtent b="0" l="0" r="0" t="0"/>
            <wp:wrapSquare wrapText="left" distB="19050" distT="19050" distL="19050" distR="1905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48560" cy="137668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9423828125" w:line="240" w:lineRule="auto"/>
        <w:ind w:left="3328.6191940307617"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15-2022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00390625" w:line="240" w:lineRule="auto"/>
        <w:ind w:left="16.59839630126953" w:right="0" w:firstLine="0"/>
        <w:jc w:val="left"/>
        <w:rPr>
          <w:rFonts w:ascii="Arial" w:cs="Arial" w:eastAsia="Arial" w:hAnsi="Arial"/>
          <w:b w:val="0"/>
          <w:i w:val="1"/>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0"/>
          <w:i w:val="1"/>
          <w:smallCaps w:val="0"/>
          <w:strike w:val="0"/>
          <w:color w:val="377087"/>
          <w:sz w:val="49.91999816894531"/>
          <w:szCs w:val="49.91999816894531"/>
          <w:u w:val="none"/>
          <w:shd w:fill="auto" w:val="clear"/>
          <w:vertAlign w:val="baseline"/>
          <w:rtl w:val="0"/>
        </w:rPr>
        <w:t xml:space="preserve">Leave it to the Law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3359375" w:line="240" w:lineRule="auto"/>
        <w:ind w:left="0" w:right="0" w:firstLine="0"/>
        <w:jc w:val="left"/>
        <w:rPr>
          <w:rFonts w:ascii="Arial" w:cs="Arial" w:eastAsia="Arial" w:hAnsi="Arial"/>
          <w:b w:val="1"/>
          <w:i w:val="0"/>
          <w:smallCaps w:val="0"/>
          <w:strike w:val="0"/>
          <w:color w:val="37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77087"/>
          <w:sz w:val="28.079999923706055"/>
          <w:szCs w:val="28.079999923706055"/>
          <w:u w:val="single"/>
          <w:shd w:fill="auto" w:val="clear"/>
          <w:vertAlign w:val="baseline"/>
          <w:rtl w:val="0"/>
        </w:rPr>
        <w:t xml:space="preserve">Dealing with Breaches of TTM</w:t>
      </w:r>
      <w:r w:rsidDel="00000000" w:rsidR="00000000" w:rsidRPr="00000000">
        <w:rPr>
          <w:rFonts w:ascii="Arial" w:cs="Arial" w:eastAsia="Arial" w:hAnsi="Arial"/>
          <w:b w:val="1"/>
          <w:i w:val="0"/>
          <w:smallCaps w:val="0"/>
          <w:strike w:val="0"/>
          <w:color w:val="377087"/>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68359375" w:line="240" w:lineRule="auto"/>
        <w:ind w:left="113.04004669189453" w:right="0" w:firstLine="0"/>
        <w:jc w:val="left"/>
        <w:rPr>
          <w:rFonts w:ascii="Arial" w:cs="Arial" w:eastAsia="Arial" w:hAnsi="Arial"/>
          <w:b w:val="1"/>
          <w:i w:val="0"/>
          <w:smallCaps w:val="0"/>
          <w:strike w:val="0"/>
          <w:color w:val="32708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27087"/>
          <w:sz w:val="22.079999923706055"/>
          <w:szCs w:val="22.079999923706055"/>
          <w:u w:val="single"/>
          <w:shd w:fill="auto" w:val="clear"/>
          <w:vertAlign w:val="baseline"/>
          <w:rtl w:val="0"/>
        </w:rPr>
        <w:t xml:space="preserve">Road Closures</w:t>
      </w:r>
      <w:r w:rsidDel="00000000" w:rsidR="00000000" w:rsidRPr="00000000">
        <w:rPr>
          <w:rFonts w:ascii="Arial" w:cs="Arial" w:eastAsia="Arial" w:hAnsi="Arial"/>
          <w:b w:val="1"/>
          <w:i w:val="0"/>
          <w:smallCaps w:val="0"/>
          <w:strike w:val="0"/>
          <w:color w:val="327087"/>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7.06006050109863" w:lineRule="auto"/>
        <w:ind w:left="99.2160415649414" w:right="687.086181640625" w:firstLine="16.26235961914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If your works are going to involve the closure of a road you </w:t>
      </w:r>
      <w:r w:rsidDel="00000000" w:rsidR="00000000" w:rsidRPr="00000000">
        <w:rPr>
          <w:rFonts w:ascii="Arial" w:cs="Arial" w:eastAsia="Arial" w:hAnsi="Arial"/>
          <w:b w:val="1"/>
          <w:i w:val="0"/>
          <w:smallCaps w:val="0"/>
          <w:strike w:val="0"/>
          <w:color w:val="ff0000"/>
          <w:sz w:val="21.1200008392334"/>
          <w:szCs w:val="21.1200008392334"/>
          <w:u w:val="singl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have the appropriate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emporary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raffic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egulation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rder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(TTRO)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 place to make it a legally enforceable closure. On occasions it may be required to  permit vehicles though a closure for purposes of access but at some point, there </w:t>
      </w:r>
      <w:r w:rsidDel="00000000" w:rsidR="00000000" w:rsidRPr="00000000">
        <w:rPr>
          <w:rFonts w:ascii="Arial" w:cs="Arial" w:eastAsia="Arial" w:hAnsi="Arial"/>
          <w:b w:val="1"/>
          <w:i w:val="0"/>
          <w:smallCaps w:val="0"/>
          <w:strike w:val="0"/>
          <w:color w:val="ff0000"/>
          <w:sz w:val="21.1200008392334"/>
          <w:szCs w:val="21.1200008392334"/>
          <w:u w:val="singl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be a </w:t>
      </w:r>
      <w:r w:rsidDel="00000000" w:rsidR="00000000" w:rsidRPr="00000000">
        <w:rPr>
          <w:rFonts w:ascii="Arial" w:cs="Arial" w:eastAsia="Arial" w:hAnsi="Arial"/>
          <w:b w:val="0"/>
          <w:i w:val="0"/>
          <w:smallCaps w:val="0"/>
          <w:strike w:val="0"/>
          <w:color w:val="000000"/>
          <w:sz w:val="21.1200008392334"/>
          <w:szCs w:val="21.1200008392334"/>
          <w:u w:val="single"/>
          <w:shd w:fill="auto" w:val="clear"/>
          <w:vertAlign w:val="baseline"/>
          <w:rtl w:val="0"/>
        </w:rPr>
        <w:t xml:space="preserve">positive closure in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single"/>
          <w:shd w:fill="auto" w:val="clear"/>
          <w:vertAlign w:val="baseline"/>
          <w:rtl w:val="0"/>
        </w:rPr>
        <w:t xml:space="preserve">force</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that does not permit through traffic of any kind other than pedestrian and in certain circumstances cyclists.  </w:t>
      </w:r>
      <w:r w:rsidDel="00000000" w:rsidR="00000000" w:rsidRPr="00000000">
        <w:drawing>
          <wp:anchor allowOverlap="1" behindDoc="0" distB="19050" distT="19050" distL="19050" distR="19050" hidden="0" layoutInCell="1" locked="0" relativeHeight="0" simplePos="0">
            <wp:simplePos x="0" y="0"/>
            <wp:positionH relativeFrom="column">
              <wp:posOffset>350039</wp:posOffset>
            </wp:positionH>
            <wp:positionV relativeFrom="paragraph">
              <wp:posOffset>44323</wp:posOffset>
            </wp:positionV>
            <wp:extent cx="6308090" cy="417830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18115234375" w:line="246.49240493774414" w:lineRule="auto"/>
        <w:ind w:left="103.01761627197266" w:right="468.26416015625" w:firstLine="12.46078491210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If a vehicle ignores a road closure and tries to travel through the works you should record the incident and report it  straight away as a near miss through your appropriate organisations systems or processes with all the details  including the make, model, colour, and registration of the vehicle.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154541015625" w:line="240" w:lineRule="auto"/>
        <w:ind w:left="112.310447692871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ff0000"/>
          <w:sz w:val="21.1200008392334"/>
          <w:szCs w:val="21.1200008392334"/>
          <w:u w:val="single"/>
          <w:shd w:fill="auto" w:val="clear"/>
          <w:vertAlign w:val="baseline"/>
          <w:rtl w:val="0"/>
        </w:rPr>
        <w:t xml:space="preserve">DO NOT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approach any driver who shows signs of verbal or physical aggression.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96630859375" w:line="240" w:lineRule="auto"/>
        <w:ind w:left="99.2160415649414" w:right="0" w:firstLine="0"/>
        <w:jc w:val="left"/>
        <w:rPr>
          <w:rFonts w:ascii="Arial" w:cs="Arial" w:eastAsia="Arial" w:hAnsi="Arial"/>
          <w:b w:val="1"/>
          <w:i w:val="0"/>
          <w:smallCaps w:val="0"/>
          <w:strike w:val="0"/>
          <w:color w:val="327087"/>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327087"/>
          <w:sz w:val="21.1200008392334"/>
          <w:szCs w:val="21.1200008392334"/>
          <w:u w:val="single"/>
          <w:shd w:fill="auto" w:val="clear"/>
          <w:vertAlign w:val="baseline"/>
          <w:rtl w:val="0"/>
        </w:rPr>
        <w:t xml:space="preserve">Temporary Traffic Lights</w:t>
      </w:r>
      <w:r w:rsidDel="00000000" w:rsidR="00000000" w:rsidRPr="00000000">
        <w:rPr>
          <w:rFonts w:ascii="Arial" w:cs="Arial" w:eastAsia="Arial" w:hAnsi="Arial"/>
          <w:b w:val="1"/>
          <w:i w:val="0"/>
          <w:smallCaps w:val="0"/>
          <w:strike w:val="0"/>
          <w:color w:val="327087"/>
          <w:sz w:val="21.1200008392334"/>
          <w:szCs w:val="21.120000839233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96630859375" w:line="247.15510368347168" w:lineRule="auto"/>
        <w:ind w:left="99.2160415649414" w:right="503.11279296875" w:firstLine="15.206375122070312"/>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For some unexplained reason many drivers have a warped perception of what temporary traffic lights mean. They  would never jump a set of normal traffic lights, but they are often prepared to take that risk with temporary ones  placing themselves, other drivers and our operatives at risk. If a vehicle ignores a red light report it straight away  as a near miss through your appropriate organisations systems or processes with all the details including the  make, model, colour, and registration of the vehicle.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332763671875" w:line="245.35626411437988" w:lineRule="auto"/>
        <w:ind w:left="109.35359954833984" w:right="820.49072265625" w:firstLine="2.95684814453125"/>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ff0000"/>
          <w:sz w:val="21.1200008392334"/>
          <w:szCs w:val="21.1200008392334"/>
          <w:u w:val="single"/>
          <w:shd w:fill="auto" w:val="clear"/>
          <w:vertAlign w:val="baseline"/>
          <w:rtl w:val="0"/>
        </w:rPr>
        <w:t xml:space="preserve">Do not under any circumstances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try to physically prevent a vehicle passing through on a red signal by  placing yourself in a position of danger or risk.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158203125" w:line="245.35626411437988" w:lineRule="auto"/>
        <w:ind w:left="110.83202362060547" w:right="810.009765625" w:hanging="1.0559844970703125"/>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If the vehicle causes damage, or the driver becomes aggressive in any way, </w:t>
      </w:r>
      <w:r w:rsidDel="00000000" w:rsidR="00000000" w:rsidRPr="00000000">
        <w:rPr>
          <w:rFonts w:ascii="Arial" w:cs="Arial" w:eastAsia="Arial" w:hAnsi="Arial"/>
          <w:b w:val="1"/>
          <w:i w:val="0"/>
          <w:smallCaps w:val="0"/>
          <w:strike w:val="0"/>
          <w:color w:val="ff0000"/>
          <w:sz w:val="21.1200008392334"/>
          <w:szCs w:val="21.1200008392334"/>
          <w:u w:val="single"/>
          <w:shd w:fill="auto" w:val="clear"/>
          <w:vertAlign w:val="baseline"/>
          <w:rtl w:val="0"/>
        </w:rPr>
        <w:t xml:space="preserve">the Police should be called</w:t>
      </w:r>
      <w:r w:rsidDel="00000000" w:rsidR="00000000" w:rsidRPr="00000000">
        <w:rPr>
          <w:rFonts w:ascii="Arial" w:cs="Arial" w:eastAsia="Arial" w:hAnsi="Arial"/>
          <w:b w:val="1"/>
          <w:i w:val="0"/>
          <w:smallCaps w:val="0"/>
          <w:strike w:val="0"/>
          <w:color w:val="ff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immediately, and evidence gathered including witnesses and photographs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60400390625" w:line="240" w:lineRule="auto"/>
        <w:ind w:left="125.00164031982422" w:right="0" w:firstLine="0"/>
        <w:jc w:val="left"/>
        <w:rPr>
          <w:rFonts w:ascii="Arial" w:cs="Arial" w:eastAsia="Arial" w:hAnsi="Arial"/>
          <w:b w:val="1"/>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3365478515625" w:line="229.45358276367188" w:lineRule="auto"/>
        <w:ind w:left="482.90882110595703" w:right="617.198486328125" w:hanging="365.4911804199219"/>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ff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1.1200008392334"/>
          <w:szCs w:val="21.1200008392334"/>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Use measures to prevent through access on road closures such as additional barriers, Herras fencing or  bollards.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27.74981498718262" w:lineRule="auto"/>
        <w:ind w:left="117.41764068603516" w:right="1158.0712890625"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ff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1.1200008392334"/>
          <w:szCs w:val="21.1200008392334"/>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Complete a site-specific risk assessment which includes the likelihood of breach of TTM measures  </w:t>
      </w:r>
      <w:r w:rsidDel="00000000" w:rsidR="00000000" w:rsidRPr="00000000">
        <w:rPr>
          <w:rFonts w:ascii="Arial" w:cs="Arial" w:eastAsia="Arial" w:hAnsi="Arial"/>
          <w:b w:val="1"/>
          <w:i w:val="0"/>
          <w:smallCaps w:val="0"/>
          <w:strike w:val="0"/>
          <w:color w:val="ff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1.1200008392334"/>
          <w:szCs w:val="21.1200008392334"/>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Report </w:t>
      </w:r>
      <w:r w:rsidDel="00000000" w:rsidR="00000000" w:rsidRPr="00000000">
        <w:rPr>
          <w:rFonts w:ascii="Arial" w:cs="Arial" w:eastAsia="Arial" w:hAnsi="Arial"/>
          <w:b w:val="1"/>
          <w:i w:val="0"/>
          <w:smallCaps w:val="0"/>
          <w:strike w:val="0"/>
          <w:color w:val="ff0000"/>
          <w:sz w:val="21.1200008392334"/>
          <w:szCs w:val="21.1200008392334"/>
          <w:u w:val="singl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breaches of TTM straight away with as much detail as you can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89990234375" w:line="240" w:lineRule="auto"/>
        <w:ind w:left="117.4176406860351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ff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1.1200008392334"/>
          <w:szCs w:val="21.1200008392334"/>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Not be afraid to call the Police if the incident causes damage or a driver becomes aggressive in any way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95654296875" w:line="228.31788539886475" w:lineRule="auto"/>
        <w:ind w:left="117.41764068603516" w:right="773.8720703125"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ff0000"/>
          <w:sz w:val="21.1200008392334"/>
          <w:szCs w:val="21.1200008392334"/>
          <w:u w:val="none"/>
          <w:shd w:fill="auto" w:val="clear"/>
          <w:vertAlign w:val="baseline"/>
          <w:rtl w:val="0"/>
        </w:rPr>
        <w:t xml:space="preserve">• DON’T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Under any circumstances try to stop a moving vehicle even if it is committing an offence. </w:t>
      </w:r>
      <w:r w:rsidDel="00000000" w:rsidR="00000000" w:rsidRPr="00000000">
        <w:rPr>
          <w:rFonts w:ascii="Arial" w:cs="Arial" w:eastAsia="Arial" w:hAnsi="Arial"/>
          <w:b w:val="1"/>
          <w:i w:val="0"/>
          <w:smallCaps w:val="0"/>
          <w:strike w:val="0"/>
          <w:color w:val="ff0000"/>
          <w:sz w:val="21.1200008392334"/>
          <w:szCs w:val="21.1200008392334"/>
          <w:u w:val="none"/>
          <w:shd w:fill="auto" w:val="clear"/>
          <w:vertAlign w:val="baseline"/>
          <w:rtl w:val="0"/>
        </w:rPr>
        <w:t xml:space="preserve">• DON’T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Engage any driver who is showing signs of verbal or physical aggression, leave site and call for the  Police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40" w:lineRule="auto"/>
        <w:ind w:left="117.4176406860351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ff0000"/>
          <w:sz w:val="21.1200008392334"/>
          <w:szCs w:val="21.1200008392334"/>
          <w:u w:val="none"/>
          <w:shd w:fill="auto" w:val="clear"/>
          <w:vertAlign w:val="baseline"/>
          <w:rtl w:val="0"/>
        </w:rPr>
        <w:t xml:space="preserve">• DON’T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Leave it for someone else to report it may be too late.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176406860351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ff0000"/>
          <w:sz w:val="21.1200008392334"/>
          <w:szCs w:val="21.1200008392334"/>
          <w:u w:val="none"/>
          <w:shd w:fill="auto" w:val="clear"/>
          <w:vertAlign w:val="baseline"/>
          <w:rtl w:val="0"/>
        </w:rPr>
        <w:t xml:space="preserve">• DON’T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Put yourself at risk because of someone else’s stupidity or ignorance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97375488281" w:line="240" w:lineRule="auto"/>
        <w:ind w:left="1643.197593688964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*HAUC(UK) thanks Morrison Water Services in their help in the creation of this guidance.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93310546875" w:line="240" w:lineRule="auto"/>
        <w:ind w:left="0" w:right="350.99975585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004570" cy="37211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801086425781" w:line="262.54551887512207" w:lineRule="auto"/>
        <w:ind w:left="196.42322540283203" w:right="565.0268554687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8.4000015258789" w:top="312.000732421875" w:left="532.5407791137695" w:right="50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