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75B3" w14:textId="544E74A6" w:rsidR="006325E8" w:rsidRDefault="006325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LLMs and ToM in context </w:t>
      </w:r>
      <w:r w:rsidR="0047344F">
        <w:rPr>
          <w:b/>
          <w:bCs/>
          <w:sz w:val="36"/>
          <w:szCs w:val="36"/>
          <w:u w:val="single"/>
        </w:rPr>
        <w:t>outline</w:t>
      </w:r>
    </w:p>
    <w:p w14:paraId="74CBF67D" w14:textId="59095C63" w:rsidR="00A2425A" w:rsidRDefault="00A2425A">
      <w:pPr>
        <w:rPr>
          <w:b/>
          <w:bCs/>
        </w:rPr>
      </w:pPr>
      <w:r>
        <w:rPr>
          <w:b/>
          <w:bCs/>
        </w:rPr>
        <w:t>Simple prompt engineering implementation:</w:t>
      </w:r>
    </w:p>
    <w:p w14:paraId="42898F21" w14:textId="5C9AF751" w:rsidR="006325E8" w:rsidRDefault="00BB5150" w:rsidP="00A2425A">
      <w:pPr>
        <w:ind w:left="720"/>
      </w:pPr>
      <w:r>
        <w:rPr>
          <w:b/>
          <w:bCs/>
        </w:rPr>
        <w:t>O</w:t>
      </w:r>
      <w:r w:rsidR="006325E8">
        <w:rPr>
          <w:b/>
          <w:bCs/>
        </w:rPr>
        <w:t xml:space="preserve">utline: </w:t>
      </w:r>
      <w:r w:rsidR="00922767">
        <w:t>B</w:t>
      </w:r>
      <w:r w:rsidR="006325E8">
        <w:t>uild a model that gives advice on employees</w:t>
      </w:r>
      <w:r w:rsidR="001D0C21">
        <w:t>’</w:t>
      </w:r>
      <w:r w:rsidR="006325E8">
        <w:t xml:space="preserve"> workplace problems, via integrating POMDP reasoning</w:t>
      </w:r>
      <w:r w:rsidR="001D0C21">
        <w:t>. Initially, this reasoning will be implement</w:t>
      </w:r>
      <w:r w:rsidR="00126C02">
        <w:t>ed</w:t>
      </w:r>
      <w:r w:rsidR="001D0C21">
        <w:t xml:space="preserve"> via prompt </w:t>
      </w:r>
      <w:r w:rsidR="00316E45">
        <w:t>engineering,</w:t>
      </w:r>
      <w:r w:rsidR="001D0C21">
        <w:t xml:space="preserve"> </w:t>
      </w:r>
      <w:r w:rsidR="00316E45">
        <w:t>where</w:t>
      </w:r>
      <w:r w:rsidR="001D0C21">
        <w:t xml:space="preserve"> the prior distributions will not be informed from data.</w:t>
      </w:r>
      <w:r w:rsidR="00922767">
        <w:t xml:space="preserve"> There will be 2 sets of states to inform</w:t>
      </w:r>
    </w:p>
    <w:p w14:paraId="3BF8311A" w14:textId="3B447A81" w:rsidR="001D0C21" w:rsidRPr="00794A0E" w:rsidRDefault="001D0C21" w:rsidP="00794A0E">
      <w:pPr>
        <w:ind w:left="720"/>
        <w:rPr>
          <w:b/>
          <w:bCs/>
        </w:rPr>
      </w:pPr>
      <w:r>
        <w:rPr>
          <w:b/>
          <w:bCs/>
        </w:rPr>
        <w:t>States:</w:t>
      </w:r>
      <w:r w:rsidR="00794A0E">
        <w:t xml:space="preserve"> Tuple of m</w:t>
      </w:r>
      <w:r>
        <w:t>ental states of the employee, e.g. “angry”, “confused”</w:t>
      </w:r>
      <w:r w:rsidR="00654075">
        <w:t>,</w:t>
      </w:r>
      <w:r>
        <w:t xml:space="preserve"> etc</w:t>
      </w:r>
      <w:r w:rsidR="00794A0E">
        <w:t>. and b</w:t>
      </w:r>
      <w:r w:rsidR="00BB5150">
        <w:t>eliefs of the employee about a different character, e.g. “employee thinks his manager is angry”</w:t>
      </w:r>
      <w:r w:rsidR="00A32469">
        <w:t>.</w:t>
      </w:r>
      <w:r w:rsidR="00A94C39">
        <w:t xml:space="preserve"> Beliefs about a different character will be LLM generated.</w:t>
      </w:r>
    </w:p>
    <w:p w14:paraId="18526046" w14:textId="5DB8A74D" w:rsidR="001D0C21" w:rsidRDefault="001D0C21" w:rsidP="00A2425A">
      <w:pPr>
        <w:ind w:left="720"/>
      </w:pPr>
      <w:r>
        <w:rPr>
          <w:b/>
          <w:bCs/>
        </w:rPr>
        <w:t xml:space="preserve">Observations: </w:t>
      </w:r>
      <w:r w:rsidR="00681A61">
        <w:t>input or response from employee, or LLM generated observation from input</w:t>
      </w:r>
      <w:r w:rsidR="004C5EB7">
        <w:t>.</w:t>
      </w:r>
    </w:p>
    <w:p w14:paraId="7F072DBD" w14:textId="0FF71B54" w:rsidR="00681A61" w:rsidRDefault="00681A61" w:rsidP="00A2425A">
      <w:pPr>
        <w:ind w:left="720"/>
      </w:pPr>
      <w:r>
        <w:rPr>
          <w:b/>
          <w:bCs/>
        </w:rPr>
        <w:t xml:space="preserve">Action: </w:t>
      </w:r>
      <w:r>
        <w:t>System response</w:t>
      </w:r>
      <w:r w:rsidR="004C5EB7">
        <w:t>.</w:t>
      </w:r>
    </w:p>
    <w:p w14:paraId="160062A1" w14:textId="46C18E4A" w:rsidR="00E9300A" w:rsidRDefault="00E9300A" w:rsidP="00A2425A">
      <w:pPr>
        <w:ind w:left="720"/>
      </w:pPr>
      <w:r>
        <w:rPr>
          <w:b/>
          <w:bCs/>
        </w:rPr>
        <w:t xml:space="preserve">Reward: </w:t>
      </w:r>
      <w:r>
        <w:t>Implicitly given, through prompting system to give constructive, sensitive responses</w:t>
      </w:r>
    </w:p>
    <w:p w14:paraId="42E21989" w14:textId="7330C8AF" w:rsidR="00A2425A" w:rsidRDefault="00A2425A" w:rsidP="00A2425A">
      <w:pPr>
        <w:rPr>
          <w:b/>
          <w:bCs/>
        </w:rPr>
      </w:pPr>
      <w:r>
        <w:rPr>
          <w:b/>
          <w:bCs/>
        </w:rPr>
        <w:t>Prompt engineering implementation with 2</w:t>
      </w:r>
      <w:r w:rsidRPr="00A2425A">
        <w:rPr>
          <w:b/>
          <w:bCs/>
          <w:vertAlign w:val="superscript"/>
        </w:rPr>
        <w:t>nd</w:t>
      </w:r>
      <w:r>
        <w:rPr>
          <w:b/>
          <w:bCs/>
        </w:rPr>
        <w:t xml:space="preserve"> order ToM reasoning:</w:t>
      </w:r>
    </w:p>
    <w:p w14:paraId="75659D2D" w14:textId="3D44825A" w:rsidR="00A2425A" w:rsidRPr="00BB5150" w:rsidRDefault="00A2425A" w:rsidP="00A2425A">
      <w:r>
        <w:rPr>
          <w:b/>
          <w:bCs/>
        </w:rPr>
        <w:tab/>
      </w:r>
      <w:r w:rsidR="00BB5150">
        <w:rPr>
          <w:b/>
          <w:bCs/>
        </w:rPr>
        <w:t>Outline:</w:t>
      </w:r>
      <w:r w:rsidR="00BB5150">
        <w:t xml:space="preserve"> Extend this model to include 2</w:t>
      </w:r>
      <w:r w:rsidR="00BB5150" w:rsidRPr="00BB5150">
        <w:rPr>
          <w:vertAlign w:val="superscript"/>
        </w:rPr>
        <w:t>nd</w:t>
      </w:r>
      <w:r w:rsidR="00BB5150">
        <w:t xml:space="preserve"> order reasoning, by including an additional set of states for the mental state that the employee believes another person is in (e.g. employee believes their boss is angry)</w:t>
      </w:r>
    </w:p>
    <w:p w14:paraId="03A50C43" w14:textId="77777777" w:rsidR="00681A61" w:rsidRPr="00681A61" w:rsidRDefault="00681A61"/>
    <w:p w14:paraId="68B4C883" w14:textId="77777777" w:rsidR="001D0C21" w:rsidRDefault="001D0C21"/>
    <w:p w14:paraId="3F6AE6D5" w14:textId="77777777" w:rsidR="001D0C21" w:rsidRPr="001D0C21" w:rsidRDefault="001D0C21"/>
    <w:sectPr w:rsidR="001D0C21" w:rsidRPr="001D0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22218"/>
    <w:multiLevelType w:val="hybridMultilevel"/>
    <w:tmpl w:val="74960684"/>
    <w:lvl w:ilvl="0" w:tplc="0D8AAE1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215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E8"/>
    <w:rsid w:val="00126C02"/>
    <w:rsid w:val="001D0C21"/>
    <w:rsid w:val="00316E45"/>
    <w:rsid w:val="0047344F"/>
    <w:rsid w:val="004C5EB7"/>
    <w:rsid w:val="005915B0"/>
    <w:rsid w:val="006325E8"/>
    <w:rsid w:val="00654075"/>
    <w:rsid w:val="00681A61"/>
    <w:rsid w:val="00794A0E"/>
    <w:rsid w:val="00922767"/>
    <w:rsid w:val="00A2425A"/>
    <w:rsid w:val="00A32469"/>
    <w:rsid w:val="00A94C39"/>
    <w:rsid w:val="00BB5150"/>
    <w:rsid w:val="00DB4306"/>
    <w:rsid w:val="00E81644"/>
    <w:rsid w:val="00E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2DF8"/>
  <w15:chartTrackingRefBased/>
  <w15:docId w15:val="{60664784-7CE7-428F-88A2-8DAC133D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Hallum</dc:creator>
  <cp:keywords/>
  <dc:description/>
  <cp:lastModifiedBy>Duncan Hallum</cp:lastModifiedBy>
  <cp:revision>16</cp:revision>
  <dcterms:created xsi:type="dcterms:W3CDTF">2025-07-07T15:04:00Z</dcterms:created>
  <dcterms:modified xsi:type="dcterms:W3CDTF">2025-07-09T10:24:00Z</dcterms:modified>
</cp:coreProperties>
</file>