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E9AD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Overall architecture &amp; workflow</w:t>
      </w:r>
    </w:p>
    <w:p w14:paraId="1C9F5270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Strengths</w:t>
      </w:r>
    </w:p>
    <w:p w14:paraId="272A5C32" w14:textId="77777777" w:rsidR="00275211" w:rsidRPr="00275211" w:rsidRDefault="00275211" w:rsidP="002752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Clean, modular breakdown: config → prep → var-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outliers → k-means → validation → profiling → viz → export.</w:t>
      </w:r>
    </w:p>
    <w:p w14:paraId="1F1FA4E9" w14:textId="77777777" w:rsidR="00275211" w:rsidRPr="00275211" w:rsidRDefault="00275211" w:rsidP="002752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separation of:</w:t>
      </w:r>
    </w:p>
    <w:p w14:paraId="1C0641B5" w14:textId="77777777" w:rsidR="00275211" w:rsidRPr="00275211" w:rsidRDefault="00275211" w:rsidP="0027521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“Exploration mode” (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k_min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–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k_max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vs</w:t>
      </w:r>
    </w:p>
    <w:p w14:paraId="37138609" w14:textId="77777777" w:rsidR="00275211" w:rsidRPr="00275211" w:rsidRDefault="00275211" w:rsidP="0027521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“Final mode” (fixed k, scoring, reporting).</w:t>
      </w:r>
    </w:p>
    <w:p w14:paraId="0309D37A" w14:textId="77777777" w:rsidR="00275211" w:rsidRPr="00275211" w:rsidRDefault="00275211" w:rsidP="002752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Dedicated scoring module for new data (good; most MR tools skip this).</w:t>
      </w:r>
    </w:p>
    <w:p w14:paraId="2B029862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Potential flaws / questions</w:t>
      </w:r>
    </w:p>
    <w:p w14:paraId="1D9CAFC3" w14:textId="77777777" w:rsidR="00275211" w:rsidRPr="00275211" w:rsidRDefault="00275211" w:rsidP="002752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Reproducibility / randomness</w:t>
      </w:r>
    </w:p>
    <w:p w14:paraId="1F0F9340" w14:textId="77777777" w:rsidR="00275211" w:rsidRPr="00275211" w:rsidRDefault="00275211" w:rsidP="002752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K-means, bootstrap stability, gap statistic all depend on RNG.</w:t>
      </w:r>
    </w:p>
    <w:p w14:paraId="3390B5B3" w14:textId="77777777" w:rsidR="00275211" w:rsidRPr="00275211" w:rsidRDefault="00275211" w:rsidP="002752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You’ll want a single place (e.g.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segment_utils.R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that:</w:t>
      </w:r>
    </w:p>
    <w:p w14:paraId="51975763" w14:textId="77777777" w:rsidR="00275211" w:rsidRPr="00275211" w:rsidRDefault="00275211" w:rsidP="0027521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Sets seeds deterministically per run.</w:t>
      </w:r>
    </w:p>
    <w:p w14:paraId="3600561E" w14:textId="77777777" w:rsidR="00275211" w:rsidRPr="00275211" w:rsidRDefault="00275211" w:rsidP="0027521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Records seeds in the output so runs can be reproduced.</w:t>
      </w:r>
    </w:p>
    <w:p w14:paraId="45F49EFB" w14:textId="77777777" w:rsidR="00275211" w:rsidRPr="00275211" w:rsidRDefault="00275211" w:rsidP="002752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 validation</w:t>
      </w:r>
    </w:p>
    <w:p w14:paraId="5483D41B" w14:textId="77777777" w:rsidR="00275211" w:rsidRPr="00275211" w:rsidRDefault="00275211" w:rsidP="002752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 everything is config-driven, if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segment_config.R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isn’t very strict, you’ll get weird silent failures:</w:t>
      </w:r>
    </w:p>
    <w:p w14:paraId="606CF03D" w14:textId="77777777" w:rsidR="00275211" w:rsidRPr="00275211" w:rsidRDefault="00275211" w:rsidP="0027521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Non-existent variable names.</w:t>
      </w:r>
    </w:p>
    <w:p w14:paraId="4E494B98" w14:textId="77777777" w:rsidR="00275211" w:rsidRPr="00275211" w:rsidRDefault="00275211" w:rsidP="0027521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Mixing numeric and categorical inappropriately.</w:t>
      </w:r>
    </w:p>
    <w:p w14:paraId="6CE5F496" w14:textId="77777777" w:rsidR="00275211" w:rsidRPr="00275211" w:rsidRDefault="00275211" w:rsidP="0027521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Impossible parameter combinations (e.g.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 few cases per segment).</w:t>
      </w:r>
    </w:p>
    <w:p w14:paraId="4CE50DAF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haven’t already, I’d make failed validation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fatal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clear messages rather than “try to go on”.</w:t>
      </w:r>
    </w:p>
    <w:p w14:paraId="0A4AE1B2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1850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55679A" w14:textId="77777777" w:rsidR="00C4167A" w:rsidRDefault="00C4167A"/>
    <w:p w14:paraId="656E0ABC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Data preparation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segment_data_prep.R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499EA909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the description:</w:t>
      </w:r>
    </w:p>
    <w:p w14:paraId="66C796D5" w14:textId="77777777" w:rsidR="00275211" w:rsidRPr="00275211" w:rsidRDefault="00275211" w:rsidP="002752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Listwise deletion / mean / median imputation</w:t>
      </w:r>
    </w:p>
    <w:p w14:paraId="11F25E0C" w14:textId="77777777" w:rsidR="00275211" w:rsidRPr="00275211" w:rsidRDefault="00275211" w:rsidP="002752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Z-score standardisation</w:t>
      </w:r>
    </w:p>
    <w:p w14:paraId="1A0E9EB8" w14:textId="77777777" w:rsidR="00275211" w:rsidRPr="00275211" w:rsidRDefault="00275211" w:rsidP="002752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Hooks into variable selection &amp; outliers</w:t>
      </w:r>
    </w:p>
    <w:p w14:paraId="3DEBC0B3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Critical design points</w:t>
      </w:r>
    </w:p>
    <w:p w14:paraId="184C7449" w14:textId="77777777" w:rsidR="00275211" w:rsidRPr="00275211" w:rsidRDefault="00275211" w:rsidP="002752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variables are standardised?</w:t>
      </w:r>
    </w:p>
    <w:p w14:paraId="4815E584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K-means should run on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continuous variables only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ideally all on comparable scales (z-scores).</w:t>
      </w:r>
    </w:p>
    <w:p w14:paraId="0B12E05C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are allowing:</w:t>
      </w:r>
    </w:p>
    <w:p w14:paraId="6E35D002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Ordinal variables (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Likerts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</w:p>
    <w:p w14:paraId="2179CB79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Binary flags,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then:</w:t>
      </w:r>
    </w:p>
    <w:p w14:paraId="587FA66A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Z-scoring binary 0/1 is often fine for k-means, but mixing true continuous and highly skewed / ordinal without consideration can distort distances.</w:t>
      </w:r>
    </w:p>
    <w:p w14:paraId="342018F5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want a clear rule like:</w:t>
      </w:r>
    </w:p>
    <w:p w14:paraId="4E6A50C9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“Seg variables must be numeric;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Likerts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treated as numeric; all selected seg vars are z-scored.”</w:t>
      </w:r>
    </w:p>
    <w:p w14:paraId="5FAA0A6E" w14:textId="77777777" w:rsidR="00275211" w:rsidRPr="00275211" w:rsidRDefault="00275211" w:rsidP="002752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Imputation strategy</w:t>
      </w:r>
    </w:p>
    <w:p w14:paraId="195F0EE1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mean/median imputation is simple but:</w:t>
      </w:r>
    </w:p>
    <w:p w14:paraId="6ECA9D4F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shrinks variance.</w:t>
      </w:r>
    </w:p>
    <w:p w14:paraId="6E01DC27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It can distort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distance &amp; correlation structure.</w:t>
      </w:r>
    </w:p>
    <w:p w14:paraId="5867B921" w14:textId="77777777" w:rsidR="00275211" w:rsidRPr="00275211" w:rsidRDefault="00275211" w:rsidP="0027521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necessarily “wrong”, but I would:</w:t>
      </w:r>
    </w:p>
    <w:p w14:paraId="1E3615A9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it very explicit in outputs (“Missing values imputed by …”).</w:t>
      </w:r>
    </w:p>
    <w:p w14:paraId="1BE9B2BD" w14:textId="77777777" w:rsidR="00275211" w:rsidRPr="00275211" w:rsidRDefault="00275211" w:rsidP="0027521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Consider:</w:t>
      </w:r>
    </w:p>
    <w:p w14:paraId="6F7AB4EE" w14:textId="77777777" w:rsidR="00275211" w:rsidRPr="00275211" w:rsidRDefault="00275211" w:rsidP="00275211">
      <w:pPr>
        <w:numPr>
          <w:ilvl w:val="3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“No imputation” + listwise deletion as default for segmentation variables.</w:t>
      </w:r>
    </w:p>
    <w:p w14:paraId="517BF81C" w14:textId="77777777" w:rsidR="00275211" w:rsidRPr="00275211" w:rsidRDefault="00275211" w:rsidP="00275211">
      <w:pPr>
        <w:numPr>
          <w:ilvl w:val="3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Or, if you need imputation, centralise the logic and save imputation parameters so scoring uses the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same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means/medians.</w:t>
      </w:r>
    </w:p>
    <w:p w14:paraId="7D02FEA7" w14:textId="77777777" w:rsidR="00275211" w:rsidRPr="00275211" w:rsidRDefault="00275211" w:rsidP="002752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Order of operations</w:t>
      </w:r>
    </w:p>
    <w:p w14:paraId="76F037D0" w14:textId="77777777" w:rsidR="00275211" w:rsidRPr="00275211" w:rsidRDefault="00275211" w:rsidP="0027521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order should be: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Handle missing → (maybe) outliers → standardise → k-means</w:t>
      </w:r>
    </w:p>
    <w:p w14:paraId="789A1D2C" w14:textId="77777777" w:rsidR="00275211" w:rsidRPr="00275211" w:rsidRDefault="00275211" w:rsidP="0027521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standardise first and then remove outliers, centroids and z-scores become internally inconsistent.</w:t>
      </w:r>
    </w:p>
    <w:p w14:paraId="4B5E0F81" w14:textId="77777777" w:rsidR="00275211" w:rsidRPr="00275211" w:rsidRDefault="00275211" w:rsidP="0027521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remove outliers first and then refit z-scores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save those parameters for scoring, that’s fine – but be explicit.</w:t>
      </w:r>
    </w:p>
    <w:p w14:paraId="72859EB4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DCC8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264D3D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Outlier detection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segment_outliers.R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576DDBB9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Z-score +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with options: none / flag / remove.</w:t>
      </w:r>
    </w:p>
    <w:p w14:paraId="2C933BBF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Potential technical issues</w:t>
      </w:r>
    </w:p>
    <w:p w14:paraId="2767EBAD" w14:textId="77777777" w:rsidR="00275211" w:rsidRPr="00275211" w:rsidRDefault="00275211" w:rsidP="002752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stability</w:t>
      </w:r>
    </w:p>
    <w:p w14:paraId="58C904CB" w14:textId="77777777" w:rsidR="00275211" w:rsidRPr="00275211" w:rsidRDefault="00275211" w:rsidP="0027521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Needs a non-singular covariance matrix.</w:t>
      </w:r>
    </w:p>
    <w:p w14:paraId="32C9BB62" w14:textId="77777777" w:rsidR="00275211" w:rsidRPr="00275211" w:rsidRDefault="00275211" w:rsidP="0027521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If:</w:t>
      </w:r>
    </w:p>
    <w:p w14:paraId="00267E10" w14:textId="77777777" w:rsidR="00275211" w:rsidRPr="00275211" w:rsidRDefault="00275211" w:rsidP="0027521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#variables is large relative to n, or</w:t>
      </w:r>
    </w:p>
    <w:p w14:paraId="5FBEEF06" w14:textId="77777777" w:rsidR="00275211" w:rsidRPr="00275211" w:rsidRDefault="00275211" w:rsidP="0027521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collinearity,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then </w:t>
      </w:r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solve(S)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will blow up.</w:t>
      </w:r>
    </w:p>
    <w:p w14:paraId="3AE49066" w14:textId="77777777" w:rsidR="00275211" w:rsidRPr="00275211" w:rsidRDefault="00275211" w:rsidP="0027521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need:</w:t>
      </w:r>
    </w:p>
    <w:p w14:paraId="6D846B66" w14:textId="77777777" w:rsidR="00275211" w:rsidRPr="00275211" w:rsidRDefault="00275211" w:rsidP="0027521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Guardrails: e.g. only allow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if </w:t>
      </w:r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 &gt; 5 * p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similar.</w:t>
      </w:r>
    </w:p>
    <w:p w14:paraId="0C1919CD" w14:textId="77777777" w:rsidR="00275211" w:rsidRPr="00275211" w:rsidRDefault="00275211" w:rsidP="0027521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Fallback to a regularised covariance (e.g. </w:t>
      </w:r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MASS::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ginv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or skip with a clear warning.</w:t>
      </w:r>
    </w:p>
    <w:p w14:paraId="39FF76C2" w14:textId="77777777" w:rsidR="00275211" w:rsidRPr="00275211" w:rsidRDefault="00275211" w:rsidP="002752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Outlier removal vs k-means</w:t>
      </w:r>
    </w:p>
    <w:p w14:paraId="187BCD8A" w14:textId="77777777" w:rsidR="00275211" w:rsidRPr="00275211" w:rsidRDefault="00275211" w:rsidP="0027521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Removing outliers before k-means will change the centroids – good – but:</w:t>
      </w:r>
    </w:p>
    <w:p w14:paraId="6088F189" w14:textId="77777777" w:rsidR="00275211" w:rsidRPr="00275211" w:rsidRDefault="00275211" w:rsidP="0027521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sure you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recompute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scaling and centroids after removal.</w:t>
      </w:r>
    </w:p>
    <w:p w14:paraId="00A6FCC6" w14:textId="77777777" w:rsidR="00275211" w:rsidRPr="00275211" w:rsidRDefault="00275211" w:rsidP="0027521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“Flag” mode: be clear whether flagged cases are included in centroid computation but simply flagged in outputs, or excluded from clustering.</w:t>
      </w:r>
    </w:p>
    <w:p w14:paraId="262D6E86" w14:textId="77777777" w:rsidR="00275211" w:rsidRDefault="00275211"/>
    <w:p w14:paraId="0A135EC4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I’d explicitly test: “small n, high p, high collinearity” datasets to ensure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doesn’t crash the pipeline.</w:t>
      </w:r>
    </w:p>
    <w:p w14:paraId="242734B6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95A6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1DE3BE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Variable selection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segment_variable_selection.R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8B6974A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list:</w:t>
      </w:r>
    </w:p>
    <w:p w14:paraId="5FD6AC40" w14:textId="77777777" w:rsidR="00275211" w:rsidRPr="00275211" w:rsidRDefault="00275211" w:rsidP="002752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variance removal</w:t>
      </w:r>
    </w:p>
    <w:p w14:paraId="499B0032" w14:textId="77777777" w:rsidR="00275211" w:rsidRPr="00275211" w:rsidRDefault="00275211" w:rsidP="002752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correlation removal</w:t>
      </w:r>
    </w:p>
    <w:p w14:paraId="5A635C0C" w14:textId="77777777" w:rsidR="00275211" w:rsidRPr="00275211" w:rsidRDefault="00275211" w:rsidP="002752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 analysis for dimensionality reduction</w:t>
      </w:r>
    </w:p>
    <w:p w14:paraId="30CF290E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Conceptual gotchas</w:t>
      </w:r>
    </w:p>
    <w:p w14:paraId="1666B8C2" w14:textId="77777777" w:rsidR="00275211" w:rsidRPr="00275211" w:rsidRDefault="00275211" w:rsidP="002752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Correlation removal</w:t>
      </w:r>
    </w:p>
    <w:p w14:paraId="7DCAA691" w14:textId="77777777" w:rsidR="00275211" w:rsidRPr="00275211" w:rsidRDefault="00275211" w:rsidP="0027521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Blindly removing one variable of a highly correlated pair can:</w:t>
      </w:r>
    </w:p>
    <w:p w14:paraId="6264FC70" w14:textId="77777777" w:rsidR="00275211" w:rsidRPr="00275211" w:rsidRDefault="00275211" w:rsidP="0027521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Drop theoretically important items (e.g. a key attitudinal statement).</w:t>
      </w:r>
    </w:p>
    <w:p w14:paraId="573546F4" w14:textId="77777777" w:rsidR="00275211" w:rsidRPr="00275211" w:rsidRDefault="00275211" w:rsidP="0027521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more of a UX/design issue than a bug:</w:t>
      </w:r>
    </w:p>
    <w:p w14:paraId="31EFD88E" w14:textId="77777777" w:rsidR="00275211" w:rsidRPr="00275211" w:rsidRDefault="00275211" w:rsidP="0027521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ensure:</w:t>
      </w:r>
    </w:p>
    <w:p w14:paraId="5953983A" w14:textId="77777777" w:rsidR="00275211" w:rsidRPr="00275211" w:rsidRDefault="00275211" w:rsidP="00275211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tools suggest candidates for removal.</w:t>
      </w:r>
    </w:p>
    <w:p w14:paraId="7703BE56" w14:textId="77777777" w:rsidR="00275211" w:rsidRPr="00275211" w:rsidRDefault="00275211" w:rsidP="00275211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allow user override via config (e.g. “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keep_var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” list).</w:t>
      </w:r>
    </w:p>
    <w:p w14:paraId="65A9DE34" w14:textId="77777777" w:rsidR="00275211" w:rsidRPr="00275211" w:rsidRDefault="00275211" w:rsidP="002752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Factor analysis</w:t>
      </w:r>
    </w:p>
    <w:p w14:paraId="40BE5F8F" w14:textId="77777777" w:rsidR="00275211" w:rsidRPr="00275211" w:rsidRDefault="00275211" w:rsidP="0027521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factor scores as inputs to k-means is standard, but:</w:t>
      </w:r>
    </w:p>
    <w:p w14:paraId="6264D5A7" w14:textId="77777777" w:rsidR="00275211" w:rsidRPr="00275211" w:rsidRDefault="00275211" w:rsidP="0027521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must save:</w:t>
      </w:r>
    </w:p>
    <w:p w14:paraId="5165464D" w14:textId="77777777" w:rsidR="00275211" w:rsidRPr="00275211" w:rsidRDefault="00275211" w:rsidP="00275211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 loadings</w:t>
      </w:r>
    </w:p>
    <w:p w14:paraId="3546E19F" w14:textId="77777777" w:rsidR="00275211" w:rsidRPr="00275211" w:rsidRDefault="00275211" w:rsidP="00275211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Rotation</w:t>
      </w:r>
    </w:p>
    <w:p w14:paraId="7B4A6EF1" w14:textId="77777777" w:rsidR="00275211" w:rsidRPr="00275211" w:rsidRDefault="00275211" w:rsidP="00275211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Means/SDs used for scoring</w:t>
      </w:r>
    </w:p>
    <w:p w14:paraId="718F201D" w14:textId="77777777" w:rsidR="00275211" w:rsidRPr="00275211" w:rsidRDefault="00275211" w:rsidP="0027521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…so that scoring for new data uses identical transformations.</w:t>
      </w:r>
    </w:p>
    <w:p w14:paraId="569034E0" w14:textId="77777777" w:rsidR="00275211" w:rsidRDefault="00275211"/>
    <w:p w14:paraId="71AEF4A4" w14:textId="77777777" w:rsidR="00275211" w:rsidRPr="00275211" w:rsidRDefault="00275211" w:rsidP="00275211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FEC3502" w14:textId="77777777" w:rsidR="00275211" w:rsidRPr="00275211" w:rsidRDefault="00275211" w:rsidP="00275211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 extraction method matters:</w:t>
      </w:r>
    </w:p>
    <w:p w14:paraId="03BA6A44" w14:textId="77777777" w:rsidR="00275211" w:rsidRPr="00275211" w:rsidRDefault="00275211" w:rsidP="00275211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PCA vs FA vs other.</w:t>
      </w:r>
    </w:p>
    <w:p w14:paraId="218B72B2" w14:textId="77777777" w:rsidR="00275211" w:rsidRPr="00275211" w:rsidRDefault="00275211" w:rsidP="00275211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segmentation, PCA is common because it maximises variance, but FA focuses on shared variance.</w:t>
      </w:r>
    </w:p>
    <w:p w14:paraId="7DBBCEC8" w14:textId="77777777" w:rsidR="00275211" w:rsidRPr="00275211" w:rsidRDefault="00275211" w:rsidP="00275211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 guardrails:</w:t>
      </w:r>
    </w:p>
    <w:p w14:paraId="28F8D0BC" w14:textId="77777777" w:rsidR="00275211" w:rsidRPr="00275211" w:rsidRDefault="00275211" w:rsidP="00275211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#factors &lt; #vars</w:t>
      </w:r>
    </w:p>
    <w:p w14:paraId="6C6C7C5C" w14:textId="77777777" w:rsidR="00275211" w:rsidRPr="00275211" w:rsidRDefault="00275211" w:rsidP="00275211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No attempt at FA if covariance is singular (same issues as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18EBBAE1" w14:textId="77777777" w:rsidR="00275211" w:rsidRPr="00275211" w:rsidRDefault="00275211" w:rsidP="002752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“Double dipping”</w:t>
      </w:r>
    </w:p>
    <w:p w14:paraId="266CFB1E" w14:textId="77777777" w:rsidR="00275211" w:rsidRPr="00275211" w:rsidRDefault="00275211" w:rsidP="00275211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variable selection is unsupervised (no outcome variable), you’re largely safe from leakage.</w:t>
      </w:r>
    </w:p>
    <w:p w14:paraId="3DEA7C46" w14:textId="77777777" w:rsidR="00275211" w:rsidRPr="00275211" w:rsidRDefault="00275211" w:rsidP="00275211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Just be sure you never use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profiling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external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variables to select segmentation variables.</w:t>
      </w:r>
    </w:p>
    <w:p w14:paraId="67AE631E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21405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81D6000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K-means clustering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segment_kmeans.R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9F89B46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state:</w:t>
      </w:r>
    </w:p>
    <w:p w14:paraId="2169738B" w14:textId="77777777" w:rsidR="00275211" w:rsidRPr="00275211" w:rsidRDefault="00275211" w:rsidP="002752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Hartigan–Wong</w:t>
      </w:r>
    </w:p>
    <w:p w14:paraId="65826E4A" w14:textId="77777777" w:rsidR="00275211" w:rsidRPr="00275211" w:rsidRDefault="00275211" w:rsidP="002752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k-range exploration + fixed k</w:t>
      </w:r>
    </w:p>
    <w:p w14:paraId="57CE0212" w14:textId="77777777" w:rsidR="00275211" w:rsidRPr="00275211" w:rsidRDefault="00275211" w:rsidP="002752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 size validation</w:t>
      </w:r>
    </w:p>
    <w:p w14:paraId="0A026A67" w14:textId="77777777" w:rsidR="00275211" w:rsidRDefault="00275211"/>
    <w:p w14:paraId="459270E3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technical points to check</w:t>
      </w:r>
    </w:p>
    <w:p w14:paraId="1E0191AE" w14:textId="77777777" w:rsidR="00275211" w:rsidRPr="00275211" w:rsidRDefault="00275211" w:rsidP="002752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Standardisation &amp; distance</w:t>
      </w:r>
    </w:p>
    <w:p w14:paraId="3D3E7230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k-means always runs on a consistently scaled matrix (ideally z-scores or factor scores).</w:t>
      </w:r>
    </w:p>
    <w:p w14:paraId="1FAF7B33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run directly on raw Likert + monetary values etc.</w:t>
      </w:r>
    </w:p>
    <w:p w14:paraId="2A160C40" w14:textId="77777777" w:rsidR="00275211" w:rsidRPr="00275211" w:rsidRDefault="00275211" w:rsidP="002752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Initialisation and repeated starts</w:t>
      </w:r>
    </w:p>
    <w:p w14:paraId="2AE0B9FC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R’s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kmeans</w:t>
      </w:r>
      <w:proofErr w:type="spellEnd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(Hartigan-Wong) has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nstart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iter.max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A4BBE02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stability, I’d:</w:t>
      </w:r>
    </w:p>
    <w:p w14:paraId="16C514D1" w14:textId="77777777" w:rsidR="00275211" w:rsidRPr="00275211" w:rsidRDefault="00275211" w:rsidP="00275211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nstart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≥ 10 (often 50+) in exploration.</w:t>
      </w:r>
    </w:p>
    <w:p w14:paraId="21BC5159" w14:textId="77777777" w:rsidR="00275211" w:rsidRPr="00275211" w:rsidRDefault="00275211" w:rsidP="00275211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nstart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configurable.</w:t>
      </w:r>
    </w:p>
    <w:p w14:paraId="50897861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each k, you’re likely using the best (lowest WCSS) run — that’s correct.</w:t>
      </w:r>
    </w:p>
    <w:p w14:paraId="44DC1228" w14:textId="77777777" w:rsidR="00275211" w:rsidRPr="00275211" w:rsidRDefault="00275211" w:rsidP="002752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Handling empty clusters / tiny segments</w:t>
      </w:r>
    </w:p>
    <w:p w14:paraId="49B1581B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Hartigan-Wong can produce empty clusters.</w:t>
      </w:r>
    </w:p>
    <w:p w14:paraId="338DD9E7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mention “segment size validation” — I’d check:</w:t>
      </w:r>
    </w:p>
    <w:p w14:paraId="63ED4171" w14:textId="77777777" w:rsidR="00275211" w:rsidRPr="00275211" w:rsidRDefault="00275211" w:rsidP="00275211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minimum segment size enforced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during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clustering (e.g. restarts until all segments have at least X cases)?</w:t>
      </w:r>
    </w:p>
    <w:p w14:paraId="1FF473AE" w14:textId="77777777" w:rsidR="00275211" w:rsidRPr="00275211" w:rsidRDefault="00275211" w:rsidP="00275211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only reported after, leaving it to the user to adjust?</w:t>
      </w:r>
    </w:p>
    <w:p w14:paraId="000695B5" w14:textId="77777777" w:rsidR="00275211" w:rsidRPr="00275211" w:rsidRDefault="00275211" w:rsidP="002752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Determinism</w:t>
      </w:r>
    </w:p>
    <w:p w14:paraId="17A9FCC6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given seed, dataset, and config, the module should give the same clusters every time.</w:t>
      </w:r>
    </w:p>
    <w:p w14:paraId="6F52FE5C" w14:textId="77777777" w:rsidR="00275211" w:rsidRPr="00275211" w:rsidRDefault="00275211" w:rsidP="0027521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would treat any non-determinism as a bug.</w:t>
      </w:r>
    </w:p>
    <w:p w14:paraId="5DF51363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05DA3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F5B06F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Validation metrics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segment_validation.R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757E4247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list:</w:t>
      </w:r>
    </w:p>
    <w:p w14:paraId="07C1813A" w14:textId="77777777" w:rsidR="00275211" w:rsidRPr="00275211" w:rsidRDefault="00275211" w:rsidP="002752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Silhouette, WCSS (elbow), gap,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Calinski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–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Harabasz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Davies–Bouldin, bootstrap stability, discriminant analysis.</w:t>
      </w:r>
    </w:p>
    <w:p w14:paraId="23A1EF07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Things often implemented incorrectly</w:t>
      </w:r>
    </w:p>
    <w:p w14:paraId="165BA6CE" w14:textId="77777777" w:rsidR="00275211" w:rsidRPr="00275211" w:rsidRDefault="00275211" w:rsidP="002752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Silhouette</w:t>
      </w:r>
    </w:p>
    <w:p w14:paraId="551AE1D9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be computed on:</w:t>
      </w:r>
    </w:p>
    <w:p w14:paraId="03571C16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Distance matrix in the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same space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for clustering.</w:t>
      </w:r>
    </w:p>
    <w:p w14:paraId="3FDD367C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If you’re using Euclidean on z-scores / factor scores, that’s fine.</w:t>
      </w:r>
    </w:p>
    <w:p w14:paraId="247FF942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 careful if you change transform between exploration and final runs.</w:t>
      </w:r>
    </w:p>
    <w:p w14:paraId="5C8A1405" w14:textId="77777777" w:rsidR="00275211" w:rsidRPr="00275211" w:rsidRDefault="00275211" w:rsidP="002752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Gap statistic</w:t>
      </w:r>
    </w:p>
    <w:p w14:paraId="382EE2C0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get wrong; you need:</w:t>
      </w:r>
    </w:p>
    <w:p w14:paraId="79BDBEE8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Proper reference distribution (usually uniform on the bounding box of the data in that space).</w:t>
      </w:r>
    </w:p>
    <w:p w14:paraId="7F51BE57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Enough Monte Carlo samples for a stable estimate (but this is expensive).</w:t>
      </w:r>
    </w:p>
    <w:p w14:paraId="7E001DBE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Important trade-off:</w:t>
      </w:r>
    </w:p>
    <w:p w14:paraId="6581F1E4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high p and big n, gap can be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slow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Consider:</w:t>
      </w:r>
    </w:p>
    <w:p w14:paraId="45299903" w14:textId="77777777" w:rsidR="00275211" w:rsidRPr="00275211" w:rsidRDefault="00275211" w:rsidP="00275211">
      <w:pPr>
        <w:numPr>
          <w:ilvl w:val="3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Limiting p or subsampling for gap only.</w:t>
      </w:r>
    </w:p>
    <w:p w14:paraId="67DFD21E" w14:textId="77777777" w:rsidR="00275211" w:rsidRPr="00275211" w:rsidRDefault="00275211" w:rsidP="00275211">
      <w:pPr>
        <w:numPr>
          <w:ilvl w:val="3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making it optional (as you already do).</w:t>
      </w:r>
    </w:p>
    <w:p w14:paraId="108CB46C" w14:textId="77777777" w:rsidR="00275211" w:rsidRPr="00275211" w:rsidRDefault="00275211" w:rsidP="002752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Bootstrap stability</w:t>
      </w:r>
    </w:p>
    <w:p w14:paraId="00F25FD1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design matters:</w:t>
      </w:r>
    </w:p>
    <w:p w14:paraId="6D527A76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you resample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respondents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replacement, re-fit k-means, and compute agreement (e.g. adjusted Rand index) vs the original solution?</w:t>
      </w:r>
    </w:p>
    <w:p w14:paraId="10310126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something else?</w:t>
      </w:r>
    </w:p>
    <w:p w14:paraId="4305CC9F" w14:textId="77777777" w:rsidR="00275211" w:rsidRPr="00275211" w:rsidRDefault="00275211" w:rsidP="0027521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Common pitfalls:</w:t>
      </w:r>
    </w:p>
    <w:p w14:paraId="5087C3FB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Comparing cluster labels without relabelling (need label-matching).</w:t>
      </w:r>
    </w:p>
    <w:p w14:paraId="03765452" w14:textId="77777777" w:rsidR="00275211" w:rsidRPr="00275211" w:rsidRDefault="00275211" w:rsidP="0027521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Interpreting stability as “goodness” without explaining its limits to users (e.g. highly overlapping segments are inherently unstable).</w:t>
      </w:r>
    </w:p>
    <w:p w14:paraId="243C45D9" w14:textId="77777777" w:rsidR="00275211" w:rsidRDefault="00275211"/>
    <w:p w14:paraId="766FFDF6" w14:textId="77777777" w:rsidR="00275211" w:rsidRPr="00275211" w:rsidRDefault="00275211" w:rsidP="002752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Discriminant analysis</w:t>
      </w:r>
    </w:p>
    <w:p w14:paraId="416EC67F" w14:textId="77777777" w:rsidR="00275211" w:rsidRPr="00275211" w:rsidRDefault="00275211" w:rsidP="0027521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Useful as a descriptive check: “Can we predict segment from the seg vars?”</w:t>
      </w:r>
    </w:p>
    <w:p w14:paraId="51C1D7EB" w14:textId="77777777" w:rsidR="00275211" w:rsidRPr="00275211" w:rsidRDefault="00275211" w:rsidP="0027521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But:</w:t>
      </w:r>
    </w:p>
    <w:p w14:paraId="14852DC9" w14:textId="77777777" w:rsidR="00275211" w:rsidRPr="00275211" w:rsidRDefault="00275211" w:rsidP="00275211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LDA assumes multivariate normality and equal covariances.</w:t>
      </w:r>
    </w:p>
    <w:p w14:paraId="543A4293" w14:textId="77777777" w:rsidR="00275211" w:rsidRPr="00275211" w:rsidRDefault="00275211" w:rsidP="00275211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With high 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p:n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 can get singularity issues again.</w:t>
      </w:r>
    </w:p>
    <w:p w14:paraId="5A18D0FA" w14:textId="77777777" w:rsidR="00275211" w:rsidRPr="00275211" w:rsidRDefault="00275211" w:rsidP="0027521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I’d:</w:t>
      </w:r>
    </w:p>
    <w:p w14:paraId="0515DCEB" w14:textId="77777777" w:rsidR="00275211" w:rsidRPr="00275211" w:rsidRDefault="00275211" w:rsidP="00275211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this more as an internal QA metric (how separable are the segments?) than as a primary validity claim.</w:t>
      </w:r>
    </w:p>
    <w:p w14:paraId="32C8CB89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E2D77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C350808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Profiling &amp; enhanced profiling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segment_profile.R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, 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segment_profiling_enhanced.R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7981FCC2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mention:</w:t>
      </w:r>
    </w:p>
    <w:p w14:paraId="0ACAA739" w14:textId="77777777" w:rsidR="00275211" w:rsidRPr="00275211" w:rsidRDefault="00275211" w:rsidP="002752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Means, ANOVA, Kruskal–Wallis, index scores, Cohen’s d, pairwise comparisons, automatic naming.</w:t>
      </w:r>
    </w:p>
    <w:p w14:paraId="1B7DFC38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conceptual clarification</w:t>
      </w:r>
    </w:p>
    <w:p w14:paraId="4B41A0E6" w14:textId="77777777" w:rsidR="00275211" w:rsidRPr="00275211" w:rsidRDefault="00275211" w:rsidP="002752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ANOVA/KW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clustering:</w:t>
      </w:r>
    </w:p>
    <w:p w14:paraId="2FC66602" w14:textId="77777777" w:rsidR="00275211" w:rsidRPr="00275211" w:rsidRDefault="00275211" w:rsidP="0027521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clusters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many of these variables (or close correlates) to define themselves.</w:t>
      </w:r>
    </w:p>
    <w:p w14:paraId="69441505" w14:textId="77777777" w:rsidR="00275211" w:rsidRPr="00275211" w:rsidRDefault="00275211" w:rsidP="0027521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p-values are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descriptive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general population inferential tests.</w:t>
      </w:r>
    </w:p>
    <w:p w14:paraId="73E746CA" w14:textId="77777777" w:rsidR="00275211" w:rsidRPr="00275211" w:rsidRDefault="00275211" w:rsidP="0027521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 would:</w:t>
      </w:r>
    </w:p>
    <w:p w14:paraId="0A93BBC2" w14:textId="77777777" w:rsidR="00275211" w:rsidRPr="00275211" w:rsidRDefault="00275211" w:rsidP="00275211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De-emphasise p-values.</w:t>
      </w:r>
    </w:p>
    <w:p w14:paraId="6096A511" w14:textId="77777777" w:rsidR="00275211" w:rsidRPr="00275211" w:rsidRDefault="00275211" w:rsidP="00275211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Emphasise:</w:t>
      </w:r>
    </w:p>
    <w:p w14:paraId="0E4761BC" w14:textId="77777777" w:rsidR="00275211" w:rsidRPr="00275211" w:rsidRDefault="00275211" w:rsidP="00275211">
      <w:pPr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Effect sizes (Cohen’s d).</w:t>
      </w:r>
    </w:p>
    <w:p w14:paraId="637D13A1" w14:textId="77777777" w:rsidR="00275211" w:rsidRPr="00275211" w:rsidRDefault="00275211" w:rsidP="00275211">
      <w:pPr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Index scores and clear visual contrasts.</w:t>
      </w:r>
    </w:p>
    <w:p w14:paraId="5066F961" w14:textId="77777777" w:rsidR="00275211" w:rsidRPr="00275211" w:rsidRDefault="00275211" w:rsidP="002752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comparisons:</w:t>
      </w:r>
    </w:p>
    <w:p w14:paraId="1979DBAD" w14:textId="77777777" w:rsidR="00275211" w:rsidRPr="00275211" w:rsidRDefault="00275211" w:rsidP="0027521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are doing dozens of ANOVAs / pairwise tests:</w:t>
      </w:r>
    </w:p>
    <w:p w14:paraId="72ED42BA" w14:textId="77777777" w:rsidR="00275211" w:rsidRPr="00275211" w:rsidRDefault="00275211" w:rsidP="00275211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Either:</w:t>
      </w:r>
    </w:p>
    <w:p w14:paraId="1325D355" w14:textId="77777777" w:rsidR="00275211" w:rsidRPr="00275211" w:rsidRDefault="00275211" w:rsidP="00275211">
      <w:pPr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a correction (Bonferroni, Holm, FDR), or</w:t>
      </w:r>
    </w:p>
    <w:p w14:paraId="2D291DCD" w14:textId="77777777" w:rsidR="00275211" w:rsidRPr="00275211" w:rsidRDefault="00275211" w:rsidP="00275211">
      <w:pPr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Explicitly label results as “uncorrected, exploratory”.</w:t>
      </w:r>
    </w:p>
    <w:p w14:paraId="7807FE53" w14:textId="77777777" w:rsidR="00275211" w:rsidRDefault="00275211"/>
    <w:p w14:paraId="4F376C23" w14:textId="77777777" w:rsidR="00275211" w:rsidRPr="00275211" w:rsidRDefault="00275211" w:rsidP="002752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naming:</w:t>
      </w:r>
    </w:p>
    <w:p w14:paraId="1C3C6B8F" w14:textId="77777777" w:rsidR="00275211" w:rsidRPr="00275211" w:rsidRDefault="00275211" w:rsidP="0027521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Great feature, but high risk of being brittle.</w:t>
      </w:r>
    </w:p>
    <w:p w14:paraId="54F7158E" w14:textId="77777777" w:rsidR="00275211" w:rsidRPr="00275211" w:rsidRDefault="00275211" w:rsidP="0027521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ensure:</w:t>
      </w:r>
    </w:p>
    <w:p w14:paraId="2602C2CD" w14:textId="77777777" w:rsidR="00275211" w:rsidRPr="00275211" w:rsidRDefault="00275211" w:rsidP="00275211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Names are based on stable qualitative patterns (e.g. top 3 discriminating items).</w:t>
      </w:r>
    </w:p>
    <w:p w14:paraId="52F8009F" w14:textId="77777777" w:rsidR="00275211" w:rsidRPr="00275211" w:rsidRDefault="00275211" w:rsidP="00275211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There’s always a manual override in config so you can rename segments in the final solution.</w:t>
      </w:r>
    </w:p>
    <w:p w14:paraId="0F3CBEEA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A886FD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874C0BF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Scoring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segment_scoring.R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22131989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say:</w:t>
      </w:r>
    </w:p>
    <w:p w14:paraId="51C74E72" w14:textId="77777777" w:rsidR="00275211" w:rsidRPr="00275211" w:rsidRDefault="00275211" w:rsidP="0027521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Nearest centroid scoring</w:t>
      </w:r>
    </w:p>
    <w:p w14:paraId="661955A9" w14:textId="77777777" w:rsidR="00275211" w:rsidRPr="00275211" w:rsidRDefault="00275211" w:rsidP="0027521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Validates new data</w:t>
      </w:r>
    </w:p>
    <w:p w14:paraId="74F823F6" w14:textId="77777777" w:rsidR="00275211" w:rsidRPr="00275211" w:rsidRDefault="00275211" w:rsidP="0027521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Confidence scores</w:t>
      </w:r>
    </w:p>
    <w:p w14:paraId="6E887FF6" w14:textId="77777777" w:rsidR="00275211" w:rsidRPr="00275211" w:rsidRDefault="00275211" w:rsidP="002752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Non-negotiables for correctness</w:t>
      </w:r>
    </w:p>
    <w:p w14:paraId="05A1FA48" w14:textId="77777777" w:rsidR="00275211" w:rsidRPr="00275211" w:rsidRDefault="00275211" w:rsidP="002752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Identical pre-processing</w:t>
      </w:r>
    </w:p>
    <w:p w14:paraId="320B3DA6" w14:textId="77777777" w:rsidR="00275211" w:rsidRPr="00275211" w:rsidRDefault="00275211" w:rsidP="0027521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data must go through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exactly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same pipeline as training:</w:t>
      </w:r>
    </w:p>
    <w:p w14:paraId="7448EA8F" w14:textId="77777777" w:rsidR="00275211" w:rsidRPr="00275211" w:rsidRDefault="00275211" w:rsidP="00275211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variable selection.</w:t>
      </w:r>
    </w:p>
    <w:p w14:paraId="2C5B6750" w14:textId="77777777" w:rsidR="00275211" w:rsidRPr="00275211" w:rsidRDefault="00275211" w:rsidP="00275211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imputation rules with stored means/medians.</w:t>
      </w:r>
    </w:p>
    <w:p w14:paraId="4997292D" w14:textId="77777777" w:rsidR="00275211" w:rsidRPr="00275211" w:rsidRDefault="00275211" w:rsidP="00275211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scaling parameters (means/SDs).</w:t>
      </w:r>
    </w:p>
    <w:p w14:paraId="47137744" w14:textId="77777777" w:rsidR="00275211" w:rsidRPr="00275211" w:rsidRDefault="00275211" w:rsidP="00275211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factor model, if used.</w:t>
      </w:r>
    </w:p>
    <w:p w14:paraId="50D35653" w14:textId="77777777" w:rsidR="00275211" w:rsidRPr="00275211" w:rsidRDefault="00275211" w:rsidP="0027521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these are recomputed on the new data, scoring is wrong.</w:t>
      </w:r>
    </w:p>
    <w:p w14:paraId="56A39A33" w14:textId="77777777" w:rsidR="00275211" w:rsidRPr="00275211" w:rsidRDefault="00275211" w:rsidP="0027521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Handling missing variables</w:t>
      </w:r>
    </w:p>
    <w:p w14:paraId="5D5F6D85" w14:textId="77777777" w:rsidR="00275211" w:rsidRPr="00275211" w:rsidRDefault="00275211" w:rsidP="0027521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new data is missing a segmentation variable that existed in training:</w:t>
      </w:r>
    </w:p>
    <w:p w14:paraId="30F95CBC" w14:textId="77777777" w:rsidR="00275211" w:rsidRPr="00275211" w:rsidRDefault="00275211" w:rsidP="00275211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 a clear rule:</w:t>
      </w:r>
    </w:p>
    <w:p w14:paraId="696774D5" w14:textId="77777777" w:rsidR="00275211" w:rsidRPr="00275211" w:rsidRDefault="00275211" w:rsidP="00275211">
      <w:pPr>
        <w:numPr>
          <w:ilvl w:val="3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 with an error?</w:t>
      </w:r>
    </w:p>
    <w:p w14:paraId="40F9F5BB" w14:textId="77777777" w:rsidR="00275211" w:rsidRPr="00275211" w:rsidRDefault="00275211" w:rsidP="00275211">
      <w:pPr>
        <w:numPr>
          <w:ilvl w:val="3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Impute?</w:t>
      </w:r>
    </w:p>
    <w:p w14:paraId="1E72520F" w14:textId="77777777" w:rsidR="00275211" w:rsidRPr="00275211" w:rsidRDefault="00275211" w:rsidP="00275211">
      <w:pPr>
        <w:numPr>
          <w:ilvl w:val="0"/>
          <w:numId w:val="20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2C2CCF6" w14:textId="77777777" w:rsidR="00275211" w:rsidRPr="00275211" w:rsidRDefault="00275211" w:rsidP="00275211">
      <w:pPr>
        <w:numPr>
          <w:ilvl w:val="1"/>
          <w:numId w:val="20"/>
        </w:num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63DC618" w14:textId="77777777" w:rsidR="00275211" w:rsidRPr="00275211" w:rsidRDefault="00275211" w:rsidP="00275211">
      <w:pPr>
        <w:numPr>
          <w:ilvl w:val="2"/>
          <w:numId w:val="20"/>
        </w:numPr>
        <w:spacing w:before="100" w:beforeAutospacing="1" w:after="100" w:afterAutospacing="1"/>
        <w:ind w:left="288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E5608F" w14:textId="77777777" w:rsidR="00275211" w:rsidRPr="00275211" w:rsidRDefault="00275211" w:rsidP="00275211">
      <w:pPr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Drop variable and adjust distances?</w:t>
      </w:r>
    </w:p>
    <w:p w14:paraId="3CB61F9F" w14:textId="77777777" w:rsidR="00275211" w:rsidRPr="00275211" w:rsidRDefault="00275211" w:rsidP="0027521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Whatever you choose must be explicit in outputs.</w:t>
      </w:r>
    </w:p>
    <w:p w14:paraId="31E7F027" w14:textId="77777777" w:rsidR="00275211" w:rsidRPr="00275211" w:rsidRDefault="00275211" w:rsidP="0027521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Confidence scores</w:t>
      </w:r>
    </w:p>
    <w:p w14:paraId="29F4D665" w14:textId="77777777" w:rsidR="00275211" w:rsidRPr="00275211" w:rsidRDefault="00275211" w:rsidP="0027521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Ideally:</w:t>
      </w:r>
    </w:p>
    <w:p w14:paraId="30D1AC72" w14:textId="77777777" w:rsidR="00275211" w:rsidRPr="00275211" w:rsidRDefault="00275211" w:rsidP="00275211">
      <w:pPr>
        <w:numPr>
          <w:ilvl w:val="2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Derived from distances relative to other centroids (e.g. “soft” membership based on inverse distance).</w:t>
      </w:r>
    </w:p>
    <w:p w14:paraId="76D15D63" w14:textId="77777777" w:rsidR="00275211" w:rsidRPr="00275211" w:rsidRDefault="00275211" w:rsidP="0027521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Watch out for:</w:t>
      </w:r>
    </w:p>
    <w:p w14:paraId="58F8A636" w14:textId="77777777" w:rsidR="00275211" w:rsidRPr="00275211" w:rsidRDefault="00275211" w:rsidP="00275211">
      <w:pPr>
        <w:numPr>
          <w:ilvl w:val="2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Very different scale ranges if transforms aren’t consistent.</w:t>
      </w:r>
    </w:p>
    <w:p w14:paraId="560D3A36" w14:textId="77777777" w:rsidR="00275211" w:rsidRPr="00275211" w:rsidRDefault="00275211" w:rsidP="0027521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Also useful:</w:t>
      </w:r>
    </w:p>
    <w:p w14:paraId="547F063A" w14:textId="77777777" w:rsidR="00275211" w:rsidRPr="00275211" w:rsidRDefault="00275211" w:rsidP="00275211">
      <w:pPr>
        <w:numPr>
          <w:ilvl w:val="2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“low confidence” flag when the closest centroid is still far away (possible out-of-scope case).</w:t>
      </w:r>
    </w:p>
    <w:p w14:paraId="281ECC64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25852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093F2B1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Export &amp; reporting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segment_export.R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6D24C64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Multi-tab Excel with:</w:t>
      </w:r>
    </w:p>
    <w:p w14:paraId="4CC954DF" w14:textId="77777777" w:rsidR="00275211" w:rsidRPr="00275211" w:rsidRDefault="00275211" w:rsidP="0027521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 assignments</w:t>
      </w:r>
    </w:p>
    <w:p w14:paraId="62C9BFDC" w14:textId="77777777" w:rsidR="00275211" w:rsidRPr="00275211" w:rsidRDefault="00275211" w:rsidP="0027521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Exploration reports</w:t>
      </w:r>
    </w:p>
    <w:p w14:paraId="70D23462" w14:textId="77777777" w:rsidR="00275211" w:rsidRPr="00275211" w:rsidRDefault="00275211" w:rsidP="0027521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profiles</w:t>
      </w:r>
    </w:p>
    <w:p w14:paraId="4B308F28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Likely pain points:</w:t>
      </w:r>
    </w:p>
    <w:p w14:paraId="20F0DF9A" w14:textId="77777777" w:rsidR="00275211" w:rsidRPr="00275211" w:rsidRDefault="00275211" w:rsidP="0027521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 limits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1,048,576 rows, 16,384 columns.</w:t>
      </w:r>
    </w:p>
    <w:p w14:paraId="53BEEA44" w14:textId="77777777" w:rsidR="00275211" w:rsidRPr="00275211" w:rsidRDefault="00275211" w:rsidP="00275211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big trackers, you may hit row limits when exporting full respondent-level data + labels + many vars.</w:t>
      </w:r>
    </w:p>
    <w:p w14:paraId="381F925D" w14:textId="77777777" w:rsidR="00275211" w:rsidRPr="00275211" w:rsidRDefault="00275211" w:rsidP="002752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Encoding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E3ECA42" w14:textId="77777777" w:rsidR="00275211" w:rsidRPr="00275211" w:rsidRDefault="00275211" w:rsidP="00275211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generally good, but:</w:t>
      </w:r>
    </w:p>
    <w:p w14:paraId="39E222F7" w14:textId="77777777" w:rsidR="00275211" w:rsidRPr="00275211" w:rsidRDefault="00275211" w:rsidP="00275211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Watch for UTF-8 vs local encodings when writing label text (particularly if you have accents / non-English text).</w:t>
      </w:r>
    </w:p>
    <w:p w14:paraId="3364212B" w14:textId="77777777" w:rsidR="00275211" w:rsidRPr="00275211" w:rsidRDefault="00275211" w:rsidP="0027521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Hyper-wide profile tables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3593462" w14:textId="77777777" w:rsidR="00275211" w:rsidRPr="00275211" w:rsidRDefault="00275211" w:rsidP="00275211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UX rather than bug: consider:</w:t>
      </w:r>
    </w:p>
    <w:p w14:paraId="303B4B33" w14:textId="77777777" w:rsidR="00275211" w:rsidRPr="00275211" w:rsidRDefault="00275211" w:rsidP="00275211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Breaking into multiple sheets by theme.</w:t>
      </w:r>
    </w:p>
    <w:p w14:paraId="6DC0B4D2" w14:textId="77777777" w:rsidR="00275211" w:rsidRPr="00275211" w:rsidRDefault="00275211" w:rsidP="00275211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Adding a high-level “story-first” summary sheet (top 10 differences, etc.).</w:t>
      </w:r>
    </w:p>
    <w:p w14:paraId="14E5DF91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5D374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BE7A24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Shiny GUI (</w:t>
      </w:r>
      <w:proofErr w:type="spellStart"/>
      <w:r w:rsidRPr="0027521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run_segment_gui.R</w:t>
      </w:r>
      <w:proofErr w:type="spellEnd"/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1360A753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much detail given, but typical issues:</w:t>
      </w:r>
    </w:p>
    <w:p w14:paraId="7DFFD25F" w14:textId="77777777" w:rsidR="00275211" w:rsidRPr="00275211" w:rsidRDefault="00275211" w:rsidP="002752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Allowing users to run:</w:t>
      </w:r>
    </w:p>
    <w:p w14:paraId="5A3681B1" w14:textId="77777777" w:rsidR="00275211" w:rsidRPr="00275211" w:rsidRDefault="00275211" w:rsidP="0027521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Gap statistic + bootstrap + big k-range on a large dataset → kills the session.</w:t>
      </w:r>
    </w:p>
    <w:p w14:paraId="781A54D0" w14:textId="77777777" w:rsidR="00275211" w:rsidRPr="00275211" w:rsidRDefault="00275211" w:rsidP="0027521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Best practices:</w:t>
      </w:r>
    </w:p>
    <w:p w14:paraId="2534B6E3" w14:textId="77777777" w:rsidR="00275211" w:rsidRPr="00275211" w:rsidRDefault="00275211" w:rsidP="0027521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Always show progress indicators.</w:t>
      </w:r>
    </w:p>
    <w:p w14:paraId="7258D7BC" w14:textId="77777777" w:rsidR="00275211" w:rsidRPr="00275211" w:rsidRDefault="00275211" w:rsidP="0027521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Put hard caps (or strong warnings) on:</w:t>
      </w:r>
    </w:p>
    <w:p w14:paraId="55594D1E" w14:textId="77777777" w:rsidR="00275211" w:rsidRPr="00275211" w:rsidRDefault="00275211" w:rsidP="00275211">
      <w:pPr>
        <w:numPr>
          <w:ilvl w:val="2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Max n.</w:t>
      </w:r>
    </w:p>
    <w:p w14:paraId="5DF0619F" w14:textId="77777777" w:rsidR="00275211" w:rsidRPr="00275211" w:rsidRDefault="00275211" w:rsidP="00275211">
      <w:pPr>
        <w:numPr>
          <w:ilvl w:val="2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 p.</w:t>
      </w:r>
    </w:p>
    <w:p w14:paraId="69DDF5EA" w14:textId="77777777" w:rsidR="00275211" w:rsidRPr="00275211" w:rsidRDefault="00275211" w:rsidP="00275211">
      <w:pPr>
        <w:numPr>
          <w:ilvl w:val="2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Gap/boot run counts.</w:t>
      </w:r>
    </w:p>
    <w:p w14:paraId="032FF418" w14:textId="77777777" w:rsidR="00275211" w:rsidRPr="00275211" w:rsidRDefault="00275211" w:rsidP="0027521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 fast and clearly when configuration is invalid.</w:t>
      </w:r>
    </w:p>
    <w:p w14:paraId="57CA2610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Testing infrastructure</w:t>
      </w:r>
    </w:p>
    <w:p w14:paraId="01230A5C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have:</w:t>
      </w:r>
    </w:p>
    <w:p w14:paraId="38511708" w14:textId="77777777" w:rsidR="00275211" w:rsidRPr="00275211" w:rsidRDefault="00275211" w:rsidP="002752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Synthetic data generators</w:t>
      </w:r>
    </w:p>
    <w:p w14:paraId="19ED5CCF" w14:textId="77777777" w:rsidR="00275211" w:rsidRPr="00275211" w:rsidRDefault="00275211" w:rsidP="002752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regenerators</w:t>
      </w:r>
    </w:p>
    <w:p w14:paraId="420E3A68" w14:textId="77777777" w:rsidR="00275211" w:rsidRPr="00275211" w:rsidRDefault="00275211" w:rsidP="002752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Real-data test harness</w:t>
      </w:r>
    </w:p>
    <w:p w14:paraId="36E36D04" w14:textId="77777777" w:rsidR="00275211" w:rsidRPr="00275211" w:rsidRDefault="00275211" w:rsidP="0027521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guide + var-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 guide</w:t>
      </w:r>
    </w:p>
    <w:p w14:paraId="4DDA05FF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still add:</w:t>
      </w:r>
    </w:p>
    <w:p w14:paraId="4024F5C8" w14:textId="77777777" w:rsidR="00275211" w:rsidRPr="00275211" w:rsidRDefault="00275211" w:rsidP="0027521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Unit tests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 via </w:t>
      </w:r>
      <w:proofErr w:type="spellStart"/>
      <w:r w:rsidRPr="002752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testthat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for:</w:t>
      </w:r>
    </w:p>
    <w:p w14:paraId="64F5D3F1" w14:textId="77777777" w:rsidR="00275211" w:rsidRPr="00275211" w:rsidRDefault="00275211" w:rsidP="00275211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K-means wrapper on small toy data with known solution.</w:t>
      </w:r>
    </w:p>
    <w:p w14:paraId="45D0C008" w14:textId="77777777" w:rsidR="00275211" w:rsidRPr="00275211" w:rsidRDefault="00275211" w:rsidP="00275211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outlier detection on simple 2D example.</w:t>
      </w:r>
    </w:p>
    <w:p w14:paraId="7463D9EE" w14:textId="77777777" w:rsidR="00275211" w:rsidRPr="00275211" w:rsidRDefault="00275211" w:rsidP="00275211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Scoring: one or two respondents where you can hand-calculate distances.</w:t>
      </w:r>
    </w:p>
    <w:p w14:paraId="35AC764C" w14:textId="77777777" w:rsidR="00275211" w:rsidRPr="00275211" w:rsidRDefault="00275211" w:rsidP="0027521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Regression tests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4431EBF" w14:textId="77777777" w:rsidR="00275211" w:rsidRPr="00275211" w:rsidRDefault="00275211" w:rsidP="00275211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“golden” outputs for test configs and check that future changes reproduce them bit-for-bit (or within tolerance).</w:t>
      </w:r>
    </w:p>
    <w:p w14:paraId="0DFF56C3" w14:textId="77777777" w:rsidR="00275211" w:rsidRPr="00275211" w:rsidRDefault="00275211" w:rsidP="002752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5211" w:rsidRPr="0027521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B6543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7B0345C" w14:textId="77777777" w:rsidR="00275211" w:rsidRPr="00275211" w:rsidRDefault="00275211" w:rsidP="002752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Bottom line</w:t>
      </w:r>
    </w:p>
    <w:p w14:paraId="5DD565C4" w14:textId="77777777" w:rsidR="00275211" w:rsidRPr="00275211" w:rsidRDefault="00275211" w:rsidP="002752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documentation:</w:t>
      </w:r>
    </w:p>
    <w:p w14:paraId="5EAE00D2" w14:textId="77777777" w:rsidR="00275211" w:rsidRPr="00275211" w:rsidRDefault="00275211" w:rsidP="002752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</w:t>
      </w:r>
      <w:r w:rsidRPr="0027521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don’t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see an obvious conceptual “this will produce nonsense segments” flaw.</w:t>
      </w:r>
    </w:p>
    <w:p w14:paraId="5462525A" w14:textId="77777777" w:rsidR="00275211" w:rsidRPr="00275211" w:rsidRDefault="00275211" w:rsidP="002752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design is in line with how a careful MR segmentation module </w:t>
      </w:r>
      <w:r w:rsidRPr="0027521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should</w:t>
      </w: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look.</w:t>
      </w:r>
    </w:p>
    <w:p w14:paraId="5AFE2D45" w14:textId="77777777" w:rsidR="00275211" w:rsidRPr="00275211" w:rsidRDefault="00275211" w:rsidP="0027521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main risks are:</w:t>
      </w:r>
    </w:p>
    <w:p w14:paraId="641BA374" w14:textId="77777777" w:rsidR="00275211" w:rsidRPr="00275211" w:rsidRDefault="00275211" w:rsidP="00275211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 cases: small n / high p / collinearity (</w:t>
      </w:r>
      <w:proofErr w:type="spellStart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Mahalanobis</w:t>
      </w:r>
      <w:proofErr w:type="spellEnd"/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FA, LDA).</w:t>
      </w:r>
    </w:p>
    <w:p w14:paraId="135A8EDB" w14:textId="77777777" w:rsidR="00275211" w:rsidRPr="00275211" w:rsidRDefault="00275211" w:rsidP="00275211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521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Consistency between training and scoring pipelines.</w:t>
      </w:r>
    </w:p>
    <w:p w14:paraId="431FFB62" w14:textId="77777777" w:rsidR="00275211" w:rsidRDefault="00275211" w:rsidP="00275211">
      <w:pPr>
        <w:pStyle w:val="NormalWeb"/>
        <w:numPr>
          <w:ilvl w:val="0"/>
          <w:numId w:val="27"/>
        </w:numPr>
      </w:pPr>
      <w:r>
        <w:rPr>
          <w:rFonts w:hAnsi="Symbol"/>
        </w:rPr>
        <w:t></w:t>
      </w:r>
      <w:r>
        <w:t xml:space="preserve">  Over-reliance on p-values in profiling rather than effect sizes and clear narrative.</w:t>
      </w:r>
    </w:p>
    <w:p w14:paraId="3CFBB884" w14:textId="77777777" w:rsidR="00275211" w:rsidRDefault="00275211" w:rsidP="00275211">
      <w:pPr>
        <w:pStyle w:val="NormalWeb"/>
        <w:numPr>
          <w:ilvl w:val="0"/>
          <w:numId w:val="27"/>
        </w:numPr>
      </w:pPr>
      <w:r>
        <w:rPr>
          <w:rFonts w:hAnsi="Symbol"/>
        </w:rPr>
        <w:t></w:t>
      </w:r>
      <w:r>
        <w:t xml:space="preserve">  Performance (gap, bootstrap) in large datasets.</w:t>
      </w:r>
    </w:p>
    <w:p w14:paraId="23922D24" w14:textId="77777777" w:rsidR="00275211" w:rsidRDefault="00275211"/>
    <w:sectPr w:rsidR="00275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1C3"/>
    <w:multiLevelType w:val="multilevel"/>
    <w:tmpl w:val="2F5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47A3"/>
    <w:multiLevelType w:val="multilevel"/>
    <w:tmpl w:val="0F6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3CD0"/>
    <w:multiLevelType w:val="multilevel"/>
    <w:tmpl w:val="4C3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505D3"/>
    <w:multiLevelType w:val="multilevel"/>
    <w:tmpl w:val="422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B1E25"/>
    <w:multiLevelType w:val="multilevel"/>
    <w:tmpl w:val="63B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F0013"/>
    <w:multiLevelType w:val="multilevel"/>
    <w:tmpl w:val="026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157DB"/>
    <w:multiLevelType w:val="multilevel"/>
    <w:tmpl w:val="7E7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B3954"/>
    <w:multiLevelType w:val="multilevel"/>
    <w:tmpl w:val="064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D5B2E"/>
    <w:multiLevelType w:val="multilevel"/>
    <w:tmpl w:val="5CC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E2251"/>
    <w:multiLevelType w:val="multilevel"/>
    <w:tmpl w:val="859C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E6AC0"/>
    <w:multiLevelType w:val="multilevel"/>
    <w:tmpl w:val="05E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309A5"/>
    <w:multiLevelType w:val="multilevel"/>
    <w:tmpl w:val="605E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374FE"/>
    <w:multiLevelType w:val="multilevel"/>
    <w:tmpl w:val="2032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27AF5"/>
    <w:multiLevelType w:val="multilevel"/>
    <w:tmpl w:val="C1B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359A7"/>
    <w:multiLevelType w:val="multilevel"/>
    <w:tmpl w:val="347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623C8"/>
    <w:multiLevelType w:val="multilevel"/>
    <w:tmpl w:val="DE04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26B45"/>
    <w:multiLevelType w:val="multilevel"/>
    <w:tmpl w:val="FE18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D4FCB"/>
    <w:multiLevelType w:val="multilevel"/>
    <w:tmpl w:val="E2A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73422"/>
    <w:multiLevelType w:val="multilevel"/>
    <w:tmpl w:val="983E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8D76E4"/>
    <w:multiLevelType w:val="multilevel"/>
    <w:tmpl w:val="AE5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B6A81"/>
    <w:multiLevelType w:val="multilevel"/>
    <w:tmpl w:val="25F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E0FF5"/>
    <w:multiLevelType w:val="multilevel"/>
    <w:tmpl w:val="993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D4F36"/>
    <w:multiLevelType w:val="multilevel"/>
    <w:tmpl w:val="434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468F3"/>
    <w:multiLevelType w:val="multilevel"/>
    <w:tmpl w:val="16B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D19D5"/>
    <w:multiLevelType w:val="multilevel"/>
    <w:tmpl w:val="6B7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F2888"/>
    <w:multiLevelType w:val="multilevel"/>
    <w:tmpl w:val="4DC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A18CB"/>
    <w:multiLevelType w:val="multilevel"/>
    <w:tmpl w:val="935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1283">
    <w:abstractNumId w:val="23"/>
  </w:num>
  <w:num w:numId="2" w16cid:durableId="2060324092">
    <w:abstractNumId w:val="2"/>
  </w:num>
  <w:num w:numId="3" w16cid:durableId="982586181">
    <w:abstractNumId w:val="19"/>
  </w:num>
  <w:num w:numId="4" w16cid:durableId="1161698015">
    <w:abstractNumId w:val="18"/>
  </w:num>
  <w:num w:numId="5" w16cid:durableId="2145417957">
    <w:abstractNumId w:val="11"/>
  </w:num>
  <w:num w:numId="6" w16cid:durableId="1769618461">
    <w:abstractNumId w:val="21"/>
  </w:num>
  <w:num w:numId="7" w16cid:durableId="613906109">
    <w:abstractNumId w:val="8"/>
  </w:num>
  <w:num w:numId="8" w16cid:durableId="263223210">
    <w:abstractNumId w:val="0"/>
  </w:num>
  <w:num w:numId="9" w16cid:durableId="658734734">
    <w:abstractNumId w:val="20"/>
  </w:num>
  <w:num w:numId="10" w16cid:durableId="1653296015">
    <w:abstractNumId w:val="24"/>
  </w:num>
  <w:num w:numId="11" w16cid:durableId="232205253">
    <w:abstractNumId w:val="12"/>
  </w:num>
  <w:num w:numId="12" w16cid:durableId="409696278">
    <w:abstractNumId w:val="14"/>
  </w:num>
  <w:num w:numId="13" w16cid:durableId="1978759804">
    <w:abstractNumId w:val="5"/>
  </w:num>
  <w:num w:numId="14" w16cid:durableId="606541439">
    <w:abstractNumId w:val="15"/>
  </w:num>
  <w:num w:numId="15" w16cid:durableId="1148983550">
    <w:abstractNumId w:val="10"/>
  </w:num>
  <w:num w:numId="16" w16cid:durableId="247278041">
    <w:abstractNumId w:val="25"/>
  </w:num>
  <w:num w:numId="17" w16cid:durableId="1747914519">
    <w:abstractNumId w:val="26"/>
  </w:num>
  <w:num w:numId="18" w16cid:durableId="866334645">
    <w:abstractNumId w:val="3"/>
  </w:num>
  <w:num w:numId="19" w16cid:durableId="933825979">
    <w:abstractNumId w:val="16"/>
  </w:num>
  <w:num w:numId="20" w16cid:durableId="1128476822">
    <w:abstractNumId w:val="9"/>
  </w:num>
  <w:num w:numId="21" w16cid:durableId="524948394">
    <w:abstractNumId w:val="4"/>
  </w:num>
  <w:num w:numId="22" w16cid:durableId="1413626774">
    <w:abstractNumId w:val="1"/>
  </w:num>
  <w:num w:numId="23" w16cid:durableId="1153328963">
    <w:abstractNumId w:val="7"/>
  </w:num>
  <w:num w:numId="24" w16cid:durableId="812212022">
    <w:abstractNumId w:val="6"/>
  </w:num>
  <w:num w:numId="25" w16cid:durableId="1766072450">
    <w:abstractNumId w:val="22"/>
  </w:num>
  <w:num w:numId="26" w16cid:durableId="2060661828">
    <w:abstractNumId w:val="17"/>
  </w:num>
  <w:num w:numId="27" w16cid:durableId="1682777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11"/>
    <w:rsid w:val="001C150F"/>
    <w:rsid w:val="0024322E"/>
    <w:rsid w:val="0025060D"/>
    <w:rsid w:val="00275211"/>
    <w:rsid w:val="004621EF"/>
    <w:rsid w:val="00587650"/>
    <w:rsid w:val="006145C1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BE328"/>
  <w15:chartTrackingRefBased/>
  <w15:docId w15:val="{B6F98E8E-1E16-0141-9E5A-AF10AFCB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2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5211"/>
    <w:rPr>
      <w:b/>
      <w:bCs/>
    </w:rPr>
  </w:style>
  <w:style w:type="character" w:customStyle="1" w:styleId="apple-converted-space">
    <w:name w:val="apple-converted-space"/>
    <w:basedOn w:val="DefaultParagraphFont"/>
    <w:rsid w:val="00275211"/>
  </w:style>
  <w:style w:type="character" w:styleId="HTMLCode">
    <w:name w:val="HTML Code"/>
    <w:basedOn w:val="DefaultParagraphFont"/>
    <w:uiPriority w:val="99"/>
    <w:semiHidden/>
    <w:unhideWhenUsed/>
    <w:rsid w:val="002752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752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2025-11-30T20:54:00Z</dcterms:created>
  <dcterms:modified xsi:type="dcterms:W3CDTF">2025-11-30T20:57:00Z</dcterms:modified>
</cp:coreProperties>
</file>