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TURAS DATA INGESTION &amp; GOVERNANCE</w:t>
        <w:br/>
        <w:t>Reference Guide: Data Integrity, Mapping Discipline, and Silent-Failure Prevention</w:t>
      </w:r>
    </w:p>
    <w:p>
      <w:r>
        <w:br/>
        <w:t>Purpose</w:t>
        <w:br/>
        <w:t>This guide defines how data ingestion and governance work within Turas. It explains why Turas enforces strict ingestion rules, how mapping and validation operate conceptually, what silent failures are, how Turas prevents them, which R packages are used and why, and how this approach compares to other software. This is a methodological reference, not a user manual.</w:t>
      </w:r>
    </w:p>
    <w:p>
      <w:r>
        <w:t>1. Why Data Ingestion Is the Highest-Risk Stage</w:t>
        <w:br/>
        <w:t>In market research, most serious analytical errors originate before modelling begins. They arise from incorrect mappings, inconsistent coding, silent exclusions, partial joins, or undocumented changes in structure. These errors are dangerous because outputs often look plausible.</w:t>
      </w:r>
    </w:p>
    <w:p>
      <w:r>
        <w:t>Turas is built on the principle that it is better to stop early with a clear refusal than to proceed with ambiguous data.</w:t>
      </w:r>
    </w:p>
    <w:p>
      <w:r>
        <w:t>2. Governance Philosophy in Turas</w:t>
        <w:br/>
        <w:t>Governance means enforceable rules that control how data enters analysis:</w:t>
        <w:br/>
        <w:t>- Explicit declaration over inference</w:t>
        <w:br/>
        <w:t>- Validation before computation</w:t>
        <w:br/>
        <w:t>- Refusal instead of silent correction</w:t>
        <w:br/>
        <w:t>- Reproducibility over convenience</w:t>
        <w:br/>
        <w:t>- Full traceability of inputs and mappings</w:t>
      </w:r>
    </w:p>
    <w:p>
      <w:r>
        <w:t>Governance protects analytical integrity; it is not bureaucracy.</w:t>
      </w:r>
    </w:p>
    <w:p>
      <w:r>
        <w:t>3. What Silent Failures Look Like in Practice</w:t>
        <w:br/>
        <w:t>Silent failures include:</w:t>
        <w:br/>
        <w:t>- Renamed variables that partially match patterns</w:t>
        <w:br/>
        <w:t>- Missing response options treated as zero</w:t>
        <w:br/>
        <w:t>- Weights present but inconsistently applied</w:t>
        <w:br/>
        <w:t>- Filters that drop cases without visibility</w:t>
        <w:br/>
        <w:t>- Auto-collapsing of sparse cells</w:t>
      </w:r>
    </w:p>
    <w:p>
      <w:r>
        <w:t>Many tools allow these failures to pass silently. Turas does not.</w:t>
      </w:r>
    </w:p>
    <w:p>
      <w:r>
        <w:t>4. Explicit Mapping as a Core Requirement</w:t>
        <w:br/>
        <w:t>Turas never guesses:</w:t>
        <w:br/>
        <w:t>- Which columns correspond to questions</w:t>
        <w:br/>
        <w:t>- Which values are valid responses</w:t>
        <w:br/>
        <w:t>- Which values represent missing or NA</w:t>
        <w:br/>
        <w:t>- Which variables are outcomes, predictors, or banners</w:t>
        <w:br/>
        <w:t>- How composites are constructed</w:t>
      </w:r>
    </w:p>
    <w:p>
      <w:r>
        <w:t>Everything must be declared explicitly.</w:t>
      </w:r>
    </w:p>
    <w:p>
      <w:r>
        <w:t>5. Validation Layers</w:t>
        <w:br/>
        <w:t>Turas validates at three levels:</w:t>
        <w:br/>
        <w:t>Structural: files, sheets, columns, and data types</w:t>
        <w:br/>
        <w:t>Semantic: variable roles, coding schemes, outcome suitability</w:t>
        <w:br/>
        <w:t>Analytical: sample size adequacy, empty cells, degenerate predictors</w:t>
      </w:r>
    </w:p>
    <w:p>
      <w:r>
        <w:t>Failure at any stage results in refusal with an explanatory message.</w:t>
      </w:r>
    </w:p>
    <w:p>
      <w:r>
        <w:t>6. Why Turas Refuses Instead of Auto-Fixing</w:t>
        <w:br/>
        <w:t>Auto-fixing transfers judgement from analyst to software. Turas refuses to:</w:t>
        <w:br/>
        <w:t>- Drop variables silently</w:t>
        <w:br/>
        <w:t>- Recode on the fly</w:t>
        <w:br/>
        <w:t>- Fill gaps with defaults</w:t>
      </w:r>
    </w:p>
    <w:p>
      <w:r>
        <w:t>Refusal preserves analytical responsibility.</w:t>
      </w:r>
    </w:p>
    <w:p>
      <w:r>
        <w:t>7. R Packages Used</w:t>
        <w:br/>
        <w:t>Verified packages used for ingestion and governance include:</w:t>
        <w:br/>
        <w:t>- base, utils, tools (core R utilities)</w:t>
        <w:br/>
        <w:t>- readxl, openxlsx (Excel I/O)</w:t>
        <w:br/>
        <w:t>- haven (SPSS/Stata imports)</w:t>
        <w:br/>
        <w:t>- dplyr, data.table (controlled manipulation)</w:t>
        <w:br/>
        <w:t>- rlang, glue (structured errors and messaging)</w:t>
        <w:br/>
        <w:t>- shiny, shinyFiles (interactive selection)</w:t>
      </w:r>
    </w:p>
    <w:p>
      <w:r>
        <w:t>These packages are mature and transparent; governance is enforced by Turas logic.</w:t>
      </w:r>
    </w:p>
    <w:p>
      <w:r>
        <w:t>8. Comparison to Other Software</w:t>
        <w:br/>
        <w:t>Most tools optimise for ease of ingestion using heuristics and defaults. This is suitable for ad hoc analysis but risky for repeatable, high-stakes work.</w:t>
      </w:r>
    </w:p>
    <w:p>
      <w:r>
        <w:t>Turas optimises for defensibility, traceability, and long-term consistency.</w:t>
      </w:r>
    </w:p>
    <w:p>
      <w:r>
        <w:t>9. Analyst Responsibilities</w:t>
        <w:br/>
        <w:t>Analysts must:</w:t>
        <w:br/>
        <w:t>- Understand the data they ingest</w:t>
        <w:br/>
        <w:t>- Ensure mappings reflect questionnaire intent</w:t>
        <w:br/>
        <w:t>- Resolve refusals by fixing inputs</w:t>
        <w:br/>
        <w:t>- Document intentional deviations</w:t>
      </w:r>
    </w:p>
    <w:p>
      <w:r>
        <w:t>Turas supports judgement; it does not replace it.</w:t>
      </w:r>
    </w:p>
    <w:p>
      <w:r>
        <w:t>Final Perspective</w:t>
        <w:br/>
        <w:t>Data ingestion is the foundation of all analysis. Turas’s governance framework ensures that what is analysed is what was intended, and that silent failures are systematically prevented.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