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Damien pisowicz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Block 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9.1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1.)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2.) Hypertext refers to Vannevar Bush’s machine which consisted of nodes and the links between them. Each node is a document or chunk of memory.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Hypermedia is Hypertext with the added bonus features such as GUI’s. Images, Sound, Animation, and Applications.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3.) Uniform Resource locator.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9.2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 Text markup launguage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2.) To tell the computer it is a Html document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3.) &lt;html&gt;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&lt;title&gt;&lt;/title&gt;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4.) A html comment, just like in programming is a statement that tell the user what is happening, Helps with organization.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9.3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web designer wants to stop word wrap, For example. If a web designer wants to print an address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text as is.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&lt;h1&gt; Hello &lt;/h1&gt;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&lt;h2&gt; This is a heading &lt;/h2&gt;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9.4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text before the next tag will be Italics.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Escape sequences let the computer interpret the &lt; or &gt; symbol.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9.5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&lt;OL&gt; or organized list, is the start of a list that is number like 1, 2, 3 Exc.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&lt;UL&gt; or unordered list, is the start of a list that is numbered using Roman numerals like, I, II, III , IV Exc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2.) 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&lt;UL&gt;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&lt;LI&gt;Grandparents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&lt;/UL&gt;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&lt;LI&gt; Evalin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&lt;LI&gt; Jerald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&lt;UL&gt;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&lt;LI&gt; Parents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&lt;/UL&gt;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&lt;LI&gt; Kathalen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&lt;LI&gt; Carl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9.6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 HREF=”http:// server name/document path name&gt;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absolute path name is a path that specifies the exact location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 Mypage.html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3.) A relative path name is a path to specify the location of a specified target.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For example /Sub/mypage.html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4.) &lt;A HREF=”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www.wlu.edu/lambertk</w:t>
        </w:r>
      </w:hyperlink>
      <w:r w:rsidDel="00000000" w:rsidR="00000000" w:rsidRPr="00000000">
        <w:rPr>
          <w:rtl w:val="0"/>
        </w:rPr>
        <w:t xml:space="preserve">”&gt;Ken Lambert&lt;/al&gt; 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9.7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inline image is a graphical image that displays when the user opens the page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 an External image is displayed when the user clicks on a link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2.) &lt;IMG SRC=”ImageLocation”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3.) &lt;IMG SRC=”image.gif” HEIGHT=200 Width=200 Align=Center&gt;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4.) 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9.8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you need to set the table with &lt;TABLE&gt; and end with &lt;/TABLE&gt;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add a caption with &lt;CAPTION&gt;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After that to set up rows and the row header use &lt;TR&gt;&lt;/TR&gt; and &lt;TH&gt;&lt;/TH&gt;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Respectively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2.) 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&lt;TD&gt; 1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&lt;TD&gt; 4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&lt;RD&gt;7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&lt;TD&gt; 2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&lt;TD&gt; 5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&lt;TD&gt; 8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&lt;TD&gt; 3</w:t>
        <w:br w:type="textWrapping"/>
        <w:t xml:space="preserve">&lt;TD&gt; 6</w:t>
        <w:br w:type="textWrapping"/>
        <w:t xml:space="preserve">&lt;TD&gt; 9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&lt;/TR&gt;</w:t>
        <w:br w:type="textWrapping"/>
        <w:t xml:space="preserve">&lt;/TABLE&gt;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lu.edu/lamber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