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56EC95A" w14:textId="77777777" w:rsidR="000E07CA" w:rsidRDefault="000E07CA"/>
    <w:sectPr w:rsidR="000E07C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593C"/>
    <w:rsid w:val="000E07CA"/>
    <w:rsid w:val="002921A9"/>
    <w:rsid w:val="002C3C8D"/>
    <w:rsid w:val="002F593C"/>
    <w:rsid w:val="005B454B"/>
    <w:rsid w:val="00611A8F"/>
    <w:rsid w:val="00802AA8"/>
    <w:rsid w:val="00973988"/>
    <w:rsid w:val="00CB0F1D"/>
    <w:rsid w:val="00DC26DE"/>
    <w:rsid w:val="00EA09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  <w15:docId w15:val="{C3225FB8-63ED-4B95-9216-2C2204F339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sz w:val="28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Dũng</dc:creator>
  <cp:keywords/>
  <dc:description/>
  <cp:lastModifiedBy>Dũng</cp:lastModifiedBy>
  <cp:revision>3</cp:revision>
  <dcterms:created xsi:type="dcterms:W3CDTF">2022-02-22T16:17:00Z</dcterms:created>
  <dcterms:modified xsi:type="dcterms:W3CDTF">2022-02-22T16:20:00Z</dcterms:modified>
</cp:coreProperties>
</file>