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11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 xml:space="preserve">Evaluate sprint quality </w:t>
            </w: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10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1</w:t>
            </w: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1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document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use case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done document if need to change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  <w:t>Plans prepared in the next sprint.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Implement fine money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18/07/2019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Discuss on borrow and lend over due deadline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18/07/2019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overflowPunct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ambria" w:hAnsi="Cambria"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Cambria" w:hAnsi="Cambria" w:cs="Symbol"/>
      <w:sz w:val="24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LibreOffice/6.0.5.2$Windows_X86_64 LibreOffice_project/54c8cbb85f300ac59db32fe8a675ff7683cd5a16</Application>
  <Pages>1</Pages>
  <Words>123</Words>
  <Characters>703</Characters>
  <CharactersWithSpaces>772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2019-08-18T11:02:38Z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