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2704" w14:textId="77777777" w:rsidR="00142C60" w:rsidRPr="00695E78" w:rsidRDefault="00142C60" w:rsidP="00F021FF">
      <w:pPr>
        <w:pStyle w:val="Heading1"/>
        <w:jc w:val="center"/>
      </w:pPr>
      <w:r w:rsidRPr="00695E78">
        <w:t>Practical Exam</w:t>
      </w:r>
      <w:r>
        <w:t xml:space="preserve"> Answer Sheet</w:t>
      </w:r>
    </w:p>
    <w:tbl>
      <w:tblPr>
        <w:tblStyle w:val="TableGrid"/>
        <w:tblW w:w="0" w:type="auto"/>
        <w:tblLook w:val="04A0" w:firstRow="1" w:lastRow="0" w:firstColumn="1" w:lastColumn="0" w:noHBand="0" w:noVBand="1"/>
      </w:tblPr>
      <w:tblGrid>
        <w:gridCol w:w="3595"/>
        <w:gridCol w:w="5755"/>
      </w:tblGrid>
      <w:tr w:rsidR="00142C60" w:rsidRPr="00695E78" w14:paraId="2E806CF6" w14:textId="77777777" w:rsidTr="006D7108">
        <w:tc>
          <w:tcPr>
            <w:tcW w:w="3595" w:type="dxa"/>
            <w:shd w:val="clear" w:color="auto" w:fill="538135" w:themeFill="accent6" w:themeFillShade="BF"/>
          </w:tcPr>
          <w:p w14:paraId="0DFEBEF7"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Code</w:t>
            </w:r>
          </w:p>
        </w:tc>
        <w:tc>
          <w:tcPr>
            <w:tcW w:w="5755" w:type="dxa"/>
          </w:tcPr>
          <w:p w14:paraId="00F0BC9C" w14:textId="77777777" w:rsidR="00142C60" w:rsidRPr="00695E78" w:rsidRDefault="00142C60" w:rsidP="00DD3FB8">
            <w:pPr>
              <w:rPr>
                <w:rFonts w:ascii="Arial" w:hAnsi="Arial" w:cs="Arial"/>
              </w:rPr>
            </w:pPr>
            <w:r w:rsidRPr="00695E78">
              <w:rPr>
                <w:rFonts w:ascii="Arial" w:hAnsi="Arial" w:cs="Arial"/>
              </w:rPr>
              <w:t>SWE202c</w:t>
            </w:r>
          </w:p>
        </w:tc>
      </w:tr>
      <w:tr w:rsidR="00142C60" w:rsidRPr="00695E78" w14:paraId="46D19B2A" w14:textId="77777777" w:rsidTr="006D7108">
        <w:tc>
          <w:tcPr>
            <w:tcW w:w="3595" w:type="dxa"/>
            <w:shd w:val="clear" w:color="auto" w:fill="538135" w:themeFill="accent6" w:themeFillShade="BF"/>
          </w:tcPr>
          <w:p w14:paraId="0FE0ED5E"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Subject name</w:t>
            </w:r>
          </w:p>
        </w:tc>
        <w:tc>
          <w:tcPr>
            <w:tcW w:w="5755" w:type="dxa"/>
          </w:tcPr>
          <w:p w14:paraId="42FEDF84" w14:textId="77777777" w:rsidR="00142C60" w:rsidRPr="00695E78" w:rsidRDefault="00142C60" w:rsidP="00DD3FB8">
            <w:pPr>
              <w:rPr>
                <w:rFonts w:ascii="Arial" w:hAnsi="Arial" w:cs="Arial"/>
              </w:rPr>
            </w:pPr>
            <w:r w:rsidRPr="00695E78">
              <w:rPr>
                <w:rFonts w:ascii="Arial" w:hAnsi="Arial" w:cs="Arial"/>
              </w:rPr>
              <w:t>Introduction Software Engineering</w:t>
            </w:r>
          </w:p>
        </w:tc>
      </w:tr>
      <w:tr w:rsidR="00B010A3" w:rsidRPr="00695E78" w14:paraId="27A9FE88" w14:textId="77777777" w:rsidTr="006D7108">
        <w:tc>
          <w:tcPr>
            <w:tcW w:w="3595" w:type="dxa"/>
            <w:shd w:val="clear" w:color="auto" w:fill="538135" w:themeFill="accent6" w:themeFillShade="BF"/>
          </w:tcPr>
          <w:p w14:paraId="723A7212" w14:textId="77777777" w:rsidR="00B010A3" w:rsidRPr="006D7108" w:rsidRDefault="00B010A3" w:rsidP="00DD3FB8">
            <w:pPr>
              <w:rPr>
                <w:rFonts w:ascii="Arial" w:hAnsi="Arial" w:cs="Arial"/>
                <w:b/>
                <w:color w:val="FFFFFF" w:themeColor="background1"/>
              </w:rPr>
            </w:pPr>
            <w:r>
              <w:rPr>
                <w:rFonts w:ascii="Arial" w:hAnsi="Arial" w:cs="Arial"/>
                <w:b/>
                <w:color w:val="FFFFFF" w:themeColor="background1"/>
              </w:rPr>
              <w:t>Page no</w:t>
            </w:r>
          </w:p>
        </w:tc>
        <w:tc>
          <w:tcPr>
            <w:tcW w:w="5755" w:type="dxa"/>
          </w:tcPr>
          <w:p w14:paraId="4737183F" w14:textId="77777777" w:rsidR="00B010A3" w:rsidRPr="00695E78" w:rsidRDefault="00B010A3" w:rsidP="00DD3FB8">
            <w:pPr>
              <w:rPr>
                <w:rFonts w:ascii="Arial" w:hAnsi="Arial" w:cs="Arial"/>
              </w:rPr>
            </w:pPr>
            <w:r>
              <w:rPr>
                <w:rFonts w:ascii="Arial" w:hAnsi="Arial" w:cs="Arial"/>
              </w:rPr>
              <w:t>1</w:t>
            </w:r>
          </w:p>
        </w:tc>
      </w:tr>
      <w:tr w:rsidR="00142C60" w:rsidRPr="00695E78" w14:paraId="2D3D0DE1" w14:textId="77777777" w:rsidTr="006D7108">
        <w:tc>
          <w:tcPr>
            <w:tcW w:w="3595" w:type="dxa"/>
            <w:shd w:val="clear" w:color="auto" w:fill="538135" w:themeFill="accent6" w:themeFillShade="BF"/>
          </w:tcPr>
          <w:p w14:paraId="3F96727C"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Topic</w:t>
            </w:r>
          </w:p>
        </w:tc>
        <w:tc>
          <w:tcPr>
            <w:tcW w:w="5755" w:type="dxa"/>
          </w:tcPr>
          <w:p w14:paraId="09B2D90A" w14:textId="77777777" w:rsidR="00142C60" w:rsidRPr="00695E78" w:rsidRDefault="00142C60" w:rsidP="00DD3FB8">
            <w:pPr>
              <w:rPr>
                <w:rFonts w:ascii="Arial" w:hAnsi="Arial" w:cs="Arial"/>
              </w:rPr>
            </w:pPr>
          </w:p>
        </w:tc>
      </w:tr>
      <w:tr w:rsidR="00142C60" w:rsidRPr="00695E78" w14:paraId="63BC63C2" w14:textId="77777777" w:rsidTr="006D7108">
        <w:tc>
          <w:tcPr>
            <w:tcW w:w="3595" w:type="dxa"/>
            <w:shd w:val="clear" w:color="auto" w:fill="538135" w:themeFill="accent6" w:themeFillShade="BF"/>
          </w:tcPr>
          <w:p w14:paraId="1A4A41E3"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Time</w:t>
            </w:r>
          </w:p>
        </w:tc>
        <w:tc>
          <w:tcPr>
            <w:tcW w:w="5755" w:type="dxa"/>
          </w:tcPr>
          <w:p w14:paraId="2DCE7071" w14:textId="77777777" w:rsidR="00142C60" w:rsidRPr="00695E78" w:rsidRDefault="00142C60" w:rsidP="00DD3FB8">
            <w:pPr>
              <w:rPr>
                <w:rFonts w:ascii="Arial" w:hAnsi="Arial" w:cs="Arial"/>
              </w:rPr>
            </w:pPr>
            <w:r w:rsidRPr="00695E78">
              <w:rPr>
                <w:rFonts w:ascii="Arial" w:hAnsi="Arial" w:cs="Arial"/>
              </w:rPr>
              <w:t>120’</w:t>
            </w:r>
          </w:p>
        </w:tc>
      </w:tr>
      <w:tr w:rsidR="00142C60" w:rsidRPr="00695E78" w14:paraId="39295EE0" w14:textId="77777777" w:rsidTr="006D7108">
        <w:tc>
          <w:tcPr>
            <w:tcW w:w="3595" w:type="dxa"/>
            <w:shd w:val="clear" w:color="auto" w:fill="538135" w:themeFill="accent6" w:themeFillShade="BF"/>
          </w:tcPr>
          <w:p w14:paraId="4D4BF8F8" w14:textId="77777777" w:rsidR="00142C60" w:rsidRPr="006D7108" w:rsidRDefault="00142C60" w:rsidP="00DD3FB8">
            <w:pPr>
              <w:rPr>
                <w:rFonts w:ascii="Arial" w:hAnsi="Arial" w:cs="Arial"/>
                <w:b/>
                <w:color w:val="FFFFFF" w:themeColor="background1"/>
              </w:rPr>
            </w:pPr>
            <w:r w:rsidRPr="006D7108">
              <w:rPr>
                <w:rFonts w:ascii="Arial" w:hAnsi="Arial" w:cs="Arial"/>
                <w:b/>
                <w:color w:val="FFFFFF" w:themeColor="background1"/>
              </w:rPr>
              <w:t>Tools</w:t>
            </w:r>
          </w:p>
        </w:tc>
        <w:tc>
          <w:tcPr>
            <w:tcW w:w="5755" w:type="dxa"/>
          </w:tcPr>
          <w:p w14:paraId="769B26B8" w14:textId="77777777" w:rsidR="00142C60" w:rsidRPr="00695E78" w:rsidRDefault="00142C60" w:rsidP="00DD3FB8">
            <w:pPr>
              <w:rPr>
                <w:rFonts w:ascii="Arial" w:hAnsi="Arial" w:cs="Arial"/>
              </w:rPr>
            </w:pPr>
            <w:r w:rsidRPr="00695E78">
              <w:rPr>
                <w:rFonts w:ascii="Arial" w:hAnsi="Arial" w:cs="Arial"/>
              </w:rPr>
              <w:t>MS Word, Draw.io</w:t>
            </w:r>
            <w:r w:rsidR="00323BD1">
              <w:rPr>
                <w:rFonts w:ascii="Arial" w:hAnsi="Arial" w:cs="Arial"/>
              </w:rPr>
              <w:t xml:space="preserve"> for desktop</w:t>
            </w:r>
            <w:r w:rsidRPr="00695E78">
              <w:rPr>
                <w:rFonts w:ascii="Arial" w:hAnsi="Arial" w:cs="Arial"/>
              </w:rPr>
              <w:t xml:space="preserve">, MS Visio, Astah, Visual paradigm, Start UML </w:t>
            </w:r>
          </w:p>
        </w:tc>
      </w:tr>
      <w:tr w:rsidR="006D7108" w:rsidRPr="00695E78" w14:paraId="51993EBD" w14:textId="77777777" w:rsidTr="006D7108">
        <w:tc>
          <w:tcPr>
            <w:tcW w:w="3595" w:type="dxa"/>
            <w:shd w:val="clear" w:color="auto" w:fill="538135" w:themeFill="accent6" w:themeFillShade="BF"/>
          </w:tcPr>
          <w:p w14:paraId="03297EF0"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ID</w:t>
            </w:r>
          </w:p>
        </w:tc>
        <w:tc>
          <w:tcPr>
            <w:tcW w:w="5755" w:type="dxa"/>
          </w:tcPr>
          <w:p w14:paraId="69F75C35" w14:textId="77777777" w:rsidR="006D7108" w:rsidRPr="00695E78" w:rsidRDefault="002A2428" w:rsidP="00DD3FB8">
            <w:pPr>
              <w:rPr>
                <w:rFonts w:ascii="Arial" w:hAnsi="Arial" w:cs="Arial"/>
              </w:rPr>
            </w:pPr>
            <w:r>
              <w:rPr>
                <w:rFonts w:ascii="Arial" w:hAnsi="Arial" w:cs="Arial"/>
              </w:rPr>
              <w:t>&lt;</w:t>
            </w:r>
            <w:r w:rsidRPr="002A2428">
              <w:rPr>
                <w:rFonts w:ascii="Arial" w:hAnsi="Arial" w:cs="Arial"/>
                <w:highlight w:val="yellow"/>
              </w:rPr>
              <w:t>Fill student no here&gt;</w:t>
            </w:r>
          </w:p>
        </w:tc>
      </w:tr>
      <w:tr w:rsidR="006D7108" w:rsidRPr="00695E78" w14:paraId="38D70056" w14:textId="77777777" w:rsidTr="006D7108">
        <w:tc>
          <w:tcPr>
            <w:tcW w:w="3595" w:type="dxa"/>
            <w:shd w:val="clear" w:color="auto" w:fill="538135" w:themeFill="accent6" w:themeFillShade="BF"/>
          </w:tcPr>
          <w:p w14:paraId="7F08AF33" w14:textId="77777777" w:rsidR="006D7108" w:rsidRPr="006D7108" w:rsidRDefault="006D7108" w:rsidP="00DD3FB8">
            <w:pPr>
              <w:rPr>
                <w:rFonts w:ascii="Arial" w:hAnsi="Arial" w:cs="Arial"/>
                <w:b/>
                <w:color w:val="FFFFFF" w:themeColor="background1"/>
              </w:rPr>
            </w:pPr>
            <w:r w:rsidRPr="006D7108">
              <w:rPr>
                <w:rFonts w:ascii="Arial" w:hAnsi="Arial" w:cs="Arial"/>
                <w:b/>
                <w:color w:val="FFFFFF" w:themeColor="background1"/>
              </w:rPr>
              <w:t>Student Name</w:t>
            </w:r>
          </w:p>
        </w:tc>
        <w:tc>
          <w:tcPr>
            <w:tcW w:w="5755" w:type="dxa"/>
          </w:tcPr>
          <w:p w14:paraId="0B362FDE" w14:textId="77777777" w:rsidR="006D7108" w:rsidRPr="00695E78" w:rsidRDefault="002A2428" w:rsidP="002A2428">
            <w:pPr>
              <w:rPr>
                <w:rFonts w:ascii="Arial" w:hAnsi="Arial" w:cs="Arial"/>
              </w:rPr>
            </w:pPr>
            <w:r>
              <w:rPr>
                <w:rFonts w:ascii="Arial" w:hAnsi="Arial" w:cs="Arial"/>
              </w:rPr>
              <w:t>&lt;</w:t>
            </w:r>
            <w:r w:rsidRPr="002A2428">
              <w:rPr>
                <w:rFonts w:ascii="Arial" w:hAnsi="Arial" w:cs="Arial"/>
                <w:highlight w:val="yellow"/>
              </w:rPr>
              <w:t xml:space="preserve">Fill student </w:t>
            </w:r>
            <w:r>
              <w:rPr>
                <w:rFonts w:ascii="Arial" w:hAnsi="Arial" w:cs="Arial"/>
                <w:highlight w:val="yellow"/>
              </w:rPr>
              <w:t>name</w:t>
            </w:r>
            <w:r w:rsidRPr="002A2428">
              <w:rPr>
                <w:rFonts w:ascii="Arial" w:hAnsi="Arial" w:cs="Arial"/>
                <w:highlight w:val="yellow"/>
              </w:rPr>
              <w:t xml:space="preserve"> here&gt;</w:t>
            </w:r>
          </w:p>
        </w:tc>
      </w:tr>
      <w:tr w:rsidR="00196F14" w:rsidRPr="00695E78" w14:paraId="43845607" w14:textId="77777777" w:rsidTr="006D7108">
        <w:tc>
          <w:tcPr>
            <w:tcW w:w="3595" w:type="dxa"/>
            <w:shd w:val="clear" w:color="auto" w:fill="538135" w:themeFill="accent6" w:themeFillShade="BF"/>
          </w:tcPr>
          <w:p w14:paraId="2B34AEEC" w14:textId="77777777" w:rsidR="00196F14" w:rsidRPr="006D7108" w:rsidRDefault="00196F14" w:rsidP="00DD3FB8">
            <w:pPr>
              <w:rPr>
                <w:rFonts w:ascii="Arial" w:hAnsi="Arial" w:cs="Arial"/>
                <w:b/>
                <w:color w:val="FFFFFF" w:themeColor="background1"/>
              </w:rPr>
            </w:pPr>
            <w:r>
              <w:rPr>
                <w:rFonts w:ascii="Arial" w:hAnsi="Arial" w:cs="Arial"/>
                <w:b/>
                <w:color w:val="FFFFFF" w:themeColor="background1"/>
              </w:rPr>
              <w:t>Date</w:t>
            </w:r>
          </w:p>
        </w:tc>
        <w:tc>
          <w:tcPr>
            <w:tcW w:w="5755" w:type="dxa"/>
          </w:tcPr>
          <w:p w14:paraId="1F2758BF" w14:textId="77777777" w:rsidR="00196F14" w:rsidRDefault="00196F14" w:rsidP="002A2428">
            <w:pPr>
              <w:rPr>
                <w:rFonts w:ascii="Arial" w:hAnsi="Arial" w:cs="Arial"/>
              </w:rPr>
            </w:pPr>
            <w:r>
              <w:rPr>
                <w:rFonts w:ascii="Arial" w:hAnsi="Arial" w:cs="Arial"/>
              </w:rPr>
              <w:t>&lt;Exam date&gt;</w:t>
            </w:r>
          </w:p>
        </w:tc>
      </w:tr>
    </w:tbl>
    <w:p w14:paraId="46E51EB0" w14:textId="77777777" w:rsidR="00142C60" w:rsidRPr="00695E78" w:rsidRDefault="00142C60" w:rsidP="00142C60">
      <w:pPr>
        <w:rPr>
          <w:rFonts w:ascii="Arial" w:hAnsi="Arial" w:cs="Arial"/>
        </w:rPr>
      </w:pPr>
    </w:p>
    <w:p w14:paraId="5ED71F1A" w14:textId="77777777" w:rsidR="00142C60" w:rsidRDefault="00F021FF" w:rsidP="00F021FF">
      <w:pPr>
        <w:pStyle w:val="Heading2"/>
      </w:pPr>
      <w:r>
        <w:t>Q</w:t>
      </w:r>
      <w:r w:rsidR="00CE0546">
        <w:t xml:space="preserve">uestion </w:t>
      </w:r>
      <w:r>
        <w:t xml:space="preserve">1. </w:t>
      </w:r>
      <w:r w:rsidR="00142C60" w:rsidRPr="00695E78">
        <w:t>Software development model (</w:t>
      </w:r>
      <w:r w:rsidR="00142C60">
        <w:t>15</w:t>
      </w:r>
      <w:r w:rsidR="00142C60" w:rsidRPr="00695E78">
        <w:t>%)</w:t>
      </w:r>
    </w:p>
    <w:p w14:paraId="7DD10820" w14:textId="77777777" w:rsidR="00142C60" w:rsidRDefault="00142C60" w:rsidP="00142C60">
      <w:pPr>
        <w:ind w:left="360"/>
        <w:rPr>
          <w:rFonts w:ascii="Arial" w:hAnsi="Arial" w:cs="Arial"/>
        </w:rPr>
      </w:pPr>
      <w:r w:rsidRPr="00F021FF">
        <w:rPr>
          <w:rFonts w:ascii="Arial" w:hAnsi="Arial" w:cs="Arial"/>
          <w:highlight w:val="yellow"/>
        </w:rPr>
        <w:t>&lt;Student</w:t>
      </w:r>
      <w:r w:rsidR="00F021FF" w:rsidRPr="00F021FF">
        <w:rPr>
          <w:rFonts w:ascii="Arial" w:hAnsi="Arial" w:cs="Arial"/>
          <w:highlight w:val="yellow"/>
        </w:rPr>
        <w:t xml:space="preserve"> write</w:t>
      </w:r>
      <w:r w:rsidRPr="00F021FF">
        <w:rPr>
          <w:rFonts w:ascii="Arial" w:hAnsi="Arial" w:cs="Arial"/>
          <w:highlight w:val="yellow"/>
        </w:rPr>
        <w:t xml:space="preserve"> </w:t>
      </w:r>
      <w:r w:rsidR="00F021FF" w:rsidRPr="00F021FF">
        <w:rPr>
          <w:rFonts w:ascii="Arial" w:hAnsi="Arial" w:cs="Arial"/>
          <w:highlight w:val="yellow"/>
        </w:rPr>
        <w:t xml:space="preserve">the </w:t>
      </w:r>
      <w:r w:rsidRPr="00F021FF">
        <w:rPr>
          <w:rFonts w:ascii="Arial" w:hAnsi="Arial" w:cs="Arial"/>
          <w:highlight w:val="yellow"/>
        </w:rPr>
        <w:t>answer</w:t>
      </w:r>
      <w:r w:rsidR="00F021FF" w:rsidRPr="00F021FF">
        <w:rPr>
          <w:rFonts w:ascii="Arial" w:hAnsi="Arial" w:cs="Arial"/>
          <w:highlight w:val="yellow"/>
        </w:rPr>
        <w:t xml:space="preserve"> here</w:t>
      </w:r>
      <w:r w:rsidRPr="00F021FF">
        <w:rPr>
          <w:rFonts w:ascii="Arial" w:hAnsi="Arial" w:cs="Arial"/>
          <w:highlight w:val="yellow"/>
        </w:rPr>
        <w:t>&gt;</w:t>
      </w:r>
    </w:p>
    <w:p w14:paraId="710679EB" w14:textId="77777777" w:rsidR="003E64BF" w:rsidRPr="003E64BF" w:rsidRDefault="003E64BF" w:rsidP="003E64BF">
      <w:pPr>
        <w:rPr>
          <w:lang w:val="vi-VN"/>
        </w:rPr>
      </w:pPr>
      <w:r w:rsidRPr="003E64BF">
        <w:rPr>
          <w:lang w:val="vi-VN"/>
        </w:rPr>
        <w:t>1.1</w:t>
      </w:r>
      <w:r w:rsidRPr="003E64BF">
        <w:rPr>
          <w:lang w:val="vi-VN"/>
        </w:rPr>
        <w:tab/>
        <w:t>Selected Model: Agile / Scrum Framework</w:t>
      </w:r>
    </w:p>
    <w:p w14:paraId="208018A5" w14:textId="77777777" w:rsidR="003E64BF" w:rsidRPr="003E64BF" w:rsidRDefault="003E64BF" w:rsidP="003E64BF">
      <w:pPr>
        <w:rPr>
          <w:lang w:val="vi-VN"/>
        </w:rPr>
      </w:pPr>
      <w:r w:rsidRPr="003E64BF">
        <w:rPr>
          <w:lang w:val="vi-VN"/>
        </w:rPr>
        <w:t>-</w:t>
      </w:r>
      <w:r w:rsidRPr="003E64BF">
        <w:rPr>
          <w:lang w:val="vi-VN"/>
        </w:rPr>
        <w:tab/>
        <w:t>Justification:</w:t>
      </w:r>
    </w:p>
    <w:p w14:paraId="6D3E378C" w14:textId="77777777" w:rsidR="003E64BF" w:rsidRPr="003E64BF" w:rsidRDefault="003E64BF" w:rsidP="003E64BF">
      <w:pPr>
        <w:rPr>
          <w:lang w:val="vi-VN"/>
        </w:rPr>
      </w:pPr>
      <w:r w:rsidRPr="003E64BF">
        <w:rPr>
          <w:lang w:val="vi-VN"/>
        </w:rPr>
        <w:t>•</w:t>
      </w:r>
      <w:r w:rsidRPr="003E64BF">
        <w:rPr>
          <w:lang w:val="vi-VN"/>
        </w:rPr>
        <w:tab/>
        <w:t>Whether requirements are fully known and stable at the outset: Agile prioritizes adapting to change rather than strictly following a rigid plan. Requirements are managed via a Product Backlog (a list of all desired system functions). In the SBMS, requirements are not fully stable because the system must support multiple user roles (lecturers/staffs, academic staff, admin manager) and evolving rules.</w:t>
      </w:r>
    </w:p>
    <w:p w14:paraId="06E5EC40" w14:textId="77777777" w:rsidR="003E64BF" w:rsidRPr="003E64BF" w:rsidRDefault="003E64BF" w:rsidP="003E64BF">
      <w:pPr>
        <w:rPr>
          <w:lang w:val="vi-VN"/>
        </w:rPr>
      </w:pPr>
      <w:r w:rsidRPr="003E64BF">
        <w:rPr>
          <w:lang w:val="vi-VN"/>
        </w:rPr>
        <w:t>•</w:t>
      </w:r>
      <w:r w:rsidRPr="003E64BF">
        <w:rPr>
          <w:lang w:val="vi-VN"/>
        </w:rPr>
        <w:tab/>
        <w:t>The need for iterative delivery and regular stakeholder feedback: Iterations (Sprints) are driven by the Product Owner, who represents the customer and prioritizes requirements. Focus is on individuals and interactions over processes. For SBMS, features such as bus routes, record and summarize costs, allowing allows managers to view bus schedules for weekly trips, approve weekly bus schedules, and view vehicle cost summary.</w:t>
      </w:r>
    </w:p>
    <w:p w14:paraId="3DA5066D" w14:textId="77777777" w:rsidR="003E64BF" w:rsidRPr="003E64BF" w:rsidRDefault="003E64BF" w:rsidP="003E64BF">
      <w:pPr>
        <w:rPr>
          <w:lang w:val="vi-VN"/>
        </w:rPr>
      </w:pPr>
      <w:r w:rsidRPr="003E64BF">
        <w:rPr>
          <w:lang w:val="vi-VN"/>
        </w:rPr>
        <w:t>•</w:t>
      </w:r>
      <w:r w:rsidRPr="003E64BF">
        <w:rPr>
          <w:lang w:val="vi-VN"/>
        </w:rPr>
        <w:tab/>
        <w:t>Risk factors specific to the project: Risks are mitigated through Continuous Integration (CI), where code is integrated daily, helping to detect errors quickly and reduce integration conflicts. This is important for SBMS because the system must handle plan and view bus schedule functions, are built to ensure no critical bugs during acceptance phase. SBMS is designed to operate continuously every hour with minimal downtime, ensuring that schedule planning and viewing are never interrupted</w:t>
      </w:r>
    </w:p>
    <w:p w14:paraId="7EF45FC2" w14:textId="77777777" w:rsidR="003E64BF" w:rsidRPr="003E64BF" w:rsidRDefault="003E64BF" w:rsidP="003E64BF">
      <w:pPr>
        <w:rPr>
          <w:lang w:val="vi-VN"/>
        </w:rPr>
      </w:pPr>
      <w:r w:rsidRPr="003E64BF">
        <w:rPr>
          <w:lang w:val="vi-VN"/>
        </w:rPr>
        <w:t>•</w:t>
      </w:r>
      <w:r w:rsidRPr="003E64BF">
        <w:rPr>
          <w:lang w:val="vi-VN"/>
        </w:rPr>
        <w:tab/>
        <w:t xml:space="preserve">Team size, project duration, and the change-control process: The team is self-organizing to determine the best way to deliver the product. Daily Scrums answer what was done, what will be done, and identify any impediments. Agile is suitable for a mid-sized </w:t>
      </w:r>
      <w:r w:rsidRPr="003E64BF">
        <w:rPr>
          <w:lang w:val="vi-VN"/>
        </w:rPr>
        <w:lastRenderedPageBreak/>
        <w:t>project like SBMS in a university with approximately many people, where policies and requirements may change frequently during development.</w:t>
      </w:r>
    </w:p>
    <w:p w14:paraId="000A7F5B" w14:textId="77777777" w:rsidR="003E64BF" w:rsidRPr="003E64BF" w:rsidRDefault="003E64BF" w:rsidP="003E64BF">
      <w:pPr>
        <w:rPr>
          <w:lang w:val="vi-VN"/>
        </w:rPr>
      </w:pPr>
    </w:p>
    <w:p w14:paraId="2DC46C80" w14:textId="77777777" w:rsidR="003E64BF" w:rsidRPr="003E64BF" w:rsidRDefault="003E64BF" w:rsidP="003E64BF">
      <w:pPr>
        <w:rPr>
          <w:lang w:val="vi-VN"/>
        </w:rPr>
      </w:pPr>
      <w:r w:rsidRPr="003E64BF">
        <w:rPr>
          <w:lang w:val="vi-VN"/>
        </w:rPr>
        <w:t>1.2. Comparison with Alternative Model: Phased-Release Process</w:t>
      </w:r>
    </w:p>
    <w:p w14:paraId="638324F2" w14:textId="77777777" w:rsidR="003E64BF" w:rsidRPr="003E64BF" w:rsidRDefault="003E64BF" w:rsidP="003E64BF">
      <w:pPr>
        <w:rPr>
          <w:lang w:val="vi-VN"/>
        </w:rPr>
      </w:pPr>
      <w:r w:rsidRPr="003E64BF">
        <w:rPr>
          <w:lang w:val="vi-VN"/>
        </w:rPr>
        <w:t>Advantages:</w:t>
      </w:r>
    </w:p>
    <w:p w14:paraId="392D331A" w14:textId="77777777" w:rsidR="003E64BF" w:rsidRPr="003E64BF" w:rsidRDefault="003E64BF" w:rsidP="003E64BF">
      <w:pPr>
        <w:rPr>
          <w:lang w:val="vi-VN"/>
        </w:rPr>
      </w:pPr>
      <w:r w:rsidRPr="003E64BF">
        <w:rPr>
          <w:lang w:val="vi-VN"/>
        </w:rPr>
        <w:t>•</w:t>
      </w:r>
      <w:r w:rsidRPr="003E64BF">
        <w:rPr>
          <w:lang w:val="vi-VN"/>
        </w:rPr>
        <w:tab/>
        <w:t>Advantage 1: Plans for inevitable change]</w:t>
      </w:r>
    </w:p>
    <w:p w14:paraId="160E4876" w14:textId="77777777" w:rsidR="003E64BF" w:rsidRPr="003E64BF" w:rsidRDefault="003E64BF" w:rsidP="003E64BF">
      <w:pPr>
        <w:rPr>
          <w:lang w:val="vi-VN"/>
        </w:rPr>
      </w:pPr>
      <w:r w:rsidRPr="003E64BF">
        <w:rPr>
          <w:lang w:val="vi-VN"/>
        </w:rPr>
        <w:t>•</w:t>
      </w:r>
      <w:r w:rsidRPr="003E64BF">
        <w:rPr>
          <w:lang w:val="vi-VN"/>
        </w:rPr>
        <w:tab/>
        <w:t>Advantage 2: Releases are developed and used in parallel.</w:t>
      </w:r>
    </w:p>
    <w:p w14:paraId="3CFE8C71" w14:textId="77777777" w:rsidR="003E64BF" w:rsidRPr="003E64BF" w:rsidRDefault="003E64BF" w:rsidP="003E64BF">
      <w:pPr>
        <w:rPr>
          <w:lang w:val="vi-VN"/>
        </w:rPr>
      </w:pPr>
      <w:r w:rsidRPr="003E64BF">
        <w:rPr>
          <w:lang w:val="vi-VN"/>
        </w:rPr>
        <w:t>•</w:t>
      </w:r>
      <w:r w:rsidRPr="003E64BF">
        <w:rPr>
          <w:lang w:val="vi-VN"/>
        </w:rPr>
        <w:tab/>
        <w:t>Advantage 3: Supports both incremental development and iterative development.</w:t>
      </w:r>
    </w:p>
    <w:p w14:paraId="0C5EA006" w14:textId="77777777" w:rsidR="003E64BF" w:rsidRPr="003E64BF" w:rsidRDefault="003E64BF" w:rsidP="003E64BF">
      <w:pPr>
        <w:rPr>
          <w:lang w:val="vi-VN"/>
        </w:rPr>
      </w:pPr>
      <w:r w:rsidRPr="003E64BF">
        <w:rPr>
          <w:lang w:val="vi-VN"/>
        </w:rPr>
        <w:t>Disadvantages:</w:t>
      </w:r>
    </w:p>
    <w:p w14:paraId="252DB8E8" w14:textId="77777777" w:rsidR="003E64BF" w:rsidRPr="003E64BF" w:rsidRDefault="003E64BF" w:rsidP="003E64BF">
      <w:pPr>
        <w:rPr>
          <w:lang w:val="vi-VN"/>
        </w:rPr>
      </w:pPr>
      <w:r w:rsidRPr="003E64BF">
        <w:rPr>
          <w:lang w:val="vi-VN"/>
        </w:rPr>
        <w:t>• Disadvantage 1: Requires strong architectural planning upfront.</w:t>
      </w:r>
    </w:p>
    <w:p w14:paraId="661B74FF" w14:textId="77777777" w:rsidR="003E64BF" w:rsidRPr="003E64BF" w:rsidRDefault="003E64BF" w:rsidP="003E64BF">
      <w:pPr>
        <w:rPr>
          <w:lang w:val="vi-VN"/>
        </w:rPr>
      </w:pPr>
      <w:r w:rsidRPr="003E64BF">
        <w:rPr>
          <w:lang w:val="vi-VN"/>
        </w:rPr>
        <w:t>• Disadvantage 2: Early releases may lack full functionality.</w:t>
      </w:r>
    </w:p>
    <w:p w14:paraId="466436E0" w14:textId="77777777" w:rsidR="003E64BF" w:rsidRPr="003E64BF" w:rsidRDefault="003E64BF" w:rsidP="003E64BF">
      <w:pPr>
        <w:rPr>
          <w:lang w:val="vi-VN"/>
        </w:rPr>
      </w:pPr>
      <w:r w:rsidRPr="003E64BF">
        <w:rPr>
          <w:lang w:val="vi-VN"/>
        </w:rPr>
        <w:t>• Disadvantage 3: Integration complexity increases over time.</w:t>
      </w:r>
    </w:p>
    <w:p w14:paraId="0D99F9DB" w14:textId="77777777" w:rsidR="003E64BF" w:rsidRPr="003E64BF" w:rsidRDefault="003E64BF" w:rsidP="003E64BF">
      <w:pPr>
        <w:rPr>
          <w:lang w:val="vi-VN"/>
        </w:rPr>
      </w:pPr>
      <w:r w:rsidRPr="003E64BF">
        <w:rPr>
          <w:lang w:val="vi-VN"/>
        </w:rPr>
        <w:t># Agile / Scrum Framework</w:t>
      </w:r>
    </w:p>
    <w:p w14:paraId="67130F29" w14:textId="77777777" w:rsidR="003E64BF" w:rsidRPr="003E64BF" w:rsidRDefault="003E64BF" w:rsidP="003E64BF">
      <w:pPr>
        <w:rPr>
          <w:lang w:val="vi-VN"/>
        </w:rPr>
      </w:pPr>
      <w:r w:rsidRPr="003E64BF">
        <w:rPr>
          <w:lang w:val="vi-VN"/>
        </w:rPr>
        <w:t>Advantages:</w:t>
      </w:r>
    </w:p>
    <w:p w14:paraId="61399878" w14:textId="77777777" w:rsidR="003E64BF" w:rsidRPr="003E64BF" w:rsidRDefault="003E64BF" w:rsidP="003E64BF">
      <w:pPr>
        <w:rPr>
          <w:lang w:val="vi-VN"/>
        </w:rPr>
      </w:pPr>
      <w:r w:rsidRPr="003E64BF">
        <w:rPr>
          <w:lang w:val="vi-VN"/>
        </w:rPr>
        <w:t>•</w:t>
      </w:r>
      <w:r w:rsidRPr="003E64BF">
        <w:rPr>
          <w:lang w:val="vi-VN"/>
        </w:rPr>
        <w:tab/>
        <w:t>Advantage 1: Prioritizes adapting to change rather than strictly following a rigid plan</w:t>
      </w:r>
    </w:p>
    <w:p w14:paraId="799B281B" w14:textId="77777777" w:rsidR="003E64BF" w:rsidRPr="003E64BF" w:rsidRDefault="003E64BF" w:rsidP="003E64BF">
      <w:pPr>
        <w:rPr>
          <w:lang w:val="vi-VN"/>
        </w:rPr>
      </w:pPr>
      <w:r w:rsidRPr="003E64BF">
        <w:rPr>
          <w:lang w:val="vi-VN"/>
        </w:rPr>
        <w:t>•</w:t>
      </w:r>
      <w:r w:rsidRPr="003E64BF">
        <w:rPr>
          <w:lang w:val="vi-VN"/>
        </w:rPr>
        <w:tab/>
        <w:t>Advantage 2: Working software is valued more than comprehensive documentation</w:t>
      </w:r>
    </w:p>
    <w:p w14:paraId="505E7EF5" w14:textId="77777777" w:rsidR="003E64BF" w:rsidRPr="003E64BF" w:rsidRDefault="003E64BF" w:rsidP="003E64BF">
      <w:pPr>
        <w:rPr>
          <w:lang w:val="vi-VN"/>
        </w:rPr>
      </w:pPr>
      <w:r w:rsidRPr="003E64BF">
        <w:rPr>
          <w:lang w:val="vi-VN"/>
        </w:rPr>
        <w:t>•</w:t>
      </w:r>
      <w:r w:rsidRPr="003E64BF">
        <w:rPr>
          <w:lang w:val="vi-VN"/>
        </w:rPr>
        <w:tab/>
        <w:t>Advantage 3: Continuous Integration helps detect errors quickly and reduce integration conflicts.</w:t>
      </w:r>
    </w:p>
    <w:p w14:paraId="54394D40" w14:textId="77777777" w:rsidR="003E64BF" w:rsidRPr="003E64BF" w:rsidRDefault="003E64BF" w:rsidP="003E64BF">
      <w:pPr>
        <w:rPr>
          <w:lang w:val="vi-VN"/>
        </w:rPr>
      </w:pPr>
      <w:r w:rsidRPr="003E64BF">
        <w:rPr>
          <w:lang w:val="vi-VN"/>
        </w:rPr>
        <w:t>Disadvantages:</w:t>
      </w:r>
    </w:p>
    <w:p w14:paraId="35557EB2" w14:textId="77777777" w:rsidR="003E64BF" w:rsidRPr="003E64BF" w:rsidRDefault="003E64BF" w:rsidP="003E64BF">
      <w:pPr>
        <w:rPr>
          <w:lang w:val="vi-VN"/>
        </w:rPr>
      </w:pPr>
      <w:r w:rsidRPr="003E64BF">
        <w:rPr>
          <w:lang w:val="vi-VN"/>
        </w:rPr>
        <w:t>• Disadvantage 1: Requires high customer involvement.</w:t>
      </w:r>
    </w:p>
    <w:p w14:paraId="2BEA4277" w14:textId="77777777" w:rsidR="003E64BF" w:rsidRPr="003E64BF" w:rsidRDefault="003E64BF" w:rsidP="003E64BF">
      <w:pPr>
        <w:rPr>
          <w:lang w:val="vi-VN"/>
        </w:rPr>
      </w:pPr>
      <w:r w:rsidRPr="003E64BF">
        <w:rPr>
          <w:lang w:val="vi-VN"/>
        </w:rPr>
        <w:t>• Disadvantage 2: Less emphasis on documentation.</w:t>
      </w:r>
    </w:p>
    <w:p w14:paraId="15625405" w14:textId="550493DD" w:rsidR="003E64BF" w:rsidRPr="003E64BF" w:rsidRDefault="003E64BF" w:rsidP="003E64BF">
      <w:pPr>
        <w:rPr>
          <w:lang w:val="vi-VN"/>
        </w:rPr>
      </w:pPr>
      <w:r w:rsidRPr="003E64BF">
        <w:rPr>
          <w:lang w:val="vi-VN"/>
        </w:rPr>
        <w:t>• Disadvantage 3: Difficult to predict cost and timeline.</w:t>
      </w:r>
    </w:p>
    <w:p w14:paraId="3A842A14" w14:textId="77777777" w:rsidR="00F021FF" w:rsidRPr="00F021FF" w:rsidRDefault="00CE0546" w:rsidP="00F021FF">
      <w:pPr>
        <w:pStyle w:val="Heading2"/>
      </w:pPr>
      <w:r>
        <w:t xml:space="preserve">Question </w:t>
      </w:r>
      <w:r w:rsidR="00F021FF">
        <w:t xml:space="preserve">2. </w:t>
      </w:r>
      <w:r w:rsidR="00142C60" w:rsidRPr="00F021FF">
        <w:t>UC Modeling (15%)</w:t>
      </w:r>
    </w:p>
    <w:p w14:paraId="0C289113" w14:textId="6DC23F4B" w:rsidR="00854E4B" w:rsidRPr="00FA265A" w:rsidRDefault="003E64BF" w:rsidP="00854E4B">
      <w:pPr>
        <w:numPr>
          <w:ilvl w:val="0"/>
          <w:numId w:val="3"/>
        </w:numPr>
      </w:pPr>
      <w:r>
        <w:rPr>
          <w:b/>
          <w:bCs/>
        </w:rPr>
        <w:t>Admin</w:t>
      </w:r>
      <w:r>
        <w:rPr>
          <w:b/>
          <w:bCs/>
          <w:lang w:val="vi-VN"/>
        </w:rPr>
        <w:t xml:space="preserve"> Staff</w:t>
      </w:r>
    </w:p>
    <w:p w14:paraId="231815CB" w14:textId="77777777" w:rsidR="003E64BF" w:rsidRPr="003E64BF" w:rsidRDefault="00854E4B" w:rsidP="00854E4B">
      <w:pPr>
        <w:numPr>
          <w:ilvl w:val="1"/>
          <w:numId w:val="3"/>
        </w:numPr>
      </w:pPr>
      <w:r w:rsidRPr="003E64BF">
        <w:rPr>
          <w:i/>
          <w:iCs/>
        </w:rPr>
        <w:t>Primary Goal:</w:t>
      </w:r>
      <w:r w:rsidRPr="00FA265A">
        <w:t xml:space="preserve"> </w:t>
      </w:r>
      <w:r w:rsidR="003E64BF" w:rsidRPr="003E64BF">
        <w:t>The system allows administrative staff to synthesize weekly bus schedules of staffs and lecturers, schedule vehicles for bus routes, record and summarize costs for bus trips.</w:t>
      </w:r>
    </w:p>
    <w:p w14:paraId="6F80CC9A" w14:textId="0D44CA78" w:rsidR="00854E4B" w:rsidRPr="00FA265A" w:rsidRDefault="00854E4B" w:rsidP="00854E4B">
      <w:pPr>
        <w:numPr>
          <w:ilvl w:val="1"/>
          <w:numId w:val="3"/>
        </w:numPr>
      </w:pPr>
      <w:r w:rsidRPr="003E64BF">
        <w:rPr>
          <w:i/>
          <w:iCs/>
        </w:rPr>
        <w:lastRenderedPageBreak/>
        <w:t>Type:</w:t>
      </w:r>
      <w:r w:rsidRPr="00FA265A">
        <w:t xml:space="preserve"> Primary Actor.</w:t>
      </w:r>
    </w:p>
    <w:p w14:paraId="7E6FA469" w14:textId="32187212" w:rsidR="003E64BF" w:rsidRPr="00FA265A" w:rsidRDefault="003E64BF" w:rsidP="003E64BF">
      <w:pPr>
        <w:numPr>
          <w:ilvl w:val="0"/>
          <w:numId w:val="3"/>
        </w:numPr>
      </w:pPr>
      <w:r>
        <w:rPr>
          <w:b/>
          <w:bCs/>
        </w:rPr>
        <w:t>Lecturers</w:t>
      </w:r>
    </w:p>
    <w:p w14:paraId="16A046FA" w14:textId="77777777" w:rsidR="003E64BF" w:rsidRPr="003E64BF" w:rsidRDefault="00854E4B" w:rsidP="00854E4B">
      <w:pPr>
        <w:numPr>
          <w:ilvl w:val="1"/>
          <w:numId w:val="3"/>
        </w:numPr>
      </w:pPr>
      <w:r w:rsidRPr="003E64BF">
        <w:rPr>
          <w:i/>
          <w:iCs/>
        </w:rPr>
        <w:t>Primary Goal:</w:t>
      </w:r>
      <w:r w:rsidRPr="00FA265A">
        <w:t xml:space="preserve"> </w:t>
      </w:r>
      <w:r w:rsidR="003E64BF" w:rsidRPr="003E64BF">
        <w:t>The system allows lecturers and staff to register bus routes, change bus routes and view currently registered bus routes</w:t>
      </w:r>
    </w:p>
    <w:p w14:paraId="79B6995D" w14:textId="1CE4F539" w:rsidR="00854E4B" w:rsidRPr="003E64BF" w:rsidRDefault="00854E4B" w:rsidP="00854E4B">
      <w:pPr>
        <w:numPr>
          <w:ilvl w:val="1"/>
          <w:numId w:val="3"/>
        </w:numPr>
      </w:pPr>
      <w:r w:rsidRPr="003E64BF">
        <w:rPr>
          <w:i/>
          <w:iCs/>
        </w:rPr>
        <w:t>Type:</w:t>
      </w:r>
      <w:r w:rsidRPr="00FA265A">
        <w:t xml:space="preserve"> Primary Actor.</w:t>
      </w:r>
    </w:p>
    <w:p w14:paraId="2AA59329" w14:textId="26FD9E37" w:rsidR="003E64BF" w:rsidRPr="00FA265A" w:rsidRDefault="003E64BF" w:rsidP="003E64BF">
      <w:pPr>
        <w:numPr>
          <w:ilvl w:val="0"/>
          <w:numId w:val="3"/>
        </w:numPr>
      </w:pPr>
      <w:r>
        <w:rPr>
          <w:b/>
          <w:bCs/>
        </w:rPr>
        <w:t>Staff</w:t>
      </w:r>
    </w:p>
    <w:p w14:paraId="757176BC" w14:textId="77777777" w:rsidR="003E64BF" w:rsidRPr="003E64BF" w:rsidRDefault="003E64BF" w:rsidP="003E64BF">
      <w:pPr>
        <w:numPr>
          <w:ilvl w:val="1"/>
          <w:numId w:val="3"/>
        </w:numPr>
      </w:pPr>
      <w:r w:rsidRPr="003E64BF">
        <w:rPr>
          <w:i/>
          <w:iCs/>
        </w:rPr>
        <w:t>Primary Goal:</w:t>
      </w:r>
      <w:r w:rsidRPr="00FA265A">
        <w:t xml:space="preserve"> </w:t>
      </w:r>
      <w:r w:rsidRPr="003E64BF">
        <w:t>The system allows lecturers and staff to register bus routes, change bus routes and view currently registered bus routes</w:t>
      </w:r>
    </w:p>
    <w:p w14:paraId="78CEF756" w14:textId="7DC1233A" w:rsidR="003E64BF" w:rsidRPr="00FA265A" w:rsidRDefault="003E64BF" w:rsidP="003E64BF">
      <w:pPr>
        <w:numPr>
          <w:ilvl w:val="1"/>
          <w:numId w:val="3"/>
        </w:numPr>
      </w:pPr>
      <w:r w:rsidRPr="003E64BF">
        <w:rPr>
          <w:i/>
          <w:iCs/>
        </w:rPr>
        <w:t>Type:</w:t>
      </w:r>
      <w:r w:rsidRPr="00FA265A">
        <w:t xml:space="preserve"> Primary Actor.</w:t>
      </w:r>
    </w:p>
    <w:p w14:paraId="6D267D0B" w14:textId="1EFE5371" w:rsidR="00854E4B" w:rsidRPr="00FA265A" w:rsidRDefault="00854E4B" w:rsidP="00854E4B">
      <w:pPr>
        <w:numPr>
          <w:ilvl w:val="0"/>
          <w:numId w:val="3"/>
        </w:numPr>
      </w:pPr>
      <w:r w:rsidRPr="00FA265A">
        <w:rPr>
          <w:b/>
          <w:bCs/>
        </w:rPr>
        <w:t>Academic Staff</w:t>
      </w:r>
    </w:p>
    <w:p w14:paraId="7897FD5D" w14:textId="4EC29DCA" w:rsidR="00854E4B" w:rsidRPr="00FA265A" w:rsidRDefault="00854E4B" w:rsidP="00854E4B">
      <w:pPr>
        <w:numPr>
          <w:ilvl w:val="1"/>
          <w:numId w:val="3"/>
        </w:numPr>
      </w:pPr>
      <w:r w:rsidRPr="00FA265A">
        <w:rPr>
          <w:i/>
          <w:iCs/>
        </w:rPr>
        <w:t>Primary Goal:</w:t>
      </w:r>
      <w:r w:rsidRPr="00FA265A">
        <w:t xml:space="preserve"> </w:t>
      </w:r>
      <w:r w:rsidR="003E64BF" w:rsidRPr="003E64BF">
        <w:t>The system allows entering lecturers' lecture schedules exported from FAP, synthesizing lecturers' bus schedules from lecturers' lecture schedules, transferring lecturers' bus schedules to the administrative department</w:t>
      </w:r>
    </w:p>
    <w:p w14:paraId="79DFC80D" w14:textId="77777777" w:rsidR="00854E4B" w:rsidRPr="00FA265A" w:rsidRDefault="00854E4B" w:rsidP="00854E4B">
      <w:pPr>
        <w:numPr>
          <w:ilvl w:val="1"/>
          <w:numId w:val="3"/>
        </w:numPr>
      </w:pPr>
      <w:r w:rsidRPr="00FA265A">
        <w:rPr>
          <w:i/>
          <w:iCs/>
        </w:rPr>
        <w:t>Type:</w:t>
      </w:r>
      <w:r w:rsidRPr="00FA265A">
        <w:t xml:space="preserve"> Primary Actor.</w:t>
      </w:r>
    </w:p>
    <w:p w14:paraId="190A90E3" w14:textId="5BF41E06" w:rsidR="00854E4B" w:rsidRPr="00FA265A" w:rsidRDefault="003E64BF" w:rsidP="00854E4B">
      <w:pPr>
        <w:numPr>
          <w:ilvl w:val="0"/>
          <w:numId w:val="3"/>
        </w:numPr>
      </w:pPr>
      <w:r w:rsidRPr="003E64BF">
        <w:rPr>
          <w:b/>
          <w:bCs/>
        </w:rPr>
        <w:t>Admin Manager</w:t>
      </w:r>
      <w:r w:rsidR="00854E4B" w:rsidRPr="00FA265A">
        <w:t xml:space="preserve"> </w:t>
      </w:r>
    </w:p>
    <w:p w14:paraId="1E78FE59" w14:textId="77777777" w:rsidR="003E64BF" w:rsidRPr="003E64BF" w:rsidRDefault="00854E4B" w:rsidP="00854E4B">
      <w:pPr>
        <w:numPr>
          <w:ilvl w:val="1"/>
          <w:numId w:val="3"/>
        </w:numPr>
      </w:pPr>
      <w:r w:rsidRPr="003E64BF">
        <w:rPr>
          <w:i/>
          <w:iCs/>
        </w:rPr>
        <w:t>Primary Goal:</w:t>
      </w:r>
      <w:r w:rsidRPr="00FA265A">
        <w:t xml:space="preserve"> </w:t>
      </w:r>
      <w:r w:rsidR="003E64BF" w:rsidRPr="003E64BF">
        <w:t>The system allows managers to view bus schedules for weekly trips, approve weekly bus schedules, and view vehicle cost summary</w:t>
      </w:r>
    </w:p>
    <w:p w14:paraId="23571D6D" w14:textId="39EEEFF9" w:rsidR="00F021FF" w:rsidRPr="00854E4B" w:rsidRDefault="00854E4B" w:rsidP="00854E4B">
      <w:pPr>
        <w:numPr>
          <w:ilvl w:val="1"/>
          <w:numId w:val="3"/>
        </w:numPr>
      </w:pPr>
      <w:r w:rsidRPr="003E64BF">
        <w:rPr>
          <w:i/>
          <w:iCs/>
        </w:rPr>
        <w:t>Type:</w:t>
      </w:r>
      <w:r w:rsidRPr="00FA265A">
        <w:t xml:space="preserve"> Primary Actor.</w:t>
      </w:r>
    </w:p>
    <w:p w14:paraId="17B66E70" w14:textId="77777777" w:rsidR="00854E4B" w:rsidRDefault="00854E4B" w:rsidP="006E7B1A">
      <w:pPr>
        <w:rPr>
          <w:lang w:val="vi-VN"/>
        </w:rPr>
      </w:pPr>
    </w:p>
    <w:p w14:paraId="09007BEB" w14:textId="77777777" w:rsidR="006E7B1A" w:rsidRDefault="006E7B1A" w:rsidP="006E7B1A">
      <w:pPr>
        <w:rPr>
          <w:lang w:val="vi-VN"/>
        </w:rPr>
      </w:pPr>
    </w:p>
    <w:p w14:paraId="47CEDF08" w14:textId="24490624" w:rsidR="006E7B1A" w:rsidRPr="00854E4B" w:rsidRDefault="006E7B1A" w:rsidP="006E7B1A">
      <w:r>
        <w:rPr>
          <w:noProof/>
        </w:rPr>
        <w:lastRenderedPageBreak/>
        <w:drawing>
          <wp:inline distT="0" distB="0" distL="0" distR="0" wp14:anchorId="65FFAD91" wp14:editId="705442EA">
            <wp:extent cx="5052060" cy="8775615"/>
            <wp:effectExtent l="0" t="0" r="0" b="6985"/>
            <wp:docPr id="219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52060" cy="8775615"/>
                    </a:xfrm>
                    <a:prstGeom prst="rect">
                      <a:avLst/>
                    </a:prstGeom>
                    <a:noFill/>
                    <a:ln>
                      <a:noFill/>
                    </a:ln>
                  </pic:spPr>
                </pic:pic>
              </a:graphicData>
            </a:graphic>
          </wp:inline>
        </w:drawing>
      </w:r>
    </w:p>
    <w:p w14:paraId="60109478" w14:textId="77777777" w:rsidR="00142C60" w:rsidRDefault="00CE0546" w:rsidP="00F021FF">
      <w:pPr>
        <w:pStyle w:val="Heading2"/>
      </w:pPr>
      <w:r>
        <w:lastRenderedPageBreak/>
        <w:t xml:space="preserve">Question </w:t>
      </w:r>
      <w:r w:rsidR="00F021FF">
        <w:t xml:space="preserve">3. </w:t>
      </w:r>
      <w:r w:rsidR="00142C60" w:rsidRPr="00F021FF">
        <w:t>UC Specification (15%)</w:t>
      </w:r>
    </w:p>
    <w:p w14:paraId="771CB06F"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7F18" w14:paraId="5BD1F489" w14:textId="77777777" w:rsidTr="00AE575C">
        <w:tc>
          <w:tcPr>
            <w:tcW w:w="0" w:type="auto"/>
            <w:gridSpan w:val="2"/>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30" w:type="dxa"/>
              <w:bottom w:w="80" w:type="dxa"/>
              <w:right w:w="130" w:type="dxa"/>
            </w:tcMar>
          </w:tcPr>
          <w:p w14:paraId="22A9814C" w14:textId="77777777" w:rsidR="00247F18" w:rsidRDefault="00247F18" w:rsidP="00DD3FB8">
            <w:pPr>
              <w:jc w:val="center"/>
            </w:pPr>
            <w:r>
              <w:rPr>
                <w:b/>
                <w:bCs/>
                <w:color w:val="FFFFFF"/>
                <w:sz w:val="22"/>
                <w:szCs w:val="22"/>
              </w:rPr>
              <w:t>UC SPECIFICATION TEMPLATE</w:t>
            </w:r>
          </w:p>
        </w:tc>
      </w:tr>
      <w:tr w:rsidR="00247F18" w:rsidRPr="00247F18" w14:paraId="71E4113E"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209F00E4"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Use Case Name</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0EF1EB7F" w14:textId="0E201AA9" w:rsidR="00247F18" w:rsidRPr="00247F18" w:rsidRDefault="006E7B1A" w:rsidP="00247F18">
            <w:pPr>
              <w:spacing w:after="0"/>
              <w:rPr>
                <w:rFonts w:ascii="Arial" w:hAnsi="Arial" w:cs="Arial"/>
                <w:sz w:val="22"/>
                <w:szCs w:val="22"/>
              </w:rPr>
            </w:pPr>
            <w:r w:rsidRPr="006E7B1A">
              <w:rPr>
                <w:rFonts w:ascii="Arial" w:hAnsi="Arial" w:cs="Arial"/>
                <w:sz w:val="22"/>
                <w:szCs w:val="22"/>
              </w:rPr>
              <w:t>Register Bus Route</w:t>
            </w:r>
          </w:p>
        </w:tc>
      </w:tr>
      <w:tr w:rsidR="00247F18" w:rsidRPr="00247F18" w14:paraId="73931F30"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5767ADF"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Use Case ID</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3D54A6E3" w14:textId="7C7B0EF4" w:rsidR="00247F18" w:rsidRPr="00247F18" w:rsidRDefault="006E7B1A" w:rsidP="00247F18">
            <w:pPr>
              <w:spacing w:after="0"/>
              <w:rPr>
                <w:rFonts w:ascii="Arial" w:hAnsi="Arial" w:cs="Arial"/>
                <w:sz w:val="22"/>
                <w:szCs w:val="22"/>
              </w:rPr>
            </w:pPr>
            <w:r w:rsidRPr="006E7B1A">
              <w:rPr>
                <w:rFonts w:ascii="Arial" w:hAnsi="Arial" w:cs="Arial"/>
                <w:sz w:val="22"/>
                <w:szCs w:val="22"/>
              </w:rPr>
              <w:t>UC_02</w:t>
            </w:r>
          </w:p>
        </w:tc>
      </w:tr>
      <w:tr w:rsidR="00247F18" w:rsidRPr="00247F18" w14:paraId="7DCC1595"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E2074A3" w14:textId="77777777" w:rsidR="00247F18" w:rsidRPr="00247F18" w:rsidRDefault="00247F18" w:rsidP="00247F18">
            <w:pPr>
              <w:spacing w:after="0"/>
              <w:rPr>
                <w:rFonts w:ascii="Arial" w:hAnsi="Arial" w:cs="Arial"/>
                <w:sz w:val="22"/>
                <w:szCs w:val="22"/>
              </w:rPr>
            </w:pPr>
            <w:r w:rsidRPr="00247F18">
              <w:rPr>
                <w:rFonts w:ascii="Arial" w:hAnsi="Arial" w:cs="Arial"/>
                <w:b/>
                <w:bCs/>
                <w:sz w:val="22"/>
                <w:szCs w:val="22"/>
              </w:rPr>
              <w:t>Actor(s)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6E278953" w14:textId="479EF240" w:rsidR="00247F18" w:rsidRPr="00247F18" w:rsidRDefault="006E7B1A" w:rsidP="00247F18">
            <w:pPr>
              <w:spacing w:after="0"/>
              <w:rPr>
                <w:rFonts w:ascii="Arial" w:hAnsi="Arial" w:cs="Arial"/>
                <w:sz w:val="22"/>
                <w:szCs w:val="22"/>
              </w:rPr>
            </w:pPr>
            <w:r w:rsidRPr="006E7B1A">
              <w:rPr>
                <w:rFonts w:ascii="Arial" w:hAnsi="Arial" w:cs="Arial"/>
                <w:sz w:val="22"/>
                <w:szCs w:val="22"/>
              </w:rPr>
              <w:t>Lecturer/Staff</w:t>
            </w:r>
          </w:p>
        </w:tc>
      </w:tr>
      <w:tr w:rsidR="006E7B1A" w:rsidRPr="00247F18" w14:paraId="0ABED22B"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1964ECA4" w14:textId="77777777" w:rsidR="006E7B1A" w:rsidRPr="00247F18" w:rsidRDefault="006E7B1A" w:rsidP="006E7B1A">
            <w:pPr>
              <w:spacing w:after="0"/>
              <w:rPr>
                <w:rFonts w:ascii="Arial" w:hAnsi="Arial" w:cs="Arial"/>
                <w:sz w:val="22"/>
                <w:szCs w:val="22"/>
              </w:rPr>
            </w:pPr>
            <w:r w:rsidRPr="00247F18">
              <w:rPr>
                <w:rFonts w:ascii="Arial" w:hAnsi="Arial" w:cs="Arial"/>
                <w:b/>
                <w:bCs/>
                <w:sz w:val="22"/>
                <w:szCs w:val="22"/>
              </w:rPr>
              <w:t>Preconditions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1B3286C9" w14:textId="5767EB12" w:rsidR="006E7B1A" w:rsidRPr="006E7B1A"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1. The </w:t>
            </w:r>
            <w:r w:rsidRPr="006E7B1A">
              <w:rPr>
                <w:rFonts w:ascii="Google Sans" w:eastAsia="Google Sans" w:hAnsi="Google Sans" w:cs="Google Sans"/>
                <w:color w:val="1F1F1F"/>
              </w:rPr>
              <w:t>Lecturer/Staff</w:t>
            </w:r>
            <w:r>
              <w:rPr>
                <w:rFonts w:ascii="Google Sans" w:eastAsia="Google Sans" w:hAnsi="Google Sans" w:cs="Google Sans"/>
                <w:color w:val="1F1F1F"/>
                <w:lang w:val="vi-VN"/>
              </w:rPr>
              <w:t xml:space="preserve"> </w:t>
            </w:r>
            <w:r>
              <w:rPr>
                <w:rFonts w:ascii="Google Sans" w:eastAsia="Google Sans" w:hAnsi="Google Sans" w:cs="Google Sans"/>
                <w:color w:val="1F1F1F"/>
              </w:rPr>
              <w:t>is successfully logged into the system.</w:t>
            </w:r>
          </w:p>
          <w:p w14:paraId="4FD71EA0" w14:textId="710F26D3" w:rsidR="006E7B1A" w:rsidRPr="00247F18" w:rsidRDefault="006E7B1A" w:rsidP="006E7B1A">
            <w:pPr>
              <w:spacing w:after="0"/>
              <w:rPr>
                <w:rFonts w:ascii="Arial" w:hAnsi="Arial" w:cs="Arial"/>
                <w:sz w:val="22"/>
                <w:szCs w:val="22"/>
              </w:rPr>
            </w:pPr>
            <w:r>
              <w:rPr>
                <w:rFonts w:ascii="Google Sans" w:eastAsia="Google Sans" w:hAnsi="Google Sans" w:cs="Google Sans"/>
                <w:color w:val="1F1F1F"/>
              </w:rPr>
              <w:t>2. The Registration window is opened.</w:t>
            </w:r>
          </w:p>
        </w:tc>
      </w:tr>
      <w:tr w:rsidR="006E7B1A" w:rsidRPr="00247F18" w14:paraId="110E06EC"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59180A1" w14:textId="77777777" w:rsidR="006E7B1A" w:rsidRPr="00247F18" w:rsidRDefault="006E7B1A" w:rsidP="006E7B1A">
            <w:pPr>
              <w:spacing w:after="0"/>
              <w:rPr>
                <w:rFonts w:ascii="Arial" w:hAnsi="Arial" w:cs="Arial"/>
                <w:sz w:val="22"/>
                <w:szCs w:val="22"/>
              </w:rPr>
            </w:pPr>
            <w:r w:rsidRPr="00247F18">
              <w:rPr>
                <w:rFonts w:ascii="Arial" w:hAnsi="Arial" w:cs="Arial"/>
                <w:b/>
                <w:bCs/>
                <w:sz w:val="22"/>
                <w:szCs w:val="22"/>
              </w:rPr>
              <w:t>Post conditions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4A00857E" w14:textId="08517D45" w:rsidR="006E7B1A" w:rsidRPr="00247F18" w:rsidRDefault="006E7B1A" w:rsidP="006E7B1A">
            <w:pPr>
              <w:spacing w:after="0"/>
              <w:rPr>
                <w:rFonts w:ascii="Arial" w:hAnsi="Arial" w:cs="Arial"/>
                <w:sz w:val="22"/>
                <w:szCs w:val="22"/>
              </w:rPr>
            </w:pPr>
            <w:r>
              <w:rPr>
                <w:rFonts w:ascii="Google Sans" w:eastAsia="Google Sans" w:hAnsi="Google Sans" w:cs="Google Sans"/>
                <w:color w:val="1F1F1F"/>
              </w:rPr>
              <w:t xml:space="preserve">The </w:t>
            </w:r>
            <w:r w:rsidRPr="006E7B1A">
              <w:rPr>
                <w:rFonts w:ascii="Google Sans" w:eastAsia="Google Sans" w:hAnsi="Google Sans" w:cs="Google Sans"/>
                <w:color w:val="1F1F1F"/>
              </w:rPr>
              <w:t>Lecturer/Staff</w:t>
            </w:r>
            <w:r>
              <w:rPr>
                <w:rFonts w:ascii="Google Sans" w:eastAsia="Google Sans" w:hAnsi="Google Sans" w:cs="Google Sans"/>
                <w:color w:val="1F1F1F"/>
                <w:lang w:val="vi-VN"/>
              </w:rPr>
              <w:t xml:space="preserve"> </w:t>
            </w:r>
            <w:r>
              <w:rPr>
                <w:rFonts w:ascii="Google Sans" w:eastAsia="Google Sans" w:hAnsi="Google Sans" w:cs="Google Sans"/>
                <w:color w:val="1F1F1F"/>
              </w:rPr>
              <w:t xml:space="preserve">has successfully completed creating </w:t>
            </w:r>
            <w:r w:rsidR="005716F8">
              <w:rPr>
                <w:rFonts w:ascii="Google Sans" w:eastAsia="Google Sans" w:hAnsi="Google Sans" w:cs="Google Sans"/>
                <w:color w:val="1F1F1F"/>
              </w:rPr>
              <w:t>b</w:t>
            </w:r>
            <w:r w:rsidR="005716F8" w:rsidRPr="005716F8">
              <w:rPr>
                <w:rFonts w:ascii="Google Sans" w:eastAsia="Google Sans" w:hAnsi="Google Sans" w:cs="Google Sans"/>
                <w:color w:val="1F1F1F"/>
              </w:rPr>
              <w:t xml:space="preserve">us </w:t>
            </w:r>
            <w:r w:rsidR="005716F8">
              <w:rPr>
                <w:rFonts w:ascii="Google Sans" w:eastAsia="Google Sans" w:hAnsi="Google Sans" w:cs="Google Sans"/>
                <w:color w:val="1F1F1F"/>
              </w:rPr>
              <w:t>r</w:t>
            </w:r>
            <w:r w:rsidR="005716F8" w:rsidRPr="005716F8">
              <w:rPr>
                <w:rFonts w:ascii="Google Sans" w:eastAsia="Google Sans" w:hAnsi="Google Sans" w:cs="Google Sans"/>
                <w:color w:val="1F1F1F"/>
              </w:rPr>
              <w:t>oute</w:t>
            </w:r>
            <w:r w:rsidR="005716F8">
              <w:rPr>
                <w:rFonts w:ascii="Google Sans" w:eastAsia="Google Sans" w:hAnsi="Google Sans" w:cs="Google Sans"/>
                <w:color w:val="1F1F1F"/>
                <w:lang w:val="vi-VN"/>
              </w:rPr>
              <w:t xml:space="preserve"> </w:t>
            </w:r>
            <w:r>
              <w:rPr>
                <w:rFonts w:ascii="Google Sans" w:eastAsia="Google Sans" w:hAnsi="Google Sans" w:cs="Google Sans"/>
                <w:color w:val="1F1F1F"/>
              </w:rPr>
              <w:t>the new record is saved in the database.</w:t>
            </w:r>
          </w:p>
        </w:tc>
      </w:tr>
      <w:tr w:rsidR="006E7B1A" w:rsidRPr="00247F18" w14:paraId="6C0D5341"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622C3E89" w14:textId="77777777" w:rsidR="006E7B1A" w:rsidRPr="00247F18" w:rsidRDefault="006E7B1A" w:rsidP="006E7B1A">
            <w:pPr>
              <w:spacing w:after="0"/>
              <w:rPr>
                <w:rFonts w:ascii="Arial" w:hAnsi="Arial" w:cs="Arial"/>
                <w:sz w:val="22"/>
                <w:szCs w:val="22"/>
              </w:rPr>
            </w:pPr>
            <w:r w:rsidRPr="00247F18">
              <w:rPr>
                <w:rFonts w:ascii="Arial" w:hAnsi="Arial" w:cs="Arial"/>
                <w:b/>
                <w:bCs/>
                <w:sz w:val="22"/>
                <w:szCs w:val="22"/>
              </w:rPr>
              <w:t>Main Flow (Basic Path)</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2AA197EE" w14:textId="0D27F899" w:rsidR="006E7B1A" w:rsidRPr="00800C85"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1. The </w:t>
            </w:r>
            <w:r w:rsidRPr="006E7B1A">
              <w:rPr>
                <w:rFonts w:ascii="Google Sans" w:eastAsia="Google Sans" w:hAnsi="Google Sans" w:cs="Google Sans"/>
                <w:color w:val="1F1F1F"/>
              </w:rPr>
              <w:t>Lecturer/Staff</w:t>
            </w:r>
            <w:r>
              <w:rPr>
                <w:rFonts w:ascii="Google Sans" w:eastAsia="Google Sans" w:hAnsi="Google Sans" w:cs="Google Sans"/>
                <w:color w:val="1F1F1F"/>
                <w:lang w:val="vi-VN"/>
              </w:rPr>
              <w:t xml:space="preserve"> </w:t>
            </w:r>
            <w:r>
              <w:rPr>
                <w:rFonts w:ascii="Google Sans" w:eastAsia="Google Sans" w:hAnsi="Google Sans" w:cs="Google Sans"/>
                <w:color w:val="1F1F1F"/>
              </w:rPr>
              <w:t>clicks on the Add</w:t>
            </w:r>
            <w:r>
              <w:rPr>
                <w:rFonts w:ascii="Google Sans" w:eastAsia="Google Sans" w:hAnsi="Google Sans" w:cs="Google Sans"/>
                <w:color w:val="1F1F1F"/>
                <w:lang w:val="vi-VN"/>
              </w:rPr>
              <w:t xml:space="preserve"> </w:t>
            </w:r>
            <w:r w:rsidR="005716F8" w:rsidRPr="005716F8">
              <w:rPr>
                <w:rFonts w:ascii="Google Sans" w:eastAsia="Google Sans" w:hAnsi="Google Sans" w:cs="Google Sans"/>
                <w:color w:val="1F1F1F"/>
              </w:rPr>
              <w:t>Bus Route</w:t>
            </w:r>
            <w:r w:rsidR="005716F8">
              <w:rPr>
                <w:rFonts w:ascii="Google Sans" w:eastAsia="Google Sans" w:hAnsi="Google Sans" w:cs="Google Sans"/>
                <w:color w:val="1F1F1F"/>
                <w:lang w:val="vi-VN"/>
              </w:rPr>
              <w:t xml:space="preserve"> </w:t>
            </w:r>
            <w:r>
              <w:rPr>
                <w:rFonts w:ascii="Google Sans" w:eastAsia="Google Sans" w:hAnsi="Google Sans" w:cs="Google Sans"/>
                <w:color w:val="1F1F1F"/>
              </w:rPr>
              <w:t>button.</w:t>
            </w:r>
          </w:p>
          <w:p w14:paraId="1D54A287" w14:textId="23F4A861" w:rsidR="006E7B1A" w:rsidRPr="00800C85"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2. The System displays the input form.</w:t>
            </w:r>
            <w:r>
              <w:rPr>
                <w:rFonts w:ascii="Google Sans" w:eastAsia="Google Sans" w:hAnsi="Google Sans" w:cs="Google Sans"/>
                <w:color w:val="1F1F1F"/>
                <w:lang w:val="vi-VN"/>
              </w:rPr>
              <w:t xml:space="preserve"> </w:t>
            </w:r>
          </w:p>
          <w:p w14:paraId="3BAEDA06" w14:textId="2BA3643A" w:rsidR="006E7B1A" w:rsidRPr="00800C85"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3. The </w:t>
            </w:r>
            <w:r w:rsidR="00800C85" w:rsidRPr="00800C85">
              <w:rPr>
                <w:rFonts w:ascii="Google Sans" w:eastAsia="Google Sans" w:hAnsi="Google Sans" w:cs="Google Sans"/>
                <w:color w:val="1F1F1F"/>
              </w:rPr>
              <w:t>Lecturer/Staff</w:t>
            </w:r>
            <w:r w:rsidR="00800C85">
              <w:rPr>
                <w:rFonts w:ascii="Google Sans" w:eastAsia="Google Sans" w:hAnsi="Google Sans" w:cs="Google Sans"/>
                <w:color w:val="1F1F1F"/>
                <w:lang w:val="vi-VN"/>
              </w:rPr>
              <w:t xml:space="preserve"> </w:t>
            </w:r>
            <w:r>
              <w:rPr>
                <w:rFonts w:ascii="Google Sans" w:eastAsia="Google Sans" w:hAnsi="Google Sans" w:cs="Google Sans"/>
                <w:color w:val="1F1F1F"/>
              </w:rPr>
              <w:t>enters the required information.</w:t>
            </w:r>
          </w:p>
          <w:p w14:paraId="0F40E41A" w14:textId="3648BCAB" w:rsidR="006E7B1A" w:rsidRPr="00800C85"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4. The </w:t>
            </w:r>
            <w:r w:rsidR="00800C85" w:rsidRPr="00800C85">
              <w:rPr>
                <w:rFonts w:ascii="Google Sans" w:eastAsia="Google Sans" w:hAnsi="Google Sans" w:cs="Google Sans"/>
                <w:color w:val="1F1F1F"/>
              </w:rPr>
              <w:t>Lecturer/Staff</w:t>
            </w:r>
            <w:r w:rsidR="00800C85">
              <w:rPr>
                <w:rFonts w:ascii="Google Sans" w:eastAsia="Google Sans" w:hAnsi="Google Sans" w:cs="Google Sans"/>
                <w:color w:val="1F1F1F"/>
                <w:lang w:val="vi-VN"/>
              </w:rPr>
              <w:t xml:space="preserve"> </w:t>
            </w:r>
            <w:r>
              <w:rPr>
                <w:rFonts w:ascii="Google Sans" w:eastAsia="Google Sans" w:hAnsi="Google Sans" w:cs="Google Sans"/>
                <w:color w:val="1F1F1F"/>
              </w:rPr>
              <w:t>clicks "Submit" / "Save".</w:t>
            </w:r>
          </w:p>
          <w:p w14:paraId="63707E07" w14:textId="6C20338C" w:rsidR="006E7B1A" w:rsidRPr="005716F8"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5. The System validates the input data and verifies that</w:t>
            </w:r>
            <w:r w:rsidR="00800C85">
              <w:rPr>
                <w:rFonts w:ascii="Google Sans" w:eastAsia="Google Sans" w:hAnsi="Google Sans" w:cs="Google Sans"/>
                <w:color w:val="1F1F1F"/>
                <w:lang w:val="vi-VN"/>
              </w:rPr>
              <w:t xml:space="preserve"> </w:t>
            </w:r>
            <w:r>
              <w:rPr>
                <w:rFonts w:ascii="Google Sans" w:eastAsia="Google Sans" w:hAnsi="Google Sans" w:cs="Google Sans"/>
                <w:color w:val="1F1F1F"/>
              </w:rPr>
              <w:t xml:space="preserve">the Code is </w:t>
            </w:r>
            <w:r w:rsidR="00800C85">
              <w:rPr>
                <w:rFonts w:ascii="Google Sans" w:eastAsia="Google Sans" w:hAnsi="Google Sans" w:cs="Google Sans"/>
                <w:color w:val="1F1F1F"/>
              </w:rPr>
              <w:t>unique</w:t>
            </w:r>
            <w:r w:rsidR="00800C85">
              <w:rPr>
                <w:rFonts w:ascii="Google Sans" w:eastAsia="Google Sans" w:hAnsi="Google Sans" w:cs="Google Sans"/>
                <w:color w:val="1F1F1F"/>
                <w:lang w:val="vi-VN"/>
              </w:rPr>
              <w:t>.</w:t>
            </w:r>
          </w:p>
          <w:p w14:paraId="24459F03" w14:textId="5178B96F" w:rsidR="006E7B1A" w:rsidRPr="005716F8"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6. The System saves the new </w:t>
            </w:r>
            <w:r w:rsidR="005716F8" w:rsidRPr="005716F8">
              <w:rPr>
                <w:rFonts w:ascii="Google Sans" w:eastAsia="Google Sans" w:hAnsi="Google Sans" w:cs="Google Sans"/>
                <w:color w:val="1F1F1F"/>
              </w:rPr>
              <w:t>Bus Route</w:t>
            </w:r>
            <w:r w:rsidR="005716F8">
              <w:rPr>
                <w:rFonts w:ascii="Google Sans" w:eastAsia="Google Sans" w:hAnsi="Google Sans" w:cs="Google Sans"/>
                <w:color w:val="1F1F1F"/>
                <w:lang w:val="vi-VN"/>
              </w:rPr>
              <w:t xml:space="preserve"> </w:t>
            </w:r>
            <w:r>
              <w:rPr>
                <w:rFonts w:ascii="Google Sans" w:eastAsia="Google Sans" w:hAnsi="Google Sans" w:cs="Google Sans"/>
                <w:color w:val="1F1F1F"/>
              </w:rPr>
              <w:t>to the database.</w:t>
            </w:r>
          </w:p>
          <w:p w14:paraId="5667ED74" w14:textId="1DF20A3D" w:rsidR="006E7B1A" w:rsidRPr="00247F18" w:rsidRDefault="006E7B1A" w:rsidP="006E7B1A">
            <w:pPr>
              <w:spacing w:after="0"/>
              <w:rPr>
                <w:rFonts w:ascii="Arial" w:hAnsi="Arial" w:cs="Arial"/>
                <w:sz w:val="22"/>
                <w:szCs w:val="22"/>
              </w:rPr>
            </w:pPr>
            <w:r>
              <w:rPr>
                <w:rFonts w:ascii="Google Sans" w:eastAsia="Google Sans" w:hAnsi="Google Sans" w:cs="Google Sans"/>
                <w:color w:val="1F1F1F"/>
              </w:rPr>
              <w:t>7. The System displays a success message.</w:t>
            </w:r>
          </w:p>
        </w:tc>
      </w:tr>
      <w:tr w:rsidR="006E7B1A" w:rsidRPr="00247F18" w14:paraId="5FDCA7B5"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563FD5D4" w14:textId="00A90D38" w:rsidR="006E7B1A" w:rsidRPr="00321B56" w:rsidRDefault="006E7B1A" w:rsidP="006E7B1A">
            <w:pPr>
              <w:spacing w:after="0"/>
              <w:rPr>
                <w:rFonts w:ascii="Arial" w:hAnsi="Arial" w:cs="Arial"/>
                <w:sz w:val="22"/>
                <w:szCs w:val="22"/>
                <w:lang w:val="vi-VN"/>
              </w:rPr>
            </w:pPr>
            <w:r w:rsidRPr="00247F18">
              <w:rPr>
                <w:rFonts w:ascii="Arial" w:hAnsi="Arial" w:cs="Arial"/>
                <w:b/>
                <w:bCs/>
                <w:sz w:val="22"/>
                <w:szCs w:val="22"/>
              </w:rPr>
              <w:t>Alternative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5848E68E" w14:textId="273E6353" w:rsidR="00321B56" w:rsidRDefault="00321B56" w:rsidP="006E7B1A">
            <w:pPr>
              <w:spacing w:line="273" w:lineRule="auto"/>
              <w:rPr>
                <w:rFonts w:ascii="Google Sans" w:eastAsia="Google Sans" w:hAnsi="Google Sans" w:cs="Google Sans"/>
                <w:b/>
                <w:bCs/>
                <w:color w:val="1F1F1F"/>
                <w:lang w:val="vi-VN"/>
              </w:rPr>
            </w:pPr>
            <w:r>
              <w:rPr>
                <w:rFonts w:ascii="Google Sans" w:eastAsia="Google Sans" w:hAnsi="Google Sans" w:cs="Google Sans"/>
                <w:b/>
                <w:bCs/>
                <w:color w:val="1F1F1F"/>
              </w:rPr>
              <w:t>S</w:t>
            </w:r>
            <w:r w:rsidRPr="00321B56">
              <w:rPr>
                <w:rFonts w:ascii="Google Sans" w:eastAsia="Google Sans" w:hAnsi="Google Sans" w:cs="Google Sans"/>
                <w:b/>
                <w:bCs/>
                <w:color w:val="1F1F1F"/>
              </w:rPr>
              <w:t>ave as draft</w:t>
            </w:r>
          </w:p>
          <w:p w14:paraId="7C77BBD2" w14:textId="77777777" w:rsidR="00321B56" w:rsidRPr="00321B56" w:rsidRDefault="00321B56" w:rsidP="006E7B1A">
            <w:pPr>
              <w:spacing w:line="273" w:lineRule="auto"/>
              <w:rPr>
                <w:rFonts w:ascii="Google Sans" w:eastAsia="Google Sans" w:hAnsi="Google Sans" w:cs="Google Sans"/>
                <w:b/>
                <w:bCs/>
                <w:color w:val="1F1F1F"/>
                <w:lang w:val="vi-VN"/>
              </w:rPr>
            </w:pPr>
          </w:p>
          <w:p w14:paraId="1D8F9F74" w14:textId="055CE850" w:rsidR="006E7B1A" w:rsidRPr="005716F8"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3a. The </w:t>
            </w:r>
            <w:r w:rsidR="005716F8" w:rsidRPr="005716F8">
              <w:rPr>
                <w:rFonts w:ascii="Google Sans" w:eastAsia="Google Sans" w:hAnsi="Google Sans" w:cs="Google Sans"/>
                <w:color w:val="1F1F1F"/>
              </w:rPr>
              <w:t>Lecturer/Staff</w:t>
            </w:r>
            <w:r w:rsidR="005716F8">
              <w:rPr>
                <w:rFonts w:ascii="Google Sans" w:eastAsia="Google Sans" w:hAnsi="Google Sans" w:cs="Google Sans"/>
                <w:color w:val="1F1F1F"/>
                <w:lang w:val="vi-VN"/>
              </w:rPr>
              <w:t xml:space="preserve"> </w:t>
            </w:r>
            <w:r>
              <w:rPr>
                <w:rFonts w:ascii="Google Sans" w:eastAsia="Google Sans" w:hAnsi="Google Sans" w:cs="Google Sans"/>
                <w:color w:val="1F1F1F"/>
              </w:rPr>
              <w:t>chooses to</w:t>
            </w:r>
            <w:r w:rsidR="005716F8">
              <w:rPr>
                <w:rFonts w:ascii="Google Sans" w:eastAsia="Google Sans" w:hAnsi="Google Sans" w:cs="Google Sans"/>
                <w:color w:val="1F1F1F"/>
                <w:lang w:val="vi-VN"/>
              </w:rPr>
              <w:t xml:space="preserve"> </w:t>
            </w:r>
            <w:r>
              <w:rPr>
                <w:rFonts w:ascii="Google Sans" w:eastAsia="Google Sans" w:hAnsi="Google Sans" w:cs="Google Sans"/>
                <w:color w:val="1F1F1F"/>
              </w:rPr>
              <w:t>save as draft.</w:t>
            </w:r>
          </w:p>
          <w:p w14:paraId="4E0E97C6" w14:textId="665CCE83" w:rsidR="006E7B1A" w:rsidRPr="005716F8" w:rsidRDefault="006E7B1A" w:rsidP="006E7B1A">
            <w:pPr>
              <w:spacing w:line="273" w:lineRule="auto"/>
              <w:rPr>
                <w:rFonts w:ascii="Google Sans" w:eastAsia="Google Sans" w:hAnsi="Google Sans" w:cs="Google Sans"/>
                <w:color w:val="1F1F1F"/>
                <w:lang w:val="vi-VN"/>
              </w:rPr>
            </w:pPr>
            <w:r>
              <w:rPr>
                <w:rFonts w:ascii="Google Sans" w:eastAsia="Google Sans" w:hAnsi="Google Sans" w:cs="Google Sans"/>
                <w:color w:val="1F1F1F"/>
              </w:rPr>
              <w:t>3b. The System saves current inputs without full validation.</w:t>
            </w:r>
          </w:p>
          <w:p w14:paraId="69FB1189" w14:textId="20E16079" w:rsidR="006E7B1A" w:rsidRPr="00247F18" w:rsidRDefault="006E7B1A" w:rsidP="006E7B1A">
            <w:pPr>
              <w:spacing w:after="0"/>
              <w:rPr>
                <w:rFonts w:ascii="Arial" w:hAnsi="Arial" w:cs="Arial"/>
                <w:sz w:val="22"/>
                <w:szCs w:val="22"/>
              </w:rPr>
            </w:pPr>
            <w:r>
              <w:rPr>
                <w:rFonts w:ascii="Google Sans" w:eastAsia="Google Sans" w:hAnsi="Google Sans" w:cs="Google Sans"/>
                <w:color w:val="1F1F1F"/>
              </w:rPr>
              <w:t>3c. The Use Case ends temporarily.</w:t>
            </w:r>
          </w:p>
        </w:tc>
      </w:tr>
      <w:tr w:rsidR="00321B56" w:rsidRPr="00247F18" w14:paraId="336F2939"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0EBF54AD" w14:textId="77777777" w:rsidR="00321B56" w:rsidRPr="00247F18" w:rsidRDefault="00321B56" w:rsidP="00321B56">
            <w:pPr>
              <w:spacing w:after="0"/>
              <w:rPr>
                <w:rFonts w:ascii="Arial" w:hAnsi="Arial" w:cs="Arial"/>
                <w:sz w:val="22"/>
                <w:szCs w:val="22"/>
              </w:rPr>
            </w:pPr>
            <w:r w:rsidRPr="00247F18">
              <w:rPr>
                <w:rFonts w:ascii="Arial" w:hAnsi="Arial" w:cs="Arial"/>
                <w:b/>
                <w:bCs/>
                <w:sz w:val="22"/>
                <w:szCs w:val="22"/>
              </w:rPr>
              <w:t>Exception Flow</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70F84A49" w14:textId="17D08E45" w:rsidR="00321B56" w:rsidRDefault="00321B56" w:rsidP="00321B56">
            <w:pPr>
              <w:spacing w:line="273" w:lineRule="auto"/>
              <w:rPr>
                <w:rFonts w:ascii="Google Sans" w:eastAsia="Google Sans" w:hAnsi="Google Sans" w:cs="Google Sans"/>
                <w:color w:val="1F1F1F"/>
              </w:rPr>
            </w:pPr>
            <w:r>
              <w:rPr>
                <w:rFonts w:ascii="Google Sans" w:eastAsia="Google Sans" w:hAnsi="Google Sans" w:cs="Google Sans"/>
                <w:b/>
                <w:bCs/>
                <w:color w:val="1F1F1F"/>
              </w:rPr>
              <w:t>Duplication Error</w:t>
            </w:r>
          </w:p>
          <w:p w14:paraId="0046C2B1" w14:textId="77777777" w:rsidR="00321B56" w:rsidRDefault="00321B56" w:rsidP="00321B56">
            <w:pPr>
              <w:spacing w:line="273" w:lineRule="auto"/>
              <w:rPr>
                <w:rFonts w:ascii="Google Sans" w:eastAsia="Google Sans" w:hAnsi="Google Sans" w:cs="Google Sans"/>
                <w:color w:val="1F1F1F"/>
              </w:rPr>
            </w:pPr>
          </w:p>
          <w:p w14:paraId="7D2FF065" w14:textId="185A3BFA" w:rsidR="00321B56" w:rsidRPr="00321B56" w:rsidRDefault="00321B56" w:rsidP="00321B56">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5a. The System detects that the </w:t>
            </w:r>
            <w:r w:rsidRPr="00321B56">
              <w:rPr>
                <w:rFonts w:ascii="Google Sans" w:eastAsia="Google Sans" w:hAnsi="Google Sans" w:cs="Google Sans"/>
                <w:color w:val="1F1F1F"/>
              </w:rPr>
              <w:t xml:space="preserve">Bus Route </w:t>
            </w:r>
            <w:r>
              <w:rPr>
                <w:rFonts w:ascii="Google Sans" w:eastAsia="Google Sans" w:hAnsi="Google Sans" w:cs="Google Sans"/>
                <w:color w:val="1F1F1F"/>
              </w:rPr>
              <w:t>ID already exists in the database.</w:t>
            </w:r>
          </w:p>
          <w:p w14:paraId="5F8EF537" w14:textId="435B15A5" w:rsidR="00321B56" w:rsidRPr="00321B56" w:rsidRDefault="00321B56" w:rsidP="00321B56">
            <w:pPr>
              <w:spacing w:line="273" w:lineRule="auto"/>
              <w:rPr>
                <w:rFonts w:ascii="Google Sans" w:eastAsia="Google Sans" w:hAnsi="Google Sans" w:cs="Google Sans"/>
                <w:color w:val="1F1F1F"/>
                <w:lang w:val="vi-VN"/>
              </w:rPr>
            </w:pPr>
            <w:r>
              <w:rPr>
                <w:rFonts w:ascii="Google Sans" w:eastAsia="Google Sans" w:hAnsi="Google Sans" w:cs="Google Sans"/>
                <w:color w:val="1F1F1F"/>
              </w:rPr>
              <w:lastRenderedPageBreak/>
              <w:t xml:space="preserve">5b. The System displays a specific error message: </w:t>
            </w:r>
            <w:r w:rsidRPr="00321B56">
              <w:rPr>
                <w:rFonts w:ascii="Google Sans" w:eastAsia="Google Sans" w:hAnsi="Google Sans" w:cs="Google Sans"/>
                <w:color w:val="1F1F1F"/>
              </w:rPr>
              <w:t>Bus Route</w:t>
            </w:r>
            <w:r>
              <w:rPr>
                <w:rFonts w:ascii="Google Sans" w:eastAsia="Google Sans" w:hAnsi="Google Sans" w:cs="Google Sans"/>
                <w:color w:val="1F1F1F"/>
                <w:lang w:val="vi-VN"/>
              </w:rPr>
              <w:t xml:space="preserve"> ID</w:t>
            </w:r>
            <w:r>
              <w:rPr>
                <w:rFonts w:ascii="Google Sans" w:eastAsia="Google Sans" w:hAnsi="Google Sans" w:cs="Google Sans"/>
                <w:color w:val="1F1F1F"/>
              </w:rPr>
              <w:t xml:space="preserve"> must be unique.</w:t>
            </w:r>
          </w:p>
          <w:p w14:paraId="5D201915" w14:textId="6134B081" w:rsidR="00321B56" w:rsidRPr="00247F18" w:rsidRDefault="00321B56" w:rsidP="00321B56">
            <w:pPr>
              <w:spacing w:after="0"/>
              <w:rPr>
                <w:rFonts w:ascii="Arial" w:hAnsi="Arial" w:cs="Arial"/>
                <w:sz w:val="22"/>
                <w:szCs w:val="22"/>
              </w:rPr>
            </w:pPr>
            <w:r>
              <w:rPr>
                <w:rFonts w:ascii="Google Sans" w:eastAsia="Google Sans" w:hAnsi="Google Sans" w:cs="Google Sans"/>
                <w:color w:val="1F1F1F"/>
              </w:rPr>
              <w:t xml:space="preserve">5c. The </w:t>
            </w:r>
            <w:r w:rsidRPr="00321B56">
              <w:rPr>
                <w:rFonts w:ascii="Google Sans" w:eastAsia="Google Sans" w:hAnsi="Google Sans" w:cs="Google Sans"/>
                <w:color w:val="1F1F1F"/>
              </w:rPr>
              <w:t xml:space="preserve">Lecturer/Staff </w:t>
            </w:r>
            <w:r>
              <w:rPr>
                <w:rFonts w:ascii="Google Sans" w:eastAsia="Google Sans" w:hAnsi="Google Sans" w:cs="Google Sans"/>
                <w:color w:val="1F1F1F"/>
              </w:rPr>
              <w:t>is asked to re-enter the data.</w:t>
            </w:r>
          </w:p>
        </w:tc>
      </w:tr>
      <w:tr w:rsidR="00321B56" w:rsidRPr="00247F18" w14:paraId="2FD12A1D"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4A8D4D71" w14:textId="77777777" w:rsidR="00321B56" w:rsidRPr="00247F18" w:rsidRDefault="00321B56" w:rsidP="00321B56">
            <w:pPr>
              <w:spacing w:after="0"/>
              <w:rPr>
                <w:rFonts w:ascii="Arial" w:hAnsi="Arial" w:cs="Arial"/>
                <w:sz w:val="22"/>
                <w:szCs w:val="22"/>
              </w:rPr>
            </w:pPr>
            <w:r w:rsidRPr="00247F18">
              <w:rPr>
                <w:rFonts w:ascii="Arial" w:hAnsi="Arial" w:cs="Arial"/>
                <w:b/>
                <w:bCs/>
                <w:sz w:val="22"/>
                <w:szCs w:val="22"/>
              </w:rPr>
              <w:lastRenderedPageBreak/>
              <w:t>Business Rules</w:t>
            </w:r>
          </w:p>
        </w:tc>
        <w:tc>
          <w:tcPr>
            <w:tcW w:w="676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14:paraId="466CFC5E" w14:textId="65B54AE8" w:rsidR="00321B56" w:rsidRPr="00321B56" w:rsidRDefault="00321B56" w:rsidP="00321B56">
            <w:pPr>
              <w:spacing w:line="273" w:lineRule="auto"/>
              <w:rPr>
                <w:rFonts w:ascii="Google Sans" w:eastAsia="Google Sans" w:hAnsi="Google Sans" w:cs="Google Sans"/>
                <w:color w:val="1F1F1F"/>
                <w:lang w:val="vi-VN"/>
              </w:rPr>
            </w:pPr>
            <w:r>
              <w:rPr>
                <w:rFonts w:ascii="Google Sans" w:eastAsia="Google Sans" w:hAnsi="Google Sans" w:cs="Google Sans"/>
                <w:color w:val="1F1F1F"/>
              </w:rPr>
              <w:t>1. All mandatory fields (*) must be filled.</w:t>
            </w:r>
          </w:p>
          <w:p w14:paraId="29E0CACF" w14:textId="7A8AE03A" w:rsidR="00321B56" w:rsidRPr="00247F18" w:rsidRDefault="00321B56" w:rsidP="00321B56">
            <w:pPr>
              <w:spacing w:after="0"/>
              <w:rPr>
                <w:rFonts w:ascii="Arial" w:hAnsi="Arial" w:cs="Arial"/>
                <w:sz w:val="22"/>
                <w:szCs w:val="22"/>
              </w:rPr>
            </w:pPr>
            <w:r>
              <w:rPr>
                <w:rFonts w:ascii="Google Sans" w:eastAsia="Google Sans" w:hAnsi="Google Sans" w:cs="Google Sans"/>
                <w:color w:val="1F1F1F"/>
              </w:rPr>
              <w:t>2. The ID/Code must follow the format ABC-123.</w:t>
            </w:r>
          </w:p>
        </w:tc>
      </w:tr>
      <w:tr w:rsidR="00321B56" w:rsidRPr="00247F18" w14:paraId="621972BF" w14:textId="77777777" w:rsidTr="00DD3FB8">
        <w:tc>
          <w:tcPr>
            <w:tcW w:w="2600" w:type="dxa"/>
            <w:tcBorders>
              <w:top w:val="single" w:sz="2" w:space="0" w:color="AAAAAA"/>
              <w:left w:val="single" w:sz="2" w:space="0" w:color="AAAAAA"/>
              <w:bottom w:val="single" w:sz="2" w:space="0" w:color="AAAAAA"/>
              <w:right w:val="single" w:sz="2" w:space="0" w:color="AAAAAA"/>
            </w:tcBorders>
            <w:shd w:val="clear" w:color="auto" w:fill="EAF4EE"/>
            <w:tcMar>
              <w:top w:w="80" w:type="dxa"/>
              <w:left w:w="120" w:type="dxa"/>
              <w:bottom w:w="80" w:type="dxa"/>
              <w:right w:w="120" w:type="dxa"/>
            </w:tcMar>
          </w:tcPr>
          <w:p w14:paraId="064955E2" w14:textId="77777777" w:rsidR="00321B56" w:rsidRPr="00247F18" w:rsidRDefault="00321B56" w:rsidP="00321B56">
            <w:pPr>
              <w:spacing w:after="0"/>
              <w:rPr>
                <w:rFonts w:ascii="Arial" w:hAnsi="Arial" w:cs="Arial"/>
                <w:sz w:val="22"/>
                <w:szCs w:val="22"/>
              </w:rPr>
            </w:pPr>
            <w:r w:rsidRPr="00247F18">
              <w:rPr>
                <w:rFonts w:ascii="Arial" w:hAnsi="Arial" w:cs="Arial"/>
                <w:b/>
                <w:bCs/>
                <w:sz w:val="22"/>
                <w:szCs w:val="22"/>
              </w:rPr>
              <w:t>Non-Functional Requirements</w:t>
            </w:r>
          </w:p>
        </w:tc>
        <w:tc>
          <w:tcPr>
            <w:tcW w:w="6760" w:type="dxa"/>
            <w:tcBorders>
              <w:top w:val="single" w:sz="2" w:space="0" w:color="AAAAAA"/>
              <w:left w:val="single" w:sz="2" w:space="0" w:color="AAAAAA"/>
              <w:bottom w:val="single" w:sz="2" w:space="0" w:color="AAAAAA"/>
              <w:right w:val="single" w:sz="2" w:space="0" w:color="AAAAAA"/>
            </w:tcBorders>
            <w:shd w:val="clear" w:color="auto" w:fill="F9FFF9"/>
            <w:tcMar>
              <w:top w:w="80" w:type="dxa"/>
              <w:left w:w="120" w:type="dxa"/>
              <w:bottom w:w="80" w:type="dxa"/>
              <w:right w:w="120" w:type="dxa"/>
            </w:tcMar>
          </w:tcPr>
          <w:p w14:paraId="46706D2F" w14:textId="061359ED" w:rsidR="00321B56" w:rsidRPr="00247F18" w:rsidRDefault="00321B56" w:rsidP="00321B56">
            <w:pPr>
              <w:spacing w:after="0"/>
              <w:rPr>
                <w:rFonts w:ascii="Arial" w:hAnsi="Arial" w:cs="Arial"/>
                <w:sz w:val="22"/>
                <w:szCs w:val="22"/>
              </w:rPr>
            </w:pPr>
            <w:r>
              <w:rPr>
                <w:rFonts w:ascii="Google Sans" w:eastAsia="Google Sans" w:hAnsi="Google Sans" w:cs="Google Sans"/>
                <w:color w:val="1F1F1F"/>
              </w:rPr>
              <w:t>The system must process the creation within 2 seconds.</w:t>
            </w:r>
          </w:p>
        </w:tc>
      </w:tr>
    </w:tbl>
    <w:p w14:paraId="0553FEF4" w14:textId="77777777" w:rsidR="00247F18" w:rsidRPr="00F021FF" w:rsidRDefault="00247F18" w:rsidP="00F021FF">
      <w:pPr>
        <w:ind w:left="360"/>
        <w:rPr>
          <w:rFonts w:ascii="Arial" w:hAnsi="Arial" w:cs="Arial"/>
        </w:rPr>
      </w:pPr>
    </w:p>
    <w:p w14:paraId="026889E5" w14:textId="77777777" w:rsidR="00142C60" w:rsidRDefault="00CE0546" w:rsidP="00F021FF">
      <w:pPr>
        <w:pStyle w:val="Heading2"/>
      </w:pPr>
      <w:r>
        <w:t xml:space="preserve">Question </w:t>
      </w:r>
      <w:r w:rsidR="00F021FF">
        <w:t xml:space="preserve">4. </w:t>
      </w:r>
      <w:r w:rsidR="00142C60" w:rsidRPr="00F021FF">
        <w:t>Non-functional requirements (10%)</w:t>
      </w:r>
    </w:p>
    <w:p w14:paraId="7F7ED2F4" w14:textId="77777777" w:rsidR="00203605" w:rsidRDefault="00F021FF" w:rsidP="00203605">
      <w:pPr>
        <w:ind w:left="360"/>
        <w:rPr>
          <w:rFonts w:ascii="Arial" w:hAnsi="Arial" w:cs="Arial"/>
        </w:rPr>
      </w:pPr>
      <w:r w:rsidRPr="00F021FF">
        <w:rPr>
          <w:rFonts w:ascii="Arial" w:hAnsi="Arial" w:cs="Arial"/>
          <w:highlight w:val="yellow"/>
        </w:rPr>
        <w:t>&lt;Student write the answer here&gt;</w:t>
      </w:r>
    </w:p>
    <w:p w14:paraId="3F6FE6C2" w14:textId="77777777" w:rsidR="00203605" w:rsidRPr="00203605" w:rsidRDefault="00203605" w:rsidP="00203605">
      <w:pPr>
        <w:rPr>
          <w:rFonts w:ascii="Arial" w:hAnsi="Arial" w:cs="Arial"/>
        </w:rPr>
      </w:pPr>
      <w:r>
        <w:rPr>
          <w:sz w:val="22"/>
          <w:szCs w:val="22"/>
        </w:rPr>
        <w:t>N</w:t>
      </w:r>
      <w:r w:rsidRPr="002238E6">
        <w:rPr>
          <w:sz w:val="22"/>
          <w:szCs w:val="22"/>
        </w:rPr>
        <w:t>on-functional requirements (NFRs) into appropriate quality categories</w:t>
      </w:r>
      <w:r>
        <w:rPr>
          <w:sz w:val="22"/>
          <w:szCs w:val="22"/>
        </w:rPr>
        <w:t xml:space="preserve"> described in the table below</w:t>
      </w:r>
      <w:r w:rsidRPr="002238E6">
        <w:rPr>
          <w:sz w:val="22"/>
          <w:szCs w:val="22"/>
        </w:rPr>
        <w:t>.</w:t>
      </w:r>
    </w:p>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384"/>
        <w:gridCol w:w="3624"/>
      </w:tblGrid>
      <w:tr w:rsidR="00203605" w14:paraId="0869232B" w14:textId="77777777" w:rsidTr="00AE575C">
        <w:trPr>
          <w:trHeight w:val="417"/>
        </w:trPr>
        <w:tc>
          <w:tcPr>
            <w:tcW w:w="1867"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42F484A8" w14:textId="77777777" w:rsidR="00203605" w:rsidRDefault="00203605" w:rsidP="00DD3FB8">
            <w:r>
              <w:rPr>
                <w:b/>
                <w:bCs/>
                <w:color w:val="FFFFFF"/>
              </w:rPr>
              <w:t>Category</w:t>
            </w:r>
          </w:p>
        </w:tc>
        <w:tc>
          <w:tcPr>
            <w:tcW w:w="438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3991F540" w14:textId="77777777" w:rsidR="00203605" w:rsidRDefault="00203605" w:rsidP="00DD3FB8">
            <w:pPr>
              <w:jc w:val="center"/>
            </w:pPr>
            <w:r>
              <w:rPr>
                <w:b/>
                <w:bCs/>
                <w:color w:val="FFFFFF"/>
              </w:rPr>
              <w:t>NFR Description</w:t>
            </w:r>
          </w:p>
        </w:tc>
        <w:tc>
          <w:tcPr>
            <w:tcW w:w="362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2F7A7862" w14:textId="77777777" w:rsidR="00203605" w:rsidRDefault="00203605" w:rsidP="00DD3FB8">
            <w:pPr>
              <w:jc w:val="center"/>
            </w:pPr>
            <w:r>
              <w:rPr>
                <w:b/>
                <w:bCs/>
                <w:color w:val="FFFFFF"/>
              </w:rPr>
              <w:t>Acceptance criterion</w:t>
            </w:r>
          </w:p>
        </w:tc>
      </w:tr>
      <w:tr w:rsidR="00FC5959" w14:paraId="61B06C70" w14:textId="77777777" w:rsidTr="00387475">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476DAC0" w14:textId="72F1B85F" w:rsidR="00FC5959" w:rsidRDefault="00FC5959" w:rsidP="00FC5959">
            <w:pPr>
              <w:jc w:val="center"/>
            </w:pPr>
            <w:r w:rsidRPr="00FA265A">
              <w:rPr>
                <w:b/>
                <w:bCs/>
              </w:rPr>
              <w:t>Security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1EB2BF16" w14:textId="14DB6E89" w:rsidR="00FC5959" w:rsidRDefault="0008635D" w:rsidP="00FC5959">
            <w:r w:rsidRPr="0008635D">
              <w:t>the system is built on multiple layers to protect both business and user data</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A595F78" w14:textId="5982C3BD" w:rsidR="00FC5959" w:rsidRDefault="0008635D" w:rsidP="0008635D">
            <w:r w:rsidRPr="0008635D">
              <w:t>All user accounts are protected by password authentication, with options for two-factor authentication for managerial roles</w:t>
            </w:r>
            <w:r w:rsidR="00FC5959" w:rsidRPr="00FA265A">
              <w:t>.</w:t>
            </w:r>
          </w:p>
        </w:tc>
      </w:tr>
      <w:tr w:rsidR="0008635D" w14:paraId="185153FC" w14:textId="77777777" w:rsidTr="00387475">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4EB5C496" w14:textId="0892B859" w:rsidR="0008635D" w:rsidRPr="00FA265A" w:rsidRDefault="0008635D" w:rsidP="00FC5959">
            <w:pPr>
              <w:jc w:val="center"/>
              <w:rPr>
                <w:b/>
                <w:bCs/>
              </w:rPr>
            </w:pPr>
            <w:r w:rsidRPr="0008635D">
              <w:rPr>
                <w:b/>
                <w:bCs/>
              </w:rPr>
              <w:t>Recoverability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vAlign w:val="center"/>
          </w:tcPr>
          <w:p w14:paraId="2E43808A" w14:textId="2172A85B" w:rsidR="0008635D" w:rsidRPr="00FC5959" w:rsidRDefault="0008635D" w:rsidP="00FC5959">
            <w:r w:rsidRPr="0008635D">
              <w:t>The software keeps an audit log of all critical actions—such as schedule approvals, bus fee, and—recording who made the change, when, and from which device</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vAlign w:val="center"/>
          </w:tcPr>
          <w:p w14:paraId="6EA70400" w14:textId="6C4EE3F0" w:rsidR="0008635D" w:rsidRPr="0008635D" w:rsidRDefault="0008635D" w:rsidP="0008635D">
            <w:pPr>
              <w:rPr>
                <w:lang w:val="vi-VN"/>
              </w:rPr>
            </w:pPr>
            <w:r w:rsidRPr="0008635D">
              <w:t>This ensures accountability and deters internal misuse.</w:t>
            </w:r>
          </w:p>
        </w:tc>
      </w:tr>
      <w:tr w:rsidR="008B3D19" w14:paraId="467E4B8D" w14:textId="77777777" w:rsidTr="001956BD">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F4BA1A7" w14:textId="668B62CC" w:rsidR="008B3D19" w:rsidRPr="00FA265A" w:rsidRDefault="008B3D19" w:rsidP="008B3D19">
            <w:pPr>
              <w:jc w:val="center"/>
              <w:rPr>
                <w:b/>
                <w:bCs/>
              </w:rPr>
            </w:pPr>
            <w:r>
              <w:rPr>
                <w:b/>
                <w:bCs/>
                <w:color w:val="1F1F1F"/>
              </w:rPr>
              <w:t>Maintainability</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23855B09" w14:textId="250D919C" w:rsidR="008B3D19" w:rsidRPr="00FC5959" w:rsidRDefault="008B3D19" w:rsidP="008B3D19">
            <w:r>
              <w:rPr>
                <w:color w:val="1F1F1F"/>
              </w:rPr>
              <w:t>The application code must follow predefined clean coding standards to facilitate easier maintenance and updates.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E023A2A" w14:textId="1497CD84" w:rsidR="008B3D19" w:rsidRPr="00FA265A" w:rsidRDefault="008B3D19" w:rsidP="008B3D19">
            <w:pPr>
              <w:jc w:val="center"/>
            </w:pPr>
            <w:r>
              <w:rPr>
                <w:b/>
                <w:bCs/>
                <w:color w:val="1F1F1F"/>
              </w:rPr>
              <w:t>When</w:t>
            </w:r>
            <w:r>
              <w:rPr>
                <w:color w:val="1F1F1F"/>
              </w:rPr>
              <w:t xml:space="preserve"> analyzed using a static code analysis tool (e.g., SonarQube), the source code </w:t>
            </w:r>
            <w:r>
              <w:rPr>
                <w:b/>
                <w:bCs/>
                <w:color w:val="1F1F1F"/>
              </w:rPr>
              <w:t>shall</w:t>
            </w:r>
            <w:r>
              <w:rPr>
                <w:color w:val="1F1F1F"/>
              </w:rPr>
              <w:t xml:space="preserve"> maintain a technical debt ratio of less than 5% and show 0 critical vulnerabilities.</w:t>
            </w:r>
          </w:p>
        </w:tc>
      </w:tr>
      <w:tr w:rsidR="008B3D19" w14:paraId="6C01C9D7" w14:textId="77777777" w:rsidTr="00387988">
        <w:trPr>
          <w:trHeight w:val="427"/>
        </w:trPr>
        <w:tc>
          <w:tcPr>
            <w:tcW w:w="1867"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483CE977" w14:textId="54310E85" w:rsidR="008B3D19" w:rsidRDefault="008B3D19" w:rsidP="008B3D19">
            <w:pPr>
              <w:jc w:val="center"/>
            </w:pPr>
            <w:r>
              <w:rPr>
                <w:b/>
                <w:bCs/>
                <w:color w:val="1F1F1F"/>
              </w:rPr>
              <w:lastRenderedPageBreak/>
              <w:t>Performance</w:t>
            </w:r>
          </w:p>
        </w:tc>
        <w:tc>
          <w:tcPr>
            <w:tcW w:w="438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20" w:type="dxa"/>
              <w:bottom w:w="70" w:type="dxa"/>
              <w:right w:w="120" w:type="dxa"/>
            </w:tcMar>
          </w:tcPr>
          <w:p w14:paraId="63D55FD5" w14:textId="4DEABBB8" w:rsidR="008B3D19" w:rsidRDefault="008B3D19" w:rsidP="008B3D19">
            <w:r>
              <w:rPr>
                <w:color w:val="1F1F1F"/>
              </w:rPr>
              <w:t>The system must load any page within 1 seconds to ensure quick access without delays.</w:t>
            </w:r>
          </w:p>
        </w:tc>
        <w:tc>
          <w:tcPr>
            <w:tcW w:w="3624"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70" w:type="dxa"/>
              <w:left w:w="100" w:type="dxa"/>
              <w:bottom w:w="70" w:type="dxa"/>
              <w:right w:w="100" w:type="dxa"/>
            </w:tcMar>
          </w:tcPr>
          <w:p w14:paraId="0BCA53E9" w14:textId="7316324B" w:rsidR="008B3D19" w:rsidRPr="008B3D19" w:rsidRDefault="008B3D19" w:rsidP="008B3D19">
            <w:pPr>
              <w:jc w:val="center"/>
            </w:pPr>
            <w:r w:rsidRPr="008B3D19">
              <w:rPr>
                <w:color w:val="1F1F1F"/>
              </w:rPr>
              <w:t>When navigating to any page under normal network conditions, the system shall fully render the page in strictly under 1 seconds for 95% of requests.</w:t>
            </w:r>
          </w:p>
        </w:tc>
      </w:tr>
    </w:tbl>
    <w:p w14:paraId="1BA91FCA" w14:textId="77777777" w:rsidR="00F021FF" w:rsidRDefault="00F021FF" w:rsidP="00F021FF">
      <w:pPr>
        <w:rPr>
          <w:lang w:val="vi-VN"/>
        </w:rPr>
      </w:pPr>
    </w:p>
    <w:p w14:paraId="587ACE8A" w14:textId="20B39ACE" w:rsidR="008B3D19" w:rsidRPr="00D56DCE" w:rsidRDefault="008B3D19" w:rsidP="008B3D19">
      <w:pPr>
        <w:rPr>
          <w:b/>
          <w:bCs/>
        </w:rPr>
      </w:pPr>
      <w:r w:rsidRPr="00D56DCE">
        <w:rPr>
          <w:b/>
          <w:bCs/>
        </w:rPr>
        <w:t xml:space="preserve">Security vs. Performance </w:t>
      </w:r>
    </w:p>
    <w:p w14:paraId="7A52592C" w14:textId="25468F7A" w:rsidR="008B3D19" w:rsidRPr="00D56DCE" w:rsidRDefault="008B3D19" w:rsidP="008B3D19">
      <w:pPr>
        <w:numPr>
          <w:ilvl w:val="0"/>
          <w:numId w:val="4"/>
        </w:numPr>
        <w:rPr>
          <w:b/>
          <w:bCs/>
        </w:rPr>
      </w:pPr>
      <w:r w:rsidRPr="00D56DCE">
        <w:rPr>
          <w:b/>
          <w:bCs/>
        </w:rPr>
        <w:t>Conflicting NFRs: Security vs. Performance.</w:t>
      </w:r>
    </w:p>
    <w:p w14:paraId="4433F368" w14:textId="77777777" w:rsidR="008B3D19" w:rsidRPr="00D56DCE" w:rsidRDefault="008B3D19" w:rsidP="008B3D19">
      <w:pPr>
        <w:numPr>
          <w:ilvl w:val="0"/>
          <w:numId w:val="4"/>
        </w:numPr>
        <w:rPr>
          <w:b/>
          <w:bCs/>
        </w:rPr>
      </w:pPr>
      <w:r w:rsidRPr="00D56DCE">
        <w:rPr>
          <w:b/>
          <w:bCs/>
        </w:rPr>
        <w:t>Why the conflict arises: To ensure high security (such as enforcing 2FA or continuous data encryption), the system must execute additional complex verification and encryption algorithms. This consumes significant CPU resources and increases response time, causing the page to load slower than the required limit.</w:t>
      </w:r>
    </w:p>
    <w:p w14:paraId="7771AC9D" w14:textId="27A5DA47" w:rsidR="008B3D19" w:rsidRPr="008B3D19" w:rsidRDefault="008B3D19" w:rsidP="00F021FF">
      <w:pPr>
        <w:numPr>
          <w:ilvl w:val="0"/>
          <w:numId w:val="4"/>
        </w:numPr>
        <w:rPr>
          <w:b/>
          <w:bCs/>
        </w:rPr>
      </w:pPr>
      <w:r w:rsidRPr="00D56DCE">
        <w:rPr>
          <w:b/>
          <w:bCs/>
        </w:rPr>
        <w:t>Proposed Trade-off Strategy: Apply a flexible prioritization strategy. For highly sensitive data (e.g., passwords, grades), strictly enforce Security even if it slightly degrades performance. For public, non-sensitive data (e.g., course catalog), reduce security checks and utilize caching to guarantee speed.</w:t>
      </w:r>
    </w:p>
    <w:p w14:paraId="42354467" w14:textId="77777777" w:rsidR="00142C60" w:rsidRDefault="00CE0546" w:rsidP="00F021FF">
      <w:pPr>
        <w:pStyle w:val="Heading2"/>
      </w:pPr>
      <w:r>
        <w:t xml:space="preserve">Question </w:t>
      </w:r>
      <w:r w:rsidR="00F021FF">
        <w:t xml:space="preserve">5. </w:t>
      </w:r>
      <w:r w:rsidR="00142C60" w:rsidRPr="00F021FF">
        <w:t>Class Diagram (20%)</w:t>
      </w:r>
    </w:p>
    <w:p w14:paraId="108DE9DB" w14:textId="77777777" w:rsidR="00F021FF" w:rsidRDefault="00F021FF" w:rsidP="00F021FF">
      <w:pPr>
        <w:ind w:left="360"/>
        <w:rPr>
          <w:rFonts w:ascii="Arial" w:hAnsi="Arial" w:cs="Arial"/>
        </w:rPr>
      </w:pPr>
      <w:r w:rsidRPr="00F021FF">
        <w:rPr>
          <w:rFonts w:ascii="Arial" w:hAnsi="Arial" w:cs="Arial"/>
          <w:highlight w:val="yellow"/>
        </w:rPr>
        <w:t>&lt;Student write the answer here&gt;</w:t>
      </w:r>
    </w:p>
    <w:p w14:paraId="2F512025" w14:textId="09270751" w:rsidR="00F021FF" w:rsidRPr="00F021FF" w:rsidRDefault="00C2268C" w:rsidP="00F021FF">
      <w:pPr>
        <w:ind w:left="360"/>
        <w:rPr>
          <w:rFonts w:ascii="Arial" w:hAnsi="Arial" w:cs="Arial"/>
        </w:rPr>
      </w:pPr>
      <w:r w:rsidRPr="00C2268C">
        <w:rPr>
          <w:rFonts w:ascii="Arial" w:hAnsi="Arial" w:cs="Arial"/>
          <w:noProof/>
        </w:rPr>
        <w:drawing>
          <wp:inline distT="0" distB="0" distL="0" distR="0" wp14:anchorId="3950620D" wp14:editId="5D3D986D">
            <wp:extent cx="6264765" cy="2910840"/>
            <wp:effectExtent l="0" t="0" r="3175" b="3810"/>
            <wp:docPr id="2033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096" name=""/>
                    <pic:cNvPicPr/>
                  </pic:nvPicPr>
                  <pic:blipFill>
                    <a:blip r:embed="rId8"/>
                    <a:stretch>
                      <a:fillRect/>
                    </a:stretch>
                  </pic:blipFill>
                  <pic:spPr>
                    <a:xfrm>
                      <a:off x="0" y="0"/>
                      <a:ext cx="6267291" cy="2912014"/>
                    </a:xfrm>
                    <a:prstGeom prst="rect">
                      <a:avLst/>
                    </a:prstGeom>
                  </pic:spPr>
                </pic:pic>
              </a:graphicData>
            </a:graphic>
          </wp:inline>
        </w:drawing>
      </w:r>
    </w:p>
    <w:p w14:paraId="564AFE03" w14:textId="77777777" w:rsidR="00F021FF" w:rsidRPr="00F021FF" w:rsidRDefault="00F021FF" w:rsidP="00F021FF"/>
    <w:p w14:paraId="15FF9960" w14:textId="77777777" w:rsidR="00142C60" w:rsidRPr="00F021FF" w:rsidRDefault="00CE0546" w:rsidP="00F021FF">
      <w:pPr>
        <w:pStyle w:val="Heading2"/>
      </w:pPr>
      <w:r>
        <w:lastRenderedPageBreak/>
        <w:t xml:space="preserve">Question </w:t>
      </w:r>
      <w:r w:rsidR="00F021FF">
        <w:t xml:space="preserve">6. </w:t>
      </w:r>
      <w:r w:rsidR="00142C60" w:rsidRPr="00F021FF">
        <w:t>AI in Coding (10%)</w:t>
      </w:r>
    </w:p>
    <w:p w14:paraId="08FC3D4C" w14:textId="6057B1E6" w:rsidR="00142C60" w:rsidRDefault="00F021FF" w:rsidP="009F4F80">
      <w:pPr>
        <w:ind w:left="360"/>
        <w:rPr>
          <w:rFonts w:ascii="Arial" w:hAnsi="Arial" w:cs="Arial"/>
          <w:lang w:val="vi-VN"/>
        </w:rPr>
      </w:pPr>
      <w:r w:rsidRPr="00F021FF">
        <w:rPr>
          <w:rFonts w:ascii="Arial" w:hAnsi="Arial" w:cs="Arial"/>
          <w:highlight w:val="yellow"/>
        </w:rPr>
        <w:t>&lt;Student write the answer here&gt;</w:t>
      </w:r>
    </w:p>
    <w:p w14:paraId="22A9946A" w14:textId="77777777" w:rsidR="00F53E70" w:rsidRPr="00F53E70" w:rsidRDefault="00F53E70" w:rsidP="009F4F80">
      <w:pPr>
        <w:ind w:left="360"/>
        <w:rPr>
          <w:rFonts w:ascii="Arial" w:hAnsi="Arial" w:cs="Arial"/>
        </w:rPr>
      </w:pPr>
    </w:p>
    <w:p w14:paraId="4FC84EC5" w14:textId="77777777" w:rsidR="00142C60" w:rsidRPr="00F021FF" w:rsidRDefault="00CE0546" w:rsidP="00F021FF">
      <w:pPr>
        <w:pStyle w:val="Heading2"/>
      </w:pPr>
      <w:r>
        <w:t xml:space="preserve">Question </w:t>
      </w:r>
      <w:r w:rsidR="00F021FF">
        <w:t xml:space="preserve">7. </w:t>
      </w:r>
      <w:r w:rsidR="00142C60" w:rsidRPr="00F021FF">
        <w:t>Testing Stage and Type (15%)</w:t>
      </w:r>
    </w:p>
    <w:p w14:paraId="5282C451" w14:textId="77777777" w:rsidR="00F021FF" w:rsidRDefault="00387988" w:rsidP="00387988">
      <w:pPr>
        <w:rPr>
          <w:rFonts w:ascii="Arial" w:hAnsi="Arial" w:cs="Arial"/>
        </w:rPr>
      </w:pPr>
      <w:r>
        <w:rPr>
          <w:rFonts w:ascii="Arial" w:hAnsi="Arial" w:cs="Arial"/>
        </w:rPr>
        <w:t xml:space="preserve">7.1 </w:t>
      </w:r>
      <w:r w:rsidR="00ED069A">
        <w:rPr>
          <w:rFonts w:ascii="Arial" w:hAnsi="Arial" w:cs="Arial"/>
        </w:rPr>
        <w:t>Testing Stage and Responsibility</w:t>
      </w:r>
    </w:p>
    <w:p w14:paraId="7DB22EB7" w14:textId="77777777" w:rsidR="00ED069A" w:rsidRDefault="00ED069A" w:rsidP="00ED069A">
      <w:pPr>
        <w:ind w:left="360"/>
        <w:rPr>
          <w:rFonts w:ascii="Arial" w:hAnsi="Arial" w:cs="Arial"/>
        </w:rPr>
      </w:pPr>
      <w:r w:rsidRPr="00F021FF">
        <w:rPr>
          <w:rFonts w:ascii="Arial" w:hAnsi="Arial" w:cs="Arial"/>
          <w:highlight w:val="yellow"/>
        </w:rPr>
        <w:t>&lt;Student write the answer here&gt;</w:t>
      </w:r>
    </w:p>
    <w:p w14:paraId="0FD3AD94" w14:textId="77777777" w:rsidR="00B50DFE" w:rsidRPr="00FA265A" w:rsidRDefault="00B50DFE" w:rsidP="00B50DFE">
      <w:pPr>
        <w:numPr>
          <w:ilvl w:val="0"/>
          <w:numId w:val="5"/>
        </w:numPr>
      </w:pPr>
      <w:r w:rsidRPr="00FA265A">
        <w:rPr>
          <w:b/>
          <w:bCs/>
        </w:rPr>
        <w:t>Unit Testing:</w:t>
      </w:r>
      <w:r w:rsidRPr="00FA265A">
        <w:t xml:space="preserve"> Tests individual components/functions (e.g., a specific method like checkEligibility()). </w:t>
      </w:r>
      <w:r w:rsidRPr="00FA265A">
        <w:rPr>
          <w:i/>
          <w:iCs/>
        </w:rPr>
        <w:t>Responsible:</w:t>
      </w:r>
      <w:r w:rsidRPr="00FA265A">
        <w:t xml:space="preserve"> Developers. </w:t>
      </w:r>
      <w:r w:rsidRPr="00FA265A">
        <w:rPr>
          <w:i/>
          <w:iCs/>
        </w:rPr>
        <w:t>Applicable Types:</w:t>
      </w:r>
      <w:r w:rsidRPr="00FA265A">
        <w:t xml:space="preserve"> White-box testing, Statement coverage.</w:t>
      </w:r>
    </w:p>
    <w:p w14:paraId="46B6CC39" w14:textId="77777777" w:rsidR="00B50DFE" w:rsidRPr="00FA265A" w:rsidRDefault="00B50DFE" w:rsidP="00B50DFE">
      <w:pPr>
        <w:numPr>
          <w:ilvl w:val="0"/>
          <w:numId w:val="5"/>
        </w:numPr>
      </w:pPr>
      <w:r w:rsidRPr="00FA265A">
        <w:rPr>
          <w:b/>
          <w:bCs/>
        </w:rPr>
        <w:t>Integration Testing:</w:t>
      </w:r>
      <w:r w:rsidRPr="00FA265A">
        <w:t xml:space="preserve"> Tests the interaction between grouped components or APIs (e.g., Registration Service interacting with Database). </w:t>
      </w:r>
      <w:r w:rsidRPr="00FA265A">
        <w:rPr>
          <w:i/>
          <w:iCs/>
        </w:rPr>
        <w:t>Responsible:</w:t>
      </w:r>
      <w:r w:rsidRPr="00FA265A">
        <w:t xml:space="preserve"> Developers or QA Engineers. </w:t>
      </w:r>
      <w:r w:rsidRPr="00FA265A">
        <w:rPr>
          <w:i/>
          <w:iCs/>
        </w:rPr>
        <w:t>Applicable Types:</w:t>
      </w:r>
      <w:r w:rsidRPr="00FA265A">
        <w:t xml:space="preserve"> API Testing, Interface testing.</w:t>
      </w:r>
    </w:p>
    <w:p w14:paraId="6DC58F28" w14:textId="77777777" w:rsidR="00B50DFE" w:rsidRPr="00FA265A" w:rsidRDefault="00B50DFE" w:rsidP="00B50DFE">
      <w:pPr>
        <w:numPr>
          <w:ilvl w:val="0"/>
          <w:numId w:val="5"/>
        </w:numPr>
      </w:pPr>
      <w:r w:rsidRPr="00FA265A">
        <w:rPr>
          <w:b/>
          <w:bCs/>
        </w:rPr>
        <w:t>System Testing:</w:t>
      </w:r>
      <w:r w:rsidRPr="00FA265A">
        <w:t xml:space="preserve"> Tests the complete, integrated system as a whole to verify compliance with both functional and non-functional requirements. </w:t>
      </w:r>
      <w:r w:rsidRPr="00FA265A">
        <w:rPr>
          <w:i/>
          <w:iCs/>
        </w:rPr>
        <w:t>Responsible:</w:t>
      </w:r>
      <w:r w:rsidRPr="00FA265A">
        <w:t xml:space="preserve"> Independent QA Team. </w:t>
      </w:r>
      <w:r w:rsidRPr="00FA265A">
        <w:rPr>
          <w:i/>
          <w:iCs/>
        </w:rPr>
        <w:t>Applicable Types:</w:t>
      </w:r>
      <w:r w:rsidRPr="00FA265A">
        <w:t xml:space="preserve"> End-to-end testing, Load testing, Security testing.</w:t>
      </w:r>
    </w:p>
    <w:p w14:paraId="4F11D350" w14:textId="77777777" w:rsidR="00B50DFE" w:rsidRPr="00FA265A" w:rsidRDefault="00B50DFE" w:rsidP="00B50DFE">
      <w:pPr>
        <w:numPr>
          <w:ilvl w:val="0"/>
          <w:numId w:val="5"/>
        </w:numPr>
      </w:pPr>
      <w:r w:rsidRPr="00FA265A">
        <w:rPr>
          <w:b/>
          <w:bCs/>
        </w:rPr>
        <w:t>Acceptance Testing (UAT):</w:t>
      </w:r>
      <w:r w:rsidRPr="00FA265A">
        <w:t xml:space="preserve"> Tests if the system satisfies business needs from the user's perspective before final release. </w:t>
      </w:r>
      <w:r w:rsidRPr="00FA265A">
        <w:rPr>
          <w:i/>
          <w:iCs/>
        </w:rPr>
        <w:t>Responsible:</w:t>
      </w:r>
      <w:r w:rsidRPr="00FA265A">
        <w:t xml:space="preserve"> End-users / Stakeholders. </w:t>
      </w:r>
      <w:r w:rsidRPr="00FA265A">
        <w:rPr>
          <w:i/>
          <w:iCs/>
        </w:rPr>
        <w:t>Applicable Types:</w:t>
      </w:r>
      <w:r w:rsidRPr="00FA265A">
        <w:t xml:space="preserve"> Alpha/Beta testing, Black-box testing.</w:t>
      </w:r>
    </w:p>
    <w:p w14:paraId="057E5EFC" w14:textId="77777777" w:rsidR="00387988" w:rsidRDefault="00387988" w:rsidP="00387988">
      <w:pPr>
        <w:rPr>
          <w:rFonts w:ascii="Arial" w:hAnsi="Arial" w:cs="Arial"/>
        </w:rPr>
      </w:pPr>
      <w:r>
        <w:rPr>
          <w:rFonts w:ascii="Arial" w:hAnsi="Arial" w:cs="Arial"/>
        </w:rPr>
        <w:t>7.2 Test Cases</w:t>
      </w:r>
    </w:p>
    <w:tbl>
      <w:tblPr>
        <w:tblW w:w="10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2359"/>
        <w:gridCol w:w="1793"/>
        <w:gridCol w:w="2214"/>
        <w:gridCol w:w="1946"/>
        <w:gridCol w:w="1221"/>
      </w:tblGrid>
      <w:tr w:rsidR="00387988" w14:paraId="4D1B9AB7" w14:textId="77777777" w:rsidTr="00B501CD">
        <w:trPr>
          <w:trHeight w:val="479"/>
        </w:trPr>
        <w:tc>
          <w:tcPr>
            <w:tcW w:w="80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5C0EAB08" w14:textId="77777777" w:rsidR="00387988" w:rsidRDefault="00387988" w:rsidP="00DD3FB8">
            <w:r>
              <w:rPr>
                <w:b/>
                <w:bCs/>
                <w:color w:val="FFFFFF"/>
              </w:rPr>
              <w:t>TCID</w:t>
            </w:r>
          </w:p>
        </w:tc>
        <w:tc>
          <w:tcPr>
            <w:tcW w:w="2359"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20" w:type="dxa"/>
              <w:bottom w:w="80" w:type="dxa"/>
              <w:right w:w="120" w:type="dxa"/>
            </w:tcMar>
          </w:tcPr>
          <w:p w14:paraId="39C448AB" w14:textId="77777777" w:rsidR="00387988" w:rsidRDefault="00387988" w:rsidP="00DD3FB8">
            <w:pPr>
              <w:jc w:val="center"/>
            </w:pPr>
            <w:r>
              <w:rPr>
                <w:b/>
                <w:bCs/>
                <w:color w:val="FFFFFF"/>
              </w:rPr>
              <w:t>Test Case Name</w:t>
            </w:r>
          </w:p>
        </w:tc>
        <w:tc>
          <w:tcPr>
            <w:tcW w:w="1793"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3A249E24" w14:textId="77777777" w:rsidR="00387988" w:rsidRDefault="00387988" w:rsidP="00DD3FB8">
            <w:pPr>
              <w:jc w:val="center"/>
            </w:pPr>
            <w:r>
              <w:rPr>
                <w:b/>
                <w:bCs/>
                <w:color w:val="FFFFFF"/>
              </w:rPr>
              <w:t>Precondition</w:t>
            </w:r>
          </w:p>
        </w:tc>
        <w:tc>
          <w:tcPr>
            <w:tcW w:w="2214"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29D392A3" w14:textId="77777777" w:rsidR="00387988" w:rsidRDefault="00387988" w:rsidP="00DD3FB8">
            <w:pPr>
              <w:jc w:val="center"/>
            </w:pPr>
            <w:r>
              <w:rPr>
                <w:b/>
                <w:bCs/>
                <w:color w:val="FFFFFF"/>
              </w:rPr>
              <w:t>Test steps</w:t>
            </w:r>
          </w:p>
        </w:tc>
        <w:tc>
          <w:tcPr>
            <w:tcW w:w="1946"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Pr>
          <w:p w14:paraId="34AD3C99" w14:textId="77777777" w:rsidR="00387988" w:rsidRDefault="00387988" w:rsidP="00DD3FB8">
            <w:pPr>
              <w:jc w:val="center"/>
              <w:rPr>
                <w:b/>
                <w:bCs/>
                <w:color w:val="FFFFFF"/>
              </w:rPr>
            </w:pPr>
            <w:r>
              <w:rPr>
                <w:b/>
                <w:bCs/>
                <w:color w:val="FFFFFF"/>
              </w:rPr>
              <w:t>Expected result</w:t>
            </w:r>
          </w:p>
        </w:tc>
        <w:tc>
          <w:tcPr>
            <w:tcW w:w="1221" w:type="dxa"/>
            <w:tcBorders>
              <w:top w:val="single" w:sz="4" w:space="0" w:color="1A6B3C"/>
              <w:left w:val="single" w:sz="4" w:space="0" w:color="1A6B3C"/>
              <w:bottom w:val="single" w:sz="4" w:space="0" w:color="1A6B3C"/>
              <w:right w:val="single" w:sz="4" w:space="0" w:color="1A6B3C"/>
            </w:tcBorders>
            <w:shd w:val="clear" w:color="auto" w:fill="538135" w:themeFill="accent6" w:themeFillShade="BF"/>
            <w:tcMar>
              <w:top w:w="80" w:type="dxa"/>
              <w:left w:w="100" w:type="dxa"/>
              <w:bottom w:w="80" w:type="dxa"/>
              <w:right w:w="100" w:type="dxa"/>
            </w:tcMar>
          </w:tcPr>
          <w:p w14:paraId="74FA9B10" w14:textId="77777777" w:rsidR="00387988" w:rsidRDefault="00387988" w:rsidP="00DD3FB8">
            <w:pPr>
              <w:jc w:val="center"/>
            </w:pPr>
            <w:r>
              <w:rPr>
                <w:b/>
                <w:bCs/>
                <w:color w:val="FFFFFF"/>
              </w:rPr>
              <w:t>Test type</w:t>
            </w:r>
          </w:p>
        </w:tc>
      </w:tr>
      <w:tr w:rsidR="00B501CD" w14:paraId="75942AB9" w14:textId="77777777" w:rsidTr="00B501CD">
        <w:trPr>
          <w:trHeight w:val="491"/>
        </w:trPr>
        <w:tc>
          <w:tcPr>
            <w:tcW w:w="804"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70B3985" w14:textId="289C28DD" w:rsidR="00B501CD" w:rsidRDefault="00B501CD" w:rsidP="00B501CD">
            <w:pPr>
              <w:jc w:val="center"/>
            </w:pPr>
            <w:r>
              <w:rPr>
                <w:rFonts w:ascii="Google Sans" w:eastAsia="Google Sans" w:hAnsi="Google Sans" w:cs="Google Sans"/>
                <w:b/>
                <w:bCs/>
                <w:color w:val="1F1F1F"/>
              </w:rPr>
              <w:t>TC_01</w:t>
            </w:r>
          </w:p>
        </w:tc>
        <w:tc>
          <w:tcPr>
            <w:tcW w:w="2359"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tcPr>
          <w:p w14:paraId="44AA7164" w14:textId="72CAA137" w:rsidR="00B501CD" w:rsidRDefault="00B501CD" w:rsidP="00B501CD">
            <w:r>
              <w:rPr>
                <w:rFonts w:ascii="Google Sans" w:eastAsia="Google Sans" w:hAnsi="Google Sans" w:cs="Google Sans"/>
                <w:color w:val="1F1F1F"/>
              </w:rPr>
              <w:t xml:space="preserve">Happy Path: Successfully create </w:t>
            </w:r>
            <w:r w:rsidRPr="00B501CD">
              <w:rPr>
                <w:rFonts w:ascii="Google Sans" w:eastAsia="Google Sans" w:hAnsi="Google Sans" w:cs="Google Sans"/>
                <w:color w:val="1F1F1F"/>
              </w:rPr>
              <w:t>Bus Route</w:t>
            </w:r>
            <w:r>
              <w:rPr>
                <w:rFonts w:ascii="Google Sans" w:eastAsia="Google Sans" w:hAnsi="Google Sans" w:cs="Google Sans"/>
                <w:color w:val="1F1F1F"/>
                <w:lang w:val="vi-VN"/>
              </w:rPr>
              <w:t xml:space="preserve"> </w:t>
            </w:r>
            <w:r>
              <w:rPr>
                <w:rFonts w:ascii="Google Sans" w:eastAsia="Google Sans" w:hAnsi="Google Sans" w:cs="Google Sans"/>
                <w:color w:val="1F1F1F"/>
              </w:rPr>
              <w:t>with all valid inputs</w:t>
            </w:r>
          </w:p>
        </w:tc>
        <w:tc>
          <w:tcPr>
            <w:tcW w:w="1793"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9CCED82" w14:textId="007FE6E1" w:rsidR="00B501CD" w:rsidRDefault="00B50DFE" w:rsidP="00B501CD">
            <w:pPr>
              <w:jc w:val="center"/>
            </w:pPr>
            <w:r w:rsidRPr="00B50DFE">
              <w:rPr>
                <w:rFonts w:ascii="Google Sans" w:eastAsia="Google Sans" w:hAnsi="Google Sans" w:cs="Google Sans"/>
                <w:color w:val="1F1F1F"/>
              </w:rPr>
              <w:t>a lecturer successfully registers for an available bus route that does not conflict with their lecture schedule</w:t>
            </w:r>
          </w:p>
        </w:tc>
        <w:tc>
          <w:tcPr>
            <w:tcW w:w="2214"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C5FAE41" w14:textId="2AD9EC26" w:rsidR="00B501CD" w:rsidRPr="00B50DFE" w:rsidRDefault="00B501CD" w:rsidP="00B501CD">
            <w:pPr>
              <w:spacing w:line="273" w:lineRule="auto"/>
              <w:rPr>
                <w:rFonts w:ascii="Google Sans" w:eastAsia="Google Sans" w:hAnsi="Google Sans" w:cs="Google Sans"/>
                <w:color w:val="1F1F1F"/>
                <w:lang w:val="vi-VN"/>
              </w:rPr>
            </w:pPr>
            <w:r>
              <w:rPr>
                <w:rFonts w:ascii="Google Sans" w:eastAsia="Google Sans" w:hAnsi="Google Sans" w:cs="Google Sans"/>
                <w:color w:val="1F1F1F"/>
              </w:rPr>
              <w:t>1. Navigate to Add screen.</w:t>
            </w:r>
          </w:p>
          <w:p w14:paraId="281F1AA7" w14:textId="05453361" w:rsidR="00B501CD" w:rsidRPr="00B50DFE" w:rsidRDefault="00B501CD" w:rsidP="00B501CD">
            <w:pPr>
              <w:spacing w:line="273" w:lineRule="auto"/>
              <w:rPr>
                <w:rFonts w:ascii="Google Sans" w:eastAsia="Google Sans" w:hAnsi="Google Sans" w:cs="Google Sans"/>
                <w:color w:val="1F1F1F"/>
                <w:lang w:val="vi-VN"/>
              </w:rPr>
            </w:pPr>
            <w:r>
              <w:rPr>
                <w:rFonts w:ascii="Google Sans" w:eastAsia="Google Sans" w:hAnsi="Google Sans" w:cs="Google Sans"/>
                <w:color w:val="1F1F1F"/>
              </w:rPr>
              <w:t>2. Fill all mandatory fields with valid data.</w:t>
            </w:r>
          </w:p>
          <w:p w14:paraId="25C06873" w14:textId="4C4E3EA7" w:rsidR="00B501CD" w:rsidRDefault="00B501CD" w:rsidP="00B50DFE">
            <w:r>
              <w:rPr>
                <w:rFonts w:ascii="Google Sans" w:eastAsia="Google Sans" w:hAnsi="Google Sans" w:cs="Google Sans"/>
                <w:color w:val="1F1F1F"/>
              </w:rPr>
              <w:t>3. Click "Save".</w:t>
            </w:r>
          </w:p>
        </w:tc>
        <w:tc>
          <w:tcPr>
            <w:tcW w:w="1946" w:type="dxa"/>
            <w:tcBorders>
              <w:top w:val="single" w:sz="2" w:space="0" w:color="AAAAAA"/>
              <w:left w:val="single" w:sz="2" w:space="0" w:color="AAAAAA"/>
              <w:bottom w:val="single" w:sz="2" w:space="0" w:color="AAAAAA"/>
              <w:right w:val="single" w:sz="2" w:space="0" w:color="AAAAAA"/>
            </w:tcBorders>
          </w:tcPr>
          <w:p w14:paraId="6173BD8C" w14:textId="1E5CB7FE" w:rsidR="00B501CD" w:rsidRDefault="00B501CD" w:rsidP="00B501CD">
            <w:r>
              <w:rPr>
                <w:rFonts w:ascii="Google Sans" w:eastAsia="Google Sans" w:hAnsi="Google Sans" w:cs="Google Sans"/>
                <w:color w:val="1F1F1F"/>
              </w:rPr>
              <w:t xml:space="preserve">System saves the </w:t>
            </w:r>
            <w:r w:rsidRPr="00B501CD">
              <w:rPr>
                <w:rFonts w:ascii="Google Sans" w:eastAsia="Google Sans" w:hAnsi="Google Sans" w:cs="Google Sans"/>
                <w:color w:val="1F1F1F"/>
              </w:rPr>
              <w:t>Bus Route</w:t>
            </w:r>
            <w:r>
              <w:rPr>
                <w:rFonts w:ascii="Google Sans" w:eastAsia="Google Sans" w:hAnsi="Google Sans" w:cs="Google Sans"/>
                <w:color w:val="1F1F1F"/>
              </w:rPr>
              <w:t>, displays success message, and updates the list.</w:t>
            </w:r>
          </w:p>
        </w:tc>
        <w:tc>
          <w:tcPr>
            <w:tcW w:w="1221"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03B7F6C" w14:textId="5439080C" w:rsidR="00B501CD" w:rsidRDefault="00B501CD" w:rsidP="00B501CD">
            <w:r>
              <w:rPr>
                <w:rFonts w:ascii="Google Sans" w:eastAsia="Google Sans" w:hAnsi="Google Sans" w:cs="Google Sans"/>
                <w:color w:val="1F1F1F"/>
              </w:rPr>
              <w:t>Functional (Positive)</w:t>
            </w:r>
          </w:p>
        </w:tc>
      </w:tr>
      <w:tr w:rsidR="00B501CD" w14:paraId="06177F5A" w14:textId="77777777" w:rsidTr="00B501CD">
        <w:trPr>
          <w:trHeight w:val="228"/>
        </w:trPr>
        <w:tc>
          <w:tcPr>
            <w:tcW w:w="80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5037E8E7" w14:textId="4F91CE02" w:rsidR="00B501CD" w:rsidRDefault="00B501CD" w:rsidP="00B501CD">
            <w:pPr>
              <w:jc w:val="center"/>
            </w:pPr>
            <w:r>
              <w:rPr>
                <w:rFonts w:ascii="Google Sans" w:eastAsia="Google Sans" w:hAnsi="Google Sans" w:cs="Google Sans"/>
                <w:b/>
                <w:bCs/>
                <w:color w:val="1F1F1F"/>
              </w:rPr>
              <w:lastRenderedPageBreak/>
              <w:t>TC_02</w:t>
            </w:r>
          </w:p>
        </w:tc>
        <w:tc>
          <w:tcPr>
            <w:tcW w:w="235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14:paraId="0BEEBCC3" w14:textId="5A9EC784" w:rsidR="00B501CD" w:rsidRPr="00B501CD" w:rsidRDefault="00B501CD" w:rsidP="00B501CD">
            <w:pPr>
              <w:rPr>
                <w:lang w:val="vi-VN"/>
              </w:rPr>
            </w:pPr>
            <w:r>
              <w:rPr>
                <w:rFonts w:ascii="Google Sans" w:eastAsia="Google Sans" w:hAnsi="Google Sans" w:cs="Google Sans"/>
                <w:color w:val="1F1F1F"/>
              </w:rPr>
              <w:t xml:space="preserve">Boundary: Maximum characters allowed for </w:t>
            </w:r>
            <w:r w:rsidR="00B50DFE" w:rsidRPr="00B50DFE">
              <w:rPr>
                <w:rFonts w:ascii="Google Sans" w:eastAsia="Google Sans" w:hAnsi="Google Sans" w:cs="Google Sans"/>
                <w:color w:val="1F1F1F"/>
              </w:rPr>
              <w:t>capacity</w:t>
            </w:r>
          </w:p>
        </w:tc>
        <w:tc>
          <w:tcPr>
            <w:tcW w:w="179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60CC4C52" w14:textId="6A042E40" w:rsidR="00B501CD" w:rsidRDefault="00B50DFE" w:rsidP="00B501CD">
            <w:pPr>
              <w:jc w:val="center"/>
            </w:pPr>
            <w:r w:rsidRPr="00B50DFE">
              <w:rPr>
                <w:rFonts w:ascii="Google Sans" w:eastAsia="Google Sans" w:hAnsi="Google Sans" w:cs="Google Sans"/>
                <w:color w:val="1F1F1F"/>
              </w:rPr>
              <w:t>a staff member registers for the last available seat on a bus route</w:t>
            </w:r>
          </w:p>
        </w:tc>
        <w:tc>
          <w:tcPr>
            <w:tcW w:w="221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42BBA97B" w14:textId="4AD0C998" w:rsidR="00B501CD" w:rsidRPr="00B50DFE" w:rsidRDefault="00B501CD" w:rsidP="00B501CD">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1. Enter exactly </w:t>
            </w:r>
            <w:r>
              <w:rPr>
                <w:rFonts w:ascii="Google Sans" w:eastAsia="Google Sans" w:hAnsi="Google Sans" w:cs="Google Sans"/>
                <w:color w:val="1F1F1F"/>
                <w:lang w:val="vi-VN"/>
              </w:rPr>
              <w:t xml:space="preserve"> </w:t>
            </w:r>
            <w:r w:rsidR="00B50DFE">
              <w:rPr>
                <w:rFonts w:ascii="Google Sans" w:eastAsia="Google Sans" w:hAnsi="Google Sans" w:cs="Google Sans"/>
                <w:color w:val="1F1F1F"/>
                <w:lang w:val="vi-VN"/>
              </w:rPr>
              <w:t>1</w:t>
            </w:r>
            <w:r>
              <w:rPr>
                <w:rFonts w:ascii="Google Sans" w:eastAsia="Google Sans" w:hAnsi="Google Sans" w:cs="Google Sans"/>
                <w:color w:val="1F1F1F"/>
                <w:lang w:val="vi-VN"/>
              </w:rPr>
              <w:t xml:space="preserve"> </w:t>
            </w:r>
            <w:r>
              <w:rPr>
                <w:rFonts w:ascii="Google Sans" w:eastAsia="Google Sans" w:hAnsi="Google Sans" w:cs="Google Sans"/>
                <w:color w:val="1F1F1F"/>
              </w:rPr>
              <w:t xml:space="preserve">characters in the </w:t>
            </w:r>
            <w:r w:rsidR="00B50DFE" w:rsidRPr="00B50DFE">
              <w:rPr>
                <w:rFonts w:ascii="Google Sans" w:eastAsia="Google Sans" w:hAnsi="Google Sans" w:cs="Google Sans"/>
                <w:color w:val="1F1F1F"/>
              </w:rPr>
              <w:t>capacity</w:t>
            </w:r>
            <w:r w:rsidR="00B50DFE">
              <w:rPr>
                <w:rFonts w:ascii="Google Sans" w:eastAsia="Google Sans" w:hAnsi="Google Sans" w:cs="Google Sans"/>
                <w:color w:val="1F1F1F"/>
                <w:lang w:val="vi-VN"/>
              </w:rPr>
              <w:t xml:space="preserve"> </w:t>
            </w:r>
            <w:r>
              <w:rPr>
                <w:rFonts w:ascii="Google Sans" w:eastAsia="Google Sans" w:hAnsi="Google Sans" w:cs="Google Sans"/>
                <w:color w:val="1F1F1F"/>
              </w:rPr>
              <w:t>field.</w:t>
            </w:r>
          </w:p>
          <w:p w14:paraId="1FC3FC74" w14:textId="46D2BB00" w:rsidR="00B501CD" w:rsidRPr="00B50DFE" w:rsidRDefault="00B501CD" w:rsidP="00B501CD">
            <w:pPr>
              <w:spacing w:line="273" w:lineRule="auto"/>
              <w:rPr>
                <w:rFonts w:ascii="Google Sans" w:eastAsia="Google Sans" w:hAnsi="Google Sans" w:cs="Google Sans"/>
                <w:color w:val="1F1F1F"/>
                <w:lang w:val="vi-VN"/>
              </w:rPr>
            </w:pPr>
            <w:r>
              <w:rPr>
                <w:rFonts w:ascii="Google Sans" w:eastAsia="Google Sans" w:hAnsi="Google Sans" w:cs="Google Sans"/>
                <w:color w:val="1F1F1F"/>
              </w:rPr>
              <w:t>2. Fill other fields.</w:t>
            </w:r>
          </w:p>
          <w:p w14:paraId="1898CA92" w14:textId="3CB8A7B0" w:rsidR="00B501CD" w:rsidRDefault="00B501CD" w:rsidP="00B50DFE">
            <w:r>
              <w:rPr>
                <w:rFonts w:ascii="Google Sans" w:eastAsia="Google Sans" w:hAnsi="Google Sans" w:cs="Google Sans"/>
                <w:color w:val="1F1F1F"/>
              </w:rPr>
              <w:t>3. Click "Save".</w:t>
            </w:r>
          </w:p>
        </w:tc>
        <w:tc>
          <w:tcPr>
            <w:tcW w:w="1946" w:type="dxa"/>
            <w:tcBorders>
              <w:top w:val="single" w:sz="2" w:space="0" w:color="AAAAAA"/>
              <w:left w:val="single" w:sz="2" w:space="0" w:color="AAAAAA"/>
              <w:bottom w:val="single" w:sz="2" w:space="0" w:color="AAAAAA"/>
              <w:right w:val="single" w:sz="2" w:space="0" w:color="AAAAAA"/>
            </w:tcBorders>
            <w:shd w:val="clear" w:color="auto" w:fill="FFFFFF"/>
          </w:tcPr>
          <w:p w14:paraId="38A00248" w14:textId="61469912" w:rsidR="00B501CD" w:rsidRDefault="00B501CD" w:rsidP="00B501CD">
            <w:r>
              <w:rPr>
                <w:rFonts w:ascii="Google Sans" w:eastAsia="Google Sans" w:hAnsi="Google Sans" w:cs="Google Sans"/>
                <w:color w:val="1F1F1F"/>
              </w:rPr>
              <w:t>System accepts the input successfully without crashing or truncating text.</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6D844351" w14:textId="67BAF794" w:rsidR="00B501CD" w:rsidRDefault="00B501CD" w:rsidP="00B501CD">
            <w:r>
              <w:rPr>
                <w:rFonts w:ascii="Google Sans" w:eastAsia="Google Sans" w:hAnsi="Google Sans" w:cs="Google Sans"/>
                <w:color w:val="1F1F1F"/>
              </w:rPr>
              <w:t>Boundary Value Analysis</w:t>
            </w:r>
          </w:p>
        </w:tc>
      </w:tr>
      <w:tr w:rsidR="00B501CD" w14:paraId="22E8B1D1" w14:textId="77777777" w:rsidTr="00B501CD">
        <w:trPr>
          <w:trHeight w:val="228"/>
        </w:trPr>
        <w:tc>
          <w:tcPr>
            <w:tcW w:w="80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2B757864" w14:textId="0AB8C7B4" w:rsidR="00B501CD" w:rsidRDefault="00B501CD" w:rsidP="00B501CD">
            <w:pPr>
              <w:jc w:val="center"/>
              <w:rPr>
                <w:rFonts w:ascii="Google Sans" w:eastAsia="Google Sans" w:hAnsi="Google Sans" w:cs="Google Sans"/>
                <w:b/>
                <w:bCs/>
                <w:color w:val="1F1F1F"/>
              </w:rPr>
            </w:pPr>
            <w:r>
              <w:rPr>
                <w:rFonts w:ascii="Google Sans" w:eastAsia="Google Sans" w:hAnsi="Google Sans" w:cs="Google Sans"/>
                <w:b/>
                <w:bCs/>
                <w:color w:val="1F1F1F"/>
              </w:rPr>
              <w:t>TC_03</w:t>
            </w:r>
          </w:p>
        </w:tc>
        <w:tc>
          <w:tcPr>
            <w:tcW w:w="2359"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tcPr>
          <w:p w14:paraId="54984ED9" w14:textId="20E195B8" w:rsidR="00B501CD" w:rsidRDefault="00B501CD" w:rsidP="00B501CD">
            <w:pPr>
              <w:rPr>
                <w:rFonts w:ascii="Google Sans" w:eastAsia="Google Sans" w:hAnsi="Google Sans" w:cs="Google Sans"/>
                <w:color w:val="1F1F1F"/>
              </w:rPr>
            </w:pPr>
            <w:r>
              <w:rPr>
                <w:rFonts w:ascii="Google Sans" w:eastAsia="Google Sans" w:hAnsi="Google Sans" w:cs="Google Sans"/>
                <w:color w:val="1F1F1F"/>
              </w:rPr>
              <w:t>Negative: Submit form with existing</w:t>
            </w:r>
            <w:r w:rsidR="00B50DFE">
              <w:rPr>
                <w:rFonts w:ascii="Google Sans" w:eastAsia="Google Sans" w:hAnsi="Google Sans" w:cs="Google Sans"/>
                <w:color w:val="1F1F1F"/>
                <w:lang w:val="vi-VN"/>
              </w:rPr>
              <w:t xml:space="preserve"> </w:t>
            </w:r>
            <w:r w:rsidR="00B50DFE" w:rsidRPr="00B50DFE">
              <w:rPr>
                <w:rFonts w:ascii="Google Sans" w:eastAsia="Google Sans" w:hAnsi="Google Sans" w:cs="Google Sans"/>
                <w:color w:val="1F1F1F"/>
              </w:rPr>
              <w:t>departure time</w:t>
            </w:r>
          </w:p>
        </w:tc>
        <w:tc>
          <w:tcPr>
            <w:tcW w:w="1793"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7215AF59" w14:textId="382BC21D" w:rsidR="00B501CD" w:rsidRDefault="00B50DFE" w:rsidP="00B501CD">
            <w:pPr>
              <w:jc w:val="center"/>
              <w:rPr>
                <w:rFonts w:ascii="Google Sans" w:eastAsia="Google Sans" w:hAnsi="Google Sans" w:cs="Google Sans"/>
                <w:color w:val="1F1F1F"/>
              </w:rPr>
            </w:pPr>
            <w:r w:rsidRPr="00B50DFE">
              <w:rPr>
                <w:rFonts w:ascii="Google Sans" w:eastAsia="Google Sans" w:hAnsi="Google Sans" w:cs="Google Sans"/>
                <w:color w:val="1F1F1F"/>
              </w:rPr>
              <w:t xml:space="preserve">a lecturer attempts to register for a bus route whose departure time conflicts with an existing lecture schedule imported from </w:t>
            </w:r>
            <w:r>
              <w:rPr>
                <w:rFonts w:ascii="Google Sans" w:eastAsia="Google Sans" w:hAnsi="Google Sans" w:cs="Google Sans"/>
                <w:color w:val="1F1F1F"/>
              </w:rPr>
              <w:t>FAP</w:t>
            </w:r>
          </w:p>
        </w:tc>
        <w:tc>
          <w:tcPr>
            <w:tcW w:w="2214"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2313A135" w14:textId="1D5CCB04" w:rsidR="00B501CD" w:rsidRPr="00B50DFE" w:rsidRDefault="00B501CD" w:rsidP="00B501CD">
            <w:pPr>
              <w:spacing w:line="273" w:lineRule="auto"/>
              <w:rPr>
                <w:rFonts w:ascii="Google Sans" w:eastAsia="Google Sans" w:hAnsi="Google Sans" w:cs="Google Sans"/>
                <w:color w:val="1F1F1F"/>
                <w:lang w:val="vi-VN"/>
              </w:rPr>
            </w:pPr>
            <w:r>
              <w:rPr>
                <w:rFonts w:ascii="Google Sans" w:eastAsia="Google Sans" w:hAnsi="Google Sans" w:cs="Google Sans"/>
                <w:color w:val="1F1F1F"/>
              </w:rPr>
              <w:t xml:space="preserve">1. Enter existing </w:t>
            </w:r>
            <w:r w:rsidR="00B50DFE" w:rsidRPr="00B50DFE">
              <w:rPr>
                <w:rFonts w:ascii="Google Sans" w:eastAsia="Google Sans" w:hAnsi="Google Sans" w:cs="Google Sans"/>
                <w:color w:val="1F1F1F"/>
              </w:rPr>
              <w:t>departure time</w:t>
            </w:r>
            <w:r>
              <w:rPr>
                <w:rFonts w:ascii="Google Sans" w:eastAsia="Google Sans" w:hAnsi="Google Sans" w:cs="Google Sans"/>
                <w:color w:val="1F1F1F"/>
              </w:rPr>
              <w:t xml:space="preserve"> into the </w:t>
            </w:r>
            <w:r w:rsidR="00B50DFE" w:rsidRPr="00B50DFE">
              <w:rPr>
                <w:rFonts w:ascii="Google Sans" w:eastAsia="Google Sans" w:hAnsi="Google Sans" w:cs="Google Sans"/>
                <w:color w:val="1F1F1F"/>
              </w:rPr>
              <w:t xml:space="preserve">departure time </w:t>
            </w:r>
            <w:r>
              <w:rPr>
                <w:rFonts w:ascii="Google Sans" w:eastAsia="Google Sans" w:hAnsi="Google Sans" w:cs="Google Sans"/>
                <w:color w:val="1F1F1F"/>
              </w:rPr>
              <w:t>field.</w:t>
            </w:r>
          </w:p>
          <w:p w14:paraId="44F4E557" w14:textId="431C2208" w:rsidR="00B501CD" w:rsidRDefault="00B501CD" w:rsidP="00B501CD">
            <w:pPr>
              <w:spacing w:line="273" w:lineRule="auto"/>
              <w:rPr>
                <w:rFonts w:ascii="Google Sans" w:eastAsia="Google Sans" w:hAnsi="Google Sans" w:cs="Google Sans"/>
                <w:color w:val="1F1F1F"/>
              </w:rPr>
            </w:pPr>
            <w:r>
              <w:rPr>
                <w:rFonts w:ascii="Google Sans" w:eastAsia="Google Sans" w:hAnsi="Google Sans" w:cs="Google Sans"/>
                <w:color w:val="1F1F1F"/>
              </w:rPr>
              <w:t>2. Click "Save".</w:t>
            </w:r>
          </w:p>
        </w:tc>
        <w:tc>
          <w:tcPr>
            <w:tcW w:w="1946" w:type="dxa"/>
            <w:tcBorders>
              <w:top w:val="single" w:sz="2" w:space="0" w:color="AAAAAA"/>
              <w:left w:val="single" w:sz="2" w:space="0" w:color="AAAAAA"/>
              <w:bottom w:val="single" w:sz="2" w:space="0" w:color="AAAAAA"/>
              <w:right w:val="single" w:sz="2" w:space="0" w:color="AAAAAA"/>
            </w:tcBorders>
            <w:shd w:val="clear" w:color="auto" w:fill="FFFFFF"/>
          </w:tcPr>
          <w:p w14:paraId="020F05C3" w14:textId="29525417" w:rsidR="00B501CD" w:rsidRDefault="00B501CD" w:rsidP="00B501CD">
            <w:pPr>
              <w:rPr>
                <w:rFonts w:ascii="Google Sans" w:eastAsia="Google Sans" w:hAnsi="Google Sans" w:cs="Google Sans"/>
                <w:color w:val="1F1F1F"/>
              </w:rPr>
            </w:pPr>
            <w:r>
              <w:rPr>
                <w:rFonts w:ascii="Google Sans" w:eastAsia="Google Sans" w:hAnsi="Google Sans" w:cs="Google Sans"/>
                <w:color w:val="1F1F1F"/>
              </w:rPr>
              <w:t>System rejects submission, shows explicit duplication error message, and retains form data.</w:t>
            </w:r>
          </w:p>
        </w:tc>
        <w:tc>
          <w:tcPr>
            <w:tcW w:w="1221"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tcPr>
          <w:p w14:paraId="155CC470" w14:textId="5670BF42" w:rsidR="00B501CD" w:rsidRDefault="00B501CD" w:rsidP="00B501CD">
            <w:pPr>
              <w:rPr>
                <w:rFonts w:ascii="Google Sans" w:eastAsia="Google Sans" w:hAnsi="Google Sans" w:cs="Google Sans"/>
                <w:color w:val="1F1F1F"/>
              </w:rPr>
            </w:pPr>
            <w:r>
              <w:rPr>
                <w:rFonts w:ascii="Google Sans" w:eastAsia="Google Sans" w:hAnsi="Google Sans" w:cs="Google Sans"/>
                <w:color w:val="1F1F1F"/>
              </w:rPr>
              <w:t>Functional (Negative)</w:t>
            </w:r>
          </w:p>
        </w:tc>
      </w:tr>
    </w:tbl>
    <w:p w14:paraId="4E7D5C29" w14:textId="77777777" w:rsidR="00387988" w:rsidRPr="00F021FF" w:rsidRDefault="00387988" w:rsidP="00387988">
      <w:pPr>
        <w:rPr>
          <w:rFonts w:ascii="Arial" w:hAnsi="Arial" w:cs="Arial"/>
        </w:rPr>
      </w:pPr>
    </w:p>
    <w:p w14:paraId="3A458123" w14:textId="77777777" w:rsidR="00142C60" w:rsidRPr="00695E78" w:rsidRDefault="00142C60" w:rsidP="00142C60">
      <w:pPr>
        <w:pStyle w:val="ListParagraph"/>
        <w:rPr>
          <w:rFonts w:ascii="Arial" w:hAnsi="Arial" w:cs="Arial"/>
        </w:rPr>
      </w:pPr>
    </w:p>
    <w:p w14:paraId="1777F94E" w14:textId="77777777" w:rsidR="004C6EF5" w:rsidRDefault="004C6EF5"/>
    <w:sectPr w:rsidR="004C6EF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8C28" w14:textId="77777777" w:rsidR="00227E84" w:rsidRDefault="00227E84" w:rsidP="006D7108">
      <w:pPr>
        <w:spacing w:after="0" w:line="240" w:lineRule="auto"/>
      </w:pPr>
      <w:r>
        <w:separator/>
      </w:r>
    </w:p>
  </w:endnote>
  <w:endnote w:type="continuationSeparator" w:id="0">
    <w:p w14:paraId="7ECB340C" w14:textId="77777777" w:rsidR="00227E84" w:rsidRDefault="00227E84" w:rsidP="006D7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685387"/>
      <w:docPartObj>
        <w:docPartGallery w:val="Page Numbers (Bottom of Page)"/>
        <w:docPartUnique/>
      </w:docPartObj>
    </w:sdtPr>
    <w:sdtEndPr>
      <w:rPr>
        <w:color w:val="7F7F7F" w:themeColor="background1" w:themeShade="7F"/>
        <w:spacing w:val="60"/>
      </w:rPr>
    </w:sdtEndPr>
    <w:sdtContent>
      <w:p w14:paraId="4CC6DF17" w14:textId="77777777" w:rsidR="006D7108" w:rsidRPr="006D7108" w:rsidRDefault="006D7108" w:rsidP="006D71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010A3" w:rsidRPr="00B010A3">
          <w:rPr>
            <w:b/>
            <w:bCs/>
            <w:noProof/>
          </w:rPr>
          <w:t>2</w:t>
        </w:r>
        <w:r>
          <w:rPr>
            <w:b/>
            <w:bCs/>
            <w:noProof/>
          </w:rPr>
          <w:fldChar w:fldCharType="end"/>
        </w:r>
        <w:r>
          <w:rPr>
            <w:b/>
            <w:bCs/>
          </w:rPr>
          <w:t xml:space="preserve"> | </w:t>
        </w:r>
        <w:r>
          <w:rPr>
            <w:color w:val="7F7F7F" w:themeColor="background1" w:themeShade="7F"/>
            <w:spacing w:val="60"/>
          </w:rPr>
          <w:t>Page</w:t>
        </w:r>
        <w:r>
          <w:rPr>
            <w:b/>
            <w:bCs/>
          </w:rPr>
          <w:t xml:space="preserve"> </w:t>
        </w:r>
        <w:r>
          <w:rPr>
            <w:b/>
            <w:bCs/>
          </w:rPr>
          <w:tab/>
        </w:r>
        <w:r>
          <w:rPr>
            <w:b/>
            <w:bCs/>
          </w:rPr>
          <w:tab/>
        </w:r>
        <w:r w:rsidRPr="006D7108">
          <w:rPr>
            <w:b/>
            <w:bCs/>
            <w:highlight w:val="yellow"/>
          </w:rPr>
          <w:t>&lt;Fill student no here&gt;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28CBE" w14:textId="77777777" w:rsidR="00227E84" w:rsidRDefault="00227E84" w:rsidP="006D7108">
      <w:pPr>
        <w:spacing w:after="0" w:line="240" w:lineRule="auto"/>
      </w:pPr>
      <w:r>
        <w:separator/>
      </w:r>
    </w:p>
  </w:footnote>
  <w:footnote w:type="continuationSeparator" w:id="0">
    <w:p w14:paraId="3FB4703C" w14:textId="77777777" w:rsidR="00227E84" w:rsidRDefault="00227E84" w:rsidP="006D7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E9B0" w14:textId="77777777" w:rsidR="008E651E" w:rsidRDefault="008E651E" w:rsidP="008E651E">
    <w:pPr>
      <w:pBdr>
        <w:bottom w:val="single" w:sz="6" w:space="1" w:color="2E75B6"/>
      </w:pBdr>
      <w:spacing w:after="60"/>
    </w:pPr>
    <w:r>
      <w:rPr>
        <w:rFonts w:ascii="Arial" w:eastAsia="Arial" w:hAnsi="Arial" w:cs="Arial"/>
        <w:b/>
        <w:bCs/>
        <w:color w:val="1F4E79"/>
        <w:sz w:val="18"/>
        <w:szCs w:val="18"/>
      </w:rPr>
      <w:t>PRACTICAL EXAM – INTRODUCTION TO SOFTWARE ENGINEERING (SWE202c – 2026 Spring – 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4C80"/>
    <w:multiLevelType w:val="multilevel"/>
    <w:tmpl w:val="413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65B8D"/>
    <w:multiLevelType w:val="hybridMultilevel"/>
    <w:tmpl w:val="280CD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2C3429"/>
    <w:multiLevelType w:val="multilevel"/>
    <w:tmpl w:val="6DB6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91FF6"/>
    <w:multiLevelType w:val="multilevel"/>
    <w:tmpl w:val="9910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A13BF"/>
    <w:multiLevelType w:val="multilevel"/>
    <w:tmpl w:val="8208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244F6"/>
    <w:multiLevelType w:val="multilevel"/>
    <w:tmpl w:val="BC4C661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6" w15:restartNumberingAfterBreak="0">
    <w:nsid w:val="43F96EF6"/>
    <w:multiLevelType w:val="hybridMultilevel"/>
    <w:tmpl w:val="92C0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130C5"/>
    <w:multiLevelType w:val="multilevel"/>
    <w:tmpl w:val="646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4721A"/>
    <w:multiLevelType w:val="multilevel"/>
    <w:tmpl w:val="19F2C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364695">
    <w:abstractNumId w:val="1"/>
  </w:num>
  <w:num w:numId="2" w16cid:durableId="237983160">
    <w:abstractNumId w:val="6"/>
  </w:num>
  <w:num w:numId="3" w16cid:durableId="1408960275">
    <w:abstractNumId w:val="8"/>
  </w:num>
  <w:num w:numId="4" w16cid:durableId="664628065">
    <w:abstractNumId w:val="3"/>
  </w:num>
  <w:num w:numId="5" w16cid:durableId="1797988325">
    <w:abstractNumId w:val="5"/>
  </w:num>
  <w:num w:numId="6" w16cid:durableId="85729317">
    <w:abstractNumId w:val="4"/>
  </w:num>
  <w:num w:numId="7" w16cid:durableId="520821311">
    <w:abstractNumId w:val="7"/>
  </w:num>
  <w:num w:numId="8" w16cid:durableId="285816709">
    <w:abstractNumId w:val="2"/>
  </w:num>
  <w:num w:numId="9" w16cid:durableId="102420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60"/>
    <w:rsid w:val="000815FC"/>
    <w:rsid w:val="0008635D"/>
    <w:rsid w:val="000D591C"/>
    <w:rsid w:val="000E0F35"/>
    <w:rsid w:val="00111059"/>
    <w:rsid w:val="00142C60"/>
    <w:rsid w:val="00196F14"/>
    <w:rsid w:val="001B3903"/>
    <w:rsid w:val="00203605"/>
    <w:rsid w:val="00227E84"/>
    <w:rsid w:val="00247F18"/>
    <w:rsid w:val="002A2428"/>
    <w:rsid w:val="002D3C0D"/>
    <w:rsid w:val="00321B56"/>
    <w:rsid w:val="00323BD1"/>
    <w:rsid w:val="00365C79"/>
    <w:rsid w:val="00387988"/>
    <w:rsid w:val="003E64BF"/>
    <w:rsid w:val="004C6EF5"/>
    <w:rsid w:val="00516362"/>
    <w:rsid w:val="005716F8"/>
    <w:rsid w:val="006771AD"/>
    <w:rsid w:val="006D7108"/>
    <w:rsid w:val="006E5C78"/>
    <w:rsid w:val="006E7B1A"/>
    <w:rsid w:val="007A183D"/>
    <w:rsid w:val="00800C85"/>
    <w:rsid w:val="00854E4B"/>
    <w:rsid w:val="008B3D19"/>
    <w:rsid w:val="008E651E"/>
    <w:rsid w:val="009F4F80"/>
    <w:rsid w:val="00A850AF"/>
    <w:rsid w:val="00AE575C"/>
    <w:rsid w:val="00B010A3"/>
    <w:rsid w:val="00B247CE"/>
    <w:rsid w:val="00B501CD"/>
    <w:rsid w:val="00B50DFE"/>
    <w:rsid w:val="00BC4D1F"/>
    <w:rsid w:val="00C2268C"/>
    <w:rsid w:val="00C447CF"/>
    <w:rsid w:val="00C634BE"/>
    <w:rsid w:val="00CE0546"/>
    <w:rsid w:val="00E3098C"/>
    <w:rsid w:val="00ED069A"/>
    <w:rsid w:val="00F021FF"/>
    <w:rsid w:val="00F53E70"/>
    <w:rsid w:val="00FC59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57DA4"/>
  <w15:chartTrackingRefBased/>
  <w15:docId w15:val="{ABF170A6-FB7F-484E-85DF-71E3E22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4BF"/>
  </w:style>
  <w:style w:type="paragraph" w:styleId="Heading1">
    <w:name w:val="heading 1"/>
    <w:basedOn w:val="Normal"/>
    <w:next w:val="Normal"/>
    <w:link w:val="Heading1Char"/>
    <w:uiPriority w:val="9"/>
    <w:qFormat/>
    <w:rsid w:val="00F021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21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447C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C60"/>
    <w:pPr>
      <w:ind w:left="720"/>
      <w:contextualSpacing/>
    </w:pPr>
  </w:style>
  <w:style w:type="table" w:styleId="TableGrid">
    <w:name w:val="Table Grid"/>
    <w:basedOn w:val="TableNormal"/>
    <w:uiPriority w:val="39"/>
    <w:rsid w:val="001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1FF"/>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F021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7CF"/>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6D7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108"/>
  </w:style>
  <w:style w:type="paragraph" w:styleId="Footer">
    <w:name w:val="footer"/>
    <w:basedOn w:val="Normal"/>
    <w:link w:val="FooterChar"/>
    <w:uiPriority w:val="99"/>
    <w:unhideWhenUsed/>
    <w:rsid w:val="006D7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9</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Nguyen</dc:creator>
  <cp:keywords/>
  <dc:description/>
  <cp:lastModifiedBy>Lê Tiến Dũng</cp:lastModifiedBy>
  <cp:revision>28</cp:revision>
  <dcterms:created xsi:type="dcterms:W3CDTF">2026-04-05T07:10:00Z</dcterms:created>
  <dcterms:modified xsi:type="dcterms:W3CDTF">2026-04-25T03:39:00Z</dcterms:modified>
</cp:coreProperties>
</file>