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Semanário — Rafael Martins — 05 a 09/10/2026 — Semana B</w:t>
      </w:r>
    </w:p>
    <w:p>
      <w:pPr>
        <w:pStyle w:val="Heading1"/>
      </w:pPr>
      <w:r>
        <w:t>Identificação</w:t>
      </w:r>
    </w:p>
    <w:p>
      <w:pPr>
        <w:pStyle w:val="ListBullet"/>
      </w:pPr>
      <w:r>
        <w:t>Período: 05 a 09/10/2026.</w:t>
      </w:r>
    </w:p>
    <w:p>
      <w:pPr>
        <w:pStyle w:val="ListBullet"/>
      </w:pPr>
      <w:r>
        <w:t>Ciclo: Semana B.</w:t>
      </w:r>
    </w:p>
    <w:p>
      <w:pPr>
        <w:pStyle w:val="ListBullet"/>
      </w:pPr>
      <w:r>
        <w:t xml:space="preserve">Fonte da grade: </w:t>
      </w:r>
      <w:r>
        <w:rPr>
          <w:b w:val="0"/>
          <w:i w:val="0"/>
          <w:u w:val="none"/>
        </w:rPr>
        <w:t>outputs/horarios_aulas/grade_tecnologia_rafael_palhares_AB_COMPLETA_02-09-2026.md</w:t>
      </w:r>
      <w:r>
        <w:t>.</w:t>
      </w:r>
    </w:p>
    <w:p>
      <w:pPr>
        <w:pStyle w:val="ListBullet"/>
      </w:pPr>
      <w:r>
        <w:t>Fonte curricular: Plano Mestre de 05/10 a 15/12/2026 e manuais Zoom do 1º ao 5º ano.</w:t>
      </w:r>
    </w:p>
    <w:p>
      <w:pPr>
        <w:pStyle w:val="ListBullet"/>
      </w:pPr>
      <w:r>
        <w:t>Calendário: Nenhum feriado incide sobre os encontros da grade.</w:t>
      </w:r>
    </w:p>
    <w:p>
      <w:pPr>
        <w:pStyle w:val="ListBullet"/>
      </w:pPr>
      <w:r>
        <w:t>Estado de partida: aulas previstas nos Markdown até 02/10 confirmadas por Rafael como realizadas integralmente.</w:t>
      </w:r>
    </w:p>
    <w:p>
      <w:pPr>
        <w:pStyle w:val="ListBullet"/>
      </w:pPr>
      <w:r>
        <w:t xml:space="preserve">Equipamentos: </w:t>
      </w:r>
      <w:r>
        <w:rPr>
          <w:b/>
          <w:i w:val="0"/>
          <w:u w:val="none"/>
        </w:rPr>
        <w:t>DISPONIBILIDADE A CONFIRMAR</w:t>
      </w:r>
      <w:r>
        <w:t xml:space="preserve"> para Matata/Matatalab, VinciBots, kits, motores, peças e computadores/tablets. Quando necessários à experiência central, a ausência configura </w:t>
      </w:r>
      <w:r>
        <w:rPr>
          <w:b/>
          <w:i w:val="0"/>
          <w:u w:val="none"/>
        </w:rPr>
        <w:t>RISCO OPERACIONAL</w:t>
      </w:r>
      <w:r>
        <w:t>.</w:t>
      </w:r>
    </w:p>
    <w:p>
      <w:pPr>
        <w:pStyle w:val="Heading1"/>
      </w:pPr>
      <w:r>
        <w:t>Visão da semana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cantSplit/>
          <w:tblHeader/>
        </w:trPr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Turma</w:t>
            </w:r>
          </w:p>
        </w:tc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Data / horário</w:t>
            </w:r>
          </w:p>
        </w:tc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Conteúdo de partida</w:t>
            </w:r>
          </w:p>
        </w:tc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Aula oficial</w:t>
            </w:r>
          </w:p>
        </w:tc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Professor</w:t>
            </w:r>
          </w:p>
        </w:tc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Aluno</w:t>
            </w:r>
          </w:p>
        </w:tc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Classificação</w:t>
            </w:r>
          </w:p>
        </w:tc>
      </w:tr>
      <w:tr>
        <w:trPr>
          <w:cantSplit/>
        </w:trPr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1ºC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05/10, 15:45–17:25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Carros malucos + Desfile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Lá vem o trem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p. 124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37–44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D</w:t>
            </w:r>
          </w:p>
        </w:tc>
      </w:tr>
      <w:tr>
        <w:trPr>
          <w:cantSplit/>
        </w:trPr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3ºD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06/10, 12:55–14:35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Desafio de Cores + Robô batedor de asas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Robô arbóreo + Robô quadrúpede + desafio de Locomoção dos Animais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148, 156 e 172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117, 125 e 139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</w:tr>
      <w:tr>
        <w:trPr>
          <w:cantSplit/>
        </w:trPr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4ºC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08/10, 12:55–14:35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Máquina GBC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Retomada do Desafio de Medida + Máquina GBC — testes de sincronização e A Charada das Engrenagens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116 e 126–128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93 e 99–102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</w:tr>
      <w:tr>
        <w:trPr>
          <w:cantSplit/>
        </w:trPr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2ºC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08/10, 15:45–17:25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Máquina de desenhar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Dançando com o Matata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p. 112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25–30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D</w:t>
            </w:r>
          </w:p>
        </w:tc>
      </w:tr>
      <w:tr>
        <w:trPr>
          <w:cantSplit/>
        </w:trPr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3ºA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09/10, 07:15–08:55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Desafio de Cores + Robô batedor de asas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Robô arbóreo + Robô quadrúpede + desafio de Locomoção dos Animais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148, 156 e 172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117, 125 e 139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</w:tr>
    </w:tbl>
    <w:p>
      <w:pPr>
        <w:spacing w:after="0"/>
      </w:pPr>
    </w:p>
    <w:p>
      <w:pPr>
        <w:pStyle w:val="Heading1"/>
      </w:pPr>
      <w:r>
        <w:t>Quantitativo de alunos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Turma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Alunos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Preparação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1ºC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14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Dimensionar materiais pelo número de equipes; cópias avulsas conforme o manual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3ºD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15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Dimensionar materiais pelo número de equipes; cópias avulsas conforme o manual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4ºC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19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Dimensionar materiais pelo número de equipes; cópias avulsas conforme o manual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2ºC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11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Dimensionar materiais pelo número de equipes; cópias avulsas conforme o manual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3ºA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18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Dimensionar materiais pelo número de equipes; cópias avulsas conforme o manual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none"/>
              </w:rPr>
              <w:t>Total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none"/>
              </w:rPr>
              <w:t>77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Confirmar número de equipes e equipamentos antes da aula</w:t>
            </w:r>
          </w:p>
        </w:tc>
      </w:tr>
    </w:tbl>
    <w:p>
      <w:pPr>
        <w:spacing w:after="0"/>
      </w:pPr>
    </w:p>
    <w:p>
      <w:pPr>
        <w:pStyle w:val="Heading1"/>
      </w:pPr>
      <w:r>
        <w:t>Planos de aula</w:t>
      </w:r>
    </w:p>
    <w:p>
      <w:pPr>
        <w:pStyle w:val="Heading2"/>
      </w:pPr>
      <w:r>
        <w:t>1ºC — 05/10 — 15:45–17:25</w:t>
      </w:r>
    </w:p>
    <w:p>
      <w:pPr>
        <w:pStyle w:val="ListBullet"/>
      </w:pPr>
      <w:r>
        <w:t>Conteúdo de partida: Carros malucos + Desfile.</w:t>
      </w:r>
    </w:p>
    <w:p>
      <w:pPr>
        <w:pStyle w:val="ListBullet"/>
      </w:pPr>
      <w:r>
        <w:t>Aula oficial: Lá vem o trem.</w:t>
      </w:r>
    </w:p>
    <w:p>
      <w:pPr>
        <w:pStyle w:val="ListBullet"/>
      </w:pPr>
      <w:r>
        <w:t>Objetivo: programar, testar e depurar a atividade Lá vem o trem, registrando a estratégia utilizada.</w:t>
      </w:r>
    </w:p>
    <w:p>
      <w:pPr>
        <w:pStyle w:val="ListBullet"/>
      </w:pPr>
      <w:r>
        <w:t>Referências: Professor p. 124; Aluno pp. 37–44.</w:t>
      </w:r>
    </w:p>
    <w:p>
      <w:pPr>
        <w:pStyle w:val="ListBullet"/>
      </w:pPr>
      <w:r>
        <w:t>Materiais: Caderno 2, Matata, tapete ou palco, cartões de programação e elementos de cenário.</w:t>
      </w:r>
    </w:p>
    <w:p>
      <w:pPr>
        <w:pStyle w:val="ListBullet"/>
      </w:pPr>
      <w:r>
        <w:t xml:space="preserve">Classificação: </w:t>
      </w:r>
      <w:r>
        <w:rPr>
          <w:b/>
          <w:i w:val="0"/>
          <w:u w:val="none"/>
        </w:rPr>
        <w:t>D — Digital / programação</w:t>
      </w:r>
      <w:r>
        <w:t>.</w:t>
      </w:r>
    </w:p>
    <w:p>
      <w:pPr>
        <w:pStyle w:val="ListBullet"/>
      </w:pPr>
      <w:r>
        <w:t>Continuidade: não prevista; registrar o ponto alcançado ao final.</w:t>
      </w:r>
    </w:p>
    <w:p>
      <w:pPr>
        <w:pStyle w:val="ListBullet"/>
      </w:pPr>
      <w:r>
        <w:t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Tempo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Condução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Abertura e retomada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Retomar Carros malucos + Desfile e apresentar o objetivo e os critérios do encontro.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Investigar / construir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45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Organizar os comandos e desenvolver Lá vem o trem conforme o material.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/ ajustar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Executar a programação, localizar falhas e depurar a sequência.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/ registrar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o resultado, explicar uma decisão da equipe e registrar o ponto concluído.</w:t>
            </w:r>
          </w:p>
        </w:tc>
      </w:tr>
    </w:tbl>
    <w:p>
      <w:pPr>
        <w:spacing w:after="0"/>
      </w:pPr>
    </w:p>
    <w:p>
      <w:pPr>
        <w:pStyle w:val="ListBullet"/>
      </w:pPr>
      <w:r>
        <w:t>Evidência de aprendizagem: resultado testado ou revisado, explicação da equipe e registro do ajuste, escolha ou conceito central.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a turma realizou Lá vem o trem. Os estudantes planejaram a atividade, desenvolveram a proposta em equipe, testaram ou revisaram o resultado e registraram as aprendizagens mobilizadas.</w:t>
      </w:r>
    </w:p>
    <w:p>
      <w:pPr>
        <w:pStyle w:val="Heading2"/>
      </w:pPr>
      <w:r>
        <w:t>3ºD — 06/10 — 12:55–14:35</w:t>
      </w:r>
    </w:p>
    <w:p>
      <w:pPr>
        <w:pStyle w:val="ListBullet"/>
      </w:pPr>
      <w:r>
        <w:t>Conteúdo de partida: Desafio de Cores + Robô batedor de asas.</w:t>
      </w:r>
    </w:p>
    <w:p>
      <w:pPr>
        <w:pStyle w:val="ListBullet"/>
      </w:pPr>
      <w:r>
        <w:t>Aula oficial: Robô arbóreo + Robô quadrúpede + desafio de Locomoção dos Animais.</w:t>
      </w:r>
    </w:p>
    <w:p>
      <w:pPr>
        <w:pStyle w:val="ListBullet"/>
      </w:pPr>
      <w:r>
        <w:t>Objetivo: construir, testar e explicar Robô arbóreo + Robô quadrúpede + desafio de Locomoção dos Animais, relacionando estrutura, programação e finalidade.</w:t>
      </w:r>
    </w:p>
    <w:p>
      <w:pPr>
        <w:pStyle w:val="ListBullet"/>
      </w:pPr>
      <w:r>
        <w:t>Referências: Professor pp. 148, 156 e 172; Aluno pp. 117, 125 e 139.</w:t>
      </w:r>
    </w:p>
    <w:p>
      <w:pPr>
        <w:pStyle w:val="ListBullet"/>
      </w:pPr>
      <w:r>
        <w:t>Materiais: apostila, VinciBot, conjuntos de blocos e mecanismos motorizados, Kit Maker quando indicado e guias correspondentes.</w:t>
      </w:r>
    </w:p>
    <w:p>
      <w:pPr>
        <w:pStyle w:val="ListBullet"/>
      </w:pPr>
      <w:r>
        <w:t xml:space="preserve">Classificação: </w:t>
      </w:r>
      <w:r>
        <w:rPr>
          <w:b/>
          <w:i w:val="0"/>
          <w:u w:val="none"/>
        </w:rPr>
        <w:t>A — Maker / tecnológica central</w:t>
      </w:r>
      <w:r>
        <w:t>.</w:t>
      </w:r>
    </w:p>
    <w:p>
      <w:pPr>
        <w:pStyle w:val="ListBullet"/>
      </w:pPr>
      <w:r>
        <w:t>Continuidade: não prevista; registrar o ponto alcançado ao final.</w:t>
      </w:r>
    </w:p>
    <w:p>
      <w:pPr>
        <w:pStyle w:val="ListBullet"/>
      </w:pPr>
      <w:r>
        <w:t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Tempo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Condução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Abertura e retomada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Retomar Desafio de Cores + Robô batedor de asas e apresentar o objetivo e os critérios do encontro.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Investigar / construir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45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Construir Robô arbóreo + Robô quadrúpede + desafio de Locomoção dos Animais, priorizando a experiência central e usando itens integrados como estações ou demonstrações.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/ ajustar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movimento, estabilidade ou resposta do mecanismo e realizar os ajustes necessários.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/ registrar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o resultado, explicar uma decisão da equipe e registrar o ponto concluído.</w:t>
            </w:r>
          </w:p>
        </w:tc>
      </w:tr>
    </w:tbl>
    <w:p>
      <w:pPr>
        <w:spacing w:after="0"/>
      </w:pPr>
    </w:p>
    <w:p>
      <w:pPr>
        <w:pStyle w:val="ListBullet"/>
      </w:pPr>
      <w:r>
        <w:t>Evidência de aprendizagem: resultado testado ou revisado, explicação da equipe e registro do ajuste, escolha ou conceito central.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a turma realizou Robô arbóreo + Robô quadrúpede + desafio de Locomoção dos Animais. Os estudantes planejaram a atividade, desenvolveram a proposta em equipe, testaram ou revisaram o resultado e registraram as aprendizagens mobilizadas.</w:t>
      </w:r>
    </w:p>
    <w:p>
      <w:pPr>
        <w:pStyle w:val="Heading2"/>
      </w:pPr>
      <w:r>
        <w:t>4ºC — 08/10 — 12:55–14:35</w:t>
      </w:r>
    </w:p>
    <w:p>
      <w:pPr>
        <w:pStyle w:val="ListBullet"/>
      </w:pPr>
      <w:r>
        <w:t>Conteúdo de partida: Máquina GBC.</w:t>
      </w:r>
    </w:p>
    <w:p>
      <w:pPr>
        <w:pStyle w:val="ListBullet"/>
      </w:pPr>
      <w:r>
        <w:t>Aula oficial: Retomada do Desafio de Medida + Máquina GBC — testes de sincronização e A Charada das Engrenagens.</w:t>
      </w:r>
    </w:p>
    <w:p>
      <w:pPr>
        <w:pStyle w:val="ListBullet"/>
      </w:pPr>
      <w:r>
        <w:t>Objetivo: investigar a sincronização entre a descida da bolinha e sua reposição, explicar a função das engrenagens motora e movida e das reduções de velocidade na Máquina GBC.</w:t>
      </w:r>
    </w:p>
    <w:p>
      <w:pPr>
        <w:pStyle w:val="ListBullet"/>
      </w:pPr>
      <w:r>
        <w:t>Referências: Professor pp. 116 e 126–128; Aluno pp. 93 e 99–102.</w:t>
      </w:r>
    </w:p>
    <w:p>
      <w:pPr>
        <w:pStyle w:val="ListBullet"/>
      </w:pPr>
      <w:r>
        <w:t>Materiais: montagem ou registros da GBC realizada em 24/09, Conjunto de Blocos e Mecanismos Motorizados, motor, engrenagens, excêntrica, rampa, bolinha de gude, guia da GBC, Hodômetro e trena ou fita métrica.</w:t>
      </w:r>
    </w:p>
    <w:p>
      <w:pPr>
        <w:pStyle w:val="ListBullet"/>
      </w:pPr>
      <w:r>
        <w:t xml:space="preserve">Classificação: </w:t>
      </w:r>
      <w:r>
        <w:rPr>
          <w:b/>
          <w:i w:val="0"/>
          <w:u w:val="none"/>
        </w:rPr>
        <w:t>A — Maker / tecnológica central</w:t>
      </w:r>
      <w:r>
        <w:t>.</w:t>
      </w:r>
    </w:p>
    <w:p>
      <w:pPr>
        <w:pStyle w:val="ListBullet"/>
      </w:pPr>
      <w:r>
        <w:t>Continuidade: Aprofundamento / equalização.</w:t>
      </w:r>
    </w:p>
    <w:p>
      <w:pPr>
        <w:pStyle w:val="ListBullet"/>
      </w:pPr>
      <w:r>
        <w:t>Organização do encontro: A GBC de 24/09 permanece registrada como realizada. Se a montagem não estiver preservada, reconstituir somente os módulos necessários da mesma GBC pelo guia; este encontro não antecipa outra lição.</w:t>
      </w:r>
    </w:p>
    <w:p>
      <w:pPr>
        <w:pStyle w:val="ListBullet"/>
      </w:pPr>
      <w:r>
        <w:t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Tempo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Condução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Abertura e retomada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Retomar o Desafio de Instrumentos de Medida: comparar uma medida do Hodômetro com a trena, justificar a escolha do instrumento e registrar a conclusão.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Investigar / ajustar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40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Reutilizar a GBC de 24/09; conferir encaixes pelo guia e analisar a reposição da bola. Identificar engrenagens motora e movida e as duas reduções de velocidade; resolver A Charada das Engrenagens do material, sem abrir Ponte levadiça ou Grua.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/ explicar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Executar ciclos sucessivos da GBC, observar a sincronia entre descida da bola, alavanca e motor e verificar a reposição na rampa. Corrigir encaixes quando necessário e explicar por que a ligação direta do motor à excêntrica prejudicaria o funcionamento, conforme a Charada.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/ registrar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Registrar o mecanismo testado e a explicação das reduções de velocidade; preservar a experiência da GBC e indicar Ponte levadiça + Grua para o próximo encontro, em 22/10.</w:t>
            </w:r>
          </w:p>
        </w:tc>
      </w:tr>
    </w:tbl>
    <w:p>
      <w:pPr>
        <w:spacing w:after="0"/>
      </w:pPr>
    </w:p>
    <w:p>
      <w:pPr>
        <w:pStyle w:val="ListBullet"/>
      </w:pPr>
      <w:r>
        <w:t>Evidência de aprendizagem: GBC com ciclo de reposição observado e explicação apoiada no esquema das engrenagens, acompanhadas do registro da retomada de Medida.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a turma retomou a comparação de medidas e aprofundou a Máquina GBC já trabalhada. Os estudantes investigaram a sincronização, testaram a reposição da bolinha e explicaram o papel das engrenagens.</w:t>
      </w:r>
    </w:p>
    <w:p>
      <w:pPr>
        <w:pStyle w:val="Heading2"/>
      </w:pPr>
      <w:r>
        <w:t>2ºC — 08/10 — 15:45–17:25</w:t>
      </w:r>
    </w:p>
    <w:p>
      <w:pPr>
        <w:pStyle w:val="ListBullet"/>
      </w:pPr>
      <w:r>
        <w:t>Conteúdo de partida: Máquina de desenhar.</w:t>
      </w:r>
    </w:p>
    <w:p>
      <w:pPr>
        <w:pStyle w:val="ListBullet"/>
      </w:pPr>
      <w:r>
        <w:t>Aula oficial: Dançando com o Matata.</w:t>
      </w:r>
    </w:p>
    <w:p>
      <w:pPr>
        <w:pStyle w:val="ListBullet"/>
      </w:pPr>
      <w:r>
        <w:t>Objetivo: programar, testar e depurar a atividade Dançando com o Matata, registrando a estratégia utilizada.</w:t>
      </w:r>
    </w:p>
    <w:p>
      <w:pPr>
        <w:pStyle w:val="ListBullet"/>
      </w:pPr>
      <w:r>
        <w:t>Referências: Professor p. 112; Aluno pp. 25–30.</w:t>
      </w:r>
    </w:p>
    <w:p>
      <w:pPr>
        <w:pStyle w:val="ListBullet"/>
      </w:pPr>
      <w:r>
        <w:t>Materiais: Caderno 2, Matata, tapete ou palco, cartões de programação e elementos de cenário.</w:t>
      </w:r>
    </w:p>
    <w:p>
      <w:pPr>
        <w:pStyle w:val="ListBullet"/>
      </w:pPr>
      <w:r>
        <w:t xml:space="preserve">Classificação: </w:t>
      </w:r>
      <w:r>
        <w:rPr>
          <w:b/>
          <w:i w:val="0"/>
          <w:u w:val="none"/>
        </w:rPr>
        <w:t>D — Digital / programação</w:t>
      </w:r>
      <w:r>
        <w:t>.</w:t>
      </w:r>
    </w:p>
    <w:p>
      <w:pPr>
        <w:pStyle w:val="ListBullet"/>
      </w:pPr>
      <w:r>
        <w:t>Continuidade: não prevista; registrar o ponto alcançado ao final.</w:t>
      </w:r>
    </w:p>
    <w:p>
      <w:pPr>
        <w:pStyle w:val="ListBullet"/>
      </w:pPr>
      <w:r>
        <w:t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Tempo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Condução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Abertura e retomada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Retomar Máquina de desenhar e apresentar o objetivo e os critérios do encontro.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Investigar / construir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45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Organizar os comandos e desenvolver Dançando com o Matata conforme o material.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/ ajustar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Executar a programação, localizar falhas e depurar a sequência.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/ registrar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o resultado, explicar uma decisão da equipe e registrar o ponto concluído.</w:t>
            </w:r>
          </w:p>
        </w:tc>
      </w:tr>
    </w:tbl>
    <w:p>
      <w:pPr>
        <w:spacing w:after="0"/>
      </w:pPr>
    </w:p>
    <w:p>
      <w:pPr>
        <w:pStyle w:val="ListBullet"/>
      </w:pPr>
      <w:r>
        <w:t>Evidência de aprendizagem: resultado testado ou revisado, explicação da equipe e registro do ajuste, escolha ou conceito central.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a turma realizou Dançando com o Matata. Os estudantes planejaram a atividade, desenvolveram a proposta em equipe, testaram ou revisaram o resultado e registraram as aprendizagens mobilizadas.</w:t>
      </w:r>
    </w:p>
    <w:p>
      <w:pPr>
        <w:pStyle w:val="Heading2"/>
      </w:pPr>
      <w:r>
        <w:t>3ºA — 09/10 — 07:15–08:55</w:t>
      </w:r>
    </w:p>
    <w:p>
      <w:pPr>
        <w:pStyle w:val="ListBullet"/>
      </w:pPr>
      <w:r>
        <w:t>Conteúdo de partida: Desafio de Cores + Robô batedor de asas.</w:t>
      </w:r>
    </w:p>
    <w:p>
      <w:pPr>
        <w:pStyle w:val="ListBullet"/>
      </w:pPr>
      <w:r>
        <w:t>Aula oficial: Robô arbóreo + Robô quadrúpede + desafio de Locomoção dos Animais.</w:t>
      </w:r>
    </w:p>
    <w:p>
      <w:pPr>
        <w:pStyle w:val="ListBullet"/>
      </w:pPr>
      <w:r>
        <w:t>Objetivo: construir, testar e explicar Robô arbóreo + Robô quadrúpede + desafio de Locomoção dos Animais, relacionando estrutura, programação e finalidade.</w:t>
      </w:r>
    </w:p>
    <w:p>
      <w:pPr>
        <w:pStyle w:val="ListBullet"/>
      </w:pPr>
      <w:r>
        <w:t>Referências: Professor pp. 148, 156 e 172; Aluno pp. 117, 125 e 139.</w:t>
      </w:r>
    </w:p>
    <w:p>
      <w:pPr>
        <w:pStyle w:val="ListBullet"/>
      </w:pPr>
      <w:r>
        <w:t>Materiais: apostila, VinciBot, conjuntos de blocos e mecanismos motorizados, Kit Maker quando indicado e guias correspondentes.</w:t>
      </w:r>
    </w:p>
    <w:p>
      <w:pPr>
        <w:pStyle w:val="ListBullet"/>
      </w:pPr>
      <w:r>
        <w:t xml:space="preserve">Classificação: </w:t>
      </w:r>
      <w:r>
        <w:rPr>
          <w:b/>
          <w:i w:val="0"/>
          <w:u w:val="none"/>
        </w:rPr>
        <w:t>A — Maker / tecnológica central</w:t>
      </w:r>
      <w:r>
        <w:t>.</w:t>
      </w:r>
    </w:p>
    <w:p>
      <w:pPr>
        <w:pStyle w:val="ListBullet"/>
      </w:pPr>
      <w:r>
        <w:t>Continuidade: não prevista; registrar o ponto alcançado ao final.</w:t>
      </w:r>
    </w:p>
    <w:p>
      <w:pPr>
        <w:pStyle w:val="ListBullet"/>
      </w:pPr>
      <w:r>
        <w:t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Tempo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Condução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Abertura e retomada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Retomar Desafio de Cores + Robô batedor de asas e apresentar o objetivo e os critérios do encontro.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Investigar / construir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45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Construir Robô arbóreo + Robô quadrúpede + desafio de Locomoção dos Animais, priorizando a experiência central e usando itens integrados como estações ou demonstrações.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/ ajustar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movimento, estabilidade ou resposta do mecanismo e realizar os ajustes necessários.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/ registrar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o resultado, explicar uma decisão da equipe e registrar o ponto concluído.</w:t>
            </w:r>
          </w:p>
        </w:tc>
      </w:tr>
    </w:tbl>
    <w:p>
      <w:pPr>
        <w:spacing w:after="0"/>
      </w:pPr>
    </w:p>
    <w:p>
      <w:pPr>
        <w:pStyle w:val="ListBullet"/>
      </w:pPr>
      <w:r>
        <w:t>Evidência de aprendizagem: resultado testado ou revisado, explicação da equipe e registro do ajuste, escolha ou conceito central.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a turma realizou Robô arbóreo + Robô quadrúpede + desafio de Locomoção dos Animais. Os estudantes planejaram a atividade, desenvolveram a proposta em equipe, testaram ou revisaram o resultado e registraram as aprendizagens mobilizadas.</w:t>
      </w:r>
    </w:p>
    <w:p>
      <w:pPr>
        <w:pStyle w:val="Heading1"/>
      </w:pPr>
      <w:r>
        <w:t>Controle pós-aula</w:t>
      </w:r>
    </w:p>
    <w:p>
      <w:pPr>
        <w:pStyle w:val="ListBullet"/>
      </w:pPr>
      <w:r>
        <w:t>Registrar o que cada turma concluiu, dificuldades observadas, equipamentos indisponíveis e o ponto de continuidade.</w:t>
      </w:r>
    </w:p>
    <w:p>
      <w:pPr>
        <w:pStyle w:val="ListBullet"/>
      </w:pPr>
      <w:r>
        <w:t>Não avançar automaticamente no encontro seguinte se uma construção ou teste essencial ficar incompleto.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9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