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681c4a0f7d389c95efeb010dafdca6f6c89c9"/>
    <w:p>
      <w:pPr>
        <w:pStyle w:val="Heading1"/>
      </w:pPr>
      <w:r>
        <w:t xml:space="preserve">Semanário — Educação Infantil — 12 a 16/10/2026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(Inf. 4B), Lucia (Inf. 3A e Inf. 3B/3C), Dri (Inf. 4A e Inf. 4C), Raquel (Inf. 2B), Thaís (Inf. 2C) e Karla (Inf. 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14/10, 16:35–17:25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 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14/10, 17:25–18:15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 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15/10, 15:45–16:35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Investigar, v. 1, p. 14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08:05–08:55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 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14:35–15:25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 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14/10,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Construir, v. 2, p. 132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13/10, 15:25–16:15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 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14/10, 08:55–09:45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 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14/10, 15:45–16:35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Investigar, v. 3, p. 26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nosso-alimento-sumiu"/>
    <w:p>
      <w:pPr>
        <w:pStyle w:val="Heading3"/>
      </w:pPr>
      <w:r>
        <w:t xml:space="preserve">Infantil 2 — Nosso alimento sumiu!</w:t>
      </w:r>
    </w:p>
    <w:p>
      <w:pPr>
        <w:pStyle w:val="Compact"/>
        <w:numPr>
          <w:ilvl w:val="0"/>
          <w:numId w:val="1002"/>
        </w:numPr>
      </w:pPr>
      <w:r>
        <w:t xml:space="preserve">Turmas e datas: 2B em 14/10; 2C em 14/10; 2A em 15/10.</w:t>
      </w:r>
    </w:p>
    <w:p>
      <w:pPr>
        <w:pStyle w:val="Compact"/>
        <w:numPr>
          <w:ilvl w:val="0"/>
          <w:numId w:val="1002"/>
        </w:numPr>
      </w:pPr>
      <w:r>
        <w:t xml:space="preserve">Objetivo: relacionar necessidades dos animais a um caminho ou ação de ajuda.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 14.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dos animais e alimentos, percurso no chão.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a situação da fazenda e identificar quem precisa de alimento.</w:t>
      </w:r>
    </w:p>
    <w:p>
      <w:pPr>
        <w:pStyle w:val="Compact"/>
        <w:numPr>
          <w:ilvl w:val="0"/>
          <w:numId w:val="1003"/>
        </w:numPr>
      </w:pPr>
      <w:r>
        <w:t xml:space="preserve">Organizar figuras e pensar em como entregar a comida.</w:t>
      </w:r>
    </w:p>
    <w:p>
      <w:pPr>
        <w:pStyle w:val="Compact"/>
        <w:numPr>
          <w:ilvl w:val="0"/>
          <w:numId w:val="1003"/>
        </w:numPr>
      </w:pPr>
      <w:r>
        <w:t xml:space="preserve">Percorrer o caminho combinado com um colega.</w:t>
      </w:r>
    </w:p>
    <w:p>
      <w:pPr>
        <w:pStyle w:val="Compact"/>
        <w:numPr>
          <w:ilvl w:val="0"/>
          <w:numId w:val="1003"/>
        </w:numPr>
      </w:pPr>
      <w:r>
        <w:t xml:space="preserve">Observar se todos receberam alimento e ajustar.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liga um animal a sua necessidade e participa do percurso.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os animais da fazenda a encontrar alimento. As crianças pensaram em caminhos, combinaram ações e conferiram o resultado juntas.</w:t>
      </w:r>
    </w:p>
    <w:bookmarkEnd w:id="13"/>
    <w:bookmarkEnd w:id="14"/>
    <w:bookmarkStart w:id="16" w:name="infantil-3-um-carro-maluco"/>
    <w:p>
      <w:pPr>
        <w:pStyle w:val="Heading3"/>
      </w:pPr>
      <w:r>
        <w:t xml:space="preserve">Infantil 3 — Um carro maluco</w:t>
      </w:r>
    </w:p>
    <w:p>
      <w:pPr>
        <w:pStyle w:val="Compact"/>
        <w:numPr>
          <w:ilvl w:val="0"/>
          <w:numId w:val="1005"/>
        </w:numPr>
      </w:pPr>
      <w:r>
        <w:t xml:space="preserve">Turmas e datas: 3A em 14/10; 3B/3C em 14/10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montar um veículo imaginativo e testar seu deslocamento.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 132.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e peças de roda disponíveis no conjunto, pista simples.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Observar carros e imaginar uma característica incomum.</w:t>
      </w:r>
    </w:p>
    <w:p>
      <w:pPr>
        <w:pStyle w:val="Compact"/>
        <w:numPr>
          <w:ilvl w:val="0"/>
          <w:numId w:val="1006"/>
        </w:numPr>
      </w:pPr>
      <w:r>
        <w:t xml:space="preserve">Escolher peças e construir um carro em grupo.</w:t>
      </w:r>
    </w:p>
    <w:p>
      <w:pPr>
        <w:pStyle w:val="Compact"/>
        <w:numPr>
          <w:ilvl w:val="0"/>
          <w:numId w:val="1006"/>
        </w:numPr>
      </w:pPr>
      <w:r>
        <w:t xml:space="preserve">Testar o movimento na pista; ajustar rodas ou corpo.</w:t>
      </w:r>
    </w:p>
    <w:p>
      <w:pPr>
        <w:pStyle w:val="Compact"/>
        <w:numPr>
          <w:ilvl w:val="0"/>
          <w:numId w:val="1006"/>
        </w:numPr>
      </w:pPr>
      <w:r>
        <w:t xml:space="preserve">Apresentar o que torna o carro diferente.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relaciona uma peça à função do carro e participa do teste.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criamos carros malucos com blocos. As crianças imaginaram formas, testaram o movimento e ajustaram suas montagens.</w:t>
      </w:r>
    </w:p>
    <w:bookmarkEnd w:id="15"/>
    <w:bookmarkEnd w:id="16"/>
    <w:bookmarkStart w:id="18" w:name="infantil-4-parem-o-ônibus-por-favor"/>
    <w:p>
      <w:pPr>
        <w:pStyle w:val="Heading3"/>
      </w:pPr>
      <w:r>
        <w:t xml:space="preserve">Infantil 4 — Parem o ônibus, por favor!</w:t>
      </w:r>
    </w:p>
    <w:p>
      <w:pPr>
        <w:pStyle w:val="Compact"/>
        <w:numPr>
          <w:ilvl w:val="0"/>
          <w:numId w:val="1008"/>
        </w:numPr>
      </w:pPr>
      <w:r>
        <w:t xml:space="preserve">Turmas e datas: 4B em 13/10; 4A em 14/10; 4C em 14/10.</w:t>
      </w:r>
    </w:p>
    <w:p>
      <w:pPr>
        <w:pStyle w:val="Compact"/>
        <w:numPr>
          <w:ilvl w:val="0"/>
          <w:numId w:val="1008"/>
        </w:numPr>
      </w:pPr>
      <w:r>
        <w:t xml:space="preserve">Objetivo: organizar uma sequência de comandos com parada em ponto definido.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26.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tapete, ônibus do kit, setas e marcador de parada.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Conversar sobre onde um ônibus pode parar com segurança.</w:t>
      </w:r>
    </w:p>
    <w:p>
      <w:pPr>
        <w:pStyle w:val="Compact"/>
        <w:numPr>
          <w:ilvl w:val="0"/>
          <w:numId w:val="1009"/>
        </w:numPr>
      </w:pPr>
      <w:r>
        <w:t xml:space="preserve">Marcar origem, ponto de parada e destino.</w:t>
      </w:r>
    </w:p>
    <w:p>
      <w:pPr>
        <w:pStyle w:val="Compact"/>
        <w:numPr>
          <w:ilvl w:val="0"/>
          <w:numId w:val="1009"/>
        </w:numPr>
      </w:pPr>
      <w:r>
        <w:t xml:space="preserve">Programar o trajeto com setas e executar.</w:t>
      </w:r>
    </w:p>
    <w:p>
      <w:pPr>
        <w:pStyle w:val="Compact"/>
        <w:numPr>
          <w:ilvl w:val="0"/>
          <w:numId w:val="1009"/>
        </w:numPr>
      </w:pPr>
      <w:r>
        <w:t xml:space="preserve">Verificar se o ônibus parou no local combinado.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inclui a parada no plano e revê comandos se necessário.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guiamos um ônibus até um ponto de parada. A turma planejou a sequência de comandos e conferiu se o veículo parou onde deveria.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2026-09-15T10:43:29Z</dcterms:created>
  <dcterms:modified xsi:type="dcterms:W3CDTF">2026-09-15T10:43:29Z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