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75894d525bd0af6ada332076354555f7b9c789"/>
    <w:p>
      <w:pPr>
        <w:pStyle w:val="Heading1"/>
      </w:pPr>
      <w:r>
        <w:t xml:space="preserve">Semanário — Educação Infantil — 19 a 23/10/2026 — Semana B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Professoras: Karina (4B), Lucia (3A e 3B/3C), Dri (4A e 4C), Raquel (2B), Thaís (2C) e Karla (2A), conforme a grade.</w:t>
      </w:r>
    </w:p>
    <w:p>
      <w:pPr>
        <w:pStyle w:val="Compact"/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pStyle w:val="Compact"/>
        <w:numPr>
          <w:ilvl w:val="0"/>
          <w:numId w:val="1001"/>
        </w:numPr>
      </w:pPr>
      <w:r>
        <w:t xml:space="preserve">Ciclo A/B: referência do calendário do Fundamental; não altera a frequência semanal confirmada do Infantil.</w:t>
      </w:r>
    </w:p>
    <w:p>
      <w:pPr>
        <w:pStyle w:val="Compact"/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pStyle w:val="Compact"/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21/10, 16:35–17:25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Investigar, v. 1, p. 20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21/10, 17:25–18:15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Investigar, v. 1, p. 20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22/10, 15:45–16:35</w:t>
            </w:r>
          </w:p>
        </w:tc>
        <w:tc>
          <w:tcPr/>
          <w:p>
            <w:pPr>
              <w:pStyle w:val="Compact"/>
            </w:pPr>
            <w:r>
              <w:t xml:space="preserve">Nosso alimento sumiu!</w:t>
            </w:r>
          </w:p>
        </w:tc>
        <w:tc>
          <w:tcPr/>
          <w:p>
            <w:pPr>
              <w:pStyle w:val="Compact"/>
            </w:pPr>
            <w:r>
              <w:t xml:space="preserve">Estamos com sede!</w:t>
            </w:r>
          </w:p>
        </w:tc>
        <w:tc>
          <w:tcPr/>
          <w:p>
            <w:pPr>
              <w:pStyle w:val="Compact"/>
            </w:pPr>
            <w:r>
              <w:t xml:space="preserve">Investigar, v. 1, p. 20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21/10, 08:05–08:55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Construir, v. 2, p. 136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21/10, 14:35–15:25</w:t>
            </w:r>
          </w:p>
        </w:tc>
        <w:tc>
          <w:tcPr/>
          <w:p>
            <w:pPr>
              <w:pStyle w:val="Compact"/>
            </w:pPr>
            <w:r>
              <w:t xml:space="preserve">Um carro maluco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Construir, v. 2, p. 136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21/10,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Uma casa engraçada</w:t>
            </w:r>
          </w:p>
        </w:tc>
        <w:tc>
          <w:tcPr/>
          <w:p>
            <w:pPr>
              <w:pStyle w:val="Compact"/>
            </w:pPr>
            <w:r>
              <w:t xml:space="preserve">Construir, v. 2, p. 136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20/10, 15:25–16:15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Investigar, v. 3, p. 32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21/10, 08:55–09:45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Investigar, v. 3, p. 32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21/10, 15:45–16:35</w:t>
            </w:r>
          </w:p>
        </w:tc>
        <w:tc>
          <w:tcPr/>
          <w:p>
            <w:pPr>
              <w:pStyle w:val="Compact"/>
            </w:pPr>
            <w:r>
              <w:t xml:space="preserve">Parem o ônibus, por favor!</w:t>
            </w:r>
          </w:p>
        </w:tc>
        <w:tc>
          <w:tcPr/>
          <w:p>
            <w:pPr>
              <w:pStyle w:val="Compact"/>
            </w:pPr>
            <w:r>
              <w:t xml:space="preserve">Atenção, há buracos na pista!</w:t>
            </w:r>
          </w:p>
        </w:tc>
        <w:tc>
          <w:tcPr/>
          <w:p>
            <w:pPr>
              <w:pStyle w:val="Compact"/>
            </w:pPr>
            <w:r>
              <w:t xml:space="preserve">Investigar, v. 3, p. 32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-estamos-com-sede"/>
    <w:p>
      <w:pPr>
        <w:pStyle w:val="Heading3"/>
      </w:pPr>
      <w:r>
        <w:t xml:space="preserve">Infantil 2 — Estamos com sede!</w:t>
      </w:r>
    </w:p>
    <w:p>
      <w:pPr>
        <w:pStyle w:val="Compact"/>
        <w:numPr>
          <w:ilvl w:val="0"/>
          <w:numId w:val="1002"/>
        </w:numPr>
      </w:pPr>
      <w:r>
        <w:t xml:space="preserve">Turmas e datas: 2B em 21/10; 2C em 21/10; 2A em 22/10.</w:t>
      </w:r>
    </w:p>
    <w:p>
      <w:pPr>
        <w:pStyle w:val="Compact"/>
        <w:numPr>
          <w:ilvl w:val="0"/>
          <w:numId w:val="1002"/>
        </w:numPr>
      </w:pPr>
      <w:r>
        <w:t xml:space="preserve">Objetivo: planejar como levar água aos animais ou conduzi-los a ela.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Investigar, v. 1, p. 20.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Os animais da fazenda precisam de ajuda,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figuras de animais, recipiente simbólico de água e percurso.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Identificar os animais que precisam de água.</w:t>
      </w:r>
    </w:p>
    <w:p>
      <w:pPr>
        <w:pStyle w:val="Compact"/>
        <w:numPr>
          <w:ilvl w:val="0"/>
          <w:numId w:val="1003"/>
        </w:numPr>
      </w:pPr>
      <w:r>
        <w:t xml:space="preserve">Comparar duas possibilidades de percurso.</w:t>
      </w:r>
    </w:p>
    <w:p>
      <w:pPr>
        <w:pStyle w:val="Compact"/>
        <w:numPr>
          <w:ilvl w:val="0"/>
          <w:numId w:val="1003"/>
        </w:numPr>
      </w:pPr>
      <w:r>
        <w:t xml:space="preserve">Executar em equipe a solução escolhida.</w:t>
      </w:r>
    </w:p>
    <w:p>
      <w:pPr>
        <w:pStyle w:val="Compact"/>
        <w:numPr>
          <w:ilvl w:val="0"/>
          <w:numId w:val="1003"/>
        </w:numPr>
      </w:pPr>
      <w:r>
        <w:t xml:space="preserve">Conversar sobre obstáculos e ajustar o caminho.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justifica um caminho simples para resolver a necessidade.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ajudamos os animais da fazenda a conseguir água. As crianças compararam caminhos, cooperaram e ajustaram o percurso quando surgiram obstáculos.</w:t>
      </w:r>
    </w:p>
    <w:bookmarkEnd w:id="13"/>
    <w:bookmarkEnd w:id="14"/>
    <w:bookmarkStart w:id="16" w:name="infantil-3--uma-casa-engraçada"/>
    <w:p>
      <w:pPr>
        <w:pStyle w:val="Heading3"/>
      </w:pPr>
      <w:r>
        <w:t xml:space="preserve">Infantil 3 — Uma casa engraçada</w:t>
      </w:r>
    </w:p>
    <w:p>
      <w:pPr>
        <w:pStyle w:val="Compact"/>
        <w:numPr>
          <w:ilvl w:val="0"/>
          <w:numId w:val="1005"/>
        </w:numPr>
      </w:pPr>
      <w:r>
        <w:t xml:space="preserve">Turmas e datas: 3A em 21/10; 3B/3C em 21/10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construir uma casa inventiva que abrigue personagens e permaneça estável.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 136.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Construindo,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de montar, personagens pequenos ou figuras.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Perguntar o que uma casa precisa ter e o que poderia torná-la engraçada.</w:t>
      </w:r>
    </w:p>
    <w:p>
      <w:pPr>
        <w:pStyle w:val="Compact"/>
        <w:numPr>
          <w:ilvl w:val="0"/>
          <w:numId w:val="1006"/>
        </w:numPr>
      </w:pPr>
      <w:r>
        <w:t xml:space="preserve">Desenhar oralmente um plano coletivo e distribuir tarefas.</w:t>
      </w:r>
    </w:p>
    <w:p>
      <w:pPr>
        <w:pStyle w:val="Compact"/>
        <w:numPr>
          <w:ilvl w:val="0"/>
          <w:numId w:val="1006"/>
        </w:numPr>
      </w:pPr>
      <w:r>
        <w:t xml:space="preserve">Montar paredes, entrada e detalhe autoral.</w:t>
      </w:r>
    </w:p>
    <w:p>
      <w:pPr>
        <w:pStyle w:val="Compact"/>
        <w:numPr>
          <w:ilvl w:val="0"/>
          <w:numId w:val="1006"/>
        </w:numPr>
      </w:pPr>
      <w:r>
        <w:t xml:space="preserve">Testar com um personagem e explicar a solução.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relaciona parte da construção a uma função de abrigo.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montamos casas engraçadas para personagens. As crianças combinaram ideias, construíram em grupo e testaram se seus personagens cabiam nelas.</w:t>
      </w:r>
    </w:p>
    <w:bookmarkEnd w:id="15"/>
    <w:bookmarkEnd w:id="16"/>
    <w:bookmarkStart w:id="18" w:name="infantil-4--atenção-há-buracos-na-pista"/>
    <w:p>
      <w:pPr>
        <w:pStyle w:val="Heading3"/>
      </w:pPr>
      <w:r>
        <w:t xml:space="preserve">Infantil 4 — Atenção, há buracos na pista!</w:t>
      </w:r>
    </w:p>
    <w:p>
      <w:pPr>
        <w:pStyle w:val="Compact"/>
        <w:numPr>
          <w:ilvl w:val="0"/>
          <w:numId w:val="1008"/>
        </w:numPr>
      </w:pPr>
      <w:r>
        <w:t xml:space="preserve">Turmas e datas: 4B em 20/10; 4A em 21/10; 4C em 21/10.</w:t>
      </w:r>
    </w:p>
    <w:p>
      <w:pPr>
        <w:pStyle w:val="Compact"/>
        <w:numPr>
          <w:ilvl w:val="0"/>
          <w:numId w:val="1008"/>
        </w:numPr>
      </w:pPr>
      <w:r>
        <w:t xml:space="preserve">Objetivo: replanejar trajetos diante de obstáculos marcados.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 32.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tapetes, carros, setas e marcadores de buraco.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Mostrar obstáculos na pista e identificar trechos bloqueados.</w:t>
      </w:r>
    </w:p>
    <w:p>
      <w:pPr>
        <w:pStyle w:val="Compact"/>
        <w:numPr>
          <w:ilvl w:val="0"/>
          <w:numId w:val="1009"/>
        </w:numPr>
      </w:pPr>
      <w:r>
        <w:t xml:space="preserve">Criar uma rota segura até o destino.</w:t>
      </w:r>
    </w:p>
    <w:p>
      <w:pPr>
        <w:pStyle w:val="Compact"/>
        <w:numPr>
          <w:ilvl w:val="0"/>
          <w:numId w:val="1009"/>
        </w:numPr>
      </w:pPr>
      <w:r>
        <w:t xml:space="preserve">Executar com o veículo e observar onde a rota falha.</w:t>
      </w:r>
    </w:p>
    <w:p>
      <w:pPr>
        <w:pStyle w:val="Compact"/>
        <w:numPr>
          <w:ilvl w:val="0"/>
          <w:numId w:val="1009"/>
        </w:numPr>
      </w:pPr>
      <w:r>
        <w:t xml:space="preserve">Alterar os comandos e comparar os caminhos.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evita um obstáculo e explica a alteração.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encontramos buracos na pista da Cidadezinha Qualquer. As crianças redesenharam caminhos, testaram comandos e explicaram suas soluções.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2026-09-14T19:59:57Z</dcterms:created>
  <dcterms:modified xsi:type="dcterms:W3CDTF">2026-09-14T19:59:57Z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