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BD892" w14:textId="5BD4B466" w:rsidR="009F2183" w:rsidRPr="003E77F5" w:rsidRDefault="0015092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Milyen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előnyökkel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és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hátrányokkal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jár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Mikroszolgáltatás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architektúra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monolitikussal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szemben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Ismertesd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az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alábbi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 Microservice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tervezési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minták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céljait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azok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előnyeit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3E77F5">
        <w:rPr>
          <w:rFonts w:ascii="Times New Roman" w:hAnsi="Times New Roman" w:cs="Times New Roman"/>
          <w:b/>
          <w:bCs/>
          <w:sz w:val="28"/>
          <w:szCs w:val="28"/>
        </w:rPr>
        <w:t>hátrányait</w:t>
      </w:r>
      <w:proofErr w:type="spellEnd"/>
      <w:r w:rsidRPr="003E77F5">
        <w:rPr>
          <w:rFonts w:ascii="Times New Roman" w:hAnsi="Times New Roman" w:cs="Times New Roman"/>
          <w:b/>
          <w:bCs/>
          <w:sz w:val="28"/>
          <w:szCs w:val="28"/>
        </w:rPr>
        <w:t>: Shared database, Database per service, API Composition, CQRS</w:t>
      </w:r>
    </w:p>
    <w:p w14:paraId="0934D0B7" w14:textId="66E83483" w:rsidR="003E77F5" w:rsidRPr="003E77F5" w:rsidRDefault="003E77F5">
      <w:pPr>
        <w:rPr>
          <w:rFonts w:ascii="Times New Roman" w:hAnsi="Times New Roman" w:cs="Times New Roman"/>
          <w:sz w:val="24"/>
          <w:szCs w:val="24"/>
        </w:rPr>
      </w:pPr>
      <w:r w:rsidRPr="003E77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1F5C096" wp14:editId="485B4C30">
            <wp:simplePos x="0" y="0"/>
            <wp:positionH relativeFrom="margin">
              <wp:posOffset>3345198</wp:posOffset>
            </wp:positionH>
            <wp:positionV relativeFrom="paragraph">
              <wp:posOffset>2556198</wp:posOffset>
            </wp:positionV>
            <wp:extent cx="3335020" cy="2174240"/>
            <wp:effectExtent l="0" t="0" r="0" b="0"/>
            <wp:wrapTight wrapText="bothSides">
              <wp:wrapPolygon edited="0">
                <wp:start x="0" y="0"/>
                <wp:lineTo x="0" y="21386"/>
                <wp:lineTo x="21468" y="21386"/>
                <wp:lineTo x="21468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77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99B19BE" wp14:editId="3DA1112F">
            <wp:simplePos x="0" y="0"/>
            <wp:positionH relativeFrom="margin">
              <wp:posOffset>3250224</wp:posOffset>
            </wp:positionH>
            <wp:positionV relativeFrom="paragraph">
              <wp:posOffset>109833</wp:posOffset>
            </wp:positionV>
            <wp:extent cx="3317240" cy="2446655"/>
            <wp:effectExtent l="0" t="0" r="0" b="0"/>
            <wp:wrapTight wrapText="bothSides">
              <wp:wrapPolygon edited="0">
                <wp:start x="0" y="0"/>
                <wp:lineTo x="0" y="21359"/>
                <wp:lineTo x="21459" y="21359"/>
                <wp:lineTo x="21459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92F" w:rsidRPr="003E77F5">
        <w:rPr>
          <w:rFonts w:ascii="Times New Roman" w:hAnsi="Times New Roman" w:cs="Times New Roman"/>
          <w:sz w:val="24"/>
          <w:szCs w:val="24"/>
        </w:rPr>
        <w:t>DIA 13</w:t>
      </w:r>
    </w:p>
    <w:p w14:paraId="3FFA8D6B" w14:textId="77777777" w:rsidR="003E77F5" w:rsidRDefault="003E77F5">
      <w:pPr>
        <w:rPr>
          <w:rFonts w:ascii="Times New Roman" w:hAnsi="Times New Roman" w:cs="Times New Roman"/>
          <w:noProof/>
          <w:sz w:val="24"/>
          <w:szCs w:val="24"/>
        </w:rPr>
      </w:pPr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Monolitikus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alkalmazás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olyan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alkalmazás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amely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telepítési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szempontból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egyetlen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egységként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jelenik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meg. De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ez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nem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jelenti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azt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nem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bonthatjuk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alkalmazásunkat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fejlesztés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során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modulokra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bontsuk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. A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modulra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bontás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nem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befolyásolja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a build-et,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mivel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a build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után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ezek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alkalmazások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egyetlen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telepitési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egység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áll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elő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. A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monolitikus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kialakitást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alkalmazásban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üzleti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logika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telepitési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egységeinek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száma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77F5">
        <w:rPr>
          <w:rFonts w:ascii="Times New Roman" w:hAnsi="Times New Roman" w:cs="Times New Roman"/>
          <w:b/>
          <w:bCs/>
          <w:sz w:val="24"/>
          <w:szCs w:val="24"/>
        </w:rPr>
        <w:t>határozza</w:t>
      </w:r>
      <w:proofErr w:type="spellEnd"/>
      <w:r w:rsidRPr="003E77F5">
        <w:rPr>
          <w:rFonts w:ascii="Times New Roman" w:hAnsi="Times New Roman" w:cs="Times New Roman"/>
          <w:b/>
          <w:bCs/>
          <w:sz w:val="24"/>
          <w:szCs w:val="24"/>
        </w:rPr>
        <w:t xml:space="preserve"> meg.</w:t>
      </w:r>
    </w:p>
    <w:p w14:paraId="11FF5DDB" w14:textId="0E84F5C5" w:rsidR="0015092F" w:rsidRDefault="003E77F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Ezzel szemben a Mikroszolgáltatás architektúrában több üzletti logikai együtt müködése a cél, ami általában HTTP-n keresztül történik.</w:t>
      </w:r>
    </w:p>
    <w:p w14:paraId="261BA9F1" w14:textId="6E556C14" w:rsidR="003E77F5" w:rsidRPr="00B107BB" w:rsidRDefault="003E77F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107BB">
        <w:rPr>
          <w:rFonts w:ascii="Times New Roman" w:hAnsi="Times New Roman" w:cs="Times New Roman"/>
          <w:b/>
          <w:bCs/>
          <w:noProof/>
          <w:sz w:val="24"/>
          <w:szCs w:val="24"/>
        </w:rPr>
        <w:t>A Mikorszolgáltatás architectúra ebből adodó elönye, hogy több kisebb kódbázis jön létre aminek a fejlesztése és karbantartása gyorsabb. Ezzel együtt egyes frissitések emiatt a kialakitás miatt sokkal rugalmasabban telepithetőek és készithetőek el. A kialakitása miatt a mükődésben sokkal rugalmasabb skálázhatóságot érhetünk el, mivel egyes üzleti logikát képesek vagyunk skálázni.</w:t>
      </w:r>
    </w:p>
    <w:p w14:paraId="112F6F0A" w14:textId="75337574" w:rsidR="003E77F5" w:rsidRDefault="00B107B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E77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365E4E4" wp14:editId="05AF87A7">
            <wp:simplePos x="0" y="0"/>
            <wp:positionH relativeFrom="column">
              <wp:posOffset>3344886</wp:posOffset>
            </wp:positionH>
            <wp:positionV relativeFrom="paragraph">
              <wp:posOffset>10253</wp:posOffset>
            </wp:positionV>
            <wp:extent cx="3187065" cy="2135505"/>
            <wp:effectExtent l="0" t="0" r="0" b="0"/>
            <wp:wrapTight wrapText="bothSides">
              <wp:wrapPolygon edited="0">
                <wp:start x="0" y="0"/>
                <wp:lineTo x="0" y="21388"/>
                <wp:lineTo x="21432" y="21388"/>
                <wp:lineTo x="21432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7F5" w:rsidRPr="00B107BB">
        <w:rPr>
          <w:rFonts w:ascii="Times New Roman" w:hAnsi="Times New Roman" w:cs="Times New Roman"/>
          <w:b/>
          <w:bCs/>
          <w:noProof/>
          <w:sz w:val="24"/>
          <w:szCs w:val="24"/>
        </w:rPr>
        <w:t>Ezenkivül az ilyen rendszerek egyes részei nem lesznek olyan robosztusak mivel ezeket megprobáluk különálló logi</w:t>
      </w:r>
      <w:r w:rsidRPr="00B107BB">
        <w:rPr>
          <w:rFonts w:ascii="Times New Roman" w:hAnsi="Times New Roman" w:cs="Times New Roman"/>
          <w:b/>
          <w:bCs/>
          <w:noProof/>
          <w:sz w:val="24"/>
          <w:szCs w:val="24"/>
        </w:rPr>
        <w:t>kákra bontani. Viszont ennek a hátránya, hogy ezek között a logikák között nehezebb a kommunikáció megoldása mint a monolitikus alkalmazásokban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</w:p>
    <w:p w14:paraId="55882527" w14:textId="2AF01D99" w:rsidR="00B107BB" w:rsidRDefault="00B107B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Ezenkivül az ilyen alkalmazásokban amiatt, hogy szét bontunk miatt egy nehezebben üzemeltethető alkalmazást kapunk, ahol minden modulban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ismétlődik a fejlesztési költsége például a CI/CD </w:t>
      </w:r>
      <w:r w:rsidRPr="003E77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D40537F" wp14:editId="26CA6727">
            <wp:simplePos x="0" y="0"/>
            <wp:positionH relativeFrom="column">
              <wp:posOffset>3300761</wp:posOffset>
            </wp:positionH>
            <wp:positionV relativeFrom="paragraph">
              <wp:posOffset>-31</wp:posOffset>
            </wp:positionV>
            <wp:extent cx="3326130" cy="2205990"/>
            <wp:effectExtent l="0" t="0" r="7620" b="3810"/>
            <wp:wrapTight wrapText="bothSides">
              <wp:wrapPolygon edited="0">
                <wp:start x="0" y="0"/>
                <wp:lineTo x="0" y="21451"/>
                <wp:lineTo x="21526" y="21451"/>
                <wp:lineTo x="21526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rendszereknek. Mert azok csak egyes modulokra használhatóak.</w:t>
      </w:r>
    </w:p>
    <w:p w14:paraId="40E342CF" w14:textId="49B181FC" w:rsidR="00B107BB" w:rsidRPr="00B107BB" w:rsidRDefault="00B107B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02A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8B14259" wp14:editId="5999B52D">
            <wp:simplePos x="0" y="0"/>
            <wp:positionH relativeFrom="column">
              <wp:posOffset>3338551</wp:posOffset>
            </wp:positionH>
            <wp:positionV relativeFrom="paragraph">
              <wp:posOffset>4118517</wp:posOffset>
            </wp:positionV>
            <wp:extent cx="3329940" cy="2229485"/>
            <wp:effectExtent l="0" t="0" r="3810" b="0"/>
            <wp:wrapTight wrapText="bothSides">
              <wp:wrapPolygon edited="0">
                <wp:start x="0" y="0"/>
                <wp:lineTo x="0" y="21409"/>
                <wp:lineTo x="21501" y="21409"/>
                <wp:lineTo x="21501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9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0976C0F" wp14:editId="09B9FF76">
            <wp:simplePos x="0" y="0"/>
            <wp:positionH relativeFrom="column">
              <wp:posOffset>-171156</wp:posOffset>
            </wp:positionH>
            <wp:positionV relativeFrom="paragraph">
              <wp:posOffset>4081594</wp:posOffset>
            </wp:positionV>
            <wp:extent cx="3196590" cy="2250440"/>
            <wp:effectExtent l="0" t="0" r="3810" b="0"/>
            <wp:wrapTight wrapText="bothSides">
              <wp:wrapPolygon edited="0">
                <wp:start x="0" y="0"/>
                <wp:lineTo x="0" y="21393"/>
                <wp:lineTo x="21497" y="21393"/>
                <wp:lineTo x="21497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9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E7C1E41" wp14:editId="15254F06">
            <wp:simplePos x="0" y="0"/>
            <wp:positionH relativeFrom="column">
              <wp:posOffset>3270451</wp:posOffset>
            </wp:positionH>
            <wp:positionV relativeFrom="paragraph">
              <wp:posOffset>1761862</wp:posOffset>
            </wp:positionV>
            <wp:extent cx="3397885" cy="2356485"/>
            <wp:effectExtent l="0" t="0" r="0" b="5715"/>
            <wp:wrapTight wrapText="bothSides">
              <wp:wrapPolygon edited="0">
                <wp:start x="0" y="0"/>
                <wp:lineTo x="0" y="21478"/>
                <wp:lineTo x="21434" y="21478"/>
                <wp:lineTo x="21434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9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18C88A5" wp14:editId="43C45BD3">
            <wp:simplePos x="0" y="0"/>
            <wp:positionH relativeFrom="column">
              <wp:posOffset>-245854</wp:posOffset>
            </wp:positionH>
            <wp:positionV relativeFrom="paragraph">
              <wp:posOffset>1784536</wp:posOffset>
            </wp:positionV>
            <wp:extent cx="3367405" cy="2361565"/>
            <wp:effectExtent l="0" t="0" r="4445" b="635"/>
            <wp:wrapTight wrapText="bothSides">
              <wp:wrapPolygon edited="0">
                <wp:start x="0" y="0"/>
                <wp:lineTo x="0" y="21432"/>
                <wp:lineTo x="21506" y="21432"/>
                <wp:lineTo x="21506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Ezenkivül az ilyen alkalmazásokban nehezebb a tranzakció kezelés, egyes szolgáltatások verziójának számon tartása, illetve kód szinten figyelni arra, hogy a kód ne legyen redundás és egyes logikákat különböző egyságekben ne valósitsunk meg külön.</w:t>
      </w:r>
      <w:r w:rsidRPr="00B107B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A0DB5B7" w14:textId="77777777" w:rsidR="00B107BB" w:rsidRDefault="00B107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E1055E" w14:textId="4B37D7C3" w:rsidR="00B107BB" w:rsidRDefault="00B107BB">
      <w:pPr>
        <w:rPr>
          <w:rFonts w:ascii="Times New Roman" w:hAnsi="Times New Roman" w:cs="Times New Roman"/>
          <w:sz w:val="24"/>
          <w:szCs w:val="24"/>
        </w:rPr>
      </w:pPr>
      <w:r w:rsidRPr="00D02A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515C7063" wp14:editId="1B91FE67">
            <wp:simplePos x="0" y="0"/>
            <wp:positionH relativeFrom="margin">
              <wp:posOffset>2906751</wp:posOffset>
            </wp:positionH>
            <wp:positionV relativeFrom="paragraph">
              <wp:posOffset>2185190</wp:posOffset>
            </wp:positionV>
            <wp:extent cx="3255645" cy="1527810"/>
            <wp:effectExtent l="0" t="0" r="1905" b="0"/>
            <wp:wrapTight wrapText="bothSides">
              <wp:wrapPolygon edited="0">
                <wp:start x="0" y="0"/>
                <wp:lineTo x="0" y="21277"/>
                <wp:lineTo x="21486" y="21277"/>
                <wp:lineTo x="21486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A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79E972E" wp14:editId="2C2124FA">
            <wp:simplePos x="0" y="0"/>
            <wp:positionH relativeFrom="margin">
              <wp:posOffset>-133815</wp:posOffset>
            </wp:positionH>
            <wp:positionV relativeFrom="paragraph">
              <wp:posOffset>66535</wp:posOffset>
            </wp:positionV>
            <wp:extent cx="3048000" cy="2002155"/>
            <wp:effectExtent l="0" t="0" r="0" b="0"/>
            <wp:wrapTight wrapText="bothSides">
              <wp:wrapPolygon edited="0">
                <wp:start x="0" y="0"/>
                <wp:lineTo x="0" y="21374"/>
                <wp:lineTo x="21465" y="21374"/>
                <wp:lineTo x="21465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A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5DC602B" wp14:editId="724D87E7">
            <wp:simplePos x="0" y="0"/>
            <wp:positionH relativeFrom="margin">
              <wp:align>right</wp:align>
            </wp:positionH>
            <wp:positionV relativeFrom="paragraph">
              <wp:posOffset>31</wp:posOffset>
            </wp:positionV>
            <wp:extent cx="3114907" cy="2216043"/>
            <wp:effectExtent l="0" t="0" r="0" b="0"/>
            <wp:wrapTight wrapText="bothSides">
              <wp:wrapPolygon edited="0">
                <wp:start x="0" y="0"/>
                <wp:lineTo x="0" y="21359"/>
                <wp:lineTo x="21402" y="21359"/>
                <wp:lineTo x="21402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907" cy="2216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D35FF" w14:textId="77777777" w:rsidR="00B107BB" w:rsidRDefault="00B107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974EB2" w14:textId="6CF6B4D9" w:rsidR="00B107BB" w:rsidRPr="00ED3200" w:rsidRDefault="00B10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320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22FD2BE7" wp14:editId="0750CD51">
            <wp:simplePos x="0" y="0"/>
            <wp:positionH relativeFrom="margin">
              <wp:posOffset>2940949</wp:posOffset>
            </wp:positionH>
            <wp:positionV relativeFrom="paragraph">
              <wp:posOffset>89210</wp:posOffset>
            </wp:positionV>
            <wp:extent cx="3317240" cy="2178050"/>
            <wp:effectExtent l="0" t="0" r="0" b="0"/>
            <wp:wrapTight wrapText="bothSides">
              <wp:wrapPolygon edited="0">
                <wp:start x="0" y="0"/>
                <wp:lineTo x="0" y="21348"/>
                <wp:lineTo x="21459" y="21348"/>
                <wp:lineTo x="21459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Ezekre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hátrányokra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ma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már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rengeteg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dekompoziciós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minta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van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amik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azért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léteznek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pontositsák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ezeket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alkalmazásokat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hogyan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bontsuk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szét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ahhoz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ezeket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hátrányokat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redukáljuk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93BA49C" w14:textId="1045CA0F" w:rsidR="00B107BB" w:rsidRPr="00ED3200" w:rsidRDefault="004950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320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6879A545" wp14:editId="2B2731E2">
            <wp:simplePos x="0" y="0"/>
            <wp:positionH relativeFrom="margin">
              <wp:posOffset>3136869</wp:posOffset>
            </wp:positionH>
            <wp:positionV relativeFrom="paragraph">
              <wp:posOffset>1244776</wp:posOffset>
            </wp:positionV>
            <wp:extent cx="3314700" cy="2445385"/>
            <wp:effectExtent l="0" t="0" r="0" b="0"/>
            <wp:wrapTight wrapText="bothSides">
              <wp:wrapPolygon edited="0">
                <wp:start x="0" y="0"/>
                <wp:lineTo x="0" y="21370"/>
                <wp:lineTo x="21476" y="21370"/>
                <wp:lineTo x="21476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A Shared database -ben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több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szolgáltatás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azon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adatbázist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használ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tranzakciók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könnyitése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végett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Ennek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mintának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elönye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egyszerübb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less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üzemeltetés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könnyebbek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lekérdezések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mivel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ACID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tranzakciók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használhatóak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megszokott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modón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Viszont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ennek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mintának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hátránya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függősségeket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teremtünk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egyes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szolgáltatások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között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ennek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hála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fejlesztési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időben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állandó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séma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egyeztetés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kell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illetve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futtatási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időben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előfordulhat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szolgáltatás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blokkol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másik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szolgáltatást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Emiatt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ezt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mintát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főként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anti pattern-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ként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szokták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emlegetni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ED320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262E9FA8" w14:textId="2A063AB9" w:rsidR="00B107BB" w:rsidRPr="00ED3200" w:rsidRDefault="00FE70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320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44F4C3FA" wp14:editId="77D59789">
            <wp:simplePos x="0" y="0"/>
            <wp:positionH relativeFrom="margin">
              <wp:posOffset>3139379</wp:posOffset>
            </wp:positionH>
            <wp:positionV relativeFrom="paragraph">
              <wp:posOffset>760187</wp:posOffset>
            </wp:positionV>
            <wp:extent cx="3188335" cy="2340610"/>
            <wp:effectExtent l="0" t="0" r="0" b="2540"/>
            <wp:wrapTight wrapText="bothSides">
              <wp:wrapPolygon edited="0">
                <wp:start x="0" y="0"/>
                <wp:lineTo x="0" y="21448"/>
                <wp:lineTo x="21424" y="21448"/>
                <wp:lineTo x="21424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Databas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per service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mintában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minden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szolgáltatásnak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külön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adatbzisa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van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amiben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dolgozik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Ezzel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szolgáltatások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teljesen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függetlenek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egymástól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nem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blokkolják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egymás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mivel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mindegyik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neki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megfelelő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DB-t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használja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Ennek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viszont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hátránya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több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adatbázist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kell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egyszerre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karbantartani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Illetve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megvalósitási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szinten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nem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>egyértelmü</w:t>
      </w:r>
      <w:proofErr w:type="spellEnd"/>
      <w:r w:rsidR="004950F9"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tranzakciók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megvalósitása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összetett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adatok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lekérése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Ez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alatt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lehet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érteni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azt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ha JOIN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által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több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tábla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egyben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van.</w:t>
      </w:r>
    </w:p>
    <w:p w14:paraId="1ED0CC3C" w14:textId="3144294F" w:rsidR="00B107BB" w:rsidRPr="00ED3200" w:rsidRDefault="00B10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320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946012E" w14:textId="679EC3F3" w:rsidR="00FE7062" w:rsidRPr="00ED3200" w:rsidRDefault="00FE70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320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1" locked="0" layoutInCell="1" allowOverlap="1" wp14:anchorId="60AFFB7F" wp14:editId="4939CDA1">
            <wp:simplePos x="0" y="0"/>
            <wp:positionH relativeFrom="column">
              <wp:posOffset>3541922</wp:posOffset>
            </wp:positionH>
            <wp:positionV relativeFrom="paragraph">
              <wp:posOffset>375</wp:posOffset>
            </wp:positionV>
            <wp:extent cx="2941504" cy="2125677"/>
            <wp:effectExtent l="0" t="0" r="0" b="8255"/>
            <wp:wrapTight wrapText="bothSides">
              <wp:wrapPolygon edited="0">
                <wp:start x="0" y="0"/>
                <wp:lineTo x="0" y="21490"/>
                <wp:lineTo x="21404" y="21490"/>
                <wp:lineTo x="21404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04" cy="2125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Az API Composition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mintában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létrehozunk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szolgáltatást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ami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azért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felelős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több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szolgáltatás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által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uralt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adatott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összegyüjtse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azt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egyben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oda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adja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Ez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megoldás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arra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JOIN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által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egyesitett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adatokat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hogyan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kapjuk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meg.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Ennek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pontosan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célja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több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szolgáltatás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közti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join-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ra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mego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ldást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adjon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Database per service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mintában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ED320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2ABDD70C" w14:textId="23958274" w:rsidR="00D02AAF" w:rsidRPr="00ED3200" w:rsidRDefault="00FE70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320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673C93F4" wp14:editId="32BC416C">
            <wp:simplePos x="0" y="0"/>
            <wp:positionH relativeFrom="column">
              <wp:posOffset>3541155</wp:posOffset>
            </wp:positionH>
            <wp:positionV relativeFrom="paragraph">
              <wp:posOffset>853612</wp:posOffset>
            </wp:positionV>
            <wp:extent cx="2931160" cy="1880870"/>
            <wp:effectExtent l="0" t="0" r="2540" b="5080"/>
            <wp:wrapTight wrapText="bothSides">
              <wp:wrapPolygon edited="0">
                <wp:start x="0" y="0"/>
                <wp:lineTo x="0" y="21440"/>
                <wp:lineTo x="21478" y="21440"/>
                <wp:lineTo x="21478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A Command Query Responsibility Segregation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azaz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CQRS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mintának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célja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szolgáltatások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adatai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közti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join-t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megoldja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Ez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szintúgy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jó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megoldás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lehet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Database per service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minta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használata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mellett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Ennek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megvalósitásának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céljából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készitünk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view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adatbázist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amely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a microservice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által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igényelt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join query-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ket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megvalósitja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Ezeket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majd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adatokat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tulajdonló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szolgáltatások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töltenek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 xml:space="preserve"> event </w:t>
      </w:r>
      <w:proofErr w:type="spellStart"/>
      <w:r w:rsidRPr="00ED3200">
        <w:rPr>
          <w:rFonts w:ascii="Times New Roman" w:hAnsi="Times New Roman" w:cs="Times New Roman"/>
          <w:b/>
          <w:bCs/>
          <w:sz w:val="24"/>
          <w:szCs w:val="24"/>
        </w:rPr>
        <w:t>alapon</w:t>
      </w:r>
      <w:proofErr w:type="spellEnd"/>
      <w:r w:rsidRPr="00ED320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sectPr w:rsidR="00D02AAF" w:rsidRPr="00ED32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F5D1A" w14:textId="77777777" w:rsidR="00767F09" w:rsidRDefault="00767F09" w:rsidP="0015092F">
      <w:pPr>
        <w:spacing w:after="0" w:line="240" w:lineRule="auto"/>
      </w:pPr>
      <w:r>
        <w:separator/>
      </w:r>
    </w:p>
  </w:endnote>
  <w:endnote w:type="continuationSeparator" w:id="0">
    <w:p w14:paraId="0087189B" w14:textId="77777777" w:rsidR="00767F09" w:rsidRDefault="00767F09" w:rsidP="0015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3ED1E" w14:textId="77777777" w:rsidR="00767F09" w:rsidRDefault="00767F09" w:rsidP="0015092F">
      <w:pPr>
        <w:spacing w:after="0" w:line="240" w:lineRule="auto"/>
      </w:pPr>
      <w:r>
        <w:separator/>
      </w:r>
    </w:p>
  </w:footnote>
  <w:footnote w:type="continuationSeparator" w:id="0">
    <w:p w14:paraId="628FB0D0" w14:textId="77777777" w:rsidR="00767F09" w:rsidRDefault="00767F09" w:rsidP="001509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183"/>
    <w:rsid w:val="0015092F"/>
    <w:rsid w:val="001F3D6C"/>
    <w:rsid w:val="003E77F5"/>
    <w:rsid w:val="004935D7"/>
    <w:rsid w:val="004950F9"/>
    <w:rsid w:val="00767F09"/>
    <w:rsid w:val="009F2183"/>
    <w:rsid w:val="00B107BB"/>
    <w:rsid w:val="00D02AAF"/>
    <w:rsid w:val="00D807E2"/>
    <w:rsid w:val="00ED3200"/>
    <w:rsid w:val="00FE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18CD6"/>
  <w15:chartTrackingRefBased/>
  <w15:docId w15:val="{D8FAC1C1-4911-4B06-9FBF-6A3BE567F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1509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5092F"/>
  </w:style>
  <w:style w:type="paragraph" w:styleId="llb">
    <w:name w:val="footer"/>
    <w:basedOn w:val="Norml"/>
    <w:link w:val="llbChar"/>
    <w:uiPriority w:val="99"/>
    <w:unhideWhenUsed/>
    <w:rsid w:val="001509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509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Szabolcs</dc:creator>
  <cp:keywords/>
  <dc:description/>
  <cp:lastModifiedBy>Nagy Szabolcs</cp:lastModifiedBy>
  <cp:revision>7</cp:revision>
  <cp:lastPrinted>2024-06-16T07:12:00Z</cp:lastPrinted>
  <dcterms:created xsi:type="dcterms:W3CDTF">2024-05-03T16:09:00Z</dcterms:created>
  <dcterms:modified xsi:type="dcterms:W3CDTF">2024-06-16T07:12:00Z</dcterms:modified>
</cp:coreProperties>
</file>