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963DC" w14:textId="77777777" w:rsidR="00730B22" w:rsidRDefault="00000000">
      <w:pPr>
        <w:pStyle w:val="Heading1"/>
      </w:pPr>
      <w:r>
        <w:t>🌸 PetalPure: Cosmetics &amp; Beauty E-Commerce Store</w:t>
      </w:r>
    </w:p>
    <w:p w14:paraId="0878E949" w14:textId="77777777" w:rsidR="00730B22" w:rsidRDefault="00000000">
      <w:pPr>
        <w:pStyle w:val="BodyText"/>
      </w:pPr>
      <w:r>
        <w:rPr>
          <w:noProof/>
        </w:rPr>
        <w:drawing>
          <wp:inline distT="0" distB="0" distL="0" distR="0" wp14:anchorId="2C8099D8" wp14:editId="5C9AABF7">
            <wp:extent cx="317500" cy="317500"/>
            <wp:effectExtent l="0" t="0" r="0" b="0"/>
            <wp:docPr id="1" name="Image1" descr="Live dem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Live demo">
                      <a:hlinkClick r:id="rId5"/>
                    </pic:cNvPr>
                    <pic:cNvPicPr>
                      <a:picLocks noChangeAspect="1" noChangeArrowheads="1"/>
                    </pic:cNvPicPr>
                  </pic:nvPicPr>
                  <pic:blipFill>
                    <a:blip r:embed="rId6" r:link="rId2">
                      <a:extLst>
                        <a:ext uri="{96DAC541-7B7A-43D3-8B79-37D633B846F1}">
                          <asvg:svgBlip xmlns:asvg="http://schemas.microsoft.com/office/drawing/2016/SVG/main" r:link="rId7"/>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34C3FAEC" wp14:editId="5D7E018E">
            <wp:extent cx="317500" cy="317500"/>
            <wp:effectExtent l="0" t="0" r="0" b="0"/>
            <wp:docPr id="2" name="Image2" descr="CI">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I">
                      <a:hlinkClick r:id="rId8"/>
                    </pic:cNvPr>
                    <pic:cNvPicPr>
                      <a:picLocks noChangeAspect="1" noChangeArrowheads="1"/>
                    </pic:cNvPicPr>
                  </pic:nvPicPr>
                  <pic:blipFill>
                    <a:blip r:embed="rId9" r:link="rId4">
                      <a:extLst>
                        <a:ext uri="{96DAC541-7B7A-43D3-8B79-37D633B846F1}">
                          <asvg:svgBlip xmlns:asvg="http://schemas.microsoft.com/office/drawing/2016/SVG/main" r:link="rId10"/>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460E8BE9" wp14:editId="371A55FE">
            <wp:extent cx="317500" cy="317500"/>
            <wp:effectExtent l="0" t="0" r="0" b="0"/>
            <wp:docPr id="3" name="Image3" descr="Ver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Vercel"/>
                    <pic:cNvPicPr>
                      <a:picLocks noChangeAspect="1" noChangeArrowheads="1"/>
                    </pic:cNvPicPr>
                  </pic:nvPicPr>
                  <pic:blipFill>
                    <a:blip r:embed="rId11" r:link="rId6">
                      <a:extLst>
                        <a:ext uri="{96DAC541-7B7A-43D3-8B79-37D633B846F1}">
                          <asvg:svgBlip xmlns:asvg="http://schemas.microsoft.com/office/drawing/2016/SVG/main" r:link="rId12"/>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0861BDC7" wp14:editId="28BA403B">
            <wp:extent cx="317500" cy="317500"/>
            <wp:effectExtent l="0" t="0" r="0" b="0"/>
            <wp:docPr id="4" name="Image4" descr="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Status"/>
                    <pic:cNvPicPr>
                      <a:picLocks noChangeAspect="1" noChangeArrowheads="1"/>
                    </pic:cNvPicPr>
                  </pic:nvPicPr>
                  <pic:blipFill>
                    <a:blip r:embed="rId13" r:link="rId7">
                      <a:extLst>
                        <a:ext uri="{96DAC541-7B7A-43D3-8B79-37D633B846F1}">
                          <asvg:svgBlip xmlns:asvg="http://schemas.microsoft.com/office/drawing/2016/SVG/main" r:link="rId14"/>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0C3ECF1C" wp14:editId="609C1713">
            <wp:extent cx="317500" cy="317500"/>
            <wp:effectExtent l="0" t="0" r="0" b="0"/>
            <wp:docPr id="5" name="Image5" descr="Next.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Next.js"/>
                    <pic:cNvPicPr>
                      <a:picLocks noChangeAspect="1" noChangeArrowheads="1"/>
                    </pic:cNvPicPr>
                  </pic:nvPicPr>
                  <pic:blipFill>
                    <a:blip r:embed="rId15" r:link="rId8">
                      <a:extLst>
                        <a:ext uri="{96DAC541-7B7A-43D3-8B79-37D633B846F1}">
                          <asvg:svgBlip xmlns:asvg="http://schemas.microsoft.com/office/drawing/2016/SVG/main" r:link="rId16"/>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5F2E0CB1" wp14:editId="04A9C583">
            <wp:extent cx="317500" cy="317500"/>
            <wp:effectExtent l="0" t="0" r="0" b="0"/>
            <wp:docPr id="6" name="Image6" descr="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React"/>
                    <pic:cNvPicPr>
                      <a:picLocks noChangeAspect="1" noChangeArrowheads="1"/>
                    </pic:cNvPicPr>
                  </pic:nvPicPr>
                  <pic:blipFill>
                    <a:blip r:embed="rId17" r:link="rId9">
                      <a:extLst>
                        <a:ext uri="{96DAC541-7B7A-43D3-8B79-37D633B846F1}">
                          <asvg:svgBlip xmlns:asvg="http://schemas.microsoft.com/office/drawing/2016/SVG/main" r:link="rId18"/>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000AD297" wp14:editId="3A3D8D79">
            <wp:extent cx="317500" cy="317500"/>
            <wp:effectExtent l="0" t="0" r="0" b="0"/>
            <wp:docPr id="7" name="Image7" descr="Typ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TypeScript"/>
                    <pic:cNvPicPr>
                      <a:picLocks noChangeAspect="1" noChangeArrowheads="1"/>
                    </pic:cNvPicPr>
                  </pic:nvPicPr>
                  <pic:blipFill>
                    <a:blip r:embed="rId19" r:link="rId10">
                      <a:extLst>
                        <a:ext uri="{96DAC541-7B7A-43D3-8B79-37D633B846F1}">
                          <asvg:svgBlip xmlns:asvg="http://schemas.microsoft.com/office/drawing/2016/SVG/main" r:link="rId20"/>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666931A6" wp14:editId="6CA29AD9">
            <wp:extent cx="317500" cy="317500"/>
            <wp:effectExtent l="0" t="0" r="0" b="0"/>
            <wp:docPr id="8" name="Image8" descr="Tailwind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Tailwind CSS"/>
                    <pic:cNvPicPr>
                      <a:picLocks noChangeAspect="1" noChangeArrowheads="1"/>
                    </pic:cNvPicPr>
                  </pic:nvPicPr>
                  <pic:blipFill>
                    <a:blip r:embed="rId21" r:link="rId11">
                      <a:extLst>
                        <a:ext uri="{96DAC541-7B7A-43D3-8B79-37D633B846F1}">
                          <asvg:svgBlip xmlns:asvg="http://schemas.microsoft.com/office/drawing/2016/SVG/main" r:link="rId22"/>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351B661A" wp14:editId="7728C33E">
            <wp:extent cx="317500" cy="317500"/>
            <wp:effectExtent l="0" t="0" r="0" b="0"/>
            <wp:docPr id="9" name="Image9" descr="Pr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Prisma"/>
                    <pic:cNvPicPr>
                      <a:picLocks noChangeAspect="1" noChangeArrowheads="1"/>
                    </pic:cNvPicPr>
                  </pic:nvPicPr>
                  <pic:blipFill>
                    <a:blip r:embed="rId23" r:link="rId12">
                      <a:extLst>
                        <a:ext uri="{96DAC541-7B7A-43D3-8B79-37D633B846F1}">
                          <asvg:svgBlip xmlns:asvg="http://schemas.microsoft.com/office/drawing/2016/SVG/main" r:link="rId24"/>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71D70C85" wp14:editId="620832D7">
            <wp:extent cx="317500" cy="317500"/>
            <wp:effectExtent l="0" t="0" r="0" b="0"/>
            <wp:docPr id="10" name="Image10" descr="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PostgreSQL"/>
                    <pic:cNvPicPr>
                      <a:picLocks noChangeAspect="1" noChangeArrowheads="1"/>
                    </pic:cNvPicPr>
                  </pic:nvPicPr>
                  <pic:blipFill>
                    <a:blip r:embed="rId25" r:link="rId13">
                      <a:extLst>
                        <a:ext uri="{96DAC541-7B7A-43D3-8B79-37D633B846F1}">
                          <asvg:svgBlip xmlns:asvg="http://schemas.microsoft.com/office/drawing/2016/SVG/main" r:link="rId26"/>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6F934AED" wp14:editId="00AE6ABA">
            <wp:extent cx="317500" cy="317500"/>
            <wp:effectExtent l="0" t="0" r="0" b="0"/>
            <wp:docPr id="11" name="Image11" descr="Z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Zod"/>
                    <pic:cNvPicPr>
                      <a:picLocks noChangeAspect="1" noChangeArrowheads="1"/>
                    </pic:cNvPicPr>
                  </pic:nvPicPr>
                  <pic:blipFill>
                    <a:blip r:embed="rId27" r:link="rId14">
                      <a:extLst>
                        <a:ext uri="{96DAC541-7B7A-43D3-8B79-37D633B846F1}">
                          <asvg:svgBlip xmlns:asvg="http://schemas.microsoft.com/office/drawing/2016/SVG/main" r:link="rId28"/>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3E41022A" wp14:editId="5EFCDF9F">
            <wp:extent cx="317500" cy="317500"/>
            <wp:effectExtent l="0" t="0" r="0" b="0"/>
            <wp:docPr id="12" name="Image12" descr="Cloud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Cloudinary"/>
                    <pic:cNvPicPr>
                      <a:picLocks noChangeAspect="1" noChangeArrowheads="1"/>
                    </pic:cNvPicPr>
                  </pic:nvPicPr>
                  <pic:blipFill>
                    <a:blip r:embed="rId29" r:link="rId15">
                      <a:extLst>
                        <a:ext uri="{96DAC541-7B7A-43D3-8B79-37D633B846F1}">
                          <asvg:svgBlip xmlns:asvg="http://schemas.microsoft.com/office/drawing/2016/SVG/main" r:link="rId30"/>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261BBE51" wp14:editId="1160DDF4">
            <wp:extent cx="317500" cy="317500"/>
            <wp:effectExtent l="0" t="0" r="0" b="0"/>
            <wp:docPr id="13" name="Image13" descr="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WhatsApp"/>
                    <pic:cNvPicPr>
                      <a:picLocks noChangeAspect="1" noChangeArrowheads="1"/>
                    </pic:cNvPicPr>
                  </pic:nvPicPr>
                  <pic:blipFill>
                    <a:blip r:embed="rId31" r:link="rId16">
                      <a:extLst>
                        <a:ext uri="{96DAC541-7B7A-43D3-8B79-37D633B846F1}">
                          <asvg:svgBlip xmlns:asvg="http://schemas.microsoft.com/office/drawing/2016/SVG/main" r:link="rId32"/>
                        </a:ext>
                      </a:extLst>
                    </a:blip>
                    <a:stretch>
                      <a:fillRect/>
                    </a:stretch>
                  </pic:blipFill>
                  <pic:spPr bwMode="auto">
                    <a:xfrm>
                      <a:off x="0" y="0"/>
                      <a:ext cx="317500" cy="317500"/>
                    </a:xfrm>
                    <a:prstGeom prst="rect">
                      <a:avLst/>
                    </a:prstGeom>
                    <a:noFill/>
                  </pic:spPr>
                </pic:pic>
              </a:graphicData>
            </a:graphic>
          </wp:inline>
        </w:drawing>
      </w:r>
      <w:r>
        <w:t> </w:t>
      </w:r>
      <w:r>
        <w:rPr>
          <w:noProof/>
        </w:rPr>
        <w:drawing>
          <wp:inline distT="0" distB="0" distL="0" distR="0" wp14:anchorId="4C2F99C7" wp14:editId="592B53B7">
            <wp:extent cx="317500" cy="317500"/>
            <wp:effectExtent l="0" t="0" r="0" b="0"/>
            <wp:docPr id="14" name="Image14" descr="Vi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Vitest"/>
                    <pic:cNvPicPr>
                      <a:picLocks noChangeAspect="1" noChangeArrowheads="1"/>
                    </pic:cNvPicPr>
                  </pic:nvPicPr>
                  <pic:blipFill>
                    <a:blip r:embed="rId33" r:link="rId17">
                      <a:extLst>
                        <a:ext uri="{96DAC541-7B7A-43D3-8B79-37D633B846F1}">
                          <asvg:svgBlip xmlns:asvg="http://schemas.microsoft.com/office/drawing/2016/SVG/main" r:link="rId34"/>
                        </a:ext>
                      </a:extLst>
                    </a:blip>
                    <a:stretch>
                      <a:fillRect/>
                    </a:stretch>
                  </pic:blipFill>
                  <pic:spPr bwMode="auto">
                    <a:xfrm>
                      <a:off x="0" y="0"/>
                      <a:ext cx="317500" cy="317500"/>
                    </a:xfrm>
                    <a:prstGeom prst="rect">
                      <a:avLst/>
                    </a:prstGeom>
                    <a:noFill/>
                  </pic:spPr>
                </pic:pic>
              </a:graphicData>
            </a:graphic>
          </wp:inline>
        </w:drawing>
      </w:r>
    </w:p>
    <w:p w14:paraId="219A3A63" w14:textId="77777777" w:rsidR="00730B22" w:rsidRDefault="00000000">
      <w:pPr>
        <w:pStyle w:val="BodyText"/>
      </w:pPr>
      <w:r>
        <w:t>A responsive full-stack online store for a cosmetics retailer (creams, shampoos, lotions, skincare), with a customer storefront and an admin panel.</w:t>
      </w:r>
    </w:p>
    <w:p w14:paraId="34BEA987" w14:textId="77777777" w:rsidR="00730B22" w:rsidRDefault="00000000">
      <w:pPr>
        <w:pStyle w:val="BodyText"/>
        <w:numPr>
          <w:ilvl w:val="0"/>
          <w:numId w:val="2"/>
        </w:numPr>
        <w:tabs>
          <w:tab w:val="left" w:pos="709"/>
        </w:tabs>
      </w:pPr>
      <w:r>
        <w:rPr>
          <w:b/>
        </w:rPr>
        <w:t>Live app:</w:t>
      </w:r>
      <w:r>
        <w:t xml:space="preserve"> </w:t>
      </w:r>
      <w:hyperlink r:id="rId35">
        <w:r>
          <w:rPr>
            <w:rStyle w:val="Hyperlink"/>
          </w:rPr>
          <w:t>https://petalpure.vercel.app</w:t>
        </w:r>
      </w:hyperlink>
    </w:p>
    <w:p w14:paraId="117A776A" w14:textId="77777777" w:rsidR="00730B22" w:rsidRDefault="00000000">
      <w:pPr>
        <w:pStyle w:val="BodyText"/>
        <w:numPr>
          <w:ilvl w:val="0"/>
          <w:numId w:val="2"/>
        </w:numPr>
        <w:tabs>
          <w:tab w:val="left" w:pos="709"/>
        </w:tabs>
      </w:pPr>
      <w:r>
        <w:rPr>
          <w:b/>
        </w:rPr>
        <w:t>Repository:</w:t>
      </w:r>
      <w:r>
        <w:t xml:space="preserve"> </w:t>
      </w:r>
      <w:hyperlink r:id="rId36">
        <w:r>
          <w:rPr>
            <w:rStyle w:val="Hyperlink"/>
          </w:rPr>
          <w:t>https://github.com/Dunith-Code/petalpure</w:t>
        </w:r>
      </w:hyperlink>
    </w:p>
    <w:p w14:paraId="2243C90B" w14:textId="77777777" w:rsidR="00730B22" w:rsidRDefault="00000000">
      <w:pPr>
        <w:pStyle w:val="BodyText"/>
        <w:numPr>
          <w:ilvl w:val="0"/>
          <w:numId w:val="2"/>
        </w:numPr>
        <w:tabs>
          <w:tab w:val="left" w:pos="709"/>
        </w:tabs>
      </w:pPr>
      <w:r>
        <w:rPr>
          <w:b/>
        </w:rPr>
        <w:t>Admin panel:</w:t>
      </w:r>
      <w:r>
        <w:t xml:space="preserve"> </w:t>
      </w:r>
      <w:hyperlink r:id="rId37">
        <w:r>
          <w:rPr>
            <w:rStyle w:val="Hyperlink"/>
          </w:rPr>
          <w:t>https://petalpure.vercel.app/admin</w:t>
        </w:r>
      </w:hyperlink>
    </w:p>
    <w:p w14:paraId="1D8472EE" w14:textId="77777777" w:rsidR="00730B22" w:rsidRDefault="00730B22">
      <w:pPr>
        <w:pStyle w:val="HorizontalLine"/>
      </w:pPr>
    </w:p>
    <w:p w14:paraId="7D39D652" w14:textId="77777777" w:rsidR="00730B22" w:rsidRDefault="00000000">
      <w:pPr>
        <w:pStyle w:val="Heading2"/>
      </w:pPr>
      <w:r>
        <w:t>🔑 Reviewer access</w:t>
      </w:r>
    </w:p>
    <w:p w14:paraId="2EDFFB08" w14:textId="77777777" w:rsidR="00730B22" w:rsidRDefault="00000000">
      <w:pPr>
        <w:pStyle w:val="BodyText"/>
        <w:numPr>
          <w:ilvl w:val="0"/>
          <w:numId w:val="3"/>
        </w:numPr>
        <w:tabs>
          <w:tab w:val="left" w:pos="709"/>
        </w:tabs>
      </w:pPr>
      <w:r>
        <w:t xml:space="preserve">Live app: </w:t>
      </w:r>
      <w:hyperlink r:id="rId38">
        <w:r>
          <w:rPr>
            <w:rStyle w:val="Hyperlink"/>
          </w:rPr>
          <w:t>https://petalpure.vercel.app</w:t>
        </w:r>
      </w:hyperlink>
    </w:p>
    <w:p w14:paraId="61AE2377" w14:textId="77777777" w:rsidR="00730B22" w:rsidRDefault="00000000">
      <w:pPr>
        <w:pStyle w:val="BodyText"/>
        <w:numPr>
          <w:ilvl w:val="0"/>
          <w:numId w:val="3"/>
        </w:numPr>
        <w:tabs>
          <w:tab w:val="left" w:pos="709"/>
        </w:tabs>
      </w:pPr>
      <w:r>
        <w:t xml:space="preserve">Admin panel: </w:t>
      </w:r>
      <w:hyperlink r:id="rId39">
        <w:r>
          <w:rPr>
            <w:rStyle w:val="Hyperlink"/>
          </w:rPr>
          <w:t>https://petalpure.vercel.app/admin</w:t>
        </w:r>
      </w:hyperlink>
    </w:p>
    <w:p w14:paraId="709389F5" w14:textId="77777777" w:rsidR="00730B22" w:rsidRDefault="00000000">
      <w:pPr>
        <w:pStyle w:val="BodyText"/>
        <w:numPr>
          <w:ilvl w:val="0"/>
          <w:numId w:val="3"/>
        </w:numPr>
        <w:tabs>
          <w:tab w:val="left" w:pos="709"/>
        </w:tabs>
      </w:pPr>
      <w:r>
        <w:t xml:space="preserve">Admin email: </w:t>
      </w:r>
      <w:hyperlink r:id="rId40">
        <w:r>
          <w:rPr>
            <w:rStyle w:val="Hyperlink"/>
          </w:rPr>
          <w:t>admin@petalpure.lk</w:t>
        </w:r>
      </w:hyperlink>
    </w:p>
    <w:p w14:paraId="67207443" w14:textId="77777777" w:rsidR="00730B22" w:rsidRDefault="00000000">
      <w:pPr>
        <w:pStyle w:val="BodyText"/>
        <w:numPr>
          <w:ilvl w:val="0"/>
          <w:numId w:val="3"/>
        </w:numPr>
        <w:tabs>
          <w:tab w:val="left" w:pos="709"/>
        </w:tabs>
      </w:pPr>
      <w:r>
        <w:t>Admin password: admin123456abc123456</w:t>
      </w:r>
    </w:p>
    <w:p w14:paraId="63191CB5" w14:textId="77777777" w:rsidR="00730B22" w:rsidRDefault="00000000">
      <w:pPr>
        <w:pStyle w:val="BodyText"/>
        <w:numPr>
          <w:ilvl w:val="0"/>
          <w:numId w:val="3"/>
        </w:numPr>
        <w:tabs>
          <w:tab w:val="left" w:pos="709"/>
        </w:tabs>
      </w:pPr>
      <w:r>
        <w:t>PayHere is in Sandbox mode. Use PayHere's sandbox test card, with any future expiry and CVV.</w:t>
      </w:r>
    </w:p>
    <w:p w14:paraId="556F3AF2" w14:textId="77777777" w:rsidR="00730B22" w:rsidRDefault="00000000">
      <w:pPr>
        <w:pStyle w:val="BodyText"/>
        <w:numPr>
          <w:ilvl w:val="0"/>
          <w:numId w:val="3"/>
        </w:numPr>
        <w:tabs>
          <w:tab w:val="left" w:pos="709"/>
        </w:tabs>
      </w:pPr>
      <w:r>
        <w:t>WhatsApp orders open a prefilled message to the business number.</w:t>
      </w:r>
    </w:p>
    <w:p w14:paraId="27354509" w14:textId="77777777" w:rsidR="00730B22" w:rsidRDefault="00730B22">
      <w:pPr>
        <w:pStyle w:val="HorizontalLine"/>
      </w:pPr>
    </w:p>
    <w:p w14:paraId="41A62C0F" w14:textId="77777777" w:rsidR="00730B22" w:rsidRDefault="00000000">
      <w:pPr>
        <w:pStyle w:val="Heading2"/>
      </w:pPr>
      <w:r>
        <w:t>🧩 Features</w:t>
      </w:r>
    </w:p>
    <w:p w14:paraId="1EF5015C" w14:textId="77777777" w:rsidR="00730B22" w:rsidRDefault="00000000">
      <w:pPr>
        <w:pStyle w:val="BodyText"/>
      </w:pPr>
      <w:r>
        <w:rPr>
          <w:b/>
        </w:rPr>
        <w:t>🛍️ Storefront</w:t>
      </w:r>
    </w:p>
    <w:p w14:paraId="3841EBF5" w14:textId="77777777" w:rsidR="00730B22" w:rsidRDefault="00000000">
      <w:pPr>
        <w:pStyle w:val="BodyText"/>
        <w:numPr>
          <w:ilvl w:val="0"/>
          <w:numId w:val="4"/>
        </w:numPr>
        <w:tabs>
          <w:tab w:val="left" w:pos="709"/>
        </w:tabs>
      </w:pPr>
      <w:r>
        <w:t>Product browsing with search, category filter, sorting and pagination</w:t>
      </w:r>
    </w:p>
    <w:p w14:paraId="5405DF0F" w14:textId="77777777" w:rsidR="00730B22" w:rsidRDefault="00000000">
      <w:pPr>
        <w:pStyle w:val="BodyText"/>
        <w:numPr>
          <w:ilvl w:val="0"/>
          <w:numId w:val="4"/>
        </w:numPr>
        <w:tabs>
          <w:tab w:val="left" w:pos="709"/>
        </w:tabs>
      </w:pPr>
      <w:r>
        <w:t>Product pages with size/variant selection, stock status and an image gallery</w:t>
      </w:r>
    </w:p>
    <w:p w14:paraId="004B201D" w14:textId="77777777" w:rsidR="00730B22" w:rsidRDefault="00000000">
      <w:pPr>
        <w:pStyle w:val="BodyText"/>
        <w:numPr>
          <w:ilvl w:val="0"/>
          <w:numId w:val="4"/>
        </w:numPr>
        <w:tabs>
          <w:tab w:val="left" w:pos="709"/>
        </w:tabs>
      </w:pPr>
      <w:r>
        <w:t>Persistent cart that is re-validated against the server (prices, stock, availability)</w:t>
      </w:r>
    </w:p>
    <w:p w14:paraId="5D1BADF5" w14:textId="77777777" w:rsidR="00730B22" w:rsidRDefault="00000000">
      <w:pPr>
        <w:pStyle w:val="BodyText"/>
        <w:numPr>
          <w:ilvl w:val="0"/>
          <w:numId w:val="4"/>
        </w:numPr>
        <w:tabs>
          <w:tab w:val="left" w:pos="709"/>
        </w:tabs>
      </w:pPr>
      <w:r>
        <w:t>Customer accounts and order history</w:t>
      </w:r>
    </w:p>
    <w:p w14:paraId="09ED7D68" w14:textId="77777777" w:rsidR="00730B22" w:rsidRDefault="00000000">
      <w:pPr>
        <w:pStyle w:val="BodyText"/>
      </w:pPr>
      <w:r>
        <w:rPr>
          <w:b/>
        </w:rPr>
        <w:t>💳 Checkout (two options)</w:t>
      </w:r>
    </w:p>
    <w:p w14:paraId="76F0A1C5" w14:textId="77777777" w:rsidR="00730B22" w:rsidRDefault="00000000">
      <w:pPr>
        <w:pStyle w:val="BodyText"/>
        <w:numPr>
          <w:ilvl w:val="0"/>
          <w:numId w:val="5"/>
        </w:numPr>
        <w:tabs>
          <w:tab w:val="left" w:pos="709"/>
        </w:tabs>
      </w:pPr>
      <w:r>
        <w:rPr>
          <w:b/>
        </w:rPr>
        <w:t>PayHere Sandbox:</w:t>
      </w:r>
      <w:r>
        <w:t xml:space="preserve"> signed payment request with a server-verified callback.</w:t>
      </w:r>
    </w:p>
    <w:p w14:paraId="087AFC1B" w14:textId="77777777" w:rsidR="00730B22" w:rsidRDefault="00000000">
      <w:pPr>
        <w:pStyle w:val="BodyText"/>
        <w:numPr>
          <w:ilvl w:val="0"/>
          <w:numId w:val="5"/>
        </w:numPr>
        <w:tabs>
          <w:tab w:val="left" w:pos="709"/>
        </w:tabs>
      </w:pPr>
      <w:r>
        <w:rPr>
          <w:b/>
        </w:rPr>
        <w:t>Order via WhatsApp:</w:t>
      </w:r>
      <w:r>
        <w:t xml:space="preserve"> the order is saved first, then a readable message with the full cart and delivery details is sent to the business WhatsApp number.</w:t>
      </w:r>
    </w:p>
    <w:p w14:paraId="71263CE5" w14:textId="77777777" w:rsidR="00730B22" w:rsidRDefault="00000000">
      <w:pPr>
        <w:pStyle w:val="BodyText"/>
      </w:pPr>
      <w:r>
        <w:rPr>
          <w:b/>
        </w:rPr>
        <w:t>🗂️ Admin panel</w:t>
      </w:r>
    </w:p>
    <w:p w14:paraId="62FB1A05" w14:textId="77777777" w:rsidR="00730B22" w:rsidRDefault="00000000">
      <w:pPr>
        <w:pStyle w:val="BodyText"/>
        <w:numPr>
          <w:ilvl w:val="0"/>
          <w:numId w:val="6"/>
        </w:numPr>
        <w:tabs>
          <w:tab w:val="left" w:pos="709"/>
        </w:tabs>
      </w:pPr>
      <w:r>
        <w:t>Dashboard with orders today, pending orders, paid revenue and low-stock count</w:t>
      </w:r>
    </w:p>
    <w:p w14:paraId="56222355" w14:textId="77777777" w:rsidR="00730B22" w:rsidRDefault="00000000">
      <w:pPr>
        <w:pStyle w:val="BodyText"/>
        <w:numPr>
          <w:ilvl w:val="0"/>
          <w:numId w:val="6"/>
        </w:numPr>
        <w:tabs>
          <w:tab w:val="left" w:pos="709"/>
        </w:tabs>
      </w:pPr>
      <w:r>
        <w:lastRenderedPageBreak/>
        <w:t>Category management</w:t>
      </w:r>
    </w:p>
    <w:p w14:paraId="76B254D5" w14:textId="77777777" w:rsidR="00730B22" w:rsidRDefault="00000000">
      <w:pPr>
        <w:pStyle w:val="BodyText"/>
        <w:numPr>
          <w:ilvl w:val="0"/>
          <w:numId w:val="6"/>
        </w:numPr>
        <w:tabs>
          <w:tab w:val="left" w:pos="709"/>
        </w:tabs>
      </w:pPr>
      <w:r>
        <w:t>Product management with variants (size, SKU, price, stock) and image upload</w:t>
      </w:r>
    </w:p>
    <w:p w14:paraId="326D713B" w14:textId="77777777" w:rsidR="00730B22" w:rsidRDefault="00000000">
      <w:pPr>
        <w:pStyle w:val="BodyText"/>
        <w:numPr>
          <w:ilvl w:val="0"/>
          <w:numId w:val="6"/>
        </w:numPr>
        <w:tabs>
          <w:tab w:val="left" w:pos="709"/>
        </w:tabs>
      </w:pPr>
      <w:r>
        <w:t>Inventory view with inline stock updates and low-stock highlighting</w:t>
      </w:r>
    </w:p>
    <w:p w14:paraId="2B9DB608" w14:textId="77777777" w:rsidR="00730B22" w:rsidRDefault="00000000">
      <w:pPr>
        <w:pStyle w:val="BodyText"/>
        <w:numPr>
          <w:ilvl w:val="0"/>
          <w:numId w:val="6"/>
        </w:numPr>
        <w:tabs>
          <w:tab w:val="left" w:pos="709"/>
        </w:tabs>
      </w:pPr>
      <w:r>
        <w:t>Order management: filters, search, detail view, status workflow, payment status</w:t>
      </w:r>
    </w:p>
    <w:p w14:paraId="5C5D2353" w14:textId="77777777" w:rsidR="00730B22" w:rsidRDefault="00730B22">
      <w:pPr>
        <w:pStyle w:val="HorizontalLine"/>
      </w:pPr>
    </w:p>
    <w:p w14:paraId="7C211FDC" w14:textId="77777777" w:rsidR="00730B22" w:rsidRDefault="00000000">
      <w:pPr>
        <w:pStyle w:val="Heading2"/>
      </w:pPr>
      <w:r>
        <w:t>🧰 Tech stack</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730B22" w14:paraId="13C983D8" w14:textId="77777777">
        <w:trPr>
          <w:tblHeader/>
        </w:trPr>
        <w:tc>
          <w:tcPr>
            <w:tcW w:w="4819" w:type="dxa"/>
            <w:tcBorders>
              <w:top w:val="single" w:sz="4" w:space="0" w:color="000000"/>
              <w:left w:val="single" w:sz="4" w:space="0" w:color="000000"/>
              <w:bottom w:val="single" w:sz="4" w:space="0" w:color="000000"/>
            </w:tcBorders>
          </w:tcPr>
          <w:p w14:paraId="1DD02CAA" w14:textId="77777777" w:rsidR="00730B22" w:rsidRDefault="00000000">
            <w:pPr>
              <w:pStyle w:val="TableHeading"/>
              <w:jc w:val="left"/>
            </w:pPr>
            <w:r>
              <w:t>Layer</w:t>
            </w:r>
          </w:p>
        </w:tc>
        <w:tc>
          <w:tcPr>
            <w:tcW w:w="4819" w:type="dxa"/>
            <w:tcBorders>
              <w:top w:val="single" w:sz="4" w:space="0" w:color="000000"/>
              <w:left w:val="single" w:sz="4" w:space="0" w:color="000000"/>
              <w:bottom w:val="single" w:sz="4" w:space="0" w:color="000000"/>
              <w:right w:val="single" w:sz="4" w:space="0" w:color="000000"/>
            </w:tcBorders>
          </w:tcPr>
          <w:p w14:paraId="564E4568" w14:textId="77777777" w:rsidR="00730B22" w:rsidRDefault="00000000">
            <w:pPr>
              <w:pStyle w:val="TableHeading"/>
              <w:jc w:val="left"/>
            </w:pPr>
            <w:r>
              <w:t>Choice</w:t>
            </w:r>
          </w:p>
        </w:tc>
      </w:tr>
      <w:tr w:rsidR="00730B22" w14:paraId="2A776F6D" w14:textId="77777777">
        <w:tc>
          <w:tcPr>
            <w:tcW w:w="4819" w:type="dxa"/>
            <w:tcBorders>
              <w:left w:val="single" w:sz="4" w:space="0" w:color="000000"/>
              <w:bottom w:val="single" w:sz="4" w:space="0" w:color="000000"/>
            </w:tcBorders>
          </w:tcPr>
          <w:p w14:paraId="34D3BFE0" w14:textId="77777777" w:rsidR="00730B22" w:rsidRDefault="00000000">
            <w:pPr>
              <w:pStyle w:val="TableContents"/>
            </w:pPr>
            <w:r>
              <w:t>Framework</w:t>
            </w:r>
          </w:p>
        </w:tc>
        <w:tc>
          <w:tcPr>
            <w:tcW w:w="4819" w:type="dxa"/>
            <w:tcBorders>
              <w:left w:val="single" w:sz="4" w:space="0" w:color="000000"/>
              <w:bottom w:val="single" w:sz="4" w:space="0" w:color="000000"/>
              <w:right w:val="single" w:sz="4" w:space="0" w:color="000000"/>
            </w:tcBorders>
          </w:tcPr>
          <w:p w14:paraId="3A74B603" w14:textId="77777777" w:rsidR="00730B22" w:rsidRDefault="00000000">
            <w:pPr>
              <w:pStyle w:val="TableContents"/>
            </w:pPr>
            <w:r>
              <w:t>Next.js 16 (App Router), React 19, TypeScript</w:t>
            </w:r>
          </w:p>
        </w:tc>
      </w:tr>
      <w:tr w:rsidR="00730B22" w14:paraId="06190E6B" w14:textId="77777777">
        <w:tc>
          <w:tcPr>
            <w:tcW w:w="4819" w:type="dxa"/>
            <w:tcBorders>
              <w:left w:val="single" w:sz="4" w:space="0" w:color="000000"/>
              <w:bottom w:val="single" w:sz="4" w:space="0" w:color="000000"/>
            </w:tcBorders>
          </w:tcPr>
          <w:p w14:paraId="42FA7660" w14:textId="77777777" w:rsidR="00730B22" w:rsidRDefault="00000000">
            <w:pPr>
              <w:pStyle w:val="TableContents"/>
            </w:pPr>
            <w:r>
              <w:t>Styling</w:t>
            </w:r>
          </w:p>
        </w:tc>
        <w:tc>
          <w:tcPr>
            <w:tcW w:w="4819" w:type="dxa"/>
            <w:tcBorders>
              <w:left w:val="single" w:sz="4" w:space="0" w:color="000000"/>
              <w:bottom w:val="single" w:sz="4" w:space="0" w:color="000000"/>
              <w:right w:val="single" w:sz="4" w:space="0" w:color="000000"/>
            </w:tcBorders>
          </w:tcPr>
          <w:p w14:paraId="1D9C092F" w14:textId="77777777" w:rsidR="00730B22" w:rsidRDefault="00000000">
            <w:pPr>
              <w:pStyle w:val="TableContents"/>
            </w:pPr>
            <w:r>
              <w:t>Tailwind CSS v4, soft pastel theme, mobile-first</w:t>
            </w:r>
          </w:p>
        </w:tc>
      </w:tr>
      <w:tr w:rsidR="00730B22" w14:paraId="66E0E2C1" w14:textId="77777777">
        <w:tc>
          <w:tcPr>
            <w:tcW w:w="4819" w:type="dxa"/>
            <w:tcBorders>
              <w:left w:val="single" w:sz="4" w:space="0" w:color="000000"/>
              <w:bottom w:val="single" w:sz="4" w:space="0" w:color="000000"/>
            </w:tcBorders>
          </w:tcPr>
          <w:p w14:paraId="0A4AD725" w14:textId="77777777" w:rsidR="00730B22" w:rsidRDefault="00000000">
            <w:pPr>
              <w:pStyle w:val="TableContents"/>
            </w:pPr>
            <w:r>
              <w:t>Database</w:t>
            </w:r>
          </w:p>
        </w:tc>
        <w:tc>
          <w:tcPr>
            <w:tcW w:w="4819" w:type="dxa"/>
            <w:tcBorders>
              <w:left w:val="single" w:sz="4" w:space="0" w:color="000000"/>
              <w:bottom w:val="single" w:sz="4" w:space="0" w:color="000000"/>
              <w:right w:val="single" w:sz="4" w:space="0" w:color="000000"/>
            </w:tcBorders>
          </w:tcPr>
          <w:p w14:paraId="742C69B9" w14:textId="77777777" w:rsidR="00730B22" w:rsidRDefault="00000000">
            <w:pPr>
              <w:pStyle w:val="TableContents"/>
            </w:pPr>
            <w:r>
              <w:t>PostgreSQL (Neon in production, local in development)</w:t>
            </w:r>
          </w:p>
        </w:tc>
      </w:tr>
      <w:tr w:rsidR="00730B22" w14:paraId="706F314D" w14:textId="77777777">
        <w:tc>
          <w:tcPr>
            <w:tcW w:w="4819" w:type="dxa"/>
            <w:tcBorders>
              <w:left w:val="single" w:sz="4" w:space="0" w:color="000000"/>
              <w:bottom w:val="single" w:sz="4" w:space="0" w:color="000000"/>
            </w:tcBorders>
          </w:tcPr>
          <w:p w14:paraId="5C67EC64" w14:textId="77777777" w:rsidR="00730B22" w:rsidRDefault="00000000">
            <w:pPr>
              <w:pStyle w:val="TableContents"/>
            </w:pPr>
            <w:r>
              <w:t>ORM</w:t>
            </w:r>
          </w:p>
        </w:tc>
        <w:tc>
          <w:tcPr>
            <w:tcW w:w="4819" w:type="dxa"/>
            <w:tcBorders>
              <w:left w:val="single" w:sz="4" w:space="0" w:color="000000"/>
              <w:bottom w:val="single" w:sz="4" w:space="0" w:color="000000"/>
              <w:right w:val="single" w:sz="4" w:space="0" w:color="000000"/>
            </w:tcBorders>
          </w:tcPr>
          <w:p w14:paraId="19E48FD9" w14:textId="77777777" w:rsidR="00730B22" w:rsidRDefault="00000000">
            <w:pPr>
              <w:pStyle w:val="TableContents"/>
            </w:pPr>
            <w:r>
              <w:t>Prisma 6</w:t>
            </w:r>
          </w:p>
        </w:tc>
      </w:tr>
      <w:tr w:rsidR="00730B22" w14:paraId="502A9C2E" w14:textId="77777777">
        <w:tc>
          <w:tcPr>
            <w:tcW w:w="4819" w:type="dxa"/>
            <w:tcBorders>
              <w:left w:val="single" w:sz="4" w:space="0" w:color="000000"/>
              <w:bottom w:val="single" w:sz="4" w:space="0" w:color="000000"/>
            </w:tcBorders>
          </w:tcPr>
          <w:p w14:paraId="74C33D06" w14:textId="77777777" w:rsidR="00730B22" w:rsidRDefault="00000000">
            <w:pPr>
              <w:pStyle w:val="TableContents"/>
            </w:pPr>
            <w:r>
              <w:t>Authentication</w:t>
            </w:r>
          </w:p>
        </w:tc>
        <w:tc>
          <w:tcPr>
            <w:tcW w:w="4819" w:type="dxa"/>
            <w:tcBorders>
              <w:left w:val="single" w:sz="4" w:space="0" w:color="000000"/>
              <w:bottom w:val="single" w:sz="4" w:space="0" w:color="000000"/>
              <w:right w:val="single" w:sz="4" w:space="0" w:color="000000"/>
            </w:tcBorders>
          </w:tcPr>
          <w:p w14:paraId="0108F84F" w14:textId="77777777" w:rsidR="00730B22" w:rsidRDefault="00000000">
            <w:pPr>
              <w:pStyle w:val="TableContents"/>
            </w:pPr>
            <w:r>
              <w:t>Argon2 password hashing, JWT (jose) in an httpOnly cookie</w:t>
            </w:r>
          </w:p>
        </w:tc>
      </w:tr>
      <w:tr w:rsidR="00730B22" w14:paraId="76AB4A78" w14:textId="77777777">
        <w:tc>
          <w:tcPr>
            <w:tcW w:w="4819" w:type="dxa"/>
            <w:tcBorders>
              <w:left w:val="single" w:sz="4" w:space="0" w:color="000000"/>
              <w:bottom w:val="single" w:sz="4" w:space="0" w:color="000000"/>
            </w:tcBorders>
          </w:tcPr>
          <w:p w14:paraId="0DB6745F" w14:textId="77777777" w:rsidR="00730B22" w:rsidRDefault="00000000">
            <w:pPr>
              <w:pStyle w:val="TableContents"/>
            </w:pPr>
            <w:r>
              <w:t>Validation</w:t>
            </w:r>
          </w:p>
        </w:tc>
        <w:tc>
          <w:tcPr>
            <w:tcW w:w="4819" w:type="dxa"/>
            <w:tcBorders>
              <w:left w:val="single" w:sz="4" w:space="0" w:color="000000"/>
              <w:bottom w:val="single" w:sz="4" w:space="0" w:color="000000"/>
              <w:right w:val="single" w:sz="4" w:space="0" w:color="000000"/>
            </w:tcBorders>
          </w:tcPr>
          <w:p w14:paraId="2B9B0F6B" w14:textId="77777777" w:rsidR="00730B22" w:rsidRDefault="00000000">
            <w:pPr>
              <w:pStyle w:val="TableContents"/>
            </w:pPr>
            <w:r>
              <w:t>Zod</w:t>
            </w:r>
          </w:p>
        </w:tc>
      </w:tr>
      <w:tr w:rsidR="00730B22" w14:paraId="40C719BD" w14:textId="77777777">
        <w:tc>
          <w:tcPr>
            <w:tcW w:w="4819" w:type="dxa"/>
            <w:tcBorders>
              <w:left w:val="single" w:sz="4" w:space="0" w:color="000000"/>
              <w:bottom w:val="single" w:sz="4" w:space="0" w:color="000000"/>
            </w:tcBorders>
          </w:tcPr>
          <w:p w14:paraId="2454CC31" w14:textId="77777777" w:rsidR="00730B22" w:rsidRDefault="00000000">
            <w:pPr>
              <w:pStyle w:val="TableContents"/>
            </w:pPr>
            <w:r>
              <w:t>Images</w:t>
            </w:r>
          </w:p>
        </w:tc>
        <w:tc>
          <w:tcPr>
            <w:tcW w:w="4819" w:type="dxa"/>
            <w:tcBorders>
              <w:left w:val="single" w:sz="4" w:space="0" w:color="000000"/>
              <w:bottom w:val="single" w:sz="4" w:space="0" w:color="000000"/>
              <w:right w:val="single" w:sz="4" w:space="0" w:color="000000"/>
            </w:tcBorders>
          </w:tcPr>
          <w:p w14:paraId="642A2B2C" w14:textId="77777777" w:rsidR="00730B22" w:rsidRDefault="00000000">
            <w:pPr>
              <w:pStyle w:val="TableContents"/>
            </w:pPr>
            <w:r>
              <w:t>Cloudinary (signed uploads)</w:t>
            </w:r>
          </w:p>
        </w:tc>
      </w:tr>
      <w:tr w:rsidR="00730B22" w14:paraId="6997AFD9" w14:textId="77777777">
        <w:tc>
          <w:tcPr>
            <w:tcW w:w="4819" w:type="dxa"/>
            <w:tcBorders>
              <w:left w:val="single" w:sz="4" w:space="0" w:color="000000"/>
              <w:bottom w:val="single" w:sz="4" w:space="0" w:color="000000"/>
            </w:tcBorders>
          </w:tcPr>
          <w:p w14:paraId="313350F0" w14:textId="77777777" w:rsidR="00730B22" w:rsidRDefault="00000000">
            <w:pPr>
              <w:pStyle w:val="TableContents"/>
            </w:pPr>
            <w:r>
              <w:t>Payments</w:t>
            </w:r>
          </w:p>
        </w:tc>
        <w:tc>
          <w:tcPr>
            <w:tcW w:w="4819" w:type="dxa"/>
            <w:tcBorders>
              <w:left w:val="single" w:sz="4" w:space="0" w:color="000000"/>
              <w:bottom w:val="single" w:sz="4" w:space="0" w:color="000000"/>
              <w:right w:val="single" w:sz="4" w:space="0" w:color="000000"/>
            </w:tcBorders>
          </w:tcPr>
          <w:p w14:paraId="18B4C289" w14:textId="77777777" w:rsidR="00730B22" w:rsidRDefault="00000000">
            <w:pPr>
              <w:pStyle w:val="TableContents"/>
            </w:pPr>
            <w:r>
              <w:t>PayHere Sandbox</w:t>
            </w:r>
          </w:p>
        </w:tc>
      </w:tr>
      <w:tr w:rsidR="00730B22" w14:paraId="55336F4E" w14:textId="77777777">
        <w:tc>
          <w:tcPr>
            <w:tcW w:w="4819" w:type="dxa"/>
            <w:tcBorders>
              <w:left w:val="single" w:sz="4" w:space="0" w:color="000000"/>
              <w:bottom w:val="single" w:sz="4" w:space="0" w:color="000000"/>
            </w:tcBorders>
          </w:tcPr>
          <w:p w14:paraId="7B420CDE" w14:textId="77777777" w:rsidR="00730B22" w:rsidRDefault="00000000">
            <w:pPr>
              <w:pStyle w:val="TableContents"/>
            </w:pPr>
            <w:r>
              <w:t>Client state</w:t>
            </w:r>
          </w:p>
        </w:tc>
        <w:tc>
          <w:tcPr>
            <w:tcW w:w="4819" w:type="dxa"/>
            <w:tcBorders>
              <w:left w:val="single" w:sz="4" w:space="0" w:color="000000"/>
              <w:bottom w:val="single" w:sz="4" w:space="0" w:color="000000"/>
              <w:right w:val="single" w:sz="4" w:space="0" w:color="000000"/>
            </w:tcBorders>
          </w:tcPr>
          <w:p w14:paraId="2FF49636" w14:textId="77777777" w:rsidR="00730B22" w:rsidRDefault="00000000">
            <w:pPr>
              <w:pStyle w:val="TableContents"/>
            </w:pPr>
            <w:r>
              <w:t>Zustand (cart, persisted in localStorage)</w:t>
            </w:r>
          </w:p>
        </w:tc>
      </w:tr>
      <w:tr w:rsidR="00730B22" w14:paraId="0218307C" w14:textId="77777777">
        <w:tc>
          <w:tcPr>
            <w:tcW w:w="4819" w:type="dxa"/>
            <w:tcBorders>
              <w:left w:val="single" w:sz="4" w:space="0" w:color="000000"/>
              <w:bottom w:val="single" w:sz="4" w:space="0" w:color="000000"/>
            </w:tcBorders>
          </w:tcPr>
          <w:p w14:paraId="3141ED70" w14:textId="77777777" w:rsidR="00730B22" w:rsidRDefault="00000000">
            <w:pPr>
              <w:pStyle w:val="TableContents"/>
            </w:pPr>
            <w:r>
              <w:t>Testing and CI</w:t>
            </w:r>
          </w:p>
        </w:tc>
        <w:tc>
          <w:tcPr>
            <w:tcW w:w="4819" w:type="dxa"/>
            <w:tcBorders>
              <w:left w:val="single" w:sz="4" w:space="0" w:color="000000"/>
              <w:bottom w:val="single" w:sz="4" w:space="0" w:color="000000"/>
              <w:right w:val="single" w:sz="4" w:space="0" w:color="000000"/>
            </w:tcBorders>
          </w:tcPr>
          <w:p w14:paraId="493E9CF5" w14:textId="77777777" w:rsidR="00730B22" w:rsidRDefault="00000000">
            <w:pPr>
              <w:pStyle w:val="TableContents"/>
            </w:pPr>
            <w:r>
              <w:t>Vitest, GitHub Actions</w:t>
            </w:r>
          </w:p>
        </w:tc>
      </w:tr>
      <w:tr w:rsidR="00730B22" w14:paraId="76079170" w14:textId="77777777">
        <w:tc>
          <w:tcPr>
            <w:tcW w:w="4819" w:type="dxa"/>
            <w:tcBorders>
              <w:left w:val="single" w:sz="4" w:space="0" w:color="000000"/>
              <w:bottom w:val="single" w:sz="4" w:space="0" w:color="000000"/>
            </w:tcBorders>
          </w:tcPr>
          <w:p w14:paraId="7508B17A" w14:textId="77777777" w:rsidR="00730B22" w:rsidRDefault="00000000">
            <w:pPr>
              <w:pStyle w:val="TableContents"/>
            </w:pPr>
            <w:r>
              <w:t>Hosting</w:t>
            </w:r>
          </w:p>
        </w:tc>
        <w:tc>
          <w:tcPr>
            <w:tcW w:w="4819" w:type="dxa"/>
            <w:tcBorders>
              <w:left w:val="single" w:sz="4" w:space="0" w:color="000000"/>
              <w:bottom w:val="single" w:sz="4" w:space="0" w:color="000000"/>
              <w:right w:val="single" w:sz="4" w:space="0" w:color="000000"/>
            </w:tcBorders>
          </w:tcPr>
          <w:p w14:paraId="698D8A82" w14:textId="77777777" w:rsidR="00730B22" w:rsidRDefault="00000000">
            <w:pPr>
              <w:pStyle w:val="TableContents"/>
            </w:pPr>
            <w:r>
              <w:t>Vercel</w:t>
            </w:r>
          </w:p>
        </w:tc>
      </w:tr>
    </w:tbl>
    <w:p w14:paraId="1B636B54" w14:textId="77777777" w:rsidR="00730B22" w:rsidRDefault="00730B22">
      <w:pPr>
        <w:pStyle w:val="BodyText"/>
      </w:pPr>
    </w:p>
    <w:p w14:paraId="50192FE2" w14:textId="77777777" w:rsidR="00730B22" w:rsidRDefault="00730B22">
      <w:pPr>
        <w:pStyle w:val="HorizontalLine"/>
      </w:pPr>
    </w:p>
    <w:p w14:paraId="714EDE0B" w14:textId="77777777" w:rsidR="00730B22" w:rsidRDefault="00000000">
      <w:pPr>
        <w:pStyle w:val="Heading2"/>
      </w:pPr>
      <w:r>
        <w:t>🏗️ Architecture overview</w:t>
      </w:r>
    </w:p>
    <w:p w14:paraId="79A9503E" w14:textId="77777777" w:rsidR="00730B22" w:rsidRDefault="00000000">
      <w:pPr>
        <w:pStyle w:val="BodyText"/>
      </w:pPr>
      <w:r>
        <w:t>PetalPure is a single Next.js application with four layers:</w:t>
      </w:r>
    </w:p>
    <w:p w14:paraId="6F784B4A" w14:textId="77777777" w:rsidR="00730B22" w:rsidRDefault="00000000">
      <w:pPr>
        <w:pStyle w:val="BodyText"/>
        <w:numPr>
          <w:ilvl w:val="0"/>
          <w:numId w:val="7"/>
        </w:numPr>
        <w:tabs>
          <w:tab w:val="left" w:pos="709"/>
        </w:tabs>
      </w:pPr>
      <w:r>
        <w:rPr>
          <w:b/>
        </w:rPr>
        <w:t>Pages (React):</w:t>
      </w:r>
      <w:r>
        <w:t xml:space="preserve"> server components query the database directly. Client components handle interactivity (cart, forms, buttons).</w:t>
      </w:r>
    </w:p>
    <w:p w14:paraId="74ED3DF5" w14:textId="77777777" w:rsidR="00730B22" w:rsidRDefault="00000000">
      <w:pPr>
        <w:pStyle w:val="BodyText"/>
        <w:numPr>
          <w:ilvl w:val="0"/>
          <w:numId w:val="7"/>
        </w:numPr>
        <w:tabs>
          <w:tab w:val="left" w:pos="709"/>
        </w:tabs>
      </w:pPr>
      <w:r>
        <w:rPr>
          <w:b/>
        </w:rPr>
        <w:t>API routes (</w:t>
      </w:r>
      <w:r>
        <w:rPr>
          <w:rFonts w:ascii="Liberation Mono" w:hAnsi="Liberation Mono"/>
          <w:b/>
        </w:rPr>
        <w:t>src/app/api</w:t>
      </w:r>
      <w:r>
        <w:rPr>
          <w:b/>
        </w:rPr>
        <w:t>):</w:t>
      </w:r>
      <w:r>
        <w:t xml:space="preserve"> REST endpoints for auth, cart validation, checkout, PayHere, admin operations and a scheduled job.</w:t>
      </w:r>
    </w:p>
    <w:p w14:paraId="4C6EC562" w14:textId="77777777" w:rsidR="00730B22" w:rsidRDefault="00000000">
      <w:pPr>
        <w:pStyle w:val="BodyText"/>
        <w:numPr>
          <w:ilvl w:val="0"/>
          <w:numId w:val="7"/>
        </w:numPr>
        <w:tabs>
          <w:tab w:val="left" w:pos="709"/>
        </w:tabs>
      </w:pPr>
      <w:r>
        <w:rPr>
          <w:b/>
        </w:rPr>
        <w:t>Domain logic (</w:t>
      </w:r>
      <w:r>
        <w:rPr>
          <w:rFonts w:ascii="Liberation Mono" w:hAnsi="Liberation Mono"/>
          <w:b/>
        </w:rPr>
        <w:t>src/lib</w:t>
      </w:r>
      <w:r>
        <w:rPr>
          <w:b/>
        </w:rPr>
        <w:t>):</w:t>
      </w:r>
      <w:r>
        <w:t xml:space="preserve"> checkout and stock reservation, PayHere signing and verification, WhatsApp message building, auth and validation. Pure logic lives here so it can be unit-tested.</w:t>
      </w:r>
    </w:p>
    <w:p w14:paraId="5097114C" w14:textId="77777777" w:rsidR="00730B22" w:rsidRDefault="00000000">
      <w:pPr>
        <w:pStyle w:val="BodyText"/>
        <w:numPr>
          <w:ilvl w:val="0"/>
          <w:numId w:val="7"/>
        </w:numPr>
        <w:tabs>
          <w:tab w:val="left" w:pos="709"/>
        </w:tabs>
      </w:pPr>
      <w:r>
        <w:rPr>
          <w:b/>
        </w:rPr>
        <w:t>Data (Prisma → PostgreSQL):</w:t>
      </w:r>
      <w:r>
        <w:t xml:space="preserve"> typed queries and versioned migrations.</w:t>
      </w:r>
    </w:p>
    <w:p w14:paraId="4E7F8280" w14:textId="77777777" w:rsidR="00730B22" w:rsidRDefault="00000000">
      <w:pPr>
        <w:pStyle w:val="BodyText"/>
      </w:pPr>
      <w:r>
        <w:t>A request guard (</w:t>
      </w:r>
      <w:r>
        <w:rPr>
          <w:rFonts w:ascii="Liberation Mono" w:hAnsi="Liberation Mono"/>
        </w:rPr>
        <w:t>proxy.ts</w:t>
      </w:r>
      <w:r>
        <w:t>) protects the admin area. External services are PayHere (payments), Cloudinary (images) and WhatsApp (a prefilled message link). The deployment diagram below shows how these pieces connect.</w:t>
      </w:r>
    </w:p>
    <w:p w14:paraId="0CBE45F0" w14:textId="77777777" w:rsidR="00730B22" w:rsidRDefault="00000000">
      <w:pPr>
        <w:pStyle w:val="PreformattedText"/>
        <w:shd w:val="clear" w:color="auto" w:fill="E1E1E1"/>
        <w:spacing w:after="283"/>
      </w:pPr>
      <w:r>
        <w:lastRenderedPageBreak/>
        <w:t>src/</w:t>
      </w:r>
      <w:r>
        <w:br/>
        <w:t xml:space="preserve">  app/</w:t>
      </w:r>
      <w:r>
        <w:br/>
        <w:t xml:space="preserve">    (store)/        storefront pages (home, products, cart, checkout, orders, account)</w:t>
      </w:r>
      <w:r>
        <w:br/>
        <w:t xml:space="preserve">    (auth)/         login and register</w:t>
      </w:r>
      <w:r>
        <w:br/>
        <w:t xml:space="preserve">    admin/          admin panel pages</w:t>
      </w:r>
      <w:r>
        <w:br/>
        <w:t xml:space="preserve">    api/            REST routes (auth, checkout, cart, payhere, admin, cron)</w:t>
      </w:r>
      <w:r>
        <w:br/>
        <w:t xml:space="preserve">  components/       UI (store, admin, auth)</w:t>
      </w:r>
      <w:r>
        <w:br/>
        <w:t xml:space="preserve">  lib/              auth, db, validators, checkout, payhere, whatsapp, rate limiting</w:t>
      </w:r>
      <w:r>
        <w:br/>
        <w:t xml:space="preserve">  store/            cart store</w:t>
      </w:r>
      <w:r>
        <w:br/>
        <w:t>prisma/             schema, migrations, seed scripts</w:t>
      </w:r>
      <w:r>
        <w:br/>
        <w:t>tests/              unit tests for payment, WhatsApp and order-state logic</w:t>
      </w:r>
      <w:r>
        <w:br/>
        <w:t>.github/workflows/  CI (lint, typecheck, tests)</w:t>
      </w:r>
      <w:r>
        <w:br/>
        <w:t>docs/diagrams/      use case, class, sequence and deployment diagrams</w:t>
      </w:r>
      <w:r>
        <w:br/>
        <w:t>vercel.json         scheduled job configuration</w:t>
      </w:r>
    </w:p>
    <w:p w14:paraId="7A8DCF11" w14:textId="77777777" w:rsidR="00730B22" w:rsidRDefault="00730B22">
      <w:pPr>
        <w:pStyle w:val="HorizontalLine"/>
      </w:pPr>
    </w:p>
    <w:p w14:paraId="2D4DB8F0" w14:textId="77777777" w:rsidR="00730B22" w:rsidRDefault="00000000">
      <w:pPr>
        <w:pStyle w:val="Heading2"/>
      </w:pPr>
      <w:r>
        <w:t>👥 Use Case Diagram</w:t>
      </w:r>
    </w:p>
    <w:p w14:paraId="19BC891C" w14:textId="77777777" w:rsidR="00730B22" w:rsidRDefault="00000000">
      <w:pPr>
        <w:pStyle w:val="BodyText"/>
      </w:pPr>
      <w:r>
        <w:rPr>
          <w:noProof/>
        </w:rPr>
        <w:drawing>
          <wp:inline distT="0" distB="0" distL="0" distR="0" wp14:anchorId="6E3766F3" wp14:editId="5A130BCF">
            <wp:extent cx="5760720" cy="5760720"/>
            <wp:effectExtent l="0" t="0" r="0" b="0"/>
            <wp:docPr id="15" name="Image15"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Use case diagram"/>
                    <pic:cNvPicPr>
                      <a:picLocks noChangeAspect="1" noChangeArrowheads="1"/>
                    </pic:cNvPicPr>
                  </pic:nvPicPr>
                  <pic:blipFill>
                    <a:blip r:link="rId41"/>
                    <a:stretch>
                      <a:fillRect/>
                    </a:stretch>
                  </pic:blipFill>
                  <pic:spPr bwMode="auto">
                    <a:xfrm>
                      <a:off x="0" y="0"/>
                      <a:ext cx="5760720" cy="5760720"/>
                    </a:xfrm>
                    <a:prstGeom prst="rect">
                      <a:avLst/>
                    </a:prstGeom>
                    <a:noFill/>
                  </pic:spPr>
                </pic:pic>
              </a:graphicData>
            </a:graphic>
          </wp:inline>
        </w:drawing>
      </w:r>
    </w:p>
    <w:p w14:paraId="70E4BA4E" w14:textId="77777777" w:rsidR="00730B22" w:rsidRDefault="00000000">
      <w:pPr>
        <w:pStyle w:val="BodyText"/>
      </w:pPr>
      <w:r>
        <w:lastRenderedPageBreak/>
        <w:t xml:space="preserve">Two actors use the system. The </w:t>
      </w:r>
      <w:r>
        <w:rPr>
          <w:b/>
        </w:rPr>
        <w:t>Customer</w:t>
      </w:r>
      <w:r>
        <w:t xml:space="preserve"> browses, searches, views products, manages a cart, places an order and pays either online (PayHere) or through WhatsApp, then reviews order history. Guest checkout is allowed, so signing in is optional for ordering. The </w:t>
      </w:r>
      <w:r>
        <w:rPr>
          <w:b/>
        </w:rPr>
        <w:t>Administrator</w:t>
      </w:r>
      <w:r>
        <w:t xml:space="preserve"> signs in to a separate area and uses the dashboard to manage categories, products, inventory and orders. Every admin action re-checks the role against the database, so the boundary between the two actors is enforced on the server and not only in the UI.</w:t>
      </w:r>
    </w:p>
    <w:p w14:paraId="11CC38F3" w14:textId="77777777" w:rsidR="00730B22" w:rsidRDefault="00730B22">
      <w:pPr>
        <w:pStyle w:val="HorizontalLine"/>
      </w:pPr>
    </w:p>
    <w:p w14:paraId="62B18A6E" w14:textId="77777777" w:rsidR="00730B22" w:rsidRDefault="00000000">
      <w:pPr>
        <w:pStyle w:val="Heading2"/>
      </w:pPr>
      <w:r>
        <w:t>🗄️ Class Diagram and Database Design</w:t>
      </w:r>
    </w:p>
    <w:p w14:paraId="50189B17" w14:textId="77777777" w:rsidR="00730B22" w:rsidRDefault="00000000">
      <w:pPr>
        <w:pStyle w:val="BodyText"/>
      </w:pPr>
      <w:r>
        <w:rPr>
          <w:noProof/>
        </w:rPr>
        <w:drawing>
          <wp:inline distT="0" distB="0" distL="0" distR="0" wp14:anchorId="57DBC3A0" wp14:editId="0217C38E">
            <wp:extent cx="6111240" cy="6111240"/>
            <wp:effectExtent l="0" t="0" r="3810" b="3810"/>
            <wp:docPr id="16" name="Image16"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Class diagram"/>
                    <pic:cNvPicPr>
                      <a:picLocks noChangeAspect="1" noChangeArrowheads="1"/>
                    </pic:cNvPicPr>
                  </pic:nvPicPr>
                  <pic:blipFill>
                    <a:blip r:link="rId42"/>
                    <a:stretch>
                      <a:fillRect/>
                    </a:stretch>
                  </pic:blipFill>
                  <pic:spPr bwMode="auto">
                    <a:xfrm>
                      <a:off x="0" y="0"/>
                      <a:ext cx="6111240" cy="6111240"/>
                    </a:xfrm>
                    <a:prstGeom prst="rect">
                      <a:avLst/>
                    </a:prstGeom>
                    <a:noFill/>
                  </pic:spPr>
                </pic:pic>
              </a:graphicData>
            </a:graphic>
          </wp:inline>
        </w:drawing>
      </w:r>
    </w:p>
    <w:p w14:paraId="5B02A83B" w14:textId="77777777" w:rsidR="00730B22" w:rsidRDefault="00000000">
      <w:pPr>
        <w:pStyle w:val="BodyText"/>
      </w:pPr>
      <w:r>
        <w:t>The class model describes the domain and maps directly to the database tables:</w:t>
      </w:r>
    </w:p>
    <w:p w14:paraId="0FFCC856" w14:textId="77777777" w:rsidR="00730B22" w:rsidRDefault="00000000">
      <w:pPr>
        <w:pStyle w:val="BodyText"/>
        <w:numPr>
          <w:ilvl w:val="0"/>
          <w:numId w:val="8"/>
        </w:numPr>
        <w:tabs>
          <w:tab w:val="left" w:pos="709"/>
        </w:tabs>
      </w:pPr>
      <w:r>
        <w:rPr>
          <w:b/>
        </w:rPr>
        <w:t>User</w:t>
      </w:r>
      <w:r>
        <w:t xml:space="preserve"> places zero or more </w:t>
      </w:r>
      <w:r>
        <w:rPr>
          <w:b/>
        </w:rPr>
        <w:t>Orders</w:t>
      </w:r>
      <w:r>
        <w:t xml:space="preserve">. Roles are </w:t>
      </w:r>
      <w:r>
        <w:rPr>
          <w:rFonts w:ascii="Liberation Mono" w:hAnsi="Liberation Mono"/>
        </w:rPr>
        <w:t>CUSTOMER</w:t>
      </w:r>
      <w:r>
        <w:t xml:space="preserve"> or </w:t>
      </w:r>
      <w:r>
        <w:rPr>
          <w:rFonts w:ascii="Liberation Mono" w:hAnsi="Liberation Mono"/>
        </w:rPr>
        <w:t>ADMIN</w:t>
      </w:r>
      <w:r>
        <w:t>.</w:t>
      </w:r>
    </w:p>
    <w:p w14:paraId="6F9E4A1B" w14:textId="77777777" w:rsidR="00730B22" w:rsidRDefault="00000000">
      <w:pPr>
        <w:pStyle w:val="BodyText"/>
        <w:numPr>
          <w:ilvl w:val="0"/>
          <w:numId w:val="8"/>
        </w:numPr>
        <w:tabs>
          <w:tab w:val="left" w:pos="709"/>
        </w:tabs>
      </w:pPr>
      <w:r>
        <w:rPr>
          <w:b/>
        </w:rPr>
        <w:t>Category</w:t>
      </w:r>
      <w:r>
        <w:t xml:space="preserve"> contains zero or more </w:t>
      </w:r>
      <w:r>
        <w:rPr>
          <w:b/>
        </w:rPr>
        <w:t>Products</w:t>
      </w:r>
      <w:r>
        <w:t>.</w:t>
      </w:r>
    </w:p>
    <w:p w14:paraId="268DD6DC" w14:textId="77777777" w:rsidR="00730B22" w:rsidRDefault="00000000">
      <w:pPr>
        <w:pStyle w:val="BodyText"/>
        <w:numPr>
          <w:ilvl w:val="0"/>
          <w:numId w:val="8"/>
        </w:numPr>
        <w:tabs>
          <w:tab w:val="left" w:pos="709"/>
        </w:tabs>
      </w:pPr>
      <w:r>
        <w:rPr>
          <w:b/>
        </w:rPr>
        <w:lastRenderedPageBreak/>
        <w:t>Product</w:t>
      </w:r>
      <w:r>
        <w:t xml:space="preserve"> offers one or more </w:t>
      </w:r>
      <w:r>
        <w:rPr>
          <w:b/>
        </w:rPr>
        <w:t>Product Variants</w:t>
      </w:r>
      <w:r>
        <w:t>. Price and stock live on the variant, so one product can have 50ml and 100ml at different prices.</w:t>
      </w:r>
    </w:p>
    <w:p w14:paraId="2A7882E0" w14:textId="77777777" w:rsidR="00730B22" w:rsidRDefault="00000000">
      <w:pPr>
        <w:pStyle w:val="BodyText"/>
        <w:numPr>
          <w:ilvl w:val="0"/>
          <w:numId w:val="8"/>
        </w:numPr>
        <w:tabs>
          <w:tab w:val="left" w:pos="709"/>
        </w:tabs>
      </w:pPr>
      <w:r>
        <w:rPr>
          <w:b/>
        </w:rPr>
        <w:t>Order</w:t>
      </w:r>
      <w:r>
        <w:t xml:space="preserve"> includes one or more </w:t>
      </w:r>
      <w:r>
        <w:rPr>
          <w:b/>
        </w:rPr>
        <w:t>Order Items</w:t>
      </w:r>
      <w:r>
        <w:t>. Each item snapshots the product name, variant label and unit price, so later edits never alter past orders.</w:t>
      </w:r>
    </w:p>
    <w:p w14:paraId="6C4193C1" w14:textId="77777777" w:rsidR="00730B22" w:rsidRDefault="00000000">
      <w:pPr>
        <w:pStyle w:val="BodyText"/>
        <w:numPr>
          <w:ilvl w:val="0"/>
          <w:numId w:val="8"/>
        </w:numPr>
        <w:tabs>
          <w:tab w:val="left" w:pos="709"/>
        </w:tabs>
      </w:pPr>
      <w:r>
        <w:rPr>
          <w:b/>
        </w:rPr>
        <w:t>Product Variant</w:t>
      </w:r>
      <w:r>
        <w:t xml:space="preserve"> appears in zero or more </w:t>
      </w:r>
      <w:r>
        <w:rPr>
          <w:b/>
        </w:rPr>
        <w:t>Order Items</w:t>
      </w:r>
      <w:r>
        <w:t>.</w:t>
      </w:r>
    </w:p>
    <w:p w14:paraId="2ACE3EC9" w14:textId="77777777" w:rsidR="00730B22" w:rsidRDefault="00000000">
      <w:pPr>
        <w:pStyle w:val="BodyText"/>
        <w:numPr>
          <w:ilvl w:val="0"/>
          <w:numId w:val="8"/>
        </w:numPr>
        <w:tabs>
          <w:tab w:val="left" w:pos="709"/>
        </w:tabs>
      </w:pPr>
      <w:r>
        <w:rPr>
          <w:b/>
        </w:rPr>
        <w:t>Order</w:t>
      </w:r>
      <w:r>
        <w:t xml:space="preserve"> records zero or more </w:t>
      </w:r>
      <w:r>
        <w:rPr>
          <w:b/>
        </w:rPr>
        <w:t>Payment Logs</w:t>
      </w:r>
      <w:r>
        <w:t>, which keep every PayHere callback for auditing.</w:t>
      </w:r>
    </w:p>
    <w:p w14:paraId="454B7F9C" w14:textId="77777777" w:rsidR="00730B22" w:rsidRDefault="00000000">
      <w:pPr>
        <w:pStyle w:val="BodyText"/>
      </w:pPr>
      <w:r>
        <w:t>Design decisions: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730B22" w14:paraId="2C11B800" w14:textId="77777777">
        <w:trPr>
          <w:tblHeader/>
        </w:trPr>
        <w:tc>
          <w:tcPr>
            <w:tcW w:w="4819" w:type="dxa"/>
            <w:tcBorders>
              <w:top w:val="single" w:sz="4" w:space="0" w:color="000000"/>
              <w:left w:val="single" w:sz="4" w:space="0" w:color="000000"/>
              <w:bottom w:val="single" w:sz="4" w:space="0" w:color="000000"/>
            </w:tcBorders>
          </w:tcPr>
          <w:p w14:paraId="7C6B4E4C" w14:textId="77777777" w:rsidR="00730B22" w:rsidRDefault="00000000">
            <w:pPr>
              <w:pStyle w:val="TableHeading"/>
              <w:jc w:val="left"/>
            </w:pPr>
            <w:r>
              <w:t>Decision</w:t>
            </w:r>
          </w:p>
        </w:tc>
        <w:tc>
          <w:tcPr>
            <w:tcW w:w="4819" w:type="dxa"/>
            <w:tcBorders>
              <w:top w:val="single" w:sz="4" w:space="0" w:color="000000"/>
              <w:left w:val="single" w:sz="4" w:space="0" w:color="000000"/>
              <w:bottom w:val="single" w:sz="4" w:space="0" w:color="000000"/>
              <w:right w:val="single" w:sz="4" w:space="0" w:color="000000"/>
            </w:tcBorders>
          </w:tcPr>
          <w:p w14:paraId="3BA7B684" w14:textId="77777777" w:rsidR="00730B22" w:rsidRDefault="00000000">
            <w:pPr>
              <w:pStyle w:val="TableHeading"/>
              <w:jc w:val="left"/>
            </w:pPr>
            <w:r>
              <w:t>Reason</w:t>
            </w:r>
          </w:p>
        </w:tc>
      </w:tr>
      <w:tr w:rsidR="00730B22" w14:paraId="51ACFD7A" w14:textId="77777777">
        <w:tc>
          <w:tcPr>
            <w:tcW w:w="4819" w:type="dxa"/>
            <w:tcBorders>
              <w:left w:val="single" w:sz="4" w:space="0" w:color="000000"/>
              <w:bottom w:val="single" w:sz="4" w:space="0" w:color="000000"/>
            </w:tcBorders>
          </w:tcPr>
          <w:p w14:paraId="3ECCADDE" w14:textId="77777777" w:rsidR="00730B22" w:rsidRDefault="00000000">
            <w:pPr>
              <w:pStyle w:val="TableContents"/>
            </w:pPr>
            <w:r>
              <w:t xml:space="preserve">Money stored as </w:t>
            </w:r>
            <w:r>
              <w:rPr>
                <w:rFonts w:ascii="Liberation Mono" w:hAnsi="Liberation Mono"/>
              </w:rPr>
              <w:t>Decimal(10,2)</w:t>
            </w:r>
          </w:p>
        </w:tc>
        <w:tc>
          <w:tcPr>
            <w:tcW w:w="4819" w:type="dxa"/>
            <w:tcBorders>
              <w:left w:val="single" w:sz="4" w:space="0" w:color="000000"/>
              <w:bottom w:val="single" w:sz="4" w:space="0" w:color="000000"/>
              <w:right w:val="single" w:sz="4" w:space="0" w:color="000000"/>
            </w:tcBorders>
          </w:tcPr>
          <w:p w14:paraId="4D36FDA2" w14:textId="77777777" w:rsidR="00730B22" w:rsidRDefault="00000000">
            <w:pPr>
              <w:pStyle w:val="TableContents"/>
            </w:pPr>
            <w:r>
              <w:t>Floating point causes rounding errors</w:t>
            </w:r>
          </w:p>
        </w:tc>
      </w:tr>
      <w:tr w:rsidR="00730B22" w14:paraId="4D6CA328" w14:textId="77777777">
        <w:tc>
          <w:tcPr>
            <w:tcW w:w="4819" w:type="dxa"/>
            <w:tcBorders>
              <w:left w:val="single" w:sz="4" w:space="0" w:color="000000"/>
              <w:bottom w:val="single" w:sz="4" w:space="0" w:color="000000"/>
            </w:tcBorders>
          </w:tcPr>
          <w:p w14:paraId="7485120D" w14:textId="77777777" w:rsidR="00730B22" w:rsidRDefault="00000000">
            <w:pPr>
              <w:pStyle w:val="TableContents"/>
            </w:pPr>
            <w:r>
              <w:t xml:space="preserve">Unique </w:t>
            </w:r>
            <w:r>
              <w:rPr>
                <w:rFonts w:ascii="Liberation Mono" w:hAnsi="Liberation Mono"/>
              </w:rPr>
              <w:t>orderNumber</w:t>
            </w:r>
            <w:r>
              <w:t xml:space="preserve">, </w:t>
            </w:r>
            <w:r>
              <w:rPr>
                <w:rFonts w:ascii="Liberation Mono" w:hAnsi="Liberation Mono"/>
              </w:rPr>
              <w:t>sku</w:t>
            </w:r>
            <w:r>
              <w:t xml:space="preserve"> and product </w:t>
            </w:r>
            <w:r>
              <w:rPr>
                <w:rFonts w:ascii="Liberation Mono" w:hAnsi="Liberation Mono"/>
              </w:rPr>
              <w:t>slug</w:t>
            </w:r>
          </w:p>
        </w:tc>
        <w:tc>
          <w:tcPr>
            <w:tcW w:w="4819" w:type="dxa"/>
            <w:tcBorders>
              <w:left w:val="single" w:sz="4" w:space="0" w:color="000000"/>
              <w:bottom w:val="single" w:sz="4" w:space="0" w:color="000000"/>
              <w:right w:val="single" w:sz="4" w:space="0" w:color="000000"/>
            </w:tcBorders>
          </w:tcPr>
          <w:p w14:paraId="301269AB" w14:textId="77777777" w:rsidR="00730B22" w:rsidRDefault="00000000">
            <w:pPr>
              <w:pStyle w:val="TableContents"/>
            </w:pPr>
            <w:r>
              <w:t>Customer-facing identifiers and clean URLs must never collide</w:t>
            </w:r>
          </w:p>
        </w:tc>
      </w:tr>
      <w:tr w:rsidR="00730B22" w14:paraId="7AF011C2" w14:textId="77777777">
        <w:tc>
          <w:tcPr>
            <w:tcW w:w="4819" w:type="dxa"/>
            <w:tcBorders>
              <w:left w:val="single" w:sz="4" w:space="0" w:color="000000"/>
              <w:bottom w:val="single" w:sz="4" w:space="0" w:color="000000"/>
            </w:tcBorders>
          </w:tcPr>
          <w:p w14:paraId="5BBC0DCC" w14:textId="77777777" w:rsidR="00730B22" w:rsidRDefault="00000000">
            <w:pPr>
              <w:pStyle w:val="TableContents"/>
            </w:pPr>
            <w:r>
              <w:t>Order items snapshot name and price</w:t>
            </w:r>
          </w:p>
        </w:tc>
        <w:tc>
          <w:tcPr>
            <w:tcW w:w="4819" w:type="dxa"/>
            <w:tcBorders>
              <w:left w:val="single" w:sz="4" w:space="0" w:color="000000"/>
              <w:bottom w:val="single" w:sz="4" w:space="0" w:color="000000"/>
              <w:right w:val="single" w:sz="4" w:space="0" w:color="000000"/>
            </w:tcBorders>
          </w:tcPr>
          <w:p w14:paraId="586A23E6" w14:textId="77777777" w:rsidR="00730B22" w:rsidRDefault="00000000">
            <w:pPr>
              <w:pStyle w:val="TableContents"/>
            </w:pPr>
            <w:r>
              <w:t>Past orders stay accurate when the catalogue changes</w:t>
            </w:r>
          </w:p>
        </w:tc>
      </w:tr>
      <w:tr w:rsidR="00730B22" w14:paraId="06F156CB" w14:textId="77777777">
        <w:tc>
          <w:tcPr>
            <w:tcW w:w="4819" w:type="dxa"/>
            <w:tcBorders>
              <w:left w:val="single" w:sz="4" w:space="0" w:color="000000"/>
              <w:bottom w:val="single" w:sz="4" w:space="0" w:color="000000"/>
            </w:tcBorders>
          </w:tcPr>
          <w:p w14:paraId="66E62C32" w14:textId="77777777" w:rsidR="00730B22" w:rsidRDefault="00000000">
            <w:pPr>
              <w:pStyle w:val="TableContents"/>
            </w:pPr>
            <w:r>
              <w:rPr>
                <w:rFonts w:ascii="Liberation Mono" w:hAnsi="Liberation Mono"/>
              </w:rPr>
              <w:t>userId</w:t>
            </w:r>
            <w:r>
              <w:t xml:space="preserve"> on Order is optional</w:t>
            </w:r>
          </w:p>
        </w:tc>
        <w:tc>
          <w:tcPr>
            <w:tcW w:w="4819" w:type="dxa"/>
            <w:tcBorders>
              <w:left w:val="single" w:sz="4" w:space="0" w:color="000000"/>
              <w:bottom w:val="single" w:sz="4" w:space="0" w:color="000000"/>
              <w:right w:val="single" w:sz="4" w:space="0" w:color="000000"/>
            </w:tcBorders>
          </w:tcPr>
          <w:p w14:paraId="273A6996" w14:textId="77777777" w:rsidR="00730B22" w:rsidRDefault="00000000">
            <w:pPr>
              <w:pStyle w:val="TableContents"/>
            </w:pPr>
            <w:r>
              <w:t>Supports guest checkout</w:t>
            </w:r>
          </w:p>
        </w:tc>
      </w:tr>
      <w:tr w:rsidR="00730B22" w14:paraId="2C5194C9" w14:textId="77777777">
        <w:tc>
          <w:tcPr>
            <w:tcW w:w="4819" w:type="dxa"/>
            <w:tcBorders>
              <w:left w:val="single" w:sz="4" w:space="0" w:color="000000"/>
              <w:bottom w:val="single" w:sz="4" w:space="0" w:color="000000"/>
            </w:tcBorders>
          </w:tcPr>
          <w:p w14:paraId="739B5F2B" w14:textId="77777777" w:rsidR="00730B22" w:rsidRDefault="00000000">
            <w:pPr>
              <w:pStyle w:val="TableContents"/>
            </w:pPr>
            <w:r>
              <w:t>Order items and payment logs cascade with their order</w:t>
            </w:r>
          </w:p>
        </w:tc>
        <w:tc>
          <w:tcPr>
            <w:tcW w:w="4819" w:type="dxa"/>
            <w:tcBorders>
              <w:left w:val="single" w:sz="4" w:space="0" w:color="000000"/>
              <w:bottom w:val="single" w:sz="4" w:space="0" w:color="000000"/>
              <w:right w:val="single" w:sz="4" w:space="0" w:color="000000"/>
            </w:tcBorders>
          </w:tcPr>
          <w:p w14:paraId="2A9EE205" w14:textId="77777777" w:rsidR="00730B22" w:rsidRDefault="00000000">
            <w:pPr>
              <w:pStyle w:val="TableContents"/>
            </w:pPr>
            <w:r>
              <w:t>No orphaned rows</w:t>
            </w:r>
          </w:p>
        </w:tc>
      </w:tr>
      <w:tr w:rsidR="00730B22" w14:paraId="2CC7EA58" w14:textId="77777777">
        <w:tc>
          <w:tcPr>
            <w:tcW w:w="4819" w:type="dxa"/>
            <w:tcBorders>
              <w:left w:val="single" w:sz="4" w:space="0" w:color="000000"/>
              <w:bottom w:val="single" w:sz="4" w:space="0" w:color="000000"/>
            </w:tcBorders>
          </w:tcPr>
          <w:p w14:paraId="50C5BAFC" w14:textId="77777777" w:rsidR="00730B22" w:rsidRDefault="00000000">
            <w:pPr>
              <w:pStyle w:val="TableContents"/>
            </w:pPr>
            <w:r>
              <w:t>Foreign keys are indexed</w:t>
            </w:r>
          </w:p>
        </w:tc>
        <w:tc>
          <w:tcPr>
            <w:tcW w:w="4819" w:type="dxa"/>
            <w:tcBorders>
              <w:left w:val="single" w:sz="4" w:space="0" w:color="000000"/>
              <w:bottom w:val="single" w:sz="4" w:space="0" w:color="000000"/>
              <w:right w:val="single" w:sz="4" w:space="0" w:color="000000"/>
            </w:tcBorders>
          </w:tcPr>
          <w:p w14:paraId="4CA338D4" w14:textId="77777777" w:rsidR="00730B22" w:rsidRDefault="00000000">
            <w:pPr>
              <w:pStyle w:val="TableContents"/>
            </w:pPr>
            <w:r>
              <w:t>Fast filtering by category, product and user</w:t>
            </w:r>
          </w:p>
        </w:tc>
      </w:tr>
    </w:tbl>
    <w:p w14:paraId="0C75F6D5" w14:textId="77777777" w:rsidR="00730B22" w:rsidRDefault="00730B22">
      <w:pPr>
        <w:pStyle w:val="BodyText"/>
      </w:pPr>
    </w:p>
    <w:p w14:paraId="248AFA16" w14:textId="77777777" w:rsidR="00730B22" w:rsidRDefault="00730B22">
      <w:pPr>
        <w:pStyle w:val="HorizontalLine"/>
      </w:pPr>
    </w:p>
    <w:p w14:paraId="02A8D405" w14:textId="77777777" w:rsidR="00730B22" w:rsidRDefault="00000000">
      <w:pPr>
        <w:pStyle w:val="Heading2"/>
      </w:pPr>
      <w:r>
        <w:t>🔄 Order lifecycle</w:t>
      </w:r>
    </w:p>
    <w:p w14:paraId="21DA75DF" w14:textId="77777777" w:rsidR="00730B22" w:rsidRDefault="00000000">
      <w:pPr>
        <w:pStyle w:val="BodyText"/>
      </w:pPr>
      <w:r>
        <w:rPr>
          <w:rFonts w:ascii="Liberation Mono" w:hAnsi="Liberation Mono"/>
        </w:rPr>
        <w:t>PENDING → PROCESSING → SHIPPED → DELIVERED</w:t>
      </w:r>
      <w:r>
        <w:t xml:space="preserve">, with </w:t>
      </w:r>
      <w:r>
        <w:rPr>
          <w:rFonts w:ascii="Liberation Mono" w:hAnsi="Liberation Mono"/>
        </w:rPr>
        <w:t>CANCELLED</w:t>
      </w:r>
      <w:r>
        <w:t xml:space="preserve"> allowed from </w:t>
      </w:r>
      <w:r>
        <w:rPr>
          <w:rFonts w:ascii="Liberation Mono" w:hAnsi="Liberation Mono"/>
        </w:rPr>
        <w:t>PENDING</w:t>
      </w:r>
      <w:r>
        <w:t xml:space="preserve"> or </w:t>
      </w:r>
      <w:r>
        <w:rPr>
          <w:rFonts w:ascii="Liberation Mono" w:hAnsi="Liberation Mono"/>
        </w:rPr>
        <w:t>PROCESSING</w:t>
      </w:r>
      <w:r>
        <w:t>. Transitions are enforced on the server and applied with a guarded write, so two admins cannot conflict. Payment status (</w:t>
      </w:r>
      <w:r>
        <w:rPr>
          <w:rFonts w:ascii="Liberation Mono" w:hAnsi="Liberation Mono"/>
        </w:rPr>
        <w:t>PENDING</w:t>
      </w:r>
      <w:r>
        <w:t xml:space="preserve">, </w:t>
      </w:r>
      <w:r>
        <w:rPr>
          <w:rFonts w:ascii="Liberation Mono" w:hAnsi="Liberation Mono"/>
        </w:rPr>
        <w:t>PAID</w:t>
      </w:r>
      <w:r>
        <w:t xml:space="preserve">, </w:t>
      </w:r>
      <w:r>
        <w:rPr>
          <w:rFonts w:ascii="Liberation Mono" w:hAnsi="Liberation Mono"/>
        </w:rPr>
        <w:t>FAILED</w:t>
      </w:r>
      <w:r>
        <w:t>) is tracked separately.</w:t>
      </w:r>
    </w:p>
    <w:p w14:paraId="54E8AC60" w14:textId="77777777" w:rsidR="00730B22" w:rsidRDefault="00000000">
      <w:pPr>
        <w:pStyle w:val="BodyText"/>
      </w:pPr>
      <w:r>
        <w:rPr>
          <w:b/>
        </w:rPr>
        <w:t>Stock</w:t>
      </w:r>
      <w:r>
        <w:t xml:space="preserve"> is reserved when an order is created and restored when it is cancelled, in the same database transaction as the status change.</w:t>
      </w:r>
    </w:p>
    <w:p w14:paraId="7D29D0D6" w14:textId="77777777" w:rsidR="00730B22" w:rsidRDefault="00730B22">
      <w:pPr>
        <w:pStyle w:val="HorizontalLine"/>
      </w:pPr>
    </w:p>
    <w:p w14:paraId="483DAC82" w14:textId="77777777" w:rsidR="00730B22" w:rsidRDefault="00000000">
      <w:pPr>
        <w:pStyle w:val="Heading2"/>
      </w:pPr>
      <w:r>
        <w:lastRenderedPageBreak/>
        <w:t>💳 Sequence Diagram: Customer Checkout and Payment</w:t>
      </w:r>
    </w:p>
    <w:p w14:paraId="010FE05B" w14:textId="77777777" w:rsidR="00730B22" w:rsidRDefault="00000000">
      <w:pPr>
        <w:pStyle w:val="BodyText"/>
      </w:pPr>
      <w:r>
        <w:rPr>
          <w:noProof/>
        </w:rPr>
        <w:drawing>
          <wp:inline distT="0" distB="0" distL="0" distR="0" wp14:anchorId="26AF742C" wp14:editId="6E451D17">
            <wp:extent cx="6118860" cy="6118860"/>
            <wp:effectExtent l="0" t="0" r="0" b="0"/>
            <wp:docPr id="17" name="Image17" descr="Checkout and paymen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Checkout and payment sequence"/>
                    <pic:cNvPicPr>
                      <a:picLocks noChangeAspect="1" noChangeArrowheads="1"/>
                    </pic:cNvPicPr>
                  </pic:nvPicPr>
                  <pic:blipFill>
                    <a:blip r:link="rId43"/>
                    <a:stretch>
                      <a:fillRect/>
                    </a:stretch>
                  </pic:blipFill>
                  <pic:spPr bwMode="auto">
                    <a:xfrm>
                      <a:off x="0" y="0"/>
                      <a:ext cx="6118860" cy="6118860"/>
                    </a:xfrm>
                    <a:prstGeom prst="rect">
                      <a:avLst/>
                    </a:prstGeom>
                    <a:noFill/>
                  </pic:spPr>
                </pic:pic>
              </a:graphicData>
            </a:graphic>
          </wp:inline>
        </w:drawing>
      </w:r>
    </w:p>
    <w:p w14:paraId="591EB077" w14:textId="77777777" w:rsidR="00730B22" w:rsidRDefault="00000000">
      <w:pPr>
        <w:pStyle w:val="BodyText"/>
        <w:numPr>
          <w:ilvl w:val="0"/>
          <w:numId w:val="9"/>
        </w:numPr>
        <w:tabs>
          <w:tab w:val="left" w:pos="709"/>
        </w:tabs>
      </w:pPr>
      <w:r>
        <w:t>Checkout creates the order on the server. All prices are recomputed from the database and stock is reserved atomically (</w:t>
      </w:r>
      <w:r>
        <w:rPr>
          <w:rFonts w:ascii="Liberation Mono" w:hAnsi="Liberation Mono"/>
        </w:rPr>
        <w:t>UPDATE ... WHERE stock &gt;= qty</w:t>
      </w:r>
      <w:r>
        <w:t>).</w:t>
      </w:r>
    </w:p>
    <w:p w14:paraId="0964A1EC" w14:textId="77777777" w:rsidR="00730B22" w:rsidRDefault="00000000">
      <w:pPr>
        <w:pStyle w:val="BodyText"/>
        <w:numPr>
          <w:ilvl w:val="0"/>
          <w:numId w:val="9"/>
        </w:numPr>
        <w:tabs>
          <w:tab w:val="left" w:pos="709"/>
        </w:tabs>
      </w:pPr>
      <w:r>
        <w:t xml:space="preserve">The server signs the payment request: </w:t>
      </w:r>
      <w:r>
        <w:rPr>
          <w:rFonts w:ascii="Liberation Mono" w:hAnsi="Liberation Mono"/>
        </w:rPr>
        <w:t>MD5(merchant_id + order_id + amount + currency + MD5(secret))</w:t>
      </w:r>
      <w:r>
        <w:t>. The secret never reaches the browser.</w:t>
      </w:r>
    </w:p>
    <w:p w14:paraId="74A48DC2" w14:textId="77777777" w:rsidR="00730B22" w:rsidRDefault="00000000">
      <w:pPr>
        <w:pStyle w:val="BodyText"/>
        <w:numPr>
          <w:ilvl w:val="0"/>
          <w:numId w:val="9"/>
        </w:numPr>
        <w:tabs>
          <w:tab w:val="left" w:pos="709"/>
        </w:tabs>
      </w:pPr>
      <w:r>
        <w:t xml:space="preserve">PayHere calls </w:t>
      </w:r>
      <w:r>
        <w:rPr>
          <w:rFonts w:ascii="Liberation Mono" w:hAnsi="Liberation Mono"/>
        </w:rPr>
        <w:t>/api/payhere/notify</w:t>
      </w:r>
      <w:r>
        <w:t xml:space="preserve">. The server verifies the </w:t>
      </w:r>
      <w:r>
        <w:rPr>
          <w:b/>
        </w:rPr>
        <w:t>signature, merchant ID, currency and amount</w:t>
      </w:r>
      <w:r>
        <w:t xml:space="preserve"> against its own stored order, then marks the order as paid </w:t>
      </w:r>
      <w:r>
        <w:rPr>
          <w:b/>
        </w:rPr>
        <w:t>idempotently</w:t>
      </w:r>
      <w:r>
        <w:t xml:space="preserve"> and logs the payload.</w:t>
      </w:r>
    </w:p>
    <w:p w14:paraId="67DF4010" w14:textId="77777777" w:rsidR="00730B22" w:rsidRDefault="00000000">
      <w:pPr>
        <w:pStyle w:val="BodyText"/>
        <w:numPr>
          <w:ilvl w:val="0"/>
          <w:numId w:val="9"/>
        </w:numPr>
        <w:tabs>
          <w:tab w:val="left" w:pos="709"/>
        </w:tabs>
      </w:pPr>
      <w:r>
        <w:t>The return page only displays the status. It never marks an order as paid.</w:t>
      </w:r>
    </w:p>
    <w:p w14:paraId="7AA997ED" w14:textId="77777777" w:rsidR="00730B22" w:rsidRDefault="00000000">
      <w:pPr>
        <w:pStyle w:val="BodyText"/>
        <w:numPr>
          <w:ilvl w:val="0"/>
          <w:numId w:val="9"/>
        </w:numPr>
        <w:tabs>
          <w:tab w:val="left" w:pos="709"/>
        </w:tabs>
      </w:pPr>
      <w:r>
        <w:t>A failed or cancelled payment keeps the stock reserved so the customer can retry. A scheduled job cancels unpaid PayHere orders after one hour and returns their stock.</w:t>
      </w:r>
    </w:p>
    <w:p w14:paraId="57365170" w14:textId="77777777" w:rsidR="00730B22" w:rsidRDefault="00730B22">
      <w:pPr>
        <w:pStyle w:val="HorizontalLine"/>
      </w:pPr>
    </w:p>
    <w:p w14:paraId="59DF16B8" w14:textId="77777777" w:rsidR="00730B22" w:rsidRDefault="00000000">
      <w:pPr>
        <w:pStyle w:val="Heading2"/>
      </w:pPr>
      <w:r>
        <w:lastRenderedPageBreak/>
        <w:t>🧾 Sequence Diagram: Administrator Manages an Order</w:t>
      </w:r>
    </w:p>
    <w:p w14:paraId="5E77734C" w14:textId="77777777" w:rsidR="00730B22" w:rsidRDefault="00000000">
      <w:pPr>
        <w:pStyle w:val="BodyText"/>
      </w:pPr>
      <w:r>
        <w:rPr>
          <w:noProof/>
        </w:rPr>
        <w:drawing>
          <wp:inline distT="0" distB="0" distL="0" distR="0" wp14:anchorId="44665F7E" wp14:editId="0CD1E30E">
            <wp:extent cx="5913120" cy="5913120"/>
            <wp:effectExtent l="0" t="0" r="0" b="0"/>
            <wp:docPr id="18" name="Image18" descr="Admin orde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Admin order sequence"/>
                    <pic:cNvPicPr>
                      <a:picLocks noChangeAspect="1" noChangeArrowheads="1"/>
                    </pic:cNvPicPr>
                  </pic:nvPicPr>
                  <pic:blipFill>
                    <a:blip r:link="rId44"/>
                    <a:stretch>
                      <a:fillRect/>
                    </a:stretch>
                  </pic:blipFill>
                  <pic:spPr bwMode="auto">
                    <a:xfrm>
                      <a:off x="0" y="0"/>
                      <a:ext cx="5913120" cy="5913120"/>
                    </a:xfrm>
                    <a:prstGeom prst="rect">
                      <a:avLst/>
                    </a:prstGeom>
                    <a:noFill/>
                  </pic:spPr>
                </pic:pic>
              </a:graphicData>
            </a:graphic>
          </wp:inline>
        </w:drawing>
      </w:r>
    </w:p>
    <w:p w14:paraId="278F1E60" w14:textId="77777777" w:rsidR="00730B22" w:rsidRDefault="00000000">
      <w:pPr>
        <w:pStyle w:val="BodyText"/>
      </w:pPr>
      <w:r>
        <w:t>The administrator signs in, the server verifies the credentials and the role, and a session cookie is issued. The orders list and order detail are loaded from the database. A status change is validated against the allowed transitions and saved. Cancelling an order also returns its reserved stock.</w:t>
      </w:r>
    </w:p>
    <w:p w14:paraId="388D14B4" w14:textId="77777777" w:rsidR="00730B22" w:rsidRDefault="00730B22">
      <w:pPr>
        <w:pStyle w:val="HorizontalLine"/>
      </w:pPr>
    </w:p>
    <w:p w14:paraId="17601057" w14:textId="77777777" w:rsidR="00730B22" w:rsidRDefault="00000000">
      <w:pPr>
        <w:pStyle w:val="Heading2"/>
      </w:pPr>
      <w:r>
        <w:t>💬 WhatsApp order flow</w:t>
      </w:r>
    </w:p>
    <w:p w14:paraId="227C79DE" w14:textId="6B0052EB" w:rsidR="007D73C0" w:rsidRDefault="00000000">
      <w:pPr>
        <w:pStyle w:val="BodyText"/>
      </w:pPr>
      <w:r>
        <w:t xml:space="preserve">The order is saved, with stock reserved, before WhatsApp opens. The confirmation page shows a </w:t>
      </w:r>
      <w:r>
        <w:rPr>
          <w:b/>
        </w:rPr>
        <w:t>Send order on WhatsApp</w:t>
      </w:r>
      <w:r>
        <w:t xml:space="preserve"> button that opens </w:t>
      </w:r>
      <w:r>
        <w:rPr>
          <w:rFonts w:ascii="Liberation Mono" w:hAnsi="Liberation Mono"/>
        </w:rPr>
        <w:t>wa.me/&lt;number&gt;</w:t>
      </w:r>
      <w:r>
        <w:t xml:space="preserve"> with a message built </w:t>
      </w:r>
      <w:r>
        <w:rPr>
          <w:b/>
        </w:rPr>
        <w:t>on the server from stored order data</w:t>
      </w:r>
      <w:r>
        <w:t>. Items are grouped per product, for example:</w:t>
      </w:r>
    </w:p>
    <w:p w14:paraId="7C244B41" w14:textId="77777777" w:rsidR="00730B22" w:rsidRDefault="00000000">
      <w:pPr>
        <w:pStyle w:val="PreformattedText"/>
        <w:shd w:val="clear" w:color="auto" w:fill="E1E1E1"/>
        <w:spacing w:after="283"/>
      </w:pPr>
      <w:r>
        <w:t>🌸 New PetalPure order PP-K7M2XQ</w:t>
      </w:r>
      <w:r>
        <w:br/>
      </w:r>
      <w:r>
        <w:br/>
        <w:t>- Rose Hydrating Face Cream — 50ml × 2, 100ml × 1</w:t>
      </w:r>
      <w:r>
        <w:br/>
        <w:t>- Argan Repair Shampoo — 250ml × 1</w:t>
      </w:r>
      <w:r>
        <w:br/>
      </w:r>
      <w:r>
        <w:lastRenderedPageBreak/>
        <w:br/>
        <w:t>Subtotal: Rs. 15,100</w:t>
      </w:r>
      <w:r>
        <w:br/>
        <w:t>Delivery: Rs. 350</w:t>
      </w:r>
      <w:r>
        <w:br/>
        <w:t>Total: Rs. 15,450</w:t>
      </w:r>
      <w:r>
        <w:br/>
      </w:r>
      <w:r>
        <w:br/>
        <w:t>Name: ...</w:t>
      </w:r>
      <w:r>
        <w:br/>
        <w:t>Phone: ...</w:t>
      </w:r>
      <w:r>
        <w:br/>
        <w:t>Address: ...</w:t>
      </w:r>
      <w:r>
        <w:br/>
      </w:r>
      <w:r>
        <w:br/>
        <w:t>Payment: to be arranged here (bank transfer or cash on delivery)</w:t>
      </w:r>
    </w:p>
    <w:p w14:paraId="1767F51A" w14:textId="77777777" w:rsidR="00730B22" w:rsidRDefault="00000000">
      <w:pPr>
        <w:pStyle w:val="BodyText"/>
      </w:pPr>
      <w:r>
        <w:t>The admin then confirms the order in the chat and marks payment as received.</w:t>
      </w:r>
    </w:p>
    <w:p w14:paraId="0A329CEC" w14:textId="77777777" w:rsidR="00730B22" w:rsidRDefault="00730B22">
      <w:pPr>
        <w:pStyle w:val="HorizontalLine"/>
      </w:pPr>
    </w:p>
    <w:p w14:paraId="52BABF3B" w14:textId="77777777" w:rsidR="00730B22" w:rsidRDefault="00000000">
      <w:pPr>
        <w:pStyle w:val="Heading2"/>
      </w:pPr>
      <w:r>
        <w:t>🧠 Key technical decisions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730B22" w14:paraId="2C339322" w14:textId="77777777">
        <w:trPr>
          <w:tblHeader/>
        </w:trPr>
        <w:tc>
          <w:tcPr>
            <w:tcW w:w="4819" w:type="dxa"/>
            <w:tcBorders>
              <w:top w:val="single" w:sz="4" w:space="0" w:color="000000"/>
              <w:left w:val="single" w:sz="4" w:space="0" w:color="000000"/>
              <w:bottom w:val="single" w:sz="4" w:space="0" w:color="000000"/>
            </w:tcBorders>
          </w:tcPr>
          <w:p w14:paraId="61472ECC" w14:textId="77777777" w:rsidR="00730B22" w:rsidRDefault="00000000">
            <w:pPr>
              <w:pStyle w:val="TableHeading"/>
              <w:jc w:val="left"/>
            </w:pPr>
            <w:r>
              <w:t>Decision</w:t>
            </w:r>
          </w:p>
        </w:tc>
        <w:tc>
          <w:tcPr>
            <w:tcW w:w="4819" w:type="dxa"/>
            <w:tcBorders>
              <w:top w:val="single" w:sz="4" w:space="0" w:color="000000"/>
              <w:left w:val="single" w:sz="4" w:space="0" w:color="000000"/>
              <w:bottom w:val="single" w:sz="4" w:space="0" w:color="000000"/>
              <w:right w:val="single" w:sz="4" w:space="0" w:color="000000"/>
            </w:tcBorders>
          </w:tcPr>
          <w:p w14:paraId="02DB2553" w14:textId="77777777" w:rsidR="00730B22" w:rsidRDefault="00000000">
            <w:pPr>
              <w:pStyle w:val="TableHeading"/>
              <w:jc w:val="left"/>
            </w:pPr>
            <w:r>
              <w:t>Reason</w:t>
            </w:r>
          </w:p>
        </w:tc>
      </w:tr>
      <w:tr w:rsidR="00730B22" w14:paraId="4D7C1EFC" w14:textId="77777777">
        <w:tc>
          <w:tcPr>
            <w:tcW w:w="4819" w:type="dxa"/>
            <w:tcBorders>
              <w:left w:val="single" w:sz="4" w:space="0" w:color="000000"/>
              <w:bottom w:val="single" w:sz="4" w:space="0" w:color="000000"/>
            </w:tcBorders>
          </w:tcPr>
          <w:p w14:paraId="51A038C0" w14:textId="77777777" w:rsidR="00730B22" w:rsidRDefault="00000000">
            <w:pPr>
              <w:pStyle w:val="TableContents"/>
            </w:pPr>
            <w:r>
              <w:t>One Next.js app for UI and API</w:t>
            </w:r>
          </w:p>
        </w:tc>
        <w:tc>
          <w:tcPr>
            <w:tcW w:w="4819" w:type="dxa"/>
            <w:tcBorders>
              <w:left w:val="single" w:sz="4" w:space="0" w:color="000000"/>
              <w:bottom w:val="single" w:sz="4" w:space="0" w:color="000000"/>
              <w:right w:val="single" w:sz="4" w:space="0" w:color="000000"/>
            </w:tcBorders>
          </w:tcPr>
          <w:p w14:paraId="0AADED7A" w14:textId="77777777" w:rsidR="00730B22" w:rsidRDefault="00000000">
            <w:pPr>
              <w:pStyle w:val="TableContents"/>
            </w:pPr>
            <w:r>
              <w:t>One codebase and deployment, shared types, server components read the database directly</w:t>
            </w:r>
          </w:p>
        </w:tc>
      </w:tr>
      <w:tr w:rsidR="00730B22" w14:paraId="3E879F29" w14:textId="77777777">
        <w:tc>
          <w:tcPr>
            <w:tcW w:w="4819" w:type="dxa"/>
            <w:tcBorders>
              <w:left w:val="single" w:sz="4" w:space="0" w:color="000000"/>
              <w:bottom w:val="single" w:sz="4" w:space="0" w:color="000000"/>
            </w:tcBorders>
          </w:tcPr>
          <w:p w14:paraId="2DBD9632" w14:textId="77777777" w:rsidR="00730B22" w:rsidRDefault="00000000">
            <w:pPr>
              <w:pStyle w:val="TableContents"/>
            </w:pPr>
            <w:r>
              <w:t>PostgreSQL with Prisma</w:t>
            </w:r>
          </w:p>
        </w:tc>
        <w:tc>
          <w:tcPr>
            <w:tcW w:w="4819" w:type="dxa"/>
            <w:tcBorders>
              <w:left w:val="single" w:sz="4" w:space="0" w:color="000000"/>
              <w:bottom w:val="single" w:sz="4" w:space="0" w:color="000000"/>
              <w:right w:val="single" w:sz="4" w:space="0" w:color="000000"/>
            </w:tcBorders>
          </w:tcPr>
          <w:p w14:paraId="5D37BE2D" w14:textId="77777777" w:rsidR="00730B22" w:rsidRDefault="00000000">
            <w:pPr>
              <w:pStyle w:val="TableContents"/>
            </w:pPr>
            <w:r>
              <w:t>Orders, items and variants are relational and need transactions. Prisma gives typed queries and migrations</w:t>
            </w:r>
          </w:p>
        </w:tc>
      </w:tr>
      <w:tr w:rsidR="00730B22" w14:paraId="4ED8E553" w14:textId="77777777">
        <w:tc>
          <w:tcPr>
            <w:tcW w:w="4819" w:type="dxa"/>
            <w:tcBorders>
              <w:left w:val="single" w:sz="4" w:space="0" w:color="000000"/>
              <w:bottom w:val="single" w:sz="4" w:space="0" w:color="000000"/>
            </w:tcBorders>
          </w:tcPr>
          <w:p w14:paraId="73F1C76D" w14:textId="77777777" w:rsidR="00730B22" w:rsidRDefault="00000000">
            <w:pPr>
              <w:pStyle w:val="TableContents"/>
            </w:pPr>
            <w:r>
              <w:t>Prisma 6, pinned</w:t>
            </w:r>
          </w:p>
        </w:tc>
        <w:tc>
          <w:tcPr>
            <w:tcW w:w="4819" w:type="dxa"/>
            <w:tcBorders>
              <w:left w:val="single" w:sz="4" w:space="0" w:color="000000"/>
              <w:bottom w:val="single" w:sz="4" w:space="0" w:color="000000"/>
              <w:right w:val="single" w:sz="4" w:space="0" w:color="000000"/>
            </w:tcBorders>
          </w:tcPr>
          <w:p w14:paraId="1D7C9124" w14:textId="77777777" w:rsidR="00730B22" w:rsidRDefault="00000000">
            <w:pPr>
              <w:pStyle w:val="TableContents"/>
            </w:pPr>
            <w:r>
              <w:t>The newest major version changes the CLI and configuration, and I chose a stable known-good version</w:t>
            </w:r>
          </w:p>
        </w:tc>
      </w:tr>
      <w:tr w:rsidR="00730B22" w14:paraId="2D2EDD6C" w14:textId="77777777">
        <w:tc>
          <w:tcPr>
            <w:tcW w:w="4819" w:type="dxa"/>
            <w:tcBorders>
              <w:left w:val="single" w:sz="4" w:space="0" w:color="000000"/>
              <w:bottom w:val="single" w:sz="4" w:space="0" w:color="000000"/>
            </w:tcBorders>
          </w:tcPr>
          <w:p w14:paraId="71E2736C" w14:textId="77777777" w:rsidR="00730B22" w:rsidRDefault="00000000">
            <w:pPr>
              <w:pStyle w:val="TableContents"/>
            </w:pPr>
            <w:r>
              <w:t>Server recomputes everything</w:t>
            </w:r>
          </w:p>
        </w:tc>
        <w:tc>
          <w:tcPr>
            <w:tcW w:w="4819" w:type="dxa"/>
            <w:tcBorders>
              <w:left w:val="single" w:sz="4" w:space="0" w:color="000000"/>
              <w:bottom w:val="single" w:sz="4" w:space="0" w:color="000000"/>
              <w:right w:val="single" w:sz="4" w:space="0" w:color="000000"/>
            </w:tcBorders>
          </w:tcPr>
          <w:p w14:paraId="1772E103" w14:textId="77777777" w:rsidR="00730B22" w:rsidRDefault="00000000">
            <w:pPr>
              <w:pStyle w:val="TableContents"/>
            </w:pPr>
            <w:r>
              <w:t>The browser cart sends only variant IDs and quantities. Prices, totals and stock never come from the client</w:t>
            </w:r>
          </w:p>
        </w:tc>
      </w:tr>
      <w:tr w:rsidR="00730B22" w14:paraId="27F244E2" w14:textId="77777777">
        <w:tc>
          <w:tcPr>
            <w:tcW w:w="4819" w:type="dxa"/>
            <w:tcBorders>
              <w:left w:val="single" w:sz="4" w:space="0" w:color="000000"/>
              <w:bottom w:val="single" w:sz="4" w:space="0" w:color="000000"/>
            </w:tcBorders>
          </w:tcPr>
          <w:p w14:paraId="79F14DF3" w14:textId="77777777" w:rsidR="00730B22" w:rsidRDefault="00000000">
            <w:pPr>
              <w:pStyle w:val="TableContents"/>
            </w:pPr>
            <w:r>
              <w:t>Guarded atomic stock update</w:t>
            </w:r>
          </w:p>
        </w:tc>
        <w:tc>
          <w:tcPr>
            <w:tcW w:w="4819" w:type="dxa"/>
            <w:tcBorders>
              <w:left w:val="single" w:sz="4" w:space="0" w:color="000000"/>
              <w:bottom w:val="single" w:sz="4" w:space="0" w:color="000000"/>
              <w:right w:val="single" w:sz="4" w:space="0" w:color="000000"/>
            </w:tcBorders>
          </w:tcPr>
          <w:p w14:paraId="39485BB0" w14:textId="77777777" w:rsidR="00730B22" w:rsidRDefault="00000000">
            <w:pPr>
              <w:pStyle w:val="TableContents"/>
            </w:pPr>
            <w:r>
              <w:t>Prevents overselling when two customers buy the last unit</w:t>
            </w:r>
          </w:p>
        </w:tc>
      </w:tr>
      <w:tr w:rsidR="00730B22" w14:paraId="0B48D4F2" w14:textId="77777777">
        <w:tc>
          <w:tcPr>
            <w:tcW w:w="4819" w:type="dxa"/>
            <w:tcBorders>
              <w:left w:val="single" w:sz="4" w:space="0" w:color="000000"/>
              <w:bottom w:val="single" w:sz="4" w:space="0" w:color="000000"/>
            </w:tcBorders>
          </w:tcPr>
          <w:p w14:paraId="144952B1" w14:textId="77777777" w:rsidR="00730B22" w:rsidRDefault="00000000">
            <w:pPr>
              <w:pStyle w:val="TableContents"/>
            </w:pPr>
            <w:r>
              <w:t>Stock reserved at order creation</w:t>
            </w:r>
          </w:p>
        </w:tc>
        <w:tc>
          <w:tcPr>
            <w:tcW w:w="4819" w:type="dxa"/>
            <w:tcBorders>
              <w:left w:val="single" w:sz="4" w:space="0" w:color="000000"/>
              <w:bottom w:val="single" w:sz="4" w:space="0" w:color="000000"/>
              <w:right w:val="single" w:sz="4" w:space="0" w:color="000000"/>
            </w:tcBorders>
          </w:tcPr>
          <w:p w14:paraId="5BF619CE" w14:textId="77777777" w:rsidR="00730B22" w:rsidRDefault="00000000">
            <w:pPr>
              <w:pStyle w:val="TableContents"/>
            </w:pPr>
            <w:r>
              <w:t>The customer can always buy what they pay for, and unpaid orders expire and release stock</w:t>
            </w:r>
          </w:p>
        </w:tc>
      </w:tr>
      <w:tr w:rsidR="00730B22" w14:paraId="50C9CBA6" w14:textId="77777777">
        <w:tc>
          <w:tcPr>
            <w:tcW w:w="4819" w:type="dxa"/>
            <w:tcBorders>
              <w:left w:val="single" w:sz="4" w:space="0" w:color="000000"/>
              <w:bottom w:val="single" w:sz="4" w:space="0" w:color="000000"/>
            </w:tcBorders>
          </w:tcPr>
          <w:p w14:paraId="041E0AFB" w14:textId="77777777" w:rsidR="00730B22" w:rsidRDefault="00000000">
            <w:pPr>
              <w:pStyle w:val="TableContents"/>
            </w:pPr>
            <w:r>
              <w:t>Return page never marks an order paid</w:t>
            </w:r>
          </w:p>
        </w:tc>
        <w:tc>
          <w:tcPr>
            <w:tcW w:w="4819" w:type="dxa"/>
            <w:tcBorders>
              <w:left w:val="single" w:sz="4" w:space="0" w:color="000000"/>
              <w:bottom w:val="single" w:sz="4" w:space="0" w:color="000000"/>
              <w:right w:val="single" w:sz="4" w:space="0" w:color="000000"/>
            </w:tcBorders>
          </w:tcPr>
          <w:p w14:paraId="0F97E21A" w14:textId="77777777" w:rsidR="00730B22" w:rsidRDefault="00000000">
            <w:pPr>
              <w:pStyle w:val="TableContents"/>
            </w:pPr>
            <w:r>
              <w:t>Only the signature-verified server-to-server callback can change payment status</w:t>
            </w:r>
          </w:p>
        </w:tc>
      </w:tr>
      <w:tr w:rsidR="00730B22" w14:paraId="46C97D1F" w14:textId="77777777">
        <w:tc>
          <w:tcPr>
            <w:tcW w:w="4819" w:type="dxa"/>
            <w:tcBorders>
              <w:left w:val="single" w:sz="4" w:space="0" w:color="000000"/>
              <w:bottom w:val="single" w:sz="4" w:space="0" w:color="000000"/>
            </w:tcBorders>
          </w:tcPr>
          <w:p w14:paraId="68966EBA" w14:textId="77777777" w:rsidR="00730B22" w:rsidRDefault="00000000">
            <w:pPr>
              <w:pStyle w:val="TableContents"/>
            </w:pPr>
            <w:r>
              <w:t>JWT in an httpOnly cookie</w:t>
            </w:r>
          </w:p>
        </w:tc>
        <w:tc>
          <w:tcPr>
            <w:tcW w:w="4819" w:type="dxa"/>
            <w:tcBorders>
              <w:left w:val="single" w:sz="4" w:space="0" w:color="000000"/>
              <w:bottom w:val="single" w:sz="4" w:space="0" w:color="000000"/>
              <w:right w:val="single" w:sz="4" w:space="0" w:color="000000"/>
            </w:tcBorders>
          </w:tcPr>
          <w:p w14:paraId="6E22C416" w14:textId="77777777" w:rsidR="00730B22" w:rsidRDefault="00000000">
            <w:pPr>
              <w:pStyle w:val="TableContents"/>
            </w:pPr>
            <w:r>
              <w:t>Not readable by scripts. Admin access is also re-checked in the database</w:t>
            </w:r>
          </w:p>
        </w:tc>
      </w:tr>
      <w:tr w:rsidR="00730B22" w14:paraId="7ACDC80B" w14:textId="77777777">
        <w:tc>
          <w:tcPr>
            <w:tcW w:w="4819" w:type="dxa"/>
            <w:tcBorders>
              <w:left w:val="single" w:sz="4" w:space="0" w:color="000000"/>
              <w:bottom w:val="single" w:sz="4" w:space="0" w:color="000000"/>
            </w:tcBorders>
          </w:tcPr>
          <w:p w14:paraId="3AD1F54A" w14:textId="77777777" w:rsidR="00730B22" w:rsidRDefault="00000000">
            <w:pPr>
              <w:pStyle w:val="TableContents"/>
            </w:pPr>
            <w:r>
              <w:t>Local database for development, Neon for production</w:t>
            </w:r>
          </w:p>
        </w:tc>
        <w:tc>
          <w:tcPr>
            <w:tcW w:w="4819" w:type="dxa"/>
            <w:tcBorders>
              <w:left w:val="single" w:sz="4" w:space="0" w:color="000000"/>
              <w:bottom w:val="single" w:sz="4" w:space="0" w:color="000000"/>
              <w:right w:val="single" w:sz="4" w:space="0" w:color="000000"/>
            </w:tcBorders>
          </w:tcPr>
          <w:p w14:paraId="23BBE85C" w14:textId="77777777" w:rsidR="00730B22" w:rsidRDefault="00000000">
            <w:pPr>
              <w:pStyle w:val="TableContents"/>
            </w:pPr>
            <w:r>
              <w:t>Removes network latency while developing</w:t>
            </w:r>
          </w:p>
        </w:tc>
      </w:tr>
    </w:tbl>
    <w:p w14:paraId="438037CC" w14:textId="77777777" w:rsidR="00730B22" w:rsidRDefault="00730B22">
      <w:pPr>
        <w:pStyle w:val="BodyText"/>
      </w:pPr>
    </w:p>
    <w:p w14:paraId="28E952DF" w14:textId="77777777" w:rsidR="00730B22" w:rsidRDefault="00730B22">
      <w:pPr>
        <w:pStyle w:val="HorizontalLine"/>
      </w:pPr>
    </w:p>
    <w:p w14:paraId="1A1CEC9C" w14:textId="77777777" w:rsidR="00730B22" w:rsidRDefault="00000000">
      <w:pPr>
        <w:pStyle w:val="Heading2"/>
      </w:pPr>
      <w:r>
        <w:t>🔐 Security approach</w:t>
      </w:r>
    </w:p>
    <w:p w14:paraId="62ADEDF8" w14:textId="77777777" w:rsidR="00730B22" w:rsidRDefault="00000000">
      <w:pPr>
        <w:pStyle w:val="BodyText"/>
        <w:numPr>
          <w:ilvl w:val="0"/>
          <w:numId w:val="10"/>
        </w:numPr>
        <w:tabs>
          <w:tab w:val="left" w:pos="709"/>
        </w:tabs>
      </w:pPr>
      <w:r>
        <w:rPr>
          <w:b/>
        </w:rPr>
        <w:t>Passwords:</w:t>
      </w:r>
      <w:r>
        <w:t xml:space="preserve"> Argon2 hashes. Roles are assigned on the server only, so registration always creates a </w:t>
      </w:r>
      <w:r>
        <w:rPr>
          <w:rFonts w:ascii="Liberation Mono" w:hAnsi="Liberation Mono"/>
        </w:rPr>
        <w:t>CUSTOMER</w:t>
      </w:r>
      <w:r>
        <w:t>.</w:t>
      </w:r>
    </w:p>
    <w:p w14:paraId="458F2001" w14:textId="77777777" w:rsidR="00730B22" w:rsidRDefault="00000000">
      <w:pPr>
        <w:pStyle w:val="BodyText"/>
        <w:numPr>
          <w:ilvl w:val="0"/>
          <w:numId w:val="10"/>
        </w:numPr>
        <w:tabs>
          <w:tab w:val="left" w:pos="709"/>
        </w:tabs>
      </w:pPr>
      <w:r>
        <w:rPr>
          <w:b/>
        </w:rPr>
        <w:t>Sessions:</w:t>
      </w:r>
      <w:r>
        <w:t xml:space="preserve"> JWT in an </w:t>
      </w:r>
      <w:r>
        <w:rPr>
          <w:rFonts w:ascii="Liberation Mono" w:hAnsi="Liberation Mono"/>
        </w:rPr>
        <w:t>httpOnly</w:t>
      </w:r>
      <w:r>
        <w:t xml:space="preserve">, </w:t>
      </w:r>
      <w:r>
        <w:rPr>
          <w:rFonts w:ascii="Liberation Mono" w:hAnsi="Liberation Mono"/>
        </w:rPr>
        <w:t>SameSite=Lax</w:t>
      </w:r>
      <w:r>
        <w:t xml:space="preserve">, </w:t>
      </w:r>
      <w:r>
        <w:rPr>
          <w:rFonts w:ascii="Liberation Mono" w:hAnsi="Liberation Mono"/>
        </w:rPr>
        <w:t>Secure</w:t>
      </w:r>
      <w:r>
        <w:t xml:space="preserve"> (in production) cookie.</w:t>
      </w:r>
    </w:p>
    <w:p w14:paraId="1ECBA932" w14:textId="77777777" w:rsidR="00730B22" w:rsidRDefault="00000000">
      <w:pPr>
        <w:pStyle w:val="BodyText"/>
        <w:numPr>
          <w:ilvl w:val="0"/>
          <w:numId w:val="10"/>
        </w:numPr>
        <w:tabs>
          <w:tab w:val="left" w:pos="709"/>
        </w:tabs>
      </w:pPr>
      <w:r>
        <w:rPr>
          <w:b/>
        </w:rPr>
        <w:lastRenderedPageBreak/>
        <w:t>Admin protection in two layers:</w:t>
      </w:r>
      <w:r>
        <w:t xml:space="preserve"> </w:t>
      </w:r>
      <w:r>
        <w:rPr>
          <w:rFonts w:ascii="Liberation Mono" w:hAnsi="Liberation Mono"/>
        </w:rPr>
        <w:t>proxy.ts</w:t>
      </w:r>
      <w:r>
        <w:t xml:space="preserve"> blocks </w:t>
      </w:r>
      <w:r>
        <w:rPr>
          <w:rFonts w:ascii="Liberation Mono" w:hAnsi="Liberation Mono"/>
        </w:rPr>
        <w:t>/admin</w:t>
      </w:r>
      <w:r>
        <w:t xml:space="preserve"> and </w:t>
      </w:r>
      <w:r>
        <w:rPr>
          <w:rFonts w:ascii="Liberation Mono" w:hAnsi="Liberation Mono"/>
        </w:rPr>
        <w:t>/api/admin</w:t>
      </w:r>
      <w:r>
        <w:t xml:space="preserve"> for non-admins, and every admin handler calls </w:t>
      </w:r>
      <w:r>
        <w:rPr>
          <w:rFonts w:ascii="Liberation Mono" w:hAnsi="Liberation Mono"/>
        </w:rPr>
        <w:t>requireAdmin()</w:t>
      </w:r>
      <w:r>
        <w:t>, which re-checks the role in the database.</w:t>
      </w:r>
    </w:p>
    <w:p w14:paraId="0626AD0C" w14:textId="77777777" w:rsidR="00730B22" w:rsidRDefault="00000000">
      <w:pPr>
        <w:pStyle w:val="BodyText"/>
        <w:numPr>
          <w:ilvl w:val="0"/>
          <w:numId w:val="10"/>
        </w:numPr>
        <w:tabs>
          <w:tab w:val="left" w:pos="709"/>
        </w:tabs>
      </w:pPr>
      <w:r>
        <w:rPr>
          <w:b/>
        </w:rPr>
        <w:t>The server never trusts the client:</w:t>
      </w:r>
      <w:r>
        <w:t xml:space="preserve"> prices, totals and stock are recomputed server-side.</w:t>
      </w:r>
    </w:p>
    <w:p w14:paraId="14C95C96" w14:textId="77777777" w:rsidR="00730B22" w:rsidRDefault="00000000">
      <w:pPr>
        <w:pStyle w:val="BodyText"/>
        <w:numPr>
          <w:ilvl w:val="0"/>
          <w:numId w:val="10"/>
        </w:numPr>
        <w:tabs>
          <w:tab w:val="left" w:pos="709"/>
        </w:tabs>
      </w:pPr>
      <w:r>
        <w:rPr>
          <w:b/>
        </w:rPr>
        <w:t>Validation:</w:t>
      </w:r>
      <w:r>
        <w:t xml:space="preserve"> Zod on every API input. Prisma uses parameterised queries, and React escapes rendered output.</w:t>
      </w:r>
    </w:p>
    <w:p w14:paraId="0BF194F4" w14:textId="77777777" w:rsidR="00730B22" w:rsidRDefault="00000000">
      <w:pPr>
        <w:pStyle w:val="BodyText"/>
        <w:numPr>
          <w:ilvl w:val="0"/>
          <w:numId w:val="10"/>
        </w:numPr>
        <w:tabs>
          <w:tab w:val="left" w:pos="709"/>
        </w:tabs>
      </w:pPr>
      <w:r>
        <w:rPr>
          <w:b/>
        </w:rPr>
        <w:t>Login hardening:</w:t>
      </w:r>
      <w:r>
        <w:t xml:space="preserve"> generic error message, equalised timing, and rate limiting on auth, cart, checkout and payment endpoints.</w:t>
      </w:r>
    </w:p>
    <w:p w14:paraId="4DEBF96E" w14:textId="77777777" w:rsidR="00730B22" w:rsidRDefault="00000000">
      <w:pPr>
        <w:pStyle w:val="BodyText"/>
        <w:numPr>
          <w:ilvl w:val="0"/>
          <w:numId w:val="10"/>
        </w:numPr>
        <w:tabs>
          <w:tab w:val="left" w:pos="709"/>
        </w:tabs>
      </w:pPr>
      <w:r>
        <w:rPr>
          <w:b/>
        </w:rPr>
        <w:t>Payments:</w:t>
      </w:r>
      <w:r>
        <w:t xml:space="preserve"> signed requests, verified callbacks, amount and currency cross-checks, idempotent updates, payload logging.</w:t>
      </w:r>
    </w:p>
    <w:p w14:paraId="70CCD1EA" w14:textId="77777777" w:rsidR="00730B22" w:rsidRDefault="00000000">
      <w:pPr>
        <w:pStyle w:val="BodyText"/>
        <w:numPr>
          <w:ilvl w:val="0"/>
          <w:numId w:val="10"/>
        </w:numPr>
        <w:tabs>
          <w:tab w:val="left" w:pos="709"/>
        </w:tabs>
      </w:pPr>
      <w:r>
        <w:rPr>
          <w:b/>
        </w:rPr>
        <w:t>Secrets:</w:t>
      </w:r>
      <w:r>
        <w:t xml:space="preserve"> environment variables only. </w:t>
      </w:r>
      <w:r>
        <w:rPr>
          <w:rFonts w:ascii="Liberation Mono" w:hAnsi="Liberation Mono"/>
        </w:rPr>
        <w:t>.env</w:t>
      </w:r>
      <w:r>
        <w:t xml:space="preserve"> is git-ignored and </w:t>
      </w:r>
      <w:r>
        <w:rPr>
          <w:rFonts w:ascii="Liberation Mono" w:hAnsi="Liberation Mono"/>
        </w:rPr>
        <w:t>.env.example</w:t>
      </w:r>
      <w:r>
        <w:t xml:space="preserve"> documents every variable. Secrets never use the </w:t>
      </w:r>
      <w:r>
        <w:rPr>
          <w:rFonts w:ascii="Liberation Mono" w:hAnsi="Liberation Mono"/>
        </w:rPr>
        <w:t>NEXT_PUBLIC_</w:t>
      </w:r>
      <w:r>
        <w:t xml:space="preserve"> prefix.</w:t>
      </w:r>
    </w:p>
    <w:p w14:paraId="7C9DFFDB" w14:textId="77777777" w:rsidR="00730B22" w:rsidRDefault="00000000">
      <w:pPr>
        <w:pStyle w:val="BodyText"/>
        <w:numPr>
          <w:ilvl w:val="0"/>
          <w:numId w:val="10"/>
        </w:numPr>
        <w:tabs>
          <w:tab w:val="left" w:pos="709"/>
        </w:tabs>
      </w:pPr>
      <w:r>
        <w:rPr>
          <w:b/>
        </w:rPr>
        <w:t>Uploads:</w:t>
      </w:r>
      <w:r>
        <w:t xml:space="preserve"> admin-only signed Cloudinary uploads with type and size checks.</w:t>
      </w:r>
    </w:p>
    <w:p w14:paraId="546D6C85" w14:textId="77777777" w:rsidR="00730B22" w:rsidRDefault="00000000">
      <w:pPr>
        <w:pStyle w:val="BodyText"/>
        <w:numPr>
          <w:ilvl w:val="0"/>
          <w:numId w:val="10"/>
        </w:numPr>
        <w:tabs>
          <w:tab w:val="left" w:pos="709"/>
        </w:tabs>
      </w:pPr>
      <w:r>
        <w:rPr>
          <w:b/>
        </w:rPr>
        <w:t>Headers:</w:t>
      </w:r>
      <w:r>
        <w:t xml:space="preserve"> </w:t>
      </w:r>
      <w:r>
        <w:rPr>
          <w:rFonts w:ascii="Liberation Mono" w:hAnsi="Liberation Mono"/>
        </w:rPr>
        <w:t>X-Content-Type-Options</w:t>
      </w:r>
      <w:r>
        <w:t xml:space="preserve">, </w:t>
      </w:r>
      <w:r>
        <w:rPr>
          <w:rFonts w:ascii="Liberation Mono" w:hAnsi="Liberation Mono"/>
        </w:rPr>
        <w:t>X-Frame-Options</w:t>
      </w:r>
      <w:r>
        <w:t xml:space="preserve">, </w:t>
      </w:r>
      <w:r>
        <w:rPr>
          <w:rFonts w:ascii="Liberation Mono" w:hAnsi="Liberation Mono"/>
        </w:rPr>
        <w:t>Referrer-Policy</w:t>
      </w:r>
      <w:r>
        <w:t xml:space="preserve">, </w:t>
      </w:r>
      <w:r>
        <w:rPr>
          <w:rFonts w:ascii="Liberation Mono" w:hAnsi="Liberation Mono"/>
        </w:rPr>
        <w:t>Permissions-Policy</w:t>
      </w:r>
      <w:r>
        <w:t>.</w:t>
      </w:r>
    </w:p>
    <w:p w14:paraId="04E8FCD1" w14:textId="77777777" w:rsidR="00730B22" w:rsidRDefault="00000000">
      <w:pPr>
        <w:pStyle w:val="BodyText"/>
        <w:numPr>
          <w:ilvl w:val="0"/>
          <w:numId w:val="10"/>
        </w:numPr>
        <w:tabs>
          <w:tab w:val="left" w:pos="709"/>
        </w:tabs>
      </w:pPr>
      <w:r>
        <w:rPr>
          <w:b/>
        </w:rPr>
        <w:t>Errors:</w:t>
      </w:r>
      <w:r>
        <w:t xml:space="preserve"> user-facing error pages never expose internals. Details go to server logs.</w:t>
      </w:r>
    </w:p>
    <w:p w14:paraId="793790E0" w14:textId="77777777" w:rsidR="00730B22" w:rsidRDefault="00730B22">
      <w:pPr>
        <w:pStyle w:val="HorizontalLine"/>
      </w:pPr>
    </w:p>
    <w:p w14:paraId="63BDCEFE" w14:textId="77777777" w:rsidR="00730B22" w:rsidRDefault="00000000">
      <w:pPr>
        <w:pStyle w:val="Heading2"/>
      </w:pPr>
      <w:r>
        <w:lastRenderedPageBreak/>
        <w:t>☁️ Deployment Diagram</w:t>
      </w:r>
    </w:p>
    <w:p w14:paraId="03BADC97" w14:textId="77777777" w:rsidR="00730B22" w:rsidRDefault="00000000">
      <w:pPr>
        <w:pStyle w:val="BodyText"/>
      </w:pPr>
      <w:r>
        <w:rPr>
          <w:noProof/>
        </w:rPr>
        <w:drawing>
          <wp:inline distT="0" distB="0" distL="0" distR="0" wp14:anchorId="56E22855" wp14:editId="3A99BD2A">
            <wp:extent cx="5943600" cy="5943600"/>
            <wp:effectExtent l="0" t="0" r="0" b="0"/>
            <wp:docPr id="19" name="Image19" descr="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Deployment diagram"/>
                    <pic:cNvPicPr>
                      <a:picLocks noChangeAspect="1" noChangeArrowheads="1"/>
                    </pic:cNvPicPr>
                  </pic:nvPicPr>
                  <pic:blipFill>
                    <a:blip r:link="rId45"/>
                    <a:stretch>
                      <a:fillRect/>
                    </a:stretch>
                  </pic:blipFill>
                  <pic:spPr bwMode="auto">
                    <a:xfrm>
                      <a:off x="0" y="0"/>
                      <a:ext cx="5943600" cy="5943600"/>
                    </a:xfrm>
                    <a:prstGeom prst="rect">
                      <a:avLst/>
                    </a:prstGeom>
                    <a:noFill/>
                  </pic:spPr>
                </pic:pic>
              </a:graphicData>
            </a:graphic>
          </wp:inline>
        </w:drawing>
      </w:r>
    </w:p>
    <w:p w14:paraId="32AD3910" w14:textId="77777777" w:rsidR="00730B22" w:rsidRDefault="00000000">
      <w:pPr>
        <w:pStyle w:val="BodyText"/>
      </w:pPr>
      <w:r>
        <w:t xml:space="preserve">The application runs on Vercel with Neon PostgreSQL (function region next to the database). Customer and administrator browsers talk to the Next.js server over HTTPS. The server connects to Neon for data, to Cloudinary for image storage, and to PayHere for payment requests and callbacks. The customer's browser is redirected to PayHere for payment and opens WhatsApp with a prefilled order message. </w:t>
      </w:r>
      <w:r>
        <w:rPr>
          <w:rFonts w:ascii="Liberation Mono" w:hAnsi="Liberation Mono"/>
        </w:rPr>
        <w:t>postinstall</w:t>
      </w:r>
      <w:r>
        <w:t xml:space="preserve"> runs </w:t>
      </w:r>
      <w:r>
        <w:rPr>
          <w:rFonts w:ascii="Liberation Mono" w:hAnsi="Liberation Mono"/>
        </w:rPr>
        <w:t>prisma generate</w:t>
      </w:r>
      <w:r>
        <w:t xml:space="preserve">, migrations are applied with </w:t>
      </w:r>
      <w:r>
        <w:rPr>
          <w:rFonts w:ascii="Liberation Mono" w:hAnsi="Liberation Mono"/>
        </w:rPr>
        <w:t>prisma migrate deploy</w:t>
      </w:r>
      <w:r>
        <w:t xml:space="preserve">, and </w:t>
      </w:r>
      <w:r>
        <w:rPr>
          <w:rFonts w:ascii="Liberation Mono" w:hAnsi="Liberation Mono"/>
        </w:rPr>
        <w:t>vercel.json</w:t>
      </w:r>
      <w:r>
        <w:t xml:space="preserve"> schedules the unpaid-order expiry job.</w:t>
      </w:r>
    </w:p>
    <w:p w14:paraId="3A72FB19" w14:textId="77777777" w:rsidR="00730B22" w:rsidRDefault="00730B22">
      <w:pPr>
        <w:pStyle w:val="HorizontalLine"/>
      </w:pPr>
    </w:p>
    <w:p w14:paraId="6817B137" w14:textId="77777777" w:rsidR="00730B22" w:rsidRDefault="00000000">
      <w:pPr>
        <w:pStyle w:val="Heading2"/>
      </w:pPr>
      <w:r>
        <w:t>🚀 Local setup</w:t>
      </w:r>
    </w:p>
    <w:p w14:paraId="6FF68197" w14:textId="77777777" w:rsidR="00730B22" w:rsidRDefault="00000000">
      <w:pPr>
        <w:pStyle w:val="BodyText"/>
      </w:pPr>
      <w:r>
        <w:t>Requirements: Node.js 20.9+ (22 recommended), PostgreSQL, a free Cloudinary account.</w:t>
      </w:r>
    </w:p>
    <w:p w14:paraId="5ED66C4C" w14:textId="77777777" w:rsidR="00730B22" w:rsidRDefault="00000000">
      <w:pPr>
        <w:pStyle w:val="PreformattedText"/>
        <w:shd w:val="clear" w:color="auto" w:fill="E1E1E1"/>
        <w:spacing w:after="283"/>
      </w:pPr>
      <w:r>
        <w:t>git clone https://github.com/Dunith-Code/petalpure.git</w:t>
      </w:r>
      <w:r>
        <w:br/>
        <w:t>cd petalpure</w:t>
      </w:r>
      <w:r>
        <w:br/>
        <w:t>npm install</w:t>
      </w:r>
      <w:r>
        <w:br/>
      </w:r>
      <w:r>
        <w:lastRenderedPageBreak/>
        <w:t>cp .env.example .env        # Windows PowerShell: Copy-Item .env.example .env</w:t>
      </w:r>
      <w:r>
        <w:br/>
        <w:t># fill in the values in .env</w:t>
      </w:r>
      <w:r>
        <w:br/>
        <w:t>npx prisma migrate deploy</w:t>
      </w:r>
      <w:r>
        <w:br/>
        <w:t>npx prisma db seed          # creates the admin, categories and sample products</w:t>
      </w:r>
      <w:r>
        <w:br/>
        <w:t>npm run dev</w:t>
      </w:r>
    </w:p>
    <w:p w14:paraId="630595EB" w14:textId="77777777" w:rsidR="00730B22" w:rsidRDefault="00000000">
      <w:pPr>
        <w:pStyle w:val="BodyText"/>
      </w:pPr>
      <w:r>
        <w:t xml:space="preserve">Open http://localhost:3000. Optional sample orders: </w:t>
      </w:r>
      <w:r>
        <w:rPr>
          <w:rFonts w:ascii="Liberation Mono" w:hAnsi="Liberation Mono"/>
        </w:rPr>
        <w:t>npx tsx prisma/seed-orders.ts</w:t>
      </w:r>
      <w:r>
        <w:t>.</w:t>
      </w:r>
    </w:p>
    <w:p w14:paraId="6855514E" w14:textId="77777777" w:rsidR="00730B22" w:rsidRDefault="00000000">
      <w:pPr>
        <w:pStyle w:val="BodyText"/>
      </w:pPr>
      <w:r>
        <w:t xml:space="preserve">To change the admin password on any database, set </w:t>
      </w:r>
      <w:r>
        <w:rPr>
          <w:rFonts w:ascii="Liberation Mono" w:hAnsi="Liberation Mono"/>
        </w:rPr>
        <w:t>DATABASE_URL</w:t>
      </w:r>
      <w:r>
        <w:t xml:space="preserve">, </w:t>
      </w:r>
      <w:r>
        <w:rPr>
          <w:rFonts w:ascii="Liberation Mono" w:hAnsi="Liberation Mono"/>
        </w:rPr>
        <w:t>ADMIN_EMAIL</w:t>
      </w:r>
      <w:r>
        <w:t xml:space="preserve"> and </w:t>
      </w:r>
      <w:r>
        <w:rPr>
          <w:rFonts w:ascii="Liberation Mono" w:hAnsi="Liberation Mono"/>
        </w:rPr>
        <w:t>ADMIN_PASSWORD</w:t>
      </w:r>
      <w:r>
        <w:t xml:space="preserve"> for the session and run </w:t>
      </w:r>
      <w:r>
        <w:rPr>
          <w:rFonts w:ascii="Liberation Mono" w:hAnsi="Liberation Mono"/>
        </w:rPr>
        <w:t>npx tsx prisma/set-admin-password.ts</w:t>
      </w:r>
      <w:r>
        <w:t>.</w:t>
      </w:r>
    </w:p>
    <w:p w14:paraId="2C1CFD9F" w14:textId="77777777" w:rsidR="00730B22" w:rsidRDefault="00000000">
      <w:pPr>
        <w:pStyle w:val="Heading3"/>
      </w:pPr>
      <w:r>
        <w:t>🔑 Environment variables</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814"/>
        <w:gridCol w:w="4814"/>
      </w:tblGrid>
      <w:tr w:rsidR="00730B22" w14:paraId="459328FE" w14:textId="77777777">
        <w:trPr>
          <w:tblHeader/>
        </w:trPr>
        <w:tc>
          <w:tcPr>
            <w:tcW w:w="4819" w:type="dxa"/>
            <w:tcBorders>
              <w:top w:val="single" w:sz="4" w:space="0" w:color="000000"/>
              <w:left w:val="single" w:sz="4" w:space="0" w:color="000000"/>
              <w:bottom w:val="single" w:sz="4" w:space="0" w:color="000000"/>
            </w:tcBorders>
          </w:tcPr>
          <w:p w14:paraId="6F3A7FE5" w14:textId="77777777" w:rsidR="00730B22" w:rsidRDefault="00000000">
            <w:pPr>
              <w:pStyle w:val="TableHeading"/>
              <w:jc w:val="left"/>
            </w:pPr>
            <w:r>
              <w:t>Variable</w:t>
            </w:r>
          </w:p>
        </w:tc>
        <w:tc>
          <w:tcPr>
            <w:tcW w:w="4819" w:type="dxa"/>
            <w:tcBorders>
              <w:top w:val="single" w:sz="4" w:space="0" w:color="000000"/>
              <w:left w:val="single" w:sz="4" w:space="0" w:color="000000"/>
              <w:bottom w:val="single" w:sz="4" w:space="0" w:color="000000"/>
              <w:right w:val="single" w:sz="4" w:space="0" w:color="000000"/>
            </w:tcBorders>
          </w:tcPr>
          <w:p w14:paraId="32496ACE" w14:textId="77777777" w:rsidR="00730B22" w:rsidRDefault="00000000">
            <w:pPr>
              <w:pStyle w:val="TableHeading"/>
              <w:jc w:val="left"/>
            </w:pPr>
            <w:r>
              <w:t>Purpose</w:t>
            </w:r>
          </w:p>
        </w:tc>
      </w:tr>
      <w:tr w:rsidR="00730B22" w14:paraId="26219921" w14:textId="77777777">
        <w:tc>
          <w:tcPr>
            <w:tcW w:w="4819" w:type="dxa"/>
            <w:tcBorders>
              <w:left w:val="single" w:sz="4" w:space="0" w:color="000000"/>
              <w:bottom w:val="single" w:sz="4" w:space="0" w:color="000000"/>
            </w:tcBorders>
          </w:tcPr>
          <w:p w14:paraId="39986F0B" w14:textId="77777777" w:rsidR="00730B22" w:rsidRDefault="00000000">
            <w:pPr>
              <w:pStyle w:val="TableContents"/>
            </w:pPr>
            <w:r>
              <w:rPr>
                <w:rFonts w:ascii="Liberation Mono" w:hAnsi="Liberation Mono"/>
              </w:rPr>
              <w:t>DATABASE_URL</w:t>
            </w:r>
          </w:p>
        </w:tc>
        <w:tc>
          <w:tcPr>
            <w:tcW w:w="4819" w:type="dxa"/>
            <w:tcBorders>
              <w:left w:val="single" w:sz="4" w:space="0" w:color="000000"/>
              <w:bottom w:val="single" w:sz="4" w:space="0" w:color="000000"/>
              <w:right w:val="single" w:sz="4" w:space="0" w:color="000000"/>
            </w:tcBorders>
          </w:tcPr>
          <w:p w14:paraId="27E8B983" w14:textId="77777777" w:rsidR="00730B22" w:rsidRDefault="00000000">
            <w:pPr>
              <w:pStyle w:val="TableContents"/>
            </w:pPr>
            <w:r>
              <w:t>PostgreSQL connection string</w:t>
            </w:r>
          </w:p>
        </w:tc>
      </w:tr>
      <w:tr w:rsidR="00730B22" w14:paraId="77A02ED6" w14:textId="77777777">
        <w:tc>
          <w:tcPr>
            <w:tcW w:w="4819" w:type="dxa"/>
            <w:tcBorders>
              <w:left w:val="single" w:sz="4" w:space="0" w:color="000000"/>
              <w:bottom w:val="single" w:sz="4" w:space="0" w:color="000000"/>
            </w:tcBorders>
          </w:tcPr>
          <w:p w14:paraId="71FC45DA" w14:textId="77777777" w:rsidR="00730B22" w:rsidRDefault="00000000">
            <w:pPr>
              <w:pStyle w:val="TableContents"/>
            </w:pPr>
            <w:r>
              <w:rPr>
                <w:rFonts w:ascii="Liberation Mono" w:hAnsi="Liberation Mono"/>
              </w:rPr>
              <w:t>JWT_SECRET</w:t>
            </w:r>
          </w:p>
        </w:tc>
        <w:tc>
          <w:tcPr>
            <w:tcW w:w="4819" w:type="dxa"/>
            <w:tcBorders>
              <w:left w:val="single" w:sz="4" w:space="0" w:color="000000"/>
              <w:bottom w:val="single" w:sz="4" w:space="0" w:color="000000"/>
              <w:right w:val="single" w:sz="4" w:space="0" w:color="000000"/>
            </w:tcBorders>
          </w:tcPr>
          <w:p w14:paraId="7610A53E" w14:textId="77777777" w:rsidR="00730B22" w:rsidRDefault="00000000">
            <w:pPr>
              <w:pStyle w:val="TableContents"/>
            </w:pPr>
            <w:r>
              <w:t>Random secret (32+ characters) for session tokens</w:t>
            </w:r>
          </w:p>
        </w:tc>
      </w:tr>
      <w:tr w:rsidR="00730B22" w14:paraId="04491D1F" w14:textId="77777777">
        <w:tc>
          <w:tcPr>
            <w:tcW w:w="4819" w:type="dxa"/>
            <w:tcBorders>
              <w:left w:val="single" w:sz="4" w:space="0" w:color="000000"/>
              <w:bottom w:val="single" w:sz="4" w:space="0" w:color="000000"/>
            </w:tcBorders>
          </w:tcPr>
          <w:p w14:paraId="5731B68F" w14:textId="77777777" w:rsidR="00730B22" w:rsidRDefault="00000000">
            <w:pPr>
              <w:pStyle w:val="TableContents"/>
            </w:pPr>
            <w:r>
              <w:rPr>
                <w:rFonts w:ascii="Liberation Mono" w:hAnsi="Liberation Mono"/>
              </w:rPr>
              <w:t>APP_URL</w:t>
            </w:r>
          </w:p>
        </w:tc>
        <w:tc>
          <w:tcPr>
            <w:tcW w:w="4819" w:type="dxa"/>
            <w:tcBorders>
              <w:left w:val="single" w:sz="4" w:space="0" w:color="000000"/>
              <w:bottom w:val="single" w:sz="4" w:space="0" w:color="000000"/>
              <w:right w:val="single" w:sz="4" w:space="0" w:color="000000"/>
            </w:tcBorders>
          </w:tcPr>
          <w:p w14:paraId="29357EAB" w14:textId="77777777" w:rsidR="00730B22" w:rsidRDefault="00000000">
            <w:pPr>
              <w:pStyle w:val="TableContents"/>
            </w:pPr>
            <w:r>
              <w:t>Public site URL, used to build PayHere return and notify URLs</w:t>
            </w:r>
          </w:p>
        </w:tc>
      </w:tr>
      <w:tr w:rsidR="00730B22" w14:paraId="67B7FD1E" w14:textId="77777777">
        <w:tc>
          <w:tcPr>
            <w:tcW w:w="4819" w:type="dxa"/>
            <w:tcBorders>
              <w:left w:val="single" w:sz="4" w:space="0" w:color="000000"/>
              <w:bottom w:val="single" w:sz="4" w:space="0" w:color="000000"/>
            </w:tcBorders>
          </w:tcPr>
          <w:p w14:paraId="03EEEE2E" w14:textId="77777777" w:rsidR="00730B22" w:rsidRDefault="00000000">
            <w:pPr>
              <w:pStyle w:val="TableContents"/>
            </w:pPr>
            <w:r>
              <w:rPr>
                <w:rFonts w:ascii="Liberation Mono" w:hAnsi="Liberation Mono"/>
              </w:rPr>
              <w:t>CLOUDINARY_CLOUD_NAME</w:t>
            </w:r>
            <w:r>
              <w:t xml:space="preserve">, </w:t>
            </w:r>
            <w:r>
              <w:rPr>
                <w:rFonts w:ascii="Liberation Mono" w:hAnsi="Liberation Mono"/>
              </w:rPr>
              <w:t>CLOUDINARY_API_KEY</w:t>
            </w:r>
            <w:r>
              <w:t xml:space="preserve">, </w:t>
            </w:r>
            <w:r>
              <w:rPr>
                <w:rFonts w:ascii="Liberation Mono" w:hAnsi="Liberation Mono"/>
              </w:rPr>
              <w:t>CLOUDINARY_API_SECRET</w:t>
            </w:r>
          </w:p>
        </w:tc>
        <w:tc>
          <w:tcPr>
            <w:tcW w:w="4819" w:type="dxa"/>
            <w:tcBorders>
              <w:left w:val="single" w:sz="4" w:space="0" w:color="000000"/>
              <w:bottom w:val="single" w:sz="4" w:space="0" w:color="000000"/>
              <w:right w:val="single" w:sz="4" w:space="0" w:color="000000"/>
            </w:tcBorders>
          </w:tcPr>
          <w:p w14:paraId="00340BDE" w14:textId="77777777" w:rsidR="00730B22" w:rsidRDefault="00000000">
            <w:pPr>
              <w:pStyle w:val="TableContents"/>
            </w:pPr>
            <w:r>
              <w:t>Image uploads</w:t>
            </w:r>
          </w:p>
        </w:tc>
      </w:tr>
      <w:tr w:rsidR="00730B22" w14:paraId="4F37069E" w14:textId="77777777">
        <w:tc>
          <w:tcPr>
            <w:tcW w:w="4819" w:type="dxa"/>
            <w:tcBorders>
              <w:left w:val="single" w:sz="4" w:space="0" w:color="000000"/>
              <w:bottom w:val="single" w:sz="4" w:space="0" w:color="000000"/>
            </w:tcBorders>
          </w:tcPr>
          <w:p w14:paraId="18764DF4" w14:textId="77777777" w:rsidR="00730B22" w:rsidRDefault="00000000">
            <w:pPr>
              <w:pStyle w:val="TableContents"/>
            </w:pPr>
            <w:r>
              <w:rPr>
                <w:rFonts w:ascii="Liberation Mono" w:hAnsi="Liberation Mono"/>
              </w:rPr>
              <w:t>NEXT_PUBLIC_WHATSAPP_NUMBER</w:t>
            </w:r>
          </w:p>
        </w:tc>
        <w:tc>
          <w:tcPr>
            <w:tcW w:w="4819" w:type="dxa"/>
            <w:tcBorders>
              <w:left w:val="single" w:sz="4" w:space="0" w:color="000000"/>
              <w:bottom w:val="single" w:sz="4" w:space="0" w:color="000000"/>
              <w:right w:val="single" w:sz="4" w:space="0" w:color="000000"/>
            </w:tcBorders>
          </w:tcPr>
          <w:p w14:paraId="0D995AA4" w14:textId="77777777" w:rsidR="00730B22" w:rsidRDefault="00000000">
            <w:pPr>
              <w:pStyle w:val="TableContents"/>
            </w:pPr>
            <w:r>
              <w:t xml:space="preserve">Business number, country code without </w:t>
            </w:r>
            <w:r>
              <w:rPr>
                <w:rFonts w:ascii="Liberation Mono" w:hAnsi="Liberation Mono"/>
              </w:rPr>
              <w:t>+</w:t>
            </w:r>
          </w:p>
        </w:tc>
      </w:tr>
      <w:tr w:rsidR="00730B22" w14:paraId="1851BD94" w14:textId="77777777">
        <w:tc>
          <w:tcPr>
            <w:tcW w:w="4819" w:type="dxa"/>
            <w:tcBorders>
              <w:left w:val="single" w:sz="4" w:space="0" w:color="000000"/>
              <w:bottom w:val="single" w:sz="4" w:space="0" w:color="000000"/>
            </w:tcBorders>
          </w:tcPr>
          <w:p w14:paraId="0D05A85A" w14:textId="77777777" w:rsidR="00730B22" w:rsidRDefault="00000000">
            <w:pPr>
              <w:pStyle w:val="TableContents"/>
            </w:pPr>
            <w:r>
              <w:rPr>
                <w:rFonts w:ascii="Liberation Mono" w:hAnsi="Liberation Mono"/>
              </w:rPr>
              <w:t>PAYHERE_MERCHANT_ID</w:t>
            </w:r>
            <w:r>
              <w:t xml:space="preserve">, </w:t>
            </w:r>
            <w:r>
              <w:rPr>
                <w:rFonts w:ascii="Liberation Mono" w:hAnsi="Liberation Mono"/>
              </w:rPr>
              <w:t>PAYHERE_MERCHANT_SECRET</w:t>
            </w:r>
            <w:r>
              <w:t xml:space="preserve">, </w:t>
            </w:r>
            <w:r>
              <w:rPr>
                <w:rFonts w:ascii="Liberation Mono" w:hAnsi="Liberation Mono"/>
              </w:rPr>
              <w:t>PAYHERE_SANDBOX</w:t>
            </w:r>
          </w:p>
        </w:tc>
        <w:tc>
          <w:tcPr>
            <w:tcW w:w="4819" w:type="dxa"/>
            <w:tcBorders>
              <w:left w:val="single" w:sz="4" w:space="0" w:color="000000"/>
              <w:bottom w:val="single" w:sz="4" w:space="0" w:color="000000"/>
              <w:right w:val="single" w:sz="4" w:space="0" w:color="000000"/>
            </w:tcBorders>
          </w:tcPr>
          <w:p w14:paraId="2D184D14" w14:textId="77777777" w:rsidR="00730B22" w:rsidRDefault="00000000">
            <w:pPr>
              <w:pStyle w:val="TableContents"/>
            </w:pPr>
            <w:r>
              <w:t>PayHere credentials (</w:t>
            </w:r>
            <w:r>
              <w:rPr>
                <w:rFonts w:ascii="Liberation Mono" w:hAnsi="Liberation Mono"/>
              </w:rPr>
              <w:t>true</w:t>
            </w:r>
            <w:r>
              <w:t xml:space="preserve"> for sandbox)</w:t>
            </w:r>
          </w:p>
        </w:tc>
      </w:tr>
      <w:tr w:rsidR="00730B22" w14:paraId="247E9692" w14:textId="77777777">
        <w:tc>
          <w:tcPr>
            <w:tcW w:w="4819" w:type="dxa"/>
            <w:tcBorders>
              <w:left w:val="single" w:sz="4" w:space="0" w:color="000000"/>
              <w:bottom w:val="single" w:sz="4" w:space="0" w:color="000000"/>
            </w:tcBorders>
          </w:tcPr>
          <w:p w14:paraId="12E28AEB" w14:textId="77777777" w:rsidR="00730B22" w:rsidRDefault="00000000">
            <w:pPr>
              <w:pStyle w:val="TableContents"/>
            </w:pPr>
            <w:r>
              <w:rPr>
                <w:rFonts w:ascii="Liberation Mono" w:hAnsi="Liberation Mono"/>
              </w:rPr>
              <w:t>CRON_SECRET</w:t>
            </w:r>
          </w:p>
        </w:tc>
        <w:tc>
          <w:tcPr>
            <w:tcW w:w="4819" w:type="dxa"/>
            <w:tcBorders>
              <w:left w:val="single" w:sz="4" w:space="0" w:color="000000"/>
              <w:bottom w:val="single" w:sz="4" w:space="0" w:color="000000"/>
              <w:right w:val="single" w:sz="4" w:space="0" w:color="000000"/>
            </w:tcBorders>
          </w:tcPr>
          <w:p w14:paraId="17F81D09" w14:textId="77777777" w:rsidR="00730B22" w:rsidRDefault="00000000">
            <w:pPr>
              <w:pStyle w:val="TableContents"/>
            </w:pPr>
            <w:r>
              <w:t>Protects the expiry job endpoint</w:t>
            </w:r>
          </w:p>
        </w:tc>
      </w:tr>
      <w:tr w:rsidR="00730B22" w14:paraId="7657D28F" w14:textId="77777777">
        <w:tc>
          <w:tcPr>
            <w:tcW w:w="4819" w:type="dxa"/>
            <w:tcBorders>
              <w:left w:val="single" w:sz="4" w:space="0" w:color="000000"/>
              <w:bottom w:val="single" w:sz="4" w:space="0" w:color="000000"/>
            </w:tcBorders>
          </w:tcPr>
          <w:p w14:paraId="276330A3" w14:textId="77777777" w:rsidR="00730B22" w:rsidRDefault="00000000">
            <w:pPr>
              <w:pStyle w:val="TableContents"/>
            </w:pPr>
            <w:r>
              <w:rPr>
                <w:rFonts w:ascii="Liberation Mono" w:hAnsi="Liberation Mono"/>
              </w:rPr>
              <w:t>SEED_ADMIN_EMAIL</w:t>
            </w:r>
            <w:r>
              <w:t xml:space="preserve">, </w:t>
            </w:r>
            <w:r>
              <w:rPr>
                <w:rFonts w:ascii="Liberation Mono" w:hAnsi="Liberation Mono"/>
              </w:rPr>
              <w:t>SEED_ADMIN_PASSWORD</w:t>
            </w:r>
          </w:p>
        </w:tc>
        <w:tc>
          <w:tcPr>
            <w:tcW w:w="4819" w:type="dxa"/>
            <w:tcBorders>
              <w:left w:val="single" w:sz="4" w:space="0" w:color="000000"/>
              <w:bottom w:val="single" w:sz="4" w:space="0" w:color="000000"/>
              <w:right w:val="single" w:sz="4" w:space="0" w:color="000000"/>
            </w:tcBorders>
          </w:tcPr>
          <w:p w14:paraId="234DAFA3" w14:textId="77777777" w:rsidR="00730B22" w:rsidRDefault="00000000">
            <w:pPr>
              <w:pStyle w:val="TableContents"/>
            </w:pPr>
            <w:r>
              <w:t>Used only by the seed script</w:t>
            </w:r>
          </w:p>
        </w:tc>
      </w:tr>
    </w:tbl>
    <w:p w14:paraId="2235A9B1" w14:textId="77777777" w:rsidR="00730B22" w:rsidRDefault="00730B22">
      <w:pPr>
        <w:pStyle w:val="BodyText"/>
      </w:pPr>
    </w:p>
    <w:p w14:paraId="7FBBBAF2" w14:textId="77777777" w:rsidR="00730B22" w:rsidRDefault="00730B22">
      <w:pPr>
        <w:pStyle w:val="HorizontalLine"/>
      </w:pPr>
    </w:p>
    <w:p w14:paraId="5FFFD956" w14:textId="77777777" w:rsidR="00730B22" w:rsidRDefault="00000000">
      <w:pPr>
        <w:pStyle w:val="Heading2"/>
      </w:pPr>
      <w:r>
        <w:t>🧪 How to test the app</w:t>
      </w:r>
    </w:p>
    <w:p w14:paraId="7541A928" w14:textId="77777777" w:rsidR="00730B22" w:rsidRDefault="00000000">
      <w:pPr>
        <w:pStyle w:val="BodyText"/>
        <w:numPr>
          <w:ilvl w:val="0"/>
          <w:numId w:val="11"/>
        </w:numPr>
        <w:tabs>
          <w:tab w:val="left" w:pos="709"/>
        </w:tabs>
      </w:pPr>
      <w:r>
        <w:rPr>
          <w:b/>
        </w:rPr>
        <w:t>Storefront:</w:t>
      </w:r>
      <w:r>
        <w:t xml:space="preserve"> browse, search and filter, open a product, choose a variant, add to the cart, review the cart.</w:t>
      </w:r>
    </w:p>
    <w:p w14:paraId="73035977" w14:textId="77777777" w:rsidR="00730B22" w:rsidRDefault="00000000">
      <w:pPr>
        <w:pStyle w:val="BodyText"/>
        <w:numPr>
          <w:ilvl w:val="0"/>
          <w:numId w:val="11"/>
        </w:numPr>
        <w:tabs>
          <w:tab w:val="left" w:pos="709"/>
        </w:tabs>
      </w:pPr>
      <w:r>
        <w:rPr>
          <w:b/>
        </w:rPr>
        <w:t>PayHere (sandbox):</w:t>
      </w:r>
      <w:r>
        <w:t xml:space="preserve"> choose </w:t>
      </w:r>
      <w:r>
        <w:rPr>
          <w:i/>
        </w:rPr>
        <w:t>Pay online with PayHere</w:t>
      </w:r>
      <w:r>
        <w:t xml:space="preserve"> at checkout and pay with a PayHere sandbox test card (any future expiry and CVV). The order page changes to </w:t>
      </w:r>
      <w:r>
        <w:rPr>
          <w:i/>
        </w:rPr>
        <w:t>Payment received</w:t>
      </w:r>
      <w:r>
        <w:t xml:space="preserve">, and the order shows as Paid in the admin. Cancelling on PayHere's page shows </w:t>
      </w:r>
      <w:r>
        <w:rPr>
          <w:i/>
        </w:rPr>
        <w:t>Try payment again</w:t>
      </w:r>
      <w:r>
        <w:t>.</w:t>
      </w:r>
    </w:p>
    <w:p w14:paraId="628C26D6" w14:textId="77777777" w:rsidR="00730B22" w:rsidRDefault="00000000">
      <w:pPr>
        <w:pStyle w:val="BodyText"/>
        <w:numPr>
          <w:ilvl w:val="0"/>
          <w:numId w:val="11"/>
        </w:numPr>
        <w:tabs>
          <w:tab w:val="left" w:pos="709"/>
        </w:tabs>
      </w:pPr>
      <w:r>
        <w:rPr>
          <w:b/>
        </w:rPr>
        <w:t>WhatsApp:</w:t>
      </w:r>
      <w:r>
        <w:t xml:space="preserve"> choose </w:t>
      </w:r>
      <w:r>
        <w:rPr>
          <w:i/>
        </w:rPr>
        <w:t>Order via WhatsApp</w:t>
      </w:r>
      <w:r>
        <w:t xml:space="preserve">, place the order, then use </w:t>
      </w:r>
      <w:r>
        <w:rPr>
          <w:i/>
        </w:rPr>
        <w:t>Send order on WhatsApp</w:t>
      </w:r>
      <w:r>
        <w:t>.</w:t>
      </w:r>
    </w:p>
    <w:p w14:paraId="35BABC48" w14:textId="77777777" w:rsidR="00730B22" w:rsidRDefault="00000000">
      <w:pPr>
        <w:pStyle w:val="BodyText"/>
        <w:numPr>
          <w:ilvl w:val="0"/>
          <w:numId w:val="11"/>
        </w:numPr>
        <w:tabs>
          <w:tab w:val="left" w:pos="709"/>
        </w:tabs>
      </w:pPr>
      <w:r>
        <w:rPr>
          <w:b/>
        </w:rPr>
        <w:t>Admin:</w:t>
      </w:r>
      <w:r>
        <w:t xml:space="preserve"> sign in at </w:t>
      </w:r>
      <w:r>
        <w:rPr>
          <w:rFonts w:ascii="Liberation Mono" w:hAnsi="Liberation Mono"/>
        </w:rPr>
        <w:t>/admin</w:t>
      </w:r>
      <w:r>
        <w:t xml:space="preserve"> with the supplied credentials, then manage categories, products and images, adjust inventory, and move orders through their statuses.</w:t>
      </w:r>
    </w:p>
    <w:p w14:paraId="57D5D625" w14:textId="77777777" w:rsidR="00730B22" w:rsidRDefault="00000000">
      <w:pPr>
        <w:pStyle w:val="BodyText"/>
        <w:numPr>
          <w:ilvl w:val="0"/>
          <w:numId w:val="11"/>
        </w:numPr>
        <w:tabs>
          <w:tab w:val="left" w:pos="709"/>
        </w:tabs>
      </w:pPr>
      <w:r>
        <w:rPr>
          <w:b/>
        </w:rPr>
        <w:lastRenderedPageBreak/>
        <w:t>Security checks on the live site:</w:t>
      </w:r>
      <w:r>
        <w:t xml:space="preserve"> a forged PayHere callback returns </w:t>
      </w:r>
      <w:r>
        <w:rPr>
          <w:b/>
        </w:rPr>
        <w:t>400</w:t>
      </w:r>
      <w:r>
        <w:t xml:space="preserve">, and the scheduled-job endpoint without its secret returns </w:t>
      </w:r>
      <w:r>
        <w:rPr>
          <w:b/>
        </w:rPr>
        <w:t>401</w:t>
      </w:r>
      <w:r>
        <w:t>.</w:t>
      </w:r>
    </w:p>
    <w:p w14:paraId="418527ED" w14:textId="77777777" w:rsidR="00730B22" w:rsidRDefault="00730B22">
      <w:pPr>
        <w:pStyle w:val="HorizontalLine"/>
      </w:pPr>
    </w:p>
    <w:p w14:paraId="2C598AD0" w14:textId="77777777" w:rsidR="00730B22" w:rsidRDefault="00000000">
      <w:pPr>
        <w:pStyle w:val="Heading2"/>
      </w:pPr>
      <w:r>
        <w:t>🧹 Code quality</w:t>
      </w:r>
    </w:p>
    <w:p w14:paraId="022F0DA1" w14:textId="77777777" w:rsidR="00730B22" w:rsidRDefault="00000000">
      <w:pPr>
        <w:pStyle w:val="PreformattedText"/>
        <w:shd w:val="clear" w:color="auto" w:fill="E1E1E1"/>
        <w:spacing w:after="283"/>
      </w:pPr>
      <w:r>
        <w:t>npm run lint        # ESLint</w:t>
      </w:r>
      <w:r>
        <w:br/>
        <w:t>npm run typecheck   # TypeScript, no emit</w:t>
      </w:r>
      <w:r>
        <w:br/>
        <w:t>npm test            # Vitest unit tests (payment hashing, WhatsApp message, order states)</w:t>
      </w:r>
    </w:p>
    <w:p w14:paraId="622A9893" w14:textId="77777777" w:rsidR="00730B22" w:rsidRDefault="00000000">
      <w:pPr>
        <w:pStyle w:val="BodyText"/>
      </w:pPr>
      <w:r>
        <w:t>GitHub Actions runs all three on every push and pull request. Commits follow the conventional style (</w:t>
      </w:r>
      <w:r>
        <w:rPr>
          <w:rFonts w:ascii="Liberation Mono" w:hAnsi="Liberation Mono"/>
        </w:rPr>
        <w:t>feat:</w:t>
      </w:r>
      <w:r>
        <w:t xml:space="preserve">, </w:t>
      </w:r>
      <w:r>
        <w:rPr>
          <w:rFonts w:ascii="Liberation Mono" w:hAnsi="Liberation Mono"/>
        </w:rPr>
        <w:t>fix:</w:t>
      </w:r>
      <w:r>
        <w:t xml:space="preserve">, </w:t>
      </w:r>
      <w:r>
        <w:rPr>
          <w:rFonts w:ascii="Liberation Mono" w:hAnsi="Liberation Mono"/>
        </w:rPr>
        <w:t>docs:</w:t>
      </w:r>
      <w:r>
        <w:t xml:space="preserve">, </w:t>
      </w:r>
      <w:r>
        <w:rPr>
          <w:rFonts w:ascii="Liberation Mono" w:hAnsi="Liberation Mono"/>
        </w:rPr>
        <w:t>chore:</w:t>
      </w:r>
      <w:r>
        <w:t>).</w:t>
      </w:r>
    </w:p>
    <w:p w14:paraId="172C3D5D" w14:textId="77777777" w:rsidR="00730B22" w:rsidRDefault="00730B22">
      <w:pPr>
        <w:pStyle w:val="HorizontalLine"/>
      </w:pPr>
    </w:p>
    <w:p w14:paraId="173AC9DE" w14:textId="77777777" w:rsidR="00730B22" w:rsidRDefault="00000000">
      <w:pPr>
        <w:pStyle w:val="Heading2"/>
      </w:pPr>
      <w:r>
        <w:t>⚠️ Assumptions and limitations</w:t>
      </w:r>
    </w:p>
    <w:p w14:paraId="455EFC26" w14:textId="77777777" w:rsidR="00730B22" w:rsidRDefault="00000000">
      <w:pPr>
        <w:pStyle w:val="BodyText"/>
        <w:numPr>
          <w:ilvl w:val="0"/>
          <w:numId w:val="12"/>
        </w:numPr>
        <w:tabs>
          <w:tab w:val="left" w:pos="709"/>
        </w:tabs>
      </w:pPr>
      <w:r>
        <w:rPr>
          <w:b/>
        </w:rPr>
        <w:t>PayHere sandbox limitation:</w:t>
      </w:r>
      <w:r>
        <w:t xml:space="preserve"> PayHere only accepts a top-level domain or a mobile app package name when registering a domain/app entry, and rejects </w:t>
      </w:r>
      <w:r>
        <w:rPr>
          <w:rFonts w:ascii="Liberation Mono" w:hAnsi="Liberation Mono"/>
        </w:rPr>
        <w:t>*.vercel.app</w:t>
      </w:r>
      <w:r>
        <w:t xml:space="preserve"> because it is a shared-hosting subdomain. The server-side callback is fully implemented and verified: a forged callback returns </w:t>
      </w:r>
      <w:r>
        <w:rPr>
          <w:b/>
        </w:rPr>
        <w:t>400</w:t>
      </w:r>
      <w:r>
        <w:t xml:space="preserve"> and the scheduled-job endpoint without its secret returns </w:t>
      </w:r>
      <w:r>
        <w:rPr>
          <w:b/>
        </w:rPr>
        <w:t>401</w:t>
      </w:r>
      <w:r>
        <w:t>. The deployed checkout currently returns "Unauthorized payment request" from PayHere's sandbox, which is a merchant-side configuration issue still being resolved with the sandbox merchant entry. A production deployment would register a real top-level domain.</w:t>
      </w:r>
    </w:p>
    <w:p w14:paraId="67FC27FA" w14:textId="77777777" w:rsidR="00730B22" w:rsidRDefault="00000000">
      <w:pPr>
        <w:pStyle w:val="BodyText"/>
        <w:numPr>
          <w:ilvl w:val="0"/>
          <w:numId w:val="12"/>
        </w:numPr>
        <w:tabs>
          <w:tab w:val="left" w:pos="709"/>
        </w:tabs>
      </w:pPr>
      <w:r>
        <w:rPr>
          <w:b/>
        </w:rPr>
        <w:t>WhatsApp orders:</w:t>
      </w:r>
      <w:r>
        <w:t xml:space="preserve"> payment is arranged in the chat (bank transfer or cash on delivery), and the admin marks it as paid manually.</w:t>
      </w:r>
    </w:p>
    <w:p w14:paraId="4F968A6B" w14:textId="77777777" w:rsidR="00730B22" w:rsidRDefault="00000000">
      <w:pPr>
        <w:pStyle w:val="BodyText"/>
        <w:numPr>
          <w:ilvl w:val="0"/>
          <w:numId w:val="12"/>
        </w:numPr>
        <w:tabs>
          <w:tab w:val="left" w:pos="709"/>
        </w:tabs>
      </w:pPr>
      <w:r>
        <w:rPr>
          <w:b/>
        </w:rPr>
        <w:t>Guest checkout</w:t>
      </w:r>
      <w:r>
        <w:t xml:space="preserve"> is allowed. The order confirmation page is reachable through an unguessable order ID.</w:t>
      </w:r>
    </w:p>
    <w:p w14:paraId="5D491A96" w14:textId="77777777" w:rsidR="00730B22" w:rsidRDefault="00000000">
      <w:pPr>
        <w:pStyle w:val="BodyText"/>
        <w:numPr>
          <w:ilvl w:val="0"/>
          <w:numId w:val="12"/>
        </w:numPr>
        <w:tabs>
          <w:tab w:val="left" w:pos="709"/>
        </w:tabs>
      </w:pPr>
      <w:r>
        <w:rPr>
          <w:b/>
        </w:rPr>
        <w:t>Delivery</w:t>
      </w:r>
      <w:r>
        <w:t xml:space="preserve"> is a flat fee (Rs. 350). There are no shipping zones, taxes or discount codes.</w:t>
      </w:r>
    </w:p>
    <w:p w14:paraId="588DE606" w14:textId="77777777" w:rsidR="00730B22" w:rsidRDefault="00000000">
      <w:pPr>
        <w:pStyle w:val="BodyText"/>
        <w:numPr>
          <w:ilvl w:val="0"/>
          <w:numId w:val="12"/>
        </w:numPr>
        <w:tabs>
          <w:tab w:val="left" w:pos="709"/>
        </w:tabs>
      </w:pPr>
      <w:r>
        <w:rPr>
          <w:b/>
        </w:rPr>
        <w:t>Rate limiting is in-memory</w:t>
      </w:r>
      <w:r>
        <w:t>, so it resets on cold starts and is not shared across serverless instances. Production should use Redis or Upstash.</w:t>
      </w:r>
    </w:p>
    <w:p w14:paraId="56BE65D8" w14:textId="77777777" w:rsidR="00730B22" w:rsidRDefault="00000000">
      <w:pPr>
        <w:pStyle w:val="BodyText"/>
        <w:numPr>
          <w:ilvl w:val="0"/>
          <w:numId w:val="12"/>
        </w:numPr>
        <w:tabs>
          <w:tab w:val="left" w:pos="709"/>
        </w:tabs>
      </w:pPr>
      <w:r>
        <w:rPr>
          <w:b/>
        </w:rPr>
        <w:t>No Content-Security-Policy yet.</w:t>
      </w:r>
      <w:r>
        <w:t xml:space="preserve"> It needs careful tuning for the PayHere form post and Cloudinary.</w:t>
      </w:r>
    </w:p>
    <w:p w14:paraId="6155FE5C" w14:textId="77777777" w:rsidR="00730B22" w:rsidRDefault="00000000">
      <w:pPr>
        <w:pStyle w:val="BodyText"/>
        <w:numPr>
          <w:ilvl w:val="0"/>
          <w:numId w:val="12"/>
        </w:numPr>
        <w:tabs>
          <w:tab w:val="left" w:pos="709"/>
        </w:tabs>
      </w:pPr>
      <w:r>
        <w:rPr>
          <w:b/>
        </w:rPr>
        <w:t>Price sorting happens in memory</w:t>
      </w:r>
      <w:r>
        <w:t>, which suits a small catalogue. A larger one would store a minimum-price column.</w:t>
      </w:r>
    </w:p>
    <w:p w14:paraId="3B0C0908" w14:textId="77777777" w:rsidR="00730B22" w:rsidRDefault="00000000">
      <w:pPr>
        <w:pStyle w:val="BodyText"/>
        <w:numPr>
          <w:ilvl w:val="0"/>
          <w:numId w:val="12"/>
        </w:numPr>
        <w:tabs>
          <w:tab w:val="left" w:pos="709"/>
        </w:tabs>
      </w:pPr>
      <w:r>
        <w:rPr>
          <w:b/>
        </w:rPr>
        <w:t>The expiry job runs once a day</w:t>
      </w:r>
      <w:r>
        <w:t xml:space="preserve"> on Vercel's free plan. A payment that arrives after an order expired is flagged on the order page for manual handling.</w:t>
      </w:r>
    </w:p>
    <w:p w14:paraId="57C34A2D" w14:textId="77777777" w:rsidR="00730B22" w:rsidRDefault="00000000">
      <w:pPr>
        <w:pStyle w:val="BodyText"/>
        <w:numPr>
          <w:ilvl w:val="0"/>
          <w:numId w:val="12"/>
        </w:numPr>
        <w:tabs>
          <w:tab w:val="left" w:pos="709"/>
        </w:tabs>
      </w:pPr>
      <w:r>
        <w:rPr>
          <w:b/>
        </w:rPr>
        <w:t>Sessions are stateless JWTs</w:t>
      </w:r>
      <w:r>
        <w:t xml:space="preserve"> (7 days). Logging out clears the cookie, but there is no server-side revocation list. Admin access is re-checked against the database on every request.</w:t>
      </w:r>
    </w:p>
    <w:p w14:paraId="7A018B1E" w14:textId="77777777" w:rsidR="00730B22" w:rsidRDefault="00000000">
      <w:pPr>
        <w:pStyle w:val="BodyText"/>
        <w:numPr>
          <w:ilvl w:val="0"/>
          <w:numId w:val="12"/>
        </w:numPr>
        <w:tabs>
          <w:tab w:val="left" w:pos="709"/>
        </w:tabs>
      </w:pPr>
      <w:r>
        <w:rPr>
          <w:b/>
        </w:rPr>
        <w:t>Not included:</w:t>
      </w:r>
      <w:r>
        <w:t xml:space="preserve"> email notifications, refunds, password reset and end-to-end tests. Unit tests cover the pure business logic only.</w:t>
      </w:r>
    </w:p>
    <w:p w14:paraId="2842F7E2" w14:textId="77777777" w:rsidR="00730B22" w:rsidRDefault="00000000">
      <w:pPr>
        <w:pStyle w:val="BodyText"/>
        <w:numPr>
          <w:ilvl w:val="0"/>
          <w:numId w:val="12"/>
        </w:numPr>
        <w:tabs>
          <w:tab w:val="left" w:pos="709"/>
        </w:tabs>
      </w:pPr>
      <w:r>
        <w:rPr>
          <w:b/>
        </w:rPr>
        <w:lastRenderedPageBreak/>
        <w:t>Neon's free tier sleeps when idle</w:t>
      </w:r>
      <w:r>
        <w:t>, so the first request after a quiet period can be slow.</w:t>
      </w:r>
    </w:p>
    <w:p w14:paraId="2C2C67DA" w14:textId="77777777" w:rsidR="00730B22" w:rsidRDefault="00730B22">
      <w:pPr>
        <w:pStyle w:val="HorizontalLine"/>
      </w:pPr>
    </w:p>
    <w:p w14:paraId="3E98EC5D" w14:textId="77777777" w:rsidR="00730B22" w:rsidRDefault="00000000">
      <w:pPr>
        <w:pStyle w:val="Heading2"/>
      </w:pPr>
      <w:r>
        <w:t>🔮 Future improvements</w:t>
      </w:r>
    </w:p>
    <w:p w14:paraId="0BB08148" w14:textId="77777777" w:rsidR="00730B22" w:rsidRDefault="00000000">
      <w:pPr>
        <w:pStyle w:val="BodyText"/>
      </w:pPr>
      <w:r>
        <w:t>Redis-based rate limiting, a Content-Security-Policy, email notifications, refunds, password reset, delivery zones and discount codes, end-to-end tests, and a stored minimum-price column for sorting.</w:t>
      </w:r>
    </w:p>
    <w:p w14:paraId="0D5C644D" w14:textId="77777777" w:rsidR="00730B22" w:rsidRDefault="00730B22">
      <w:pPr>
        <w:pStyle w:val="BodyText"/>
      </w:pPr>
    </w:p>
    <w:sectPr w:rsidR="00730B22">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2EFD"/>
    <w:multiLevelType w:val="multilevel"/>
    <w:tmpl w:val="D108AB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B5D1DD1"/>
    <w:multiLevelType w:val="multilevel"/>
    <w:tmpl w:val="3572CF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0454A2A"/>
    <w:multiLevelType w:val="multilevel"/>
    <w:tmpl w:val="E67A9CB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10A65581"/>
    <w:multiLevelType w:val="multilevel"/>
    <w:tmpl w:val="F886C4B8"/>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1D2A0C1E"/>
    <w:multiLevelType w:val="multilevel"/>
    <w:tmpl w:val="F3AE147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2EFC2D7B"/>
    <w:multiLevelType w:val="multilevel"/>
    <w:tmpl w:val="2A38F0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0F013CA"/>
    <w:multiLevelType w:val="multilevel"/>
    <w:tmpl w:val="B2BA2B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2385A65"/>
    <w:multiLevelType w:val="multilevel"/>
    <w:tmpl w:val="24C286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4327D47"/>
    <w:multiLevelType w:val="multilevel"/>
    <w:tmpl w:val="9EA84130"/>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493B25F0"/>
    <w:multiLevelType w:val="multilevel"/>
    <w:tmpl w:val="37A8B2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DD636A6"/>
    <w:multiLevelType w:val="multilevel"/>
    <w:tmpl w:val="85AA34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72002BA6"/>
    <w:multiLevelType w:val="multilevel"/>
    <w:tmpl w:val="70E6B68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9641509">
    <w:abstractNumId w:val="11"/>
  </w:num>
  <w:num w:numId="2" w16cid:durableId="1121877358">
    <w:abstractNumId w:val="5"/>
  </w:num>
  <w:num w:numId="3" w16cid:durableId="176699060">
    <w:abstractNumId w:val="2"/>
  </w:num>
  <w:num w:numId="4" w16cid:durableId="315382637">
    <w:abstractNumId w:val="7"/>
  </w:num>
  <w:num w:numId="5" w16cid:durableId="1130246588">
    <w:abstractNumId w:val="4"/>
  </w:num>
  <w:num w:numId="6" w16cid:durableId="1952009060">
    <w:abstractNumId w:val="9"/>
  </w:num>
  <w:num w:numId="7" w16cid:durableId="1947885430">
    <w:abstractNumId w:val="8"/>
  </w:num>
  <w:num w:numId="8" w16cid:durableId="1729920120">
    <w:abstractNumId w:val="6"/>
  </w:num>
  <w:num w:numId="9" w16cid:durableId="1998461480">
    <w:abstractNumId w:val="3"/>
  </w:num>
  <w:num w:numId="10" w16cid:durableId="1647542120">
    <w:abstractNumId w:val="1"/>
  </w:num>
  <w:num w:numId="11" w16cid:durableId="13505179">
    <w:abstractNumId w:val="10"/>
  </w:num>
  <w:num w:numId="12" w16cid:durableId="27756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30B22"/>
    <w:rsid w:val="00652FB7"/>
    <w:rsid w:val="00730B22"/>
    <w:rsid w:val="007D7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E82F"/>
  <w15:docId w15:val="{CF81581D-EEA3-4E88-8A36-AB45CFE9A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https://img.shields.io/badge/React-19-61DAFB?logo=react&amp;logoColor=black" TargetMode="External"/><Relationship Id="rId26" Type="http://schemas.openxmlformats.org/officeDocument/2006/relationships/image" Target="https://img.shields.io/badge/PostgreSQL-Neon-4169E1?logo=postgresql&amp;logoColor=white" TargetMode="External"/><Relationship Id="rId39" Type="http://schemas.openxmlformats.org/officeDocument/2006/relationships/hyperlink" Target="https://petalpure.vercel.app/admin" TargetMode="External"/><Relationship Id="rId21" Type="http://schemas.openxmlformats.org/officeDocument/2006/relationships/image" Target="media/image8.png"/><Relationship Id="rId34" Type="http://schemas.openxmlformats.org/officeDocument/2006/relationships/image" Target="https://img.shields.io/badge/Vitest-tests-6E9F18?logo=vitest&amp;logoColor=white" TargetMode="External"/><Relationship Id="rId42" Type="http://schemas.openxmlformats.org/officeDocument/2006/relationships/image" Target="file:///input/import-1/docs/diagrams/class.png" TargetMode="External"/><Relationship Id="rId47" Type="http://schemas.openxmlformats.org/officeDocument/2006/relationships/theme" Target="theme/theme1.xml"/><Relationship Id="rId7" Type="http://schemas.openxmlformats.org/officeDocument/2006/relationships/image" Target="https://img.shields.io/badge/Live_demo-petalpure.vercel.app-e11d48?logo=vercel&amp;logoColor=white" TargetMode="External"/><Relationship Id="rId2" Type="http://schemas.openxmlformats.org/officeDocument/2006/relationships/styles" Target="styles.xml"/><Relationship Id="rId16" Type="http://schemas.openxmlformats.org/officeDocument/2006/relationships/image" Target="https://img.shields.io/badge/Next.js-16-000000?logo=nextdotjs&amp;logoColor=white"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https://img.shields.io/badge/Prisma-6-2D3748?logo=prisma&amp;logoColor=white" TargetMode="External"/><Relationship Id="rId32" Type="http://schemas.openxmlformats.org/officeDocument/2006/relationships/image" Target="https://img.shields.io/badge/Order_via-WhatsApp-25D366?logo=whatsapp&amp;logoColor=white" TargetMode="External"/><Relationship Id="rId37" Type="http://schemas.openxmlformats.org/officeDocument/2006/relationships/hyperlink" Target="https://petalpure.vercel.app/admin" TargetMode="External"/><Relationship Id="rId40" Type="http://schemas.openxmlformats.org/officeDocument/2006/relationships/hyperlink" Target="mailto:admin@petalpure.lk" TargetMode="External"/><Relationship Id="rId45" Type="http://schemas.openxmlformats.org/officeDocument/2006/relationships/image" Target="file:///input/import-1/docs/diagrams/deployment.png" TargetMode="External"/><Relationship Id="rId5" Type="http://schemas.openxmlformats.org/officeDocument/2006/relationships/hyperlink" Target="https://petalpure.vercel.app/" TargetMode="Externa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https://img.shields.io/badge/Zod-validation-3E67B1?logo=zod&amp;logoColor=white" TargetMode="External"/><Relationship Id="rId36" Type="http://schemas.openxmlformats.org/officeDocument/2006/relationships/hyperlink" Target="https://github.com/Dunith-Code/petalpure" TargetMode="External"/><Relationship Id="rId10" Type="http://schemas.openxmlformats.org/officeDocument/2006/relationships/image" Target="https://github.com/Dunith-Code/petalpure/actions/workflows/ci.yml/badge.svg" TargetMode="Externa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image" Target="file:///input/import-1/docs/diagrams/sequence-admin-order.png"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https://img.shields.io/badge/PayHere-Sandbox-0ea5e9" TargetMode="External"/><Relationship Id="rId22" Type="http://schemas.openxmlformats.org/officeDocument/2006/relationships/image" Target="https://img.shields.io/badge/Tailwind_CSS-4-06B6D4?logo=tailwindcss&amp;logoColor=white" TargetMode="External"/><Relationship Id="rId27" Type="http://schemas.openxmlformats.org/officeDocument/2006/relationships/image" Target="media/image11.png"/><Relationship Id="rId30" Type="http://schemas.openxmlformats.org/officeDocument/2006/relationships/image" Target="https://img.shields.io/badge/Cloudinary-images-3448C5?logo=cloudinary&amp;logoColor=white" TargetMode="External"/><Relationship Id="rId35" Type="http://schemas.openxmlformats.org/officeDocument/2006/relationships/hyperlink" Target="https://petalpure.vercel.app/" TargetMode="External"/><Relationship Id="rId43" Type="http://schemas.openxmlformats.org/officeDocument/2006/relationships/image" Target="file:///input/import-1/docs/diagrams/sequence-checkout.png" TargetMode="External"/><Relationship Id="rId8" Type="http://schemas.openxmlformats.org/officeDocument/2006/relationships/hyperlink" Target="https://github.com/Dunith-Code/petalpure/actions/workflows/ci.yml" TargetMode="External"/><Relationship Id="rId3" Type="http://schemas.openxmlformats.org/officeDocument/2006/relationships/settings" Target="settings.xml"/><Relationship Id="rId12" Type="http://schemas.openxmlformats.org/officeDocument/2006/relationships/image" Target="https://img.shields.io/badge/Hosted_on-Vercel-000000?logo=vercel&amp;logoColor=white" TargetMode="External"/><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hyperlink" Target="https://petalpure.vercel.app/" TargetMode="External"/><Relationship Id="rId46" Type="http://schemas.openxmlformats.org/officeDocument/2006/relationships/fontTable" Target="fontTable.xml"/><Relationship Id="rId20" Type="http://schemas.openxmlformats.org/officeDocument/2006/relationships/image" Target="https://img.shields.io/badge/TypeScript-5-3178C6?logo=typescript&amp;logoColor=white" TargetMode="External"/><Relationship Id="rId41" Type="http://schemas.openxmlformats.org/officeDocument/2006/relationships/image" Target="file:///input/import-1/docs/diagrams/use-case.png"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2243</Words>
  <Characters>12786</Characters>
  <Application>Microsoft Office Word</Application>
  <DocSecurity>0</DocSecurity>
  <Lines>106</Lines>
  <Paragraphs>29</Paragraphs>
  <ScaleCrop>false</ScaleCrop>
  <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Dunith Desitha Athukorala</cp:lastModifiedBy>
  <cp:revision>2</cp:revision>
  <cp:lastPrinted>2026-10-08T12:26:00Z</cp:lastPrinted>
  <dcterms:created xsi:type="dcterms:W3CDTF">2026-10-08T12:23:00Z</dcterms:created>
  <dcterms:modified xsi:type="dcterms:W3CDTF">2026-10-08T12:28:00Z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d562f523e86509fd5e372ea0ffc552db9ac3a87538f5b0744e4e363f411346d3</vt:lpwstr>
  </property>
</Properties>
</file>