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6D6" w:rsidRDefault="007C36D6" w:rsidP="007C36D6">
      <w:pPr>
        <w:spacing w:after="0" w:line="360" w:lineRule="auto"/>
        <w:jc w:val="center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Министерство науки и высшего образования Российской Федерации</w:t>
      </w:r>
    </w:p>
    <w:p w:rsidR="007C36D6" w:rsidRDefault="007C36D6" w:rsidP="007C36D6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</w:rPr>
        <w:t>Федерального государственного бюджетного образовательного учреждения высшего образования</w:t>
      </w:r>
    </w:p>
    <w:p w:rsidR="007C36D6" w:rsidRDefault="007C36D6" w:rsidP="007C36D6">
      <w:pPr>
        <w:spacing w:after="0" w:line="360" w:lineRule="auto"/>
        <w:jc w:val="center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Московский государственный технический университет имени Н.Э. Баумана</w:t>
      </w:r>
    </w:p>
    <w:p w:rsidR="007C36D6" w:rsidRDefault="007C36D6" w:rsidP="007C36D6">
      <w:pPr>
        <w:spacing w:after="0" w:line="360" w:lineRule="auto"/>
        <w:jc w:val="center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(национальный исследовательский университет)</w:t>
      </w:r>
    </w:p>
    <w:p w:rsidR="007C36D6" w:rsidRDefault="007C36D6" w:rsidP="007C36D6">
      <w:pPr>
        <w:spacing w:after="0" w:line="360" w:lineRule="auto"/>
        <w:jc w:val="center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Московский техникум космического приборостроения</w:t>
      </w:r>
    </w:p>
    <w:p w:rsidR="007C36D6" w:rsidRDefault="007C36D6" w:rsidP="007C36D6">
      <w:pPr>
        <w:spacing w:line="360" w:lineRule="auto"/>
        <w:jc w:val="center"/>
        <w:rPr>
          <w:rFonts w:eastAsia="Times New Roman"/>
        </w:rPr>
      </w:pPr>
    </w:p>
    <w:p w:rsidR="007C36D6" w:rsidRDefault="007C36D6" w:rsidP="007C36D6">
      <w:pPr>
        <w:spacing w:line="360" w:lineRule="auto"/>
        <w:jc w:val="center"/>
        <w:rPr>
          <w:rFonts w:eastAsia="Times New Roman"/>
        </w:rPr>
      </w:pPr>
    </w:p>
    <w:p w:rsidR="007C36D6" w:rsidRDefault="007C36D6" w:rsidP="007C36D6">
      <w:pPr>
        <w:spacing w:line="360" w:lineRule="auto"/>
        <w:jc w:val="center"/>
        <w:rPr>
          <w:rFonts w:eastAsia="Times New Roman"/>
        </w:rPr>
      </w:pPr>
    </w:p>
    <w:p w:rsidR="007C36D6" w:rsidRDefault="007C36D6" w:rsidP="007C36D6">
      <w:pPr>
        <w:spacing w:after="77"/>
        <w:ind w:left="287"/>
        <w:jc w:val="center"/>
        <w:rPr>
          <w:rFonts w:eastAsia="Times New Roman"/>
          <w:b/>
          <w:sz w:val="36"/>
          <w:szCs w:val="36"/>
        </w:rPr>
      </w:pPr>
    </w:p>
    <w:p w:rsidR="007C36D6" w:rsidRDefault="007C36D6" w:rsidP="007C36D6">
      <w:pPr>
        <w:spacing w:after="77"/>
        <w:ind w:left="287"/>
        <w:jc w:val="center"/>
        <w:rPr>
          <w:rFonts w:eastAsia="Times New Roman"/>
          <w:b/>
          <w:sz w:val="36"/>
          <w:szCs w:val="36"/>
        </w:rPr>
      </w:pPr>
      <w:r>
        <w:rPr>
          <w:rFonts w:eastAsia="Times New Roman"/>
          <w:b/>
          <w:sz w:val="36"/>
          <w:szCs w:val="36"/>
        </w:rPr>
        <w:t>ЛАБОРАТОРНАЯ РАБОТА №</w:t>
      </w:r>
      <w:r w:rsidR="00810691">
        <w:rPr>
          <w:rFonts w:eastAsia="Times New Roman"/>
          <w:b/>
          <w:sz w:val="36"/>
          <w:szCs w:val="36"/>
        </w:rPr>
        <w:t>3</w:t>
      </w:r>
    </w:p>
    <w:p w:rsidR="00810691" w:rsidRDefault="00810691" w:rsidP="007C36D6">
      <w:pPr>
        <w:spacing w:after="77"/>
        <w:ind w:left="287"/>
        <w:jc w:val="center"/>
        <w:rPr>
          <w:b/>
          <w:bCs/>
          <w:sz w:val="32"/>
          <w:szCs w:val="32"/>
        </w:rPr>
      </w:pPr>
      <w:r w:rsidRPr="00810691">
        <w:rPr>
          <w:b/>
          <w:bCs/>
          <w:sz w:val="32"/>
          <w:szCs w:val="32"/>
        </w:rPr>
        <w:t>РАЗРАБОТКА ПЕРЕЧНЯ АРТЕФАКТОВ</w:t>
      </w:r>
    </w:p>
    <w:p w:rsidR="007C36D6" w:rsidRDefault="007C36D6" w:rsidP="007C36D6">
      <w:pPr>
        <w:spacing w:after="77"/>
        <w:ind w:left="287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Специальность: 09.02.07 Информационные системы и программирование — квалификация «Программист»</w:t>
      </w:r>
    </w:p>
    <w:p w:rsidR="007C36D6" w:rsidRDefault="007C36D6" w:rsidP="007C36D6">
      <w:pPr>
        <w:spacing w:line="360" w:lineRule="auto"/>
        <w:jc w:val="center"/>
        <w:rPr>
          <w:rFonts w:eastAsia="Times New Roman"/>
        </w:rPr>
      </w:pPr>
    </w:p>
    <w:p w:rsidR="007C36D6" w:rsidRDefault="007C36D6" w:rsidP="007C36D6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Группа ТИП-53</w:t>
      </w:r>
    </w:p>
    <w:tbl>
      <w:tblPr>
        <w:tblW w:w="93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257"/>
        <w:gridCol w:w="5132"/>
      </w:tblGrid>
      <w:tr w:rsidR="007C36D6" w:rsidTr="008321B0">
        <w:trPr>
          <w:trHeight w:val="1296"/>
        </w:trPr>
        <w:tc>
          <w:tcPr>
            <w:tcW w:w="4257" w:type="dxa"/>
          </w:tcPr>
          <w:p w:rsidR="007C36D6" w:rsidRDefault="007C36D6" w:rsidP="008321B0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Проверил</w:t>
            </w:r>
          </w:p>
          <w:p w:rsidR="007C36D6" w:rsidRDefault="007C36D6" w:rsidP="008321B0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Разработал</w:t>
            </w:r>
          </w:p>
        </w:tc>
        <w:tc>
          <w:tcPr>
            <w:tcW w:w="5132" w:type="dxa"/>
          </w:tcPr>
          <w:p w:rsidR="007C36D6" w:rsidRDefault="007C36D6" w:rsidP="008321B0">
            <w:pPr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И.К. Широкова</w:t>
            </w:r>
          </w:p>
          <w:p w:rsidR="007C36D6" w:rsidRDefault="004D3698" w:rsidP="008321B0">
            <w:pPr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В.О. Кузьминых</w:t>
            </w:r>
          </w:p>
        </w:tc>
      </w:tr>
      <w:tr w:rsidR="007C36D6" w:rsidTr="008321B0">
        <w:trPr>
          <w:trHeight w:val="1296"/>
        </w:trPr>
        <w:tc>
          <w:tcPr>
            <w:tcW w:w="4257" w:type="dxa"/>
          </w:tcPr>
          <w:p w:rsidR="007C36D6" w:rsidRDefault="007C36D6" w:rsidP="008321B0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5132" w:type="dxa"/>
          </w:tcPr>
          <w:p w:rsidR="007C36D6" w:rsidRDefault="007C36D6" w:rsidP="008321B0">
            <w:pPr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</w:p>
        </w:tc>
      </w:tr>
    </w:tbl>
    <w:p w:rsidR="007C36D6" w:rsidRDefault="007C36D6" w:rsidP="007C36D6">
      <w:pPr>
        <w:spacing w:line="360" w:lineRule="auto"/>
        <w:rPr>
          <w:rFonts w:eastAsia="Times New Roman"/>
          <w:sz w:val="28"/>
          <w:szCs w:val="28"/>
        </w:rPr>
      </w:pPr>
    </w:p>
    <w:p w:rsidR="007C36D6" w:rsidRDefault="007C36D6" w:rsidP="007C36D6">
      <w:pPr>
        <w:spacing w:line="360" w:lineRule="auto"/>
        <w:rPr>
          <w:rFonts w:eastAsia="Times New Roman"/>
          <w:sz w:val="28"/>
          <w:szCs w:val="28"/>
        </w:rPr>
      </w:pPr>
    </w:p>
    <w:p w:rsidR="007C36D6" w:rsidRDefault="007C36D6" w:rsidP="007C36D6">
      <w:pPr>
        <w:spacing w:line="360" w:lineRule="auto"/>
        <w:jc w:val="center"/>
        <w:rPr>
          <w:rFonts w:eastAsia="Times New Roman"/>
        </w:rPr>
      </w:pPr>
    </w:p>
    <w:p w:rsidR="007C36D6" w:rsidRDefault="007C36D6" w:rsidP="007C36D6">
      <w:pPr>
        <w:spacing w:line="360" w:lineRule="auto"/>
        <w:jc w:val="center"/>
        <w:rPr>
          <w:rFonts w:eastAsia="Times New Roman"/>
        </w:rPr>
      </w:pPr>
    </w:p>
    <w:p w:rsidR="007C36D6" w:rsidRDefault="007C36D6" w:rsidP="007C36D6">
      <w:pPr>
        <w:spacing w:line="360" w:lineRule="auto"/>
        <w:rPr>
          <w:rFonts w:eastAsia="Times New Roman"/>
        </w:rPr>
      </w:pPr>
    </w:p>
    <w:p w:rsidR="00810691" w:rsidRDefault="00810691" w:rsidP="007C36D6">
      <w:pPr>
        <w:spacing w:line="360" w:lineRule="auto"/>
        <w:rPr>
          <w:rFonts w:eastAsia="Times New Roman"/>
        </w:rPr>
      </w:pPr>
    </w:p>
    <w:p w:rsidR="00060FD7" w:rsidRDefault="007C36D6" w:rsidP="00810691">
      <w:pPr>
        <w:spacing w:line="360" w:lineRule="auto"/>
        <w:jc w:val="center"/>
        <w:rPr>
          <w:rFonts w:eastAsia="Times New Roman"/>
        </w:rPr>
        <w:sectPr w:rsidR="00060FD7" w:rsidSect="00971E2C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/>
        </w:rPr>
        <w:t>Москва 2023</w:t>
      </w:r>
    </w:p>
    <w:p w:rsidR="007C36D6" w:rsidRDefault="007C36D6" w:rsidP="007C36D6">
      <w:pPr>
        <w:spacing w:after="850" w:line="360" w:lineRule="auto"/>
        <w:jc w:val="center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lastRenderedPageBreak/>
        <w:t>СОДЕРЖАНИЕ</w:t>
      </w:r>
    </w:p>
    <w:p w:rsidR="007C36D6" w:rsidRPr="007C36D6" w:rsidRDefault="007C36D6" w:rsidP="007C36D6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299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36D6"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Постановка задачи</w:t>
      </w:r>
      <w:r w:rsidRPr="007C36D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</w:t>
      </w:r>
    </w:p>
    <w:p w:rsidR="007C36D6" w:rsidRPr="007C36D6" w:rsidRDefault="007C36D6" w:rsidP="007C36D6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299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36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Диаграмма </w:t>
      </w:r>
      <w:r w:rsidR="00D66F09" w:rsidRPr="00D66F09">
        <w:rPr>
          <w:rFonts w:ascii="Times New Roman" w:eastAsia="Times New Roman" w:hAnsi="Times New Roman" w:cs="Times New Roman"/>
          <w:color w:val="000000"/>
          <w:sz w:val="24"/>
          <w:szCs w:val="24"/>
        </w:rPr>
        <w:t>прецендентов</w:t>
      </w:r>
      <w:r w:rsidRPr="007C36D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</w:t>
      </w:r>
    </w:p>
    <w:p w:rsidR="007C36D6" w:rsidRPr="007C36D6" w:rsidRDefault="007C36D6" w:rsidP="007C36D6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299"/>
        </w:tabs>
        <w:spacing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36D6">
        <w:rPr>
          <w:rFonts w:ascii="Times New Roman" w:eastAsia="Times New Roman" w:hAnsi="Times New Roman" w:cs="Times New Roman"/>
          <w:color w:val="000000"/>
          <w:sz w:val="24"/>
          <w:szCs w:val="24"/>
        </w:rPr>
        <w:t>Контрольные вопросы</w:t>
      </w:r>
      <w:r w:rsidRPr="007C36D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66F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</w:p>
    <w:p w:rsidR="007C36D6" w:rsidRPr="007C36D6" w:rsidRDefault="007C36D6" w:rsidP="007C36D6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299"/>
        </w:tabs>
        <w:spacing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36D6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</w:t>
      </w:r>
      <w:r w:rsidRPr="007C36D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66F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</w:t>
      </w:r>
    </w:p>
    <w:p w:rsidR="007C36D6" w:rsidRDefault="007C36D6" w:rsidP="007C36D6">
      <w:pPr>
        <w:spacing w:line="360" w:lineRule="auto"/>
        <w:rPr>
          <w:rFonts w:eastAsia="Times New Roman"/>
          <w:sz w:val="36"/>
          <w:szCs w:val="36"/>
        </w:rPr>
      </w:pPr>
    </w:p>
    <w:p w:rsidR="007C36D6" w:rsidRDefault="007C36D6" w:rsidP="007C36D6">
      <w:pPr>
        <w:spacing w:line="360" w:lineRule="auto"/>
        <w:rPr>
          <w:rFonts w:eastAsia="Times New Roman"/>
        </w:rPr>
      </w:pPr>
    </w:p>
    <w:p w:rsidR="007C36D6" w:rsidRDefault="007C36D6" w:rsidP="007C36D6">
      <w:pPr>
        <w:spacing w:line="360" w:lineRule="auto"/>
        <w:ind w:left="851"/>
        <w:jc w:val="both"/>
        <w:rPr>
          <w:rFonts w:eastAsia="Times New Roman"/>
          <w:sz w:val="28"/>
          <w:szCs w:val="28"/>
        </w:rPr>
      </w:pPr>
      <w:r>
        <w:br w:type="page"/>
      </w:r>
    </w:p>
    <w:p w:rsidR="007C36D6" w:rsidRDefault="007C36D6" w:rsidP="007C36D6">
      <w:pPr>
        <w:spacing w:after="850" w:line="360" w:lineRule="auto"/>
        <w:ind w:left="851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lastRenderedPageBreak/>
        <w:t xml:space="preserve">1 Постановка задачи </w:t>
      </w:r>
    </w:p>
    <w:p w:rsidR="00060FD7" w:rsidRDefault="00060FD7" w:rsidP="00060FD7">
      <w:pPr>
        <w:spacing w:line="360" w:lineRule="auto"/>
        <w:jc w:val="both"/>
      </w:pPr>
      <w:r>
        <w:rPr>
          <w:rFonts w:eastAsia="Times New Roman"/>
          <w:b/>
          <w:bCs/>
          <w:lang w:eastAsia="ru-RU"/>
        </w:rPr>
        <w:t>Цель занятия</w:t>
      </w:r>
      <w:r>
        <w:rPr>
          <w:rFonts w:eastAsia="Times New Roman"/>
          <w:lang w:eastAsia="ru-RU"/>
        </w:rPr>
        <w:t>: освоение интерфейса программы и навыков построения диаграммы прецедентов, разработка перечня артефоктов.</w:t>
      </w:r>
    </w:p>
    <w:p w:rsidR="00060FD7" w:rsidRDefault="00060FD7" w:rsidP="00060FD7">
      <w:pPr>
        <w:spacing w:line="360" w:lineRule="auto"/>
        <w:jc w:val="both"/>
      </w:pPr>
      <w:r>
        <w:rPr>
          <w:rFonts w:eastAsia="Times New Roman"/>
          <w:b/>
          <w:lang w:eastAsia="ru-RU"/>
        </w:rPr>
        <w:t xml:space="preserve">Оборудование, технические и программные средства: </w:t>
      </w:r>
      <w:r>
        <w:rPr>
          <w:rFonts w:eastAsia="Times New Roman"/>
          <w:lang w:eastAsia="ru-RU"/>
        </w:rPr>
        <w:t xml:space="preserve">персональный компьютер, среда программирования Visual Studio 2019, среда MS </w:t>
      </w:r>
      <w:proofErr w:type="spellStart"/>
      <w:r>
        <w:rPr>
          <w:rFonts w:eastAsia="Times New Roman"/>
          <w:lang w:eastAsia="ru-RU"/>
        </w:rPr>
        <w:t>Visio</w:t>
      </w:r>
      <w:proofErr w:type="spellEnd"/>
      <w:r>
        <w:rPr>
          <w:rFonts w:eastAsia="Times New Roman"/>
          <w:lang w:eastAsia="ru-RU"/>
        </w:rPr>
        <w:t>. (или аналог)</w:t>
      </w:r>
    </w:p>
    <w:p w:rsidR="00060FD7" w:rsidRDefault="00060FD7" w:rsidP="00060FD7">
      <w:pPr>
        <w:spacing w:line="360" w:lineRule="auto"/>
        <w:jc w:val="both"/>
      </w:pPr>
      <w:r>
        <w:rPr>
          <w:b/>
        </w:rPr>
        <w:t>Продолжительность занятия:</w:t>
      </w:r>
      <w:r>
        <w:rPr>
          <w:i/>
        </w:rPr>
        <w:t xml:space="preserve"> </w:t>
      </w:r>
      <w:r>
        <w:t>2 часа.</w:t>
      </w:r>
    </w:p>
    <w:p w:rsidR="00060FD7" w:rsidRDefault="00060FD7" w:rsidP="00060FD7">
      <w:pPr>
        <w:spacing w:line="360" w:lineRule="auto"/>
        <w:jc w:val="both"/>
      </w:pPr>
      <w:r>
        <w:rPr>
          <w:rFonts w:eastAsia="Times New Roman"/>
          <w:b/>
          <w:bCs/>
          <w:lang w:eastAsia="ru-RU"/>
        </w:rPr>
        <w:t xml:space="preserve">Задание: </w:t>
      </w:r>
    </w:p>
    <w:p w:rsidR="00060FD7" w:rsidRPr="00060FD7" w:rsidRDefault="00060FD7" w:rsidP="00060FD7">
      <w:pPr>
        <w:pStyle w:val="11"/>
        <w:numPr>
          <w:ilvl w:val="0"/>
          <w:numId w:val="6"/>
        </w:numPr>
        <w:tabs>
          <w:tab w:val="clear" w:pos="0"/>
        </w:tabs>
        <w:spacing w:after="0" w:line="360" w:lineRule="auto"/>
        <w:ind w:left="851"/>
        <w:jc w:val="both"/>
        <w:rPr>
          <w:lang w:val="ru-RU"/>
        </w:rPr>
      </w:pPr>
      <w:r w:rsidRPr="00060FD7">
        <w:rPr>
          <w:rFonts w:ascii="Times New Roman" w:hAnsi="Times New Roman" w:cs="Times New Roman"/>
          <w:lang w:val="ru-RU"/>
        </w:rPr>
        <w:t xml:space="preserve">Определить внешних исполнителей </w:t>
      </w:r>
      <w:r w:rsidRPr="00060FD7">
        <w:rPr>
          <w:rFonts w:ascii="Times New Roman" w:eastAsia="Times New Roman" w:hAnsi="Times New Roman" w:cs="Times New Roman"/>
          <w:lang w:val="ru-RU" w:eastAsia="ru-RU"/>
        </w:rPr>
        <w:t xml:space="preserve">(контрагентов компании) </w:t>
      </w:r>
    </w:p>
    <w:p w:rsidR="00060FD7" w:rsidRPr="00060FD7" w:rsidRDefault="00060FD7" w:rsidP="00060FD7">
      <w:pPr>
        <w:pStyle w:val="11"/>
        <w:numPr>
          <w:ilvl w:val="0"/>
          <w:numId w:val="6"/>
        </w:numPr>
        <w:tabs>
          <w:tab w:val="clear" w:pos="0"/>
        </w:tabs>
        <w:spacing w:after="0" w:line="360" w:lineRule="auto"/>
        <w:ind w:left="851"/>
        <w:jc w:val="both"/>
      </w:pPr>
      <w:r w:rsidRPr="00060FD7">
        <w:rPr>
          <w:rFonts w:ascii="Times New Roman" w:eastAsia="Times New Roman" w:hAnsi="Times New Roman" w:cs="Times New Roman"/>
          <w:lang w:eastAsia="ru-RU"/>
        </w:rPr>
        <w:t xml:space="preserve">Построить диаграмму прецедентов </w:t>
      </w:r>
    </w:p>
    <w:p w:rsidR="007C36D6" w:rsidRDefault="007C36D6" w:rsidP="007C36D6">
      <w:pPr>
        <w:spacing w:line="360" w:lineRule="auto"/>
        <w:ind w:left="851"/>
        <w:jc w:val="both"/>
        <w:rPr>
          <w:rFonts w:eastAsia="Times New Roman"/>
          <w:sz w:val="28"/>
          <w:szCs w:val="28"/>
        </w:rPr>
      </w:pPr>
      <w:r>
        <w:br w:type="page"/>
      </w:r>
    </w:p>
    <w:p w:rsidR="007C36D6" w:rsidRPr="00971E2C" w:rsidRDefault="00D66F09" w:rsidP="007C36D6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0"/>
        <w:rPr>
          <w:rFonts w:eastAsia="Times New Roman"/>
          <w:color w:val="000000"/>
          <w:sz w:val="36"/>
          <w:szCs w:val="36"/>
        </w:rPr>
      </w:pPr>
      <w:r>
        <w:rPr>
          <w:rFonts w:eastAsia="Times New Roman"/>
          <w:color w:val="000000"/>
          <w:sz w:val="36"/>
          <w:szCs w:val="36"/>
          <w:lang w:val="en-US"/>
        </w:rPr>
        <w:lastRenderedPageBreak/>
        <w:t>2</w:t>
      </w:r>
      <w:r w:rsidR="007C36D6">
        <w:rPr>
          <w:rFonts w:eastAsia="Times New Roman"/>
          <w:color w:val="000000"/>
          <w:sz w:val="36"/>
          <w:szCs w:val="36"/>
        </w:rPr>
        <w:t xml:space="preserve"> </w:t>
      </w:r>
      <w:r w:rsidR="004B3745">
        <w:rPr>
          <w:rFonts w:eastAsia="Times New Roman"/>
          <w:color w:val="000000"/>
          <w:sz w:val="36"/>
          <w:szCs w:val="36"/>
        </w:rPr>
        <w:t>Диаграмма прецендентов</w:t>
      </w:r>
    </w:p>
    <w:p w:rsidR="00170227" w:rsidRPr="000F03ED" w:rsidRDefault="00170227" w:rsidP="00170227">
      <w:pPr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На рисунке 3.1 изображена диаграмма прецендентов</w:t>
      </w:r>
    </w:p>
    <w:p w:rsidR="00170227" w:rsidRPr="00DF63E2" w:rsidRDefault="004D3698" w:rsidP="00DF63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776980" cy="3220085"/>
            <wp:effectExtent l="19050" t="0" r="0" b="0"/>
            <wp:docPr id="2" name="Рисунок 1" descr="https://sun9-61.userapi.com/impg/myPQepDy6WHg12wh6lQxafcDxxTbuuLb5pEOdA/nMBQcXkGZRQ.jpg?size=397x338&amp;quality=96&amp;sign=57fcbe750e767eb4344ad4d89169d38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1.userapi.com/impg/myPQepDy6WHg12wh6lQxafcDxxTbuuLb5pEOdA/nMBQcXkGZRQ.jpg?size=397x338&amp;quality=96&amp;sign=57fcbe750e767eb4344ad4d89169d38b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227" w:rsidRDefault="00170227" w:rsidP="00DF63E2">
      <w:pPr>
        <w:spacing w:after="0"/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Рисунок 3.1 – Диаграмма прецендентов</w:t>
      </w:r>
    </w:p>
    <w:p w:rsidR="007C36D6" w:rsidRDefault="007C36D6" w:rsidP="007C36D6">
      <w:pPr>
        <w:spacing w:after="0"/>
        <w:jc w:val="center"/>
        <w:rPr>
          <w:rFonts w:eastAsia="Times New Roman"/>
          <w:sz w:val="26"/>
          <w:szCs w:val="26"/>
        </w:rPr>
      </w:pPr>
    </w:p>
    <w:p w:rsidR="007C36D6" w:rsidRDefault="007C36D6" w:rsidP="007C36D6">
      <w:r>
        <w:br w:type="page"/>
      </w:r>
    </w:p>
    <w:p w:rsidR="007C36D6" w:rsidRPr="00971E2C" w:rsidRDefault="00D66F09" w:rsidP="007C36D6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0"/>
        <w:rPr>
          <w:rFonts w:eastAsia="Times New Roman"/>
          <w:color w:val="000000"/>
          <w:sz w:val="36"/>
          <w:szCs w:val="36"/>
        </w:rPr>
      </w:pPr>
      <w:r w:rsidRPr="00D66F09">
        <w:rPr>
          <w:rFonts w:eastAsia="Times New Roman"/>
          <w:color w:val="000000"/>
          <w:sz w:val="36"/>
          <w:szCs w:val="36"/>
        </w:rPr>
        <w:lastRenderedPageBreak/>
        <w:t>3</w:t>
      </w:r>
      <w:r w:rsidR="007C36D6">
        <w:rPr>
          <w:rFonts w:eastAsia="Times New Roman"/>
          <w:color w:val="000000"/>
          <w:sz w:val="36"/>
          <w:szCs w:val="36"/>
        </w:rPr>
        <w:t xml:space="preserve"> Контрольные вопросы</w:t>
      </w:r>
    </w:p>
    <w:p w:rsidR="00D66F09" w:rsidRPr="00D66F09" w:rsidRDefault="00D66F09" w:rsidP="00D66F09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D66F09">
        <w:rPr>
          <w:rFonts w:ascii="Times New Roman" w:hAnsi="Times New Roman" w:cs="Times New Roman"/>
        </w:rPr>
        <w:t>Сходства:</w:t>
      </w:r>
      <w:r w:rsidRPr="00D66F09">
        <w:rPr>
          <w:rFonts w:ascii="Times New Roman" w:hAnsi="Times New Roman" w:cs="Times New Roman"/>
        </w:rPr>
        <w:br/>
        <w:t xml:space="preserve">      1) Основная цель:</w:t>
      </w:r>
      <w:r w:rsidRPr="00D66F09">
        <w:rPr>
          <w:rFonts w:ascii="Times New Roman" w:hAnsi="Times New Roman" w:cs="Times New Roman"/>
        </w:rPr>
        <w:br/>
        <w:t xml:space="preserve">      Прецеденты и контекстные диаграммы оба используются для моделирования системы и её взаимодействия с окружающей средой.</w:t>
      </w:r>
      <w:r w:rsidRPr="00D66F09">
        <w:rPr>
          <w:rFonts w:ascii="Times New Roman" w:hAnsi="Times New Roman" w:cs="Times New Roman"/>
        </w:rPr>
        <w:br/>
        <w:t xml:space="preserve">      2) Ориентированность на внешние сущности:</w:t>
      </w:r>
      <w:r w:rsidRPr="00D66F09">
        <w:rPr>
          <w:rFonts w:ascii="Times New Roman" w:hAnsi="Times New Roman" w:cs="Times New Roman"/>
        </w:rPr>
        <w:br/>
        <w:t xml:space="preserve">      Обе типы диаграмм фокусируются на взаимодействии системы с внешними агентами.</w:t>
      </w:r>
      <w:r w:rsidRPr="00D66F09">
        <w:rPr>
          <w:rFonts w:ascii="Times New Roman" w:hAnsi="Times New Roman" w:cs="Times New Roman"/>
        </w:rPr>
        <w:br/>
        <w:t>Различия:</w:t>
      </w:r>
      <w:r w:rsidRPr="00D66F09">
        <w:rPr>
          <w:rFonts w:ascii="Times New Roman" w:hAnsi="Times New Roman" w:cs="Times New Roman"/>
        </w:rPr>
        <w:br/>
        <w:t xml:space="preserve">       1) Уровень детализации:</w:t>
      </w:r>
      <w:r w:rsidRPr="00D66F09">
        <w:rPr>
          <w:rFonts w:ascii="Times New Roman" w:hAnsi="Times New Roman" w:cs="Times New Roman"/>
        </w:rPr>
        <w:br/>
        <w:t xml:space="preserve">       Прецеденты: Предоставляют более детальную информацию о функциональности системы и взаимодействии с актерами.</w:t>
      </w:r>
      <w:r w:rsidRPr="00D66F09">
        <w:rPr>
          <w:rFonts w:ascii="Times New Roman" w:hAnsi="Times New Roman" w:cs="Times New Roman"/>
        </w:rPr>
        <w:br/>
        <w:t xml:space="preserve">       Контекстные диаграммы: Служат обзором, предоставляя общую картину системы и её окружения.</w:t>
      </w:r>
      <w:r w:rsidRPr="00D66F09">
        <w:rPr>
          <w:rFonts w:ascii="Times New Roman" w:hAnsi="Times New Roman" w:cs="Times New Roman"/>
        </w:rPr>
        <w:br/>
        <w:t xml:space="preserve">       2) Элементы диаграммы:</w:t>
      </w:r>
      <w:r w:rsidRPr="00D66F09">
        <w:rPr>
          <w:rFonts w:ascii="Times New Roman" w:hAnsi="Times New Roman" w:cs="Times New Roman"/>
        </w:rPr>
        <w:br/>
        <w:t xml:space="preserve">       Прецеденты: Включают актеров и прецеденты, подробно описывая функциональные действия системы.</w:t>
      </w:r>
      <w:r w:rsidRPr="00D66F09">
        <w:rPr>
          <w:rFonts w:ascii="Times New Roman" w:hAnsi="Times New Roman" w:cs="Times New Roman"/>
        </w:rPr>
        <w:br/>
        <w:t xml:space="preserve">       Контекстные диаграммы: Включают систему и её внешние агенты, не углубляясь в детали функциональных взаимодействий.</w:t>
      </w:r>
    </w:p>
    <w:p w:rsidR="00D66F09" w:rsidRPr="00D66F09" w:rsidRDefault="00D66F09" w:rsidP="00D66F09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D66F09">
        <w:rPr>
          <w:rFonts w:ascii="Times New Roman" w:hAnsi="Times New Roman" w:cs="Times New Roman"/>
        </w:rPr>
        <w:t>Диаграммы прецедентов (</w:t>
      </w:r>
      <w:proofErr w:type="spellStart"/>
      <w:r w:rsidRPr="00D66F09">
        <w:rPr>
          <w:rFonts w:ascii="Times New Roman" w:hAnsi="Times New Roman" w:cs="Times New Roman"/>
        </w:rPr>
        <w:t>Use</w:t>
      </w:r>
      <w:proofErr w:type="spellEnd"/>
      <w:r w:rsidRPr="00D66F09">
        <w:rPr>
          <w:rFonts w:ascii="Times New Roman" w:hAnsi="Times New Roman" w:cs="Times New Roman"/>
        </w:rPr>
        <w:t xml:space="preserve"> </w:t>
      </w:r>
      <w:proofErr w:type="spellStart"/>
      <w:r w:rsidRPr="00D66F09">
        <w:rPr>
          <w:rFonts w:ascii="Times New Roman" w:hAnsi="Times New Roman" w:cs="Times New Roman"/>
        </w:rPr>
        <w:t>Case</w:t>
      </w:r>
      <w:proofErr w:type="spellEnd"/>
      <w:r w:rsidRPr="00D66F09">
        <w:rPr>
          <w:rFonts w:ascii="Times New Roman" w:hAnsi="Times New Roman" w:cs="Times New Roman"/>
        </w:rPr>
        <w:t xml:space="preserve"> </w:t>
      </w:r>
      <w:proofErr w:type="spellStart"/>
      <w:r w:rsidRPr="00D66F09">
        <w:rPr>
          <w:rFonts w:ascii="Times New Roman" w:hAnsi="Times New Roman" w:cs="Times New Roman"/>
        </w:rPr>
        <w:t>Diagrams</w:t>
      </w:r>
      <w:proofErr w:type="spellEnd"/>
      <w:r w:rsidRPr="00D66F09">
        <w:rPr>
          <w:rFonts w:ascii="Times New Roman" w:hAnsi="Times New Roman" w:cs="Times New Roman"/>
        </w:rPr>
        <w:t>) дают представление о вариантах использования (прецедентах) системы. Прецеденты описывают взаимодействие между системой и внешними агентами (пользователями или другими системами) и предоставляют обзор функциональности системы через конкретные сценарии использования.</w:t>
      </w:r>
    </w:p>
    <w:p w:rsidR="00D66F09" w:rsidRPr="00D66F09" w:rsidRDefault="00D66F09" w:rsidP="00D66F09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D66F09">
        <w:rPr>
          <w:rFonts w:ascii="Times New Roman" w:hAnsi="Times New Roman" w:cs="Times New Roman"/>
        </w:rPr>
        <w:t>Взаимодействие с системой:</w:t>
      </w:r>
      <w:r w:rsidRPr="00D66F09">
        <w:rPr>
          <w:rFonts w:ascii="Times New Roman" w:hAnsi="Times New Roman" w:cs="Times New Roman"/>
        </w:rPr>
        <w:br/>
        <w:t xml:space="preserve"> Актеры и внешние сущности представляют собой внешних агентов, взаимодействующих с системой.</w:t>
      </w:r>
      <w:r w:rsidRPr="00D66F09">
        <w:rPr>
          <w:rFonts w:ascii="Times New Roman" w:hAnsi="Times New Roman" w:cs="Times New Roman"/>
        </w:rPr>
        <w:br/>
        <w:t>Различия:</w:t>
      </w:r>
      <w:r w:rsidRPr="00D66F09">
        <w:rPr>
          <w:rFonts w:ascii="Times New Roman" w:hAnsi="Times New Roman" w:cs="Times New Roman"/>
        </w:rPr>
        <w:br/>
        <w:t xml:space="preserve">      Уровень детализации:</w:t>
      </w:r>
      <w:r w:rsidRPr="00D66F09">
        <w:rPr>
          <w:rFonts w:ascii="Times New Roman" w:hAnsi="Times New Roman" w:cs="Times New Roman"/>
        </w:rPr>
        <w:br/>
        <w:t xml:space="preserve">      Актеры: Представляют роли, которые играют внешние агенты, без </w:t>
      </w:r>
      <w:r w:rsidRPr="00D66F09">
        <w:rPr>
          <w:rFonts w:ascii="Times New Roman" w:hAnsi="Times New Roman" w:cs="Times New Roman"/>
        </w:rPr>
        <w:lastRenderedPageBreak/>
        <w:t>подробной спецификации их внутренней структуры.</w:t>
      </w:r>
      <w:r w:rsidRPr="00D66F09">
        <w:rPr>
          <w:rFonts w:ascii="Times New Roman" w:hAnsi="Times New Roman" w:cs="Times New Roman"/>
        </w:rPr>
        <w:br/>
        <w:t xml:space="preserve">      Внешние сущности: Могут включать в себя более детальное описание внутренних характеристик и функциональности.</w:t>
      </w:r>
    </w:p>
    <w:p w:rsidR="00D66F09" w:rsidRPr="00D66F09" w:rsidRDefault="00D66F09" w:rsidP="00D66F09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D66F09">
        <w:rPr>
          <w:rFonts w:ascii="Times New Roman" w:hAnsi="Times New Roman" w:cs="Times New Roman"/>
        </w:rPr>
        <w:t>Сходства:</w:t>
      </w:r>
    </w:p>
    <w:p w:rsidR="00D66F09" w:rsidRPr="00D66F09" w:rsidRDefault="00D66F09" w:rsidP="00D66F09">
      <w:pPr>
        <w:pStyle w:val="a7"/>
        <w:rPr>
          <w:rFonts w:ascii="Times New Roman" w:hAnsi="Times New Roman" w:cs="Times New Roman"/>
        </w:rPr>
      </w:pPr>
      <w:r w:rsidRPr="00D66F09">
        <w:rPr>
          <w:rFonts w:ascii="Times New Roman" w:hAnsi="Times New Roman" w:cs="Times New Roman"/>
        </w:rPr>
        <w:t xml:space="preserve">      Моделирование взаимодействия:</w:t>
      </w:r>
      <w:r w:rsidRPr="00D66F09">
        <w:rPr>
          <w:rFonts w:ascii="Times New Roman" w:hAnsi="Times New Roman" w:cs="Times New Roman"/>
        </w:rPr>
        <w:br/>
        <w:t xml:space="preserve">      Прецеденты и процессы оба предназначены для моделирования взаимодействия между системой и внешним окружением.</w:t>
      </w:r>
      <w:r w:rsidRPr="00D66F09">
        <w:rPr>
          <w:rFonts w:ascii="Times New Roman" w:hAnsi="Times New Roman" w:cs="Times New Roman"/>
        </w:rPr>
        <w:br/>
        <w:t xml:space="preserve">      Различия:</w:t>
      </w:r>
      <w:r w:rsidRPr="00D66F09">
        <w:rPr>
          <w:rFonts w:ascii="Times New Roman" w:hAnsi="Times New Roman" w:cs="Times New Roman"/>
        </w:rPr>
        <w:br/>
        <w:t xml:space="preserve">      Уровень детализации:</w:t>
      </w:r>
      <w:r w:rsidRPr="00D66F09">
        <w:rPr>
          <w:rFonts w:ascii="Times New Roman" w:hAnsi="Times New Roman" w:cs="Times New Roman"/>
        </w:rPr>
        <w:br/>
        <w:t xml:space="preserve">      Прецеденты: Фокусируются на конкретных сценариях использования, описывая функциональные действия системы и её взаимодействие с актерами.</w:t>
      </w:r>
      <w:r w:rsidRPr="00D66F09">
        <w:rPr>
          <w:rFonts w:ascii="Times New Roman" w:hAnsi="Times New Roman" w:cs="Times New Roman"/>
        </w:rPr>
        <w:br/>
        <w:t xml:space="preserve">      Процессы (ДПД): Могут включать в себя более детальные этапы выполнения задач и внутренние процессы системы.</w:t>
      </w:r>
    </w:p>
    <w:p w:rsidR="00D66F09" w:rsidRPr="00D66F09" w:rsidRDefault="00D66F09" w:rsidP="00D66F09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D66F09">
        <w:rPr>
          <w:rFonts w:ascii="Times New Roman" w:hAnsi="Times New Roman" w:cs="Times New Roman"/>
        </w:rPr>
        <w:t>Диаграммы прецедентов (вариантов использования) используются для моделирования функциональности системы и её взаимодействия с внешним окружением. Они помогают идентифицировать, описать и визуализировать различные сценарии использования (прецеденты) системы, а также их взаимосвязи с внешними агентами (актерами).</w:t>
      </w:r>
    </w:p>
    <w:p w:rsidR="00D66F09" w:rsidRPr="00D66F09" w:rsidRDefault="00D66F09" w:rsidP="00D66F09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D66F09">
        <w:rPr>
          <w:rFonts w:ascii="Times New Roman" w:hAnsi="Times New Roman" w:cs="Times New Roman"/>
        </w:rPr>
        <w:t xml:space="preserve">На диаграмме прецедентов, "прецедент" представляет собой конкретный сценарий использования или действие, которое система </w:t>
      </w:r>
      <w:proofErr w:type="gramStart"/>
      <w:r w:rsidRPr="00D66F09">
        <w:rPr>
          <w:rFonts w:ascii="Times New Roman" w:hAnsi="Times New Roman" w:cs="Times New Roman"/>
        </w:rPr>
        <w:t>выполняет</w:t>
      </w:r>
      <w:proofErr w:type="gramEnd"/>
      <w:r w:rsidRPr="00D66F09">
        <w:rPr>
          <w:rFonts w:ascii="Times New Roman" w:hAnsi="Times New Roman" w:cs="Times New Roman"/>
        </w:rPr>
        <w:t xml:space="preserve"> взаимодействуя с одним или несколькими внешними агентами (актерами). Он описывает функциональное требование системы с точки зрения внешних пользователей или других систем.</w:t>
      </w:r>
    </w:p>
    <w:p w:rsidR="00D66F09" w:rsidRPr="00D66F09" w:rsidRDefault="00D66F09" w:rsidP="00D66F09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D66F09">
        <w:rPr>
          <w:rFonts w:ascii="Times New Roman" w:hAnsi="Times New Roman" w:cs="Times New Roman"/>
        </w:rPr>
        <w:t>"Актер" (или "</w:t>
      </w:r>
      <w:proofErr w:type="spellStart"/>
      <w:r w:rsidRPr="00D66F09">
        <w:rPr>
          <w:rFonts w:ascii="Times New Roman" w:hAnsi="Times New Roman" w:cs="Times New Roman"/>
        </w:rPr>
        <w:t>эктор</w:t>
      </w:r>
      <w:proofErr w:type="spellEnd"/>
      <w:r w:rsidRPr="00D66F09">
        <w:rPr>
          <w:rFonts w:ascii="Times New Roman" w:hAnsi="Times New Roman" w:cs="Times New Roman"/>
        </w:rPr>
        <w:t>") на диаграмме прецедентов представляет собой внешнего агента, который взаимодействует с системой. Актер может быть человеком, другой системой или внешней сущностью, и он инициирует выполнение определенных действий в системе. Актеры помогают определить границы системы и идентифицировать, как система взаимодействует с внешним окружением.</w:t>
      </w:r>
    </w:p>
    <w:p w:rsidR="00D66F09" w:rsidRPr="00D66F09" w:rsidRDefault="00D66F09" w:rsidP="00D66F09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D66F09">
        <w:rPr>
          <w:rFonts w:ascii="Times New Roman" w:hAnsi="Times New Roman" w:cs="Times New Roman"/>
        </w:rPr>
        <w:t>Основные типы актеров на диаграмме прецедентов включают:</w:t>
      </w:r>
      <w:r w:rsidRPr="00D66F09">
        <w:rPr>
          <w:rFonts w:ascii="Times New Roman" w:hAnsi="Times New Roman" w:cs="Times New Roman"/>
        </w:rPr>
        <w:br/>
        <w:t xml:space="preserve"> Пользователь:</w:t>
      </w:r>
      <w:r w:rsidRPr="00D66F09">
        <w:rPr>
          <w:rFonts w:ascii="Times New Roman" w:hAnsi="Times New Roman" w:cs="Times New Roman"/>
        </w:rPr>
        <w:br/>
        <w:t>Физическое лицо, которое взаимодействует с системой.</w:t>
      </w:r>
      <w:r w:rsidRPr="00D66F09">
        <w:rPr>
          <w:rFonts w:ascii="Times New Roman" w:hAnsi="Times New Roman" w:cs="Times New Roman"/>
        </w:rPr>
        <w:br/>
      </w:r>
      <w:r w:rsidRPr="00D66F09">
        <w:rPr>
          <w:rFonts w:ascii="Times New Roman" w:hAnsi="Times New Roman" w:cs="Times New Roman"/>
        </w:rPr>
        <w:lastRenderedPageBreak/>
        <w:t xml:space="preserve"> Система:</w:t>
      </w:r>
      <w:r w:rsidRPr="00D66F09">
        <w:rPr>
          <w:rFonts w:ascii="Times New Roman" w:hAnsi="Times New Roman" w:cs="Times New Roman"/>
        </w:rPr>
        <w:br/>
        <w:t>Другая система, которая взаимодействует с моделируемой системой.</w:t>
      </w:r>
      <w:r w:rsidRPr="00D66F09">
        <w:rPr>
          <w:rFonts w:ascii="Times New Roman" w:hAnsi="Times New Roman" w:cs="Times New Roman"/>
        </w:rPr>
        <w:br/>
        <w:t xml:space="preserve"> Внешний интерфейс:</w:t>
      </w:r>
      <w:r w:rsidRPr="00D66F09">
        <w:rPr>
          <w:rFonts w:ascii="Times New Roman" w:hAnsi="Times New Roman" w:cs="Times New Roman"/>
        </w:rPr>
        <w:br/>
        <w:t>Взаимодействует с системой через интерфейс, но не является физическим пользователем.</w:t>
      </w:r>
      <w:r w:rsidRPr="00D66F09">
        <w:rPr>
          <w:rFonts w:ascii="Times New Roman" w:hAnsi="Times New Roman" w:cs="Times New Roman"/>
        </w:rPr>
        <w:br/>
        <w:t xml:space="preserve"> Актеры помогают определить, кто участвует в использовании системы и каким образом.</w:t>
      </w:r>
    </w:p>
    <w:p w:rsidR="00D66F09" w:rsidRPr="00D66F09" w:rsidRDefault="00D66F09" w:rsidP="00D66F09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D66F09">
        <w:rPr>
          <w:rFonts w:ascii="Times New Roman" w:hAnsi="Times New Roman" w:cs="Times New Roman"/>
        </w:rPr>
        <w:t>На диаграммах прецедентов используются два основных типа отношений (связей) между актерами и прецедентами:</w:t>
      </w:r>
      <w:r w:rsidRPr="00D66F09">
        <w:rPr>
          <w:rFonts w:ascii="Times New Roman" w:hAnsi="Times New Roman" w:cs="Times New Roman"/>
        </w:rPr>
        <w:br/>
        <w:t xml:space="preserve"> 1) Отношение включения (</w:t>
      </w:r>
      <w:proofErr w:type="spellStart"/>
      <w:r w:rsidRPr="00D66F09">
        <w:rPr>
          <w:rFonts w:ascii="Times New Roman" w:hAnsi="Times New Roman" w:cs="Times New Roman"/>
        </w:rPr>
        <w:t>Include</w:t>
      </w:r>
      <w:proofErr w:type="spellEnd"/>
      <w:r w:rsidRPr="00D66F09">
        <w:rPr>
          <w:rFonts w:ascii="Times New Roman" w:hAnsi="Times New Roman" w:cs="Times New Roman"/>
        </w:rPr>
        <w:t>):</w:t>
      </w:r>
      <w:r w:rsidRPr="00D66F09">
        <w:rPr>
          <w:rFonts w:ascii="Times New Roman" w:hAnsi="Times New Roman" w:cs="Times New Roman"/>
        </w:rPr>
        <w:br/>
        <w:t>Показывает, что один прецедент включает в себя выполнение другого прецедента в своем сценарии. Это используется для повторного использования функциональности.</w:t>
      </w:r>
      <w:r w:rsidRPr="00D66F09">
        <w:rPr>
          <w:rFonts w:ascii="Times New Roman" w:hAnsi="Times New Roman" w:cs="Times New Roman"/>
        </w:rPr>
        <w:br/>
        <w:t xml:space="preserve"> 2) Отношение расширения (</w:t>
      </w:r>
      <w:proofErr w:type="spellStart"/>
      <w:r w:rsidRPr="00D66F09">
        <w:rPr>
          <w:rFonts w:ascii="Times New Roman" w:hAnsi="Times New Roman" w:cs="Times New Roman"/>
        </w:rPr>
        <w:t>Extend</w:t>
      </w:r>
      <w:proofErr w:type="spellEnd"/>
      <w:r w:rsidRPr="00D66F09">
        <w:rPr>
          <w:rFonts w:ascii="Times New Roman" w:hAnsi="Times New Roman" w:cs="Times New Roman"/>
        </w:rPr>
        <w:t>):</w:t>
      </w:r>
      <w:r w:rsidRPr="00D66F09">
        <w:rPr>
          <w:rFonts w:ascii="Times New Roman" w:hAnsi="Times New Roman" w:cs="Times New Roman"/>
        </w:rPr>
        <w:br/>
        <w:t>Показывает, что один прецедент может расширять другой прецедент при определенных условиях. Это позволяет уточнить базовый сценарий.</w:t>
      </w:r>
    </w:p>
    <w:p w:rsidR="00D66F09" w:rsidRPr="00D66F09" w:rsidRDefault="00D66F09" w:rsidP="00D66F09">
      <w:pPr>
        <w:pStyle w:val="Textbody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D66F09">
        <w:rPr>
          <w:rFonts w:ascii="Times New Roman" w:hAnsi="Times New Roman" w:cs="Times New Roman"/>
          <w:sz w:val="26"/>
          <w:szCs w:val="26"/>
        </w:rPr>
        <w:t>Термин "</w:t>
      </w:r>
      <w:proofErr w:type="spellStart"/>
      <w:r w:rsidRPr="00D66F09">
        <w:rPr>
          <w:rFonts w:ascii="Times New Roman" w:hAnsi="Times New Roman" w:cs="Times New Roman"/>
          <w:sz w:val="26"/>
          <w:szCs w:val="26"/>
        </w:rPr>
        <w:t>эктор</w:t>
      </w:r>
      <w:proofErr w:type="spellEnd"/>
      <w:r w:rsidRPr="00D66F09">
        <w:rPr>
          <w:rFonts w:ascii="Times New Roman" w:hAnsi="Times New Roman" w:cs="Times New Roman"/>
          <w:sz w:val="26"/>
          <w:szCs w:val="26"/>
        </w:rPr>
        <w:t>" (</w:t>
      </w:r>
      <w:proofErr w:type="spellStart"/>
      <w:r w:rsidRPr="00D66F09">
        <w:rPr>
          <w:rFonts w:ascii="Times New Roman" w:hAnsi="Times New Roman" w:cs="Times New Roman"/>
          <w:sz w:val="26"/>
          <w:szCs w:val="26"/>
        </w:rPr>
        <w:t>actor</w:t>
      </w:r>
      <w:proofErr w:type="spellEnd"/>
      <w:r w:rsidRPr="00D66F09">
        <w:rPr>
          <w:rFonts w:ascii="Times New Roman" w:hAnsi="Times New Roman" w:cs="Times New Roman"/>
          <w:sz w:val="26"/>
          <w:szCs w:val="26"/>
        </w:rPr>
        <w:t>) в данном контексте переводится как "актер" из-за созвучия с английским словом "</w:t>
      </w:r>
      <w:proofErr w:type="spellStart"/>
      <w:r w:rsidRPr="00D66F09">
        <w:rPr>
          <w:rFonts w:ascii="Times New Roman" w:hAnsi="Times New Roman" w:cs="Times New Roman"/>
          <w:sz w:val="26"/>
          <w:szCs w:val="26"/>
        </w:rPr>
        <w:t>actors</w:t>
      </w:r>
      <w:proofErr w:type="spellEnd"/>
      <w:r w:rsidRPr="00D66F09">
        <w:rPr>
          <w:rFonts w:ascii="Times New Roman" w:hAnsi="Times New Roman" w:cs="Times New Roman"/>
          <w:sz w:val="26"/>
          <w:szCs w:val="26"/>
        </w:rPr>
        <w:t>". В данном контексте "актер" не относится к профессиональному актеру, а представляет сущность или роль, взаимодействующую с системой.</w:t>
      </w:r>
    </w:p>
    <w:p w:rsidR="00D66F09" w:rsidRPr="00D66F09" w:rsidRDefault="00D66F09" w:rsidP="00D66F09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D66F09">
        <w:rPr>
          <w:rFonts w:ascii="Times New Roman" w:hAnsi="Times New Roman" w:cs="Times New Roman"/>
        </w:rPr>
        <w:t xml:space="preserve"> Да, понятие "</w:t>
      </w:r>
      <w:proofErr w:type="spellStart"/>
      <w:r w:rsidRPr="00D66F09">
        <w:rPr>
          <w:rFonts w:ascii="Times New Roman" w:hAnsi="Times New Roman" w:cs="Times New Roman"/>
        </w:rPr>
        <w:t>эктор</w:t>
      </w:r>
      <w:proofErr w:type="spellEnd"/>
      <w:r w:rsidRPr="00D66F09">
        <w:rPr>
          <w:rFonts w:ascii="Times New Roman" w:hAnsi="Times New Roman" w:cs="Times New Roman"/>
        </w:rPr>
        <w:t xml:space="preserve">" в контексте диаграмм прецедентов совпадает с понятием "физический пользователь". </w:t>
      </w:r>
      <w:proofErr w:type="spellStart"/>
      <w:r w:rsidRPr="00D66F09">
        <w:rPr>
          <w:rFonts w:ascii="Times New Roman" w:hAnsi="Times New Roman" w:cs="Times New Roman"/>
        </w:rPr>
        <w:t>Эктор</w:t>
      </w:r>
      <w:proofErr w:type="spellEnd"/>
      <w:r w:rsidRPr="00D66F09">
        <w:rPr>
          <w:rFonts w:ascii="Times New Roman" w:hAnsi="Times New Roman" w:cs="Times New Roman"/>
        </w:rPr>
        <w:t xml:space="preserve"> представляет собой внешнего агента, который взаимодействует с системой, и может включать в себя физического пользователя.</w:t>
      </w:r>
    </w:p>
    <w:p w:rsidR="00D66F09" w:rsidRPr="00D66F09" w:rsidRDefault="00D66F09" w:rsidP="00D66F09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D66F09">
        <w:rPr>
          <w:rFonts w:ascii="Times New Roman" w:hAnsi="Times New Roman" w:cs="Times New Roman"/>
        </w:rPr>
        <w:t xml:space="preserve"> </w:t>
      </w:r>
      <w:proofErr w:type="spellStart"/>
      <w:r w:rsidRPr="00D66F09">
        <w:rPr>
          <w:rFonts w:ascii="Times New Roman" w:hAnsi="Times New Roman" w:cs="Times New Roman"/>
        </w:rPr>
        <w:t>Экторы</w:t>
      </w:r>
      <w:proofErr w:type="spellEnd"/>
      <w:r w:rsidRPr="00D66F09">
        <w:rPr>
          <w:rFonts w:ascii="Times New Roman" w:hAnsi="Times New Roman" w:cs="Times New Roman"/>
        </w:rPr>
        <w:t xml:space="preserve"> на диаграммах прецедентов можно подразделить на три основных типа:</w:t>
      </w:r>
      <w:r w:rsidRPr="00D66F09">
        <w:rPr>
          <w:rFonts w:ascii="Times New Roman" w:hAnsi="Times New Roman" w:cs="Times New Roman"/>
        </w:rPr>
        <w:br/>
        <w:t>1) Пользователь:</w:t>
      </w:r>
      <w:r w:rsidRPr="00D66F09">
        <w:rPr>
          <w:rFonts w:ascii="Times New Roman" w:hAnsi="Times New Roman" w:cs="Times New Roman"/>
        </w:rPr>
        <w:br/>
        <w:t>Физическое лицо, взаимодействующее с системой.</w:t>
      </w:r>
      <w:r w:rsidRPr="00D66F09">
        <w:rPr>
          <w:rFonts w:ascii="Times New Roman" w:hAnsi="Times New Roman" w:cs="Times New Roman"/>
        </w:rPr>
        <w:br/>
        <w:t>2) Система:</w:t>
      </w:r>
      <w:r w:rsidRPr="00D66F09">
        <w:rPr>
          <w:rFonts w:ascii="Times New Roman" w:hAnsi="Times New Roman" w:cs="Times New Roman"/>
        </w:rPr>
        <w:br/>
        <w:t>Другая система, которая взаимодействует с моделируемой системой.</w:t>
      </w:r>
      <w:r w:rsidRPr="00D66F09">
        <w:rPr>
          <w:rFonts w:ascii="Times New Roman" w:hAnsi="Times New Roman" w:cs="Times New Roman"/>
        </w:rPr>
        <w:br/>
        <w:t>3) Внешний интерфейс:</w:t>
      </w:r>
      <w:r w:rsidRPr="00D66F09">
        <w:rPr>
          <w:rFonts w:ascii="Times New Roman" w:hAnsi="Times New Roman" w:cs="Times New Roman"/>
        </w:rPr>
        <w:br/>
        <w:t>Сущность, взаимодействующая с системой через интерфейс, но не являющаяся физическим пользователем.</w:t>
      </w:r>
    </w:p>
    <w:p w:rsidR="00D66F09" w:rsidRPr="00D66F09" w:rsidRDefault="00D66F09" w:rsidP="00D66F09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D66F09">
        <w:rPr>
          <w:rFonts w:ascii="Times New Roman" w:hAnsi="Times New Roman" w:cs="Times New Roman"/>
        </w:rPr>
        <w:lastRenderedPageBreak/>
        <w:t xml:space="preserve">Прецедент на диаграмме прецедентов представляет собой конкретный сценарий использования или действие, которое система </w:t>
      </w:r>
      <w:proofErr w:type="gramStart"/>
      <w:r w:rsidRPr="00D66F09">
        <w:rPr>
          <w:rFonts w:ascii="Times New Roman" w:hAnsi="Times New Roman" w:cs="Times New Roman"/>
        </w:rPr>
        <w:t>выполняет</w:t>
      </w:r>
      <w:proofErr w:type="gramEnd"/>
      <w:r w:rsidRPr="00D66F09">
        <w:rPr>
          <w:rFonts w:ascii="Times New Roman" w:hAnsi="Times New Roman" w:cs="Times New Roman"/>
        </w:rPr>
        <w:t xml:space="preserve"> взаимодействуя с одним или несколькими внешними агентами (актерами). Он описывает функциональное требование системы с точки зрения внешних пользователей или других систем.</w:t>
      </w:r>
    </w:p>
    <w:p w:rsidR="00D66F09" w:rsidRPr="00D66F09" w:rsidRDefault="00D66F09" w:rsidP="00D66F09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D66F09">
        <w:rPr>
          <w:rFonts w:ascii="Times New Roman" w:hAnsi="Times New Roman" w:cs="Times New Roman"/>
        </w:rPr>
        <w:t>На диаграммах прецедентов допускаются следующие типы отношений (связей) между актерами:</w:t>
      </w:r>
      <w:r w:rsidRPr="00D66F09">
        <w:rPr>
          <w:rFonts w:ascii="Times New Roman" w:hAnsi="Times New Roman" w:cs="Times New Roman"/>
        </w:rPr>
        <w:br/>
        <w:t>1) Отношение включения (</w:t>
      </w:r>
      <w:proofErr w:type="spellStart"/>
      <w:r w:rsidRPr="00D66F09">
        <w:rPr>
          <w:rFonts w:ascii="Times New Roman" w:hAnsi="Times New Roman" w:cs="Times New Roman"/>
        </w:rPr>
        <w:t>Include</w:t>
      </w:r>
      <w:proofErr w:type="spellEnd"/>
      <w:r w:rsidRPr="00D66F09">
        <w:rPr>
          <w:rFonts w:ascii="Times New Roman" w:hAnsi="Times New Roman" w:cs="Times New Roman"/>
        </w:rPr>
        <w:t>):</w:t>
      </w:r>
      <w:r w:rsidRPr="00D66F09">
        <w:rPr>
          <w:rFonts w:ascii="Times New Roman" w:hAnsi="Times New Roman" w:cs="Times New Roman"/>
        </w:rPr>
        <w:br/>
        <w:t>Показывает, что один прецедент включает в себя выполнение другого прецедента в своем сценарии.</w:t>
      </w:r>
      <w:r w:rsidRPr="00D66F09">
        <w:rPr>
          <w:rFonts w:ascii="Times New Roman" w:hAnsi="Times New Roman" w:cs="Times New Roman"/>
        </w:rPr>
        <w:br/>
        <w:t>2) Отношение расширения (</w:t>
      </w:r>
      <w:proofErr w:type="spellStart"/>
      <w:r w:rsidRPr="00D66F09">
        <w:rPr>
          <w:rFonts w:ascii="Times New Roman" w:hAnsi="Times New Roman" w:cs="Times New Roman"/>
        </w:rPr>
        <w:t>Extend</w:t>
      </w:r>
      <w:proofErr w:type="spellEnd"/>
      <w:r w:rsidRPr="00D66F09">
        <w:rPr>
          <w:rFonts w:ascii="Times New Roman" w:hAnsi="Times New Roman" w:cs="Times New Roman"/>
        </w:rPr>
        <w:t>):</w:t>
      </w:r>
      <w:r w:rsidRPr="00D66F09">
        <w:rPr>
          <w:rFonts w:ascii="Times New Roman" w:hAnsi="Times New Roman" w:cs="Times New Roman"/>
        </w:rPr>
        <w:br/>
        <w:t>Показывает, что один прецедент может расширять другой прецедент при определенных условиях.</w:t>
      </w:r>
    </w:p>
    <w:p w:rsidR="00060FD7" w:rsidRPr="00D66F09" w:rsidRDefault="00D66F09" w:rsidP="00D66F09">
      <w:pPr>
        <w:pStyle w:val="a6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6F09">
        <w:rPr>
          <w:rFonts w:ascii="Times New Roman" w:hAnsi="Times New Roman" w:cs="Times New Roman"/>
          <w:sz w:val="26"/>
          <w:szCs w:val="26"/>
        </w:rPr>
        <w:t xml:space="preserve">Подробная детализация диаграмм прецедентов не рекомендуется, потому что они предназначены для обеспечения общего обзора функциональности системы и взаимодействия с внешним окружением. Слишком детальная диаграмма может затруднить восприятие и усложнить понимание общей структуры системы. Для более детального описания функциональности системы рекомендуется использовать другие виды диаграмм и документацию. </w:t>
      </w:r>
      <w:r w:rsidRPr="00D66F09">
        <w:rPr>
          <w:rFonts w:ascii="Times New Roman" w:hAnsi="Times New Roman" w:cs="Times New Roman"/>
          <w:sz w:val="26"/>
          <w:szCs w:val="26"/>
        </w:rPr>
        <w:br/>
      </w:r>
      <w:r w:rsidR="00060FD7" w:rsidRPr="00D66F09"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:rsidR="007C36D6" w:rsidRDefault="00D66F09" w:rsidP="007C36D6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0"/>
        <w:rPr>
          <w:rFonts w:eastAsia="Times New Roman"/>
          <w:color w:val="000000"/>
          <w:sz w:val="36"/>
          <w:szCs w:val="36"/>
        </w:rPr>
      </w:pPr>
      <w:r w:rsidRPr="004D3698">
        <w:rPr>
          <w:rFonts w:eastAsia="Times New Roman"/>
          <w:color w:val="000000"/>
          <w:sz w:val="36"/>
          <w:szCs w:val="36"/>
        </w:rPr>
        <w:lastRenderedPageBreak/>
        <w:t>4</w:t>
      </w:r>
      <w:r w:rsidR="007C36D6">
        <w:rPr>
          <w:rFonts w:eastAsia="Times New Roman"/>
          <w:color w:val="000000"/>
          <w:sz w:val="36"/>
          <w:szCs w:val="36"/>
        </w:rPr>
        <w:t xml:space="preserve"> Вывод</w:t>
      </w:r>
    </w:p>
    <w:p w:rsidR="007C36D6" w:rsidRPr="00971E2C" w:rsidRDefault="007C36D6" w:rsidP="007C36D6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0"/>
        <w:rPr>
          <w:rFonts w:eastAsia="Times New Roman"/>
          <w:color w:val="000000"/>
          <w:sz w:val="26"/>
          <w:szCs w:val="26"/>
        </w:rPr>
      </w:pPr>
      <w:r w:rsidRPr="00971E2C">
        <w:rPr>
          <w:rFonts w:eastAsia="Times New Roman"/>
          <w:color w:val="000000"/>
          <w:sz w:val="26"/>
          <w:szCs w:val="26"/>
        </w:rPr>
        <w:t>После выполнения этой работы я получил навыки построения диаграммы вариантов использования</w:t>
      </w:r>
      <w:r w:rsidRPr="00971E2C">
        <w:rPr>
          <w:rFonts w:eastAsia="Times New Roman"/>
          <w:color w:val="000000"/>
          <w:sz w:val="26"/>
          <w:szCs w:val="26"/>
        </w:rPr>
        <w:cr/>
      </w:r>
    </w:p>
    <w:p w:rsidR="007C36D6" w:rsidRPr="00971E2C" w:rsidRDefault="007C36D6" w:rsidP="007C36D6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0"/>
      </w:pPr>
    </w:p>
    <w:p w:rsidR="007C36D6" w:rsidRPr="00971E2C" w:rsidRDefault="007C36D6" w:rsidP="007C36D6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0"/>
        <w:jc w:val="center"/>
      </w:pPr>
    </w:p>
    <w:p w:rsidR="00446A38" w:rsidRPr="007C36D6" w:rsidRDefault="00446A38" w:rsidP="007C36D6"/>
    <w:sectPr w:rsidR="00446A38" w:rsidRPr="007C36D6" w:rsidSect="00971E2C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7F7" w:rsidRDefault="008D17F7">
      <w:pPr>
        <w:spacing w:after="0" w:line="240" w:lineRule="auto"/>
      </w:pPr>
      <w:r>
        <w:separator/>
      </w:r>
    </w:p>
  </w:endnote>
  <w:endnote w:type="continuationSeparator" w:id="0">
    <w:p w:rsidR="008D17F7" w:rsidRDefault="008D1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9545360"/>
      <w:docPartObj>
        <w:docPartGallery w:val="Page Numbers (Bottom of Page)"/>
        <w:docPartUnique/>
      </w:docPartObj>
    </w:sdtPr>
    <w:sdtContent>
      <w:p w:rsidR="00971E2C" w:rsidRDefault="009D09E4">
        <w:pPr>
          <w:pStyle w:val="a4"/>
          <w:jc w:val="center"/>
        </w:pPr>
        <w:r>
          <w:fldChar w:fldCharType="begin"/>
        </w:r>
        <w:r w:rsidR="00DF4B26">
          <w:instrText>PAGE   \* MERGEFORMAT</w:instrText>
        </w:r>
        <w:r>
          <w:fldChar w:fldCharType="separate"/>
        </w:r>
        <w:r w:rsidR="004D3698">
          <w:rPr>
            <w:noProof/>
          </w:rPr>
          <w:t>3</w:t>
        </w:r>
        <w:r>
          <w:fldChar w:fldCharType="end"/>
        </w:r>
      </w:p>
    </w:sdtContent>
  </w:sdt>
  <w:p w:rsidR="00971E2C" w:rsidRDefault="008D17F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7F7" w:rsidRDefault="008D17F7">
      <w:pPr>
        <w:spacing w:after="0" w:line="240" w:lineRule="auto"/>
      </w:pPr>
      <w:r>
        <w:separator/>
      </w:r>
    </w:p>
  </w:footnote>
  <w:footnote w:type="continuationSeparator" w:id="0">
    <w:p w:rsidR="008D17F7" w:rsidRDefault="008D1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>
        <w:rFonts w:ascii="Times New Roman" w:eastAsia="Times New Roman" w:hAnsi="Times New Roman" w:cs="Times New Roman"/>
        <w:b/>
        <w:bCs/>
        <w:sz w:val="24"/>
        <w:szCs w:val="24"/>
        <w:lang w:eastAsia="ru-R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810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F917CB"/>
    <w:multiLevelType w:val="multilevel"/>
    <w:tmpl w:val="00F8A0F6"/>
    <w:lvl w:ilvl="0">
      <w:start w:val="1"/>
      <w:numFmt w:val="decimal"/>
      <w:lvlText w:val="%1"/>
      <w:lvlJc w:val="left"/>
      <w:pPr>
        <w:ind w:left="1353" w:hanging="359"/>
      </w:pPr>
      <w:rPr>
        <w:sz w:val="26"/>
        <w:szCs w:val="26"/>
      </w:rPr>
    </w:lvl>
    <w:lvl w:ilvl="1">
      <w:start w:val="1"/>
      <w:numFmt w:val="decimal"/>
      <w:lvlText w:val="2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CC53CC"/>
    <w:multiLevelType w:val="multilevel"/>
    <w:tmpl w:val="00F8A0F6"/>
    <w:lvl w:ilvl="0">
      <w:start w:val="1"/>
      <w:numFmt w:val="decimal"/>
      <w:lvlText w:val="%1"/>
      <w:lvlJc w:val="left"/>
      <w:pPr>
        <w:ind w:left="1353" w:hanging="359"/>
      </w:pPr>
      <w:rPr>
        <w:sz w:val="26"/>
        <w:szCs w:val="26"/>
      </w:rPr>
    </w:lvl>
    <w:lvl w:ilvl="1">
      <w:start w:val="1"/>
      <w:numFmt w:val="decimal"/>
      <w:lvlText w:val="2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690593"/>
    <w:multiLevelType w:val="multilevel"/>
    <w:tmpl w:val="ED3EE8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7ADF1688"/>
    <w:multiLevelType w:val="multilevel"/>
    <w:tmpl w:val="0CAA55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6608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2765"/>
    <w:rsid w:val="00060FD7"/>
    <w:rsid w:val="00122765"/>
    <w:rsid w:val="00170227"/>
    <w:rsid w:val="00446A38"/>
    <w:rsid w:val="004B3745"/>
    <w:rsid w:val="004D3698"/>
    <w:rsid w:val="007C36D6"/>
    <w:rsid w:val="00810691"/>
    <w:rsid w:val="008D17F7"/>
    <w:rsid w:val="009D09E4"/>
    <w:rsid w:val="00BA5D2D"/>
    <w:rsid w:val="00D66F09"/>
    <w:rsid w:val="00DF4B26"/>
    <w:rsid w:val="00DF63E2"/>
    <w:rsid w:val="00ED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227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rsid w:val="00ED107C"/>
    <w:pPr>
      <w:widowControl w:val="0"/>
      <w:autoSpaceDE w:val="0"/>
      <w:autoSpaceDN w:val="0"/>
      <w:spacing w:before="70" w:after="0" w:line="240" w:lineRule="auto"/>
      <w:ind w:left="419"/>
      <w:jc w:val="center"/>
      <w:outlineLvl w:val="0"/>
    </w:pPr>
    <w:rPr>
      <w:rFonts w:eastAsia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107C"/>
    <w:rPr>
      <w:rFonts w:ascii="Times New Roman" w:eastAsia="Times New Roman" w:hAnsi="Times New Roman" w:cs="Times New Roman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C36D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a4">
    <w:name w:val="footer"/>
    <w:basedOn w:val="a"/>
    <w:link w:val="a5"/>
    <w:uiPriority w:val="99"/>
    <w:unhideWhenUsed/>
    <w:rsid w:val="007C36D6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7C36D6"/>
    <w:rPr>
      <w:rFonts w:ascii="Calibri" w:eastAsia="Calibri" w:hAnsi="Calibri" w:cs="Calibri"/>
      <w:lang w:eastAsia="ru-RU"/>
    </w:rPr>
  </w:style>
  <w:style w:type="paragraph" w:styleId="a6">
    <w:name w:val="List Paragraph"/>
    <w:basedOn w:val="a"/>
    <w:uiPriority w:val="34"/>
    <w:qFormat/>
    <w:rsid w:val="007C36D6"/>
    <w:pPr>
      <w:spacing w:line="256" w:lineRule="auto"/>
      <w:ind w:left="720"/>
      <w:contextualSpacing/>
    </w:pPr>
    <w:rPr>
      <w:rFonts w:ascii="Calibri" w:eastAsia="Calibri" w:hAnsi="Calibri" w:cs="Calibri"/>
      <w:sz w:val="22"/>
      <w:szCs w:val="22"/>
      <w:lang w:eastAsia="ru-RU"/>
    </w:rPr>
  </w:style>
  <w:style w:type="paragraph" w:customStyle="1" w:styleId="11">
    <w:name w:val="Абзац списка1"/>
    <w:basedOn w:val="a"/>
    <w:rsid w:val="00060FD7"/>
    <w:pPr>
      <w:suppressAutoHyphens/>
      <w:spacing w:line="240" w:lineRule="auto"/>
      <w:ind w:left="720"/>
      <w:contextualSpacing/>
    </w:pPr>
    <w:rPr>
      <w:rFonts w:ascii="Liberation Serif" w:eastAsia="SimSun" w:hAnsi="Liberation Serif" w:cs="Mangal"/>
      <w:kern w:val="2"/>
      <w:lang w:val="en-US" w:eastAsia="zh-CN" w:bidi="hi-IN"/>
    </w:rPr>
  </w:style>
  <w:style w:type="paragraph" w:customStyle="1" w:styleId="12">
    <w:name w:val="Обычный (Интернет)1"/>
    <w:basedOn w:val="a"/>
    <w:rsid w:val="00060FD7"/>
    <w:pPr>
      <w:suppressAutoHyphens/>
      <w:spacing w:before="280" w:after="280" w:line="240" w:lineRule="auto"/>
    </w:pPr>
    <w:rPr>
      <w:rFonts w:eastAsia="Times New Roman"/>
      <w:kern w:val="2"/>
      <w:lang w:val="en-US" w:eastAsia="ru-RU" w:bidi="hi-IN"/>
    </w:rPr>
  </w:style>
  <w:style w:type="paragraph" w:customStyle="1" w:styleId="a7">
    <w:name w:val="ОСНОВНОЙ ТЕКСТ"/>
    <w:basedOn w:val="a"/>
    <w:rsid w:val="00D66F09"/>
    <w:pPr>
      <w:widowControl w:val="0"/>
      <w:suppressAutoHyphens/>
      <w:autoSpaceDN w:val="0"/>
      <w:spacing w:after="0" w:line="360" w:lineRule="auto"/>
      <w:ind w:firstLine="709"/>
    </w:pPr>
    <w:rPr>
      <w:rFonts w:ascii="Liberation Serif" w:eastAsia="Segoe UI" w:hAnsi="Liberation Serif" w:cs="Tahoma"/>
      <w:color w:val="000000"/>
      <w:kern w:val="3"/>
      <w:sz w:val="26"/>
      <w:szCs w:val="26"/>
      <w:lang w:eastAsia="zh-CN" w:bidi="hi-IN"/>
    </w:rPr>
  </w:style>
  <w:style w:type="paragraph" w:customStyle="1" w:styleId="Textbody">
    <w:name w:val="Text body"/>
    <w:basedOn w:val="a"/>
    <w:rsid w:val="00D66F09"/>
    <w:pPr>
      <w:widowControl w:val="0"/>
      <w:suppressAutoHyphens/>
      <w:autoSpaceDN w:val="0"/>
      <w:spacing w:after="140" w:line="276" w:lineRule="auto"/>
    </w:pPr>
    <w:rPr>
      <w:rFonts w:ascii="Liberation Serif" w:eastAsia="Segoe UI" w:hAnsi="Liberation Serif" w:cs="Tahoma"/>
      <w:color w:val="000000"/>
      <w:kern w:val="3"/>
      <w:lang w:eastAsia="zh-CN" w:bidi="hi-IN"/>
    </w:rPr>
  </w:style>
  <w:style w:type="paragraph" w:styleId="a8">
    <w:name w:val="Balloon Text"/>
    <w:basedOn w:val="a"/>
    <w:link w:val="a9"/>
    <w:uiPriority w:val="99"/>
    <w:semiHidden/>
    <w:unhideWhenUsed/>
    <w:rsid w:val="004D3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36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6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Kautz</cp:lastModifiedBy>
  <cp:revision>7</cp:revision>
  <dcterms:created xsi:type="dcterms:W3CDTF">2023-11-28T17:00:00Z</dcterms:created>
  <dcterms:modified xsi:type="dcterms:W3CDTF">2023-12-18T20:57:00Z</dcterms:modified>
</cp:coreProperties>
</file>