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151B3" w14:textId="77777777" w:rsidR="00A27E7C" w:rsidRDefault="00000000">
      <w:pPr>
        <w:spacing w:after="0" w:line="259" w:lineRule="auto"/>
        <w:ind w:firstLine="0"/>
        <w:jc w:val="center"/>
      </w:pPr>
      <w:r>
        <w:t>End-to-End Credit Card Fraud Analytics &amp; Risk Intelligence System</w:t>
      </w:r>
    </w:p>
    <w:p w14:paraId="6D77E052" w14:textId="77777777" w:rsidR="00A27E7C" w:rsidRDefault="00000000">
      <w:pPr>
        <w:pStyle w:val="Heading1"/>
        <w:spacing w:after="197"/>
        <w:ind w:right="168"/>
      </w:pPr>
      <w:r>
        <w:rPr>
          <w:vertAlign w:val="superscript"/>
        </w:rPr>
        <w:t>*</w:t>
      </w:r>
      <w:r>
        <w:t>Note: Sub-titles are not captured in Xplore and should not be used</w:t>
      </w:r>
    </w:p>
    <w:tbl>
      <w:tblPr>
        <w:tblStyle w:val="TableGrid"/>
        <w:tblW w:w="10212" w:type="dxa"/>
        <w:tblInd w:w="-2768" w:type="dxa"/>
        <w:tblCellMar>
          <w:top w:w="32" w:type="dxa"/>
          <w:left w:w="0" w:type="dxa"/>
          <w:bottom w:w="0" w:type="dxa"/>
          <w:right w:w="0" w:type="dxa"/>
        </w:tblCellMar>
        <w:tblLook w:val="04A0" w:firstRow="1" w:lastRow="0" w:firstColumn="1" w:lastColumn="0" w:noHBand="0" w:noVBand="1"/>
      </w:tblPr>
      <w:tblGrid>
        <w:gridCol w:w="3428"/>
        <w:gridCol w:w="3427"/>
        <w:gridCol w:w="3357"/>
      </w:tblGrid>
      <w:tr w:rsidR="00A27E7C" w14:paraId="06FD160F" w14:textId="77777777">
        <w:trPr>
          <w:trHeight w:val="1355"/>
        </w:trPr>
        <w:tc>
          <w:tcPr>
            <w:tcW w:w="3427" w:type="dxa"/>
            <w:tcBorders>
              <w:top w:val="nil"/>
              <w:left w:val="nil"/>
              <w:bottom w:val="nil"/>
              <w:right w:val="nil"/>
            </w:tcBorders>
          </w:tcPr>
          <w:p w14:paraId="2AE58EA6" w14:textId="77777777" w:rsidR="00A27E7C" w:rsidRDefault="00000000">
            <w:pPr>
              <w:spacing w:line="259" w:lineRule="auto"/>
              <w:ind w:left="800" w:firstLine="0"/>
              <w:jc w:val="left"/>
            </w:pPr>
            <w:r>
              <w:rPr>
                <w:sz w:val="22"/>
              </w:rPr>
              <w:t>1</w:t>
            </w:r>
            <w:r>
              <w:rPr>
                <w:sz w:val="22"/>
                <w:vertAlign w:val="superscript"/>
              </w:rPr>
              <w:t xml:space="preserve">st </w:t>
            </w:r>
            <w:r>
              <w:rPr>
                <w:sz w:val="22"/>
              </w:rPr>
              <w:t>Given Name Surname</w:t>
            </w:r>
          </w:p>
          <w:p w14:paraId="439E2D3A" w14:textId="77777777" w:rsidR="00A27E7C" w:rsidRDefault="00000000">
            <w:pPr>
              <w:spacing w:after="0" w:line="243" w:lineRule="auto"/>
              <w:ind w:left="720" w:hanging="266"/>
              <w:jc w:val="left"/>
            </w:pPr>
            <w:r>
              <w:rPr>
                <w:i/>
              </w:rPr>
              <w:t>dept. name of organization (of Aff.) name of organization (of Aff.)</w:t>
            </w:r>
          </w:p>
          <w:p w14:paraId="2639E962" w14:textId="77777777" w:rsidR="00A27E7C" w:rsidRDefault="00000000">
            <w:pPr>
              <w:spacing w:after="0" w:line="259" w:lineRule="auto"/>
              <w:ind w:left="923" w:right="469" w:firstLine="431"/>
              <w:jc w:val="left"/>
            </w:pPr>
            <w:r>
              <w:t>City, Country email address or ORCID</w:t>
            </w:r>
          </w:p>
        </w:tc>
        <w:tc>
          <w:tcPr>
            <w:tcW w:w="3427" w:type="dxa"/>
            <w:tcBorders>
              <w:top w:val="nil"/>
              <w:left w:val="nil"/>
              <w:bottom w:val="nil"/>
              <w:right w:val="nil"/>
            </w:tcBorders>
          </w:tcPr>
          <w:p w14:paraId="16BB09E1" w14:textId="77777777" w:rsidR="00A27E7C" w:rsidRDefault="00000000">
            <w:pPr>
              <w:spacing w:after="7" w:line="259" w:lineRule="auto"/>
              <w:ind w:left="775" w:firstLine="0"/>
              <w:jc w:val="left"/>
            </w:pPr>
            <w:r>
              <w:rPr>
                <w:sz w:val="22"/>
              </w:rPr>
              <w:t>2</w:t>
            </w:r>
            <w:r>
              <w:rPr>
                <w:sz w:val="22"/>
                <w:vertAlign w:val="superscript"/>
              </w:rPr>
              <w:t xml:space="preserve">nd </w:t>
            </w:r>
            <w:r>
              <w:rPr>
                <w:sz w:val="22"/>
              </w:rPr>
              <w:t>Given Name Surname</w:t>
            </w:r>
          </w:p>
          <w:p w14:paraId="2076B5D6" w14:textId="77777777" w:rsidR="00A27E7C" w:rsidRDefault="00000000">
            <w:pPr>
              <w:spacing w:after="0" w:line="243" w:lineRule="auto"/>
              <w:ind w:left="721" w:hanging="266"/>
              <w:jc w:val="left"/>
            </w:pPr>
            <w:r>
              <w:rPr>
                <w:i/>
              </w:rPr>
              <w:t>dept. name of organization (of Aff.) name of organization (of Aff.)</w:t>
            </w:r>
          </w:p>
          <w:p w14:paraId="052A95F5" w14:textId="77777777" w:rsidR="00A27E7C" w:rsidRDefault="00000000">
            <w:pPr>
              <w:spacing w:after="0" w:line="259" w:lineRule="auto"/>
              <w:ind w:left="923" w:right="469" w:firstLine="431"/>
              <w:jc w:val="left"/>
            </w:pPr>
            <w:r>
              <w:t>City, Country email address or ORCID</w:t>
            </w:r>
          </w:p>
        </w:tc>
        <w:tc>
          <w:tcPr>
            <w:tcW w:w="3357" w:type="dxa"/>
            <w:tcBorders>
              <w:top w:val="nil"/>
              <w:left w:val="nil"/>
              <w:bottom w:val="nil"/>
              <w:right w:val="nil"/>
            </w:tcBorders>
          </w:tcPr>
          <w:p w14:paraId="4DC788DB" w14:textId="77777777" w:rsidR="00A27E7C" w:rsidRDefault="00000000">
            <w:pPr>
              <w:spacing w:after="6" w:line="259" w:lineRule="auto"/>
              <w:ind w:left="787" w:firstLine="0"/>
              <w:jc w:val="left"/>
            </w:pPr>
            <w:r>
              <w:rPr>
                <w:sz w:val="22"/>
              </w:rPr>
              <w:t>3</w:t>
            </w:r>
            <w:r>
              <w:rPr>
                <w:sz w:val="22"/>
                <w:vertAlign w:val="superscript"/>
              </w:rPr>
              <w:t xml:space="preserve">rd </w:t>
            </w:r>
            <w:r>
              <w:rPr>
                <w:sz w:val="22"/>
              </w:rPr>
              <w:t>Given Name Surname</w:t>
            </w:r>
          </w:p>
          <w:p w14:paraId="7ADA23E1" w14:textId="77777777" w:rsidR="00A27E7C" w:rsidRDefault="00000000">
            <w:pPr>
              <w:spacing w:after="0" w:line="243" w:lineRule="auto"/>
              <w:ind w:left="720" w:hanging="266"/>
              <w:jc w:val="left"/>
            </w:pPr>
            <w:r>
              <w:rPr>
                <w:i/>
              </w:rPr>
              <w:t>dept. name of organization (of Aff.) name of organization (of Aff.)</w:t>
            </w:r>
          </w:p>
          <w:p w14:paraId="1D9F6547" w14:textId="77777777" w:rsidR="00A27E7C" w:rsidRDefault="00000000">
            <w:pPr>
              <w:spacing w:after="0" w:line="259" w:lineRule="auto"/>
              <w:ind w:left="923" w:right="399" w:firstLine="431"/>
              <w:jc w:val="left"/>
            </w:pPr>
            <w:r>
              <w:t>City, Country email address or ORCID</w:t>
            </w:r>
          </w:p>
        </w:tc>
      </w:tr>
      <w:tr w:rsidR="00A27E7C" w14:paraId="52252744" w14:textId="77777777">
        <w:trPr>
          <w:trHeight w:val="1355"/>
        </w:trPr>
        <w:tc>
          <w:tcPr>
            <w:tcW w:w="3427" w:type="dxa"/>
            <w:tcBorders>
              <w:top w:val="nil"/>
              <w:left w:val="nil"/>
              <w:bottom w:val="nil"/>
              <w:right w:val="nil"/>
            </w:tcBorders>
            <w:vAlign w:val="bottom"/>
          </w:tcPr>
          <w:p w14:paraId="3643F8F1" w14:textId="77777777" w:rsidR="00A27E7C" w:rsidRDefault="00000000">
            <w:pPr>
              <w:spacing w:line="259" w:lineRule="auto"/>
              <w:ind w:left="337" w:firstLine="0"/>
              <w:jc w:val="left"/>
            </w:pPr>
            <w:r>
              <w:rPr>
                <w:sz w:val="22"/>
              </w:rPr>
              <w:t>4</w:t>
            </w:r>
            <w:r>
              <w:rPr>
                <w:sz w:val="22"/>
                <w:vertAlign w:val="superscript"/>
              </w:rPr>
              <w:t xml:space="preserve">th </w:t>
            </w:r>
            <w:r>
              <w:rPr>
                <w:sz w:val="22"/>
              </w:rPr>
              <w:t>Given Name Surname</w:t>
            </w:r>
          </w:p>
          <w:p w14:paraId="68B217EE" w14:textId="77777777" w:rsidR="00A27E7C" w:rsidRDefault="00000000">
            <w:pPr>
              <w:spacing w:after="0" w:line="243" w:lineRule="auto"/>
              <w:ind w:left="266" w:right="93" w:hanging="266"/>
              <w:jc w:val="left"/>
            </w:pPr>
            <w:r>
              <w:rPr>
                <w:i/>
              </w:rPr>
              <w:t>dept. name of organization (of Aff.) name of organization (of Aff.)</w:t>
            </w:r>
          </w:p>
          <w:p w14:paraId="134CF243" w14:textId="77777777" w:rsidR="00A27E7C" w:rsidRDefault="00000000">
            <w:pPr>
              <w:spacing w:after="0" w:line="259" w:lineRule="auto"/>
              <w:ind w:left="469" w:right="923" w:firstLine="431"/>
              <w:jc w:val="left"/>
            </w:pPr>
            <w:r>
              <w:t>City, Country email address or ORCID</w:t>
            </w:r>
          </w:p>
        </w:tc>
        <w:tc>
          <w:tcPr>
            <w:tcW w:w="3427" w:type="dxa"/>
            <w:tcBorders>
              <w:top w:val="nil"/>
              <w:left w:val="nil"/>
              <w:bottom w:val="nil"/>
              <w:right w:val="nil"/>
            </w:tcBorders>
            <w:vAlign w:val="bottom"/>
          </w:tcPr>
          <w:p w14:paraId="09F69DEE" w14:textId="77777777" w:rsidR="00A27E7C" w:rsidRDefault="00000000">
            <w:pPr>
              <w:spacing w:line="259" w:lineRule="auto"/>
              <w:ind w:left="337" w:firstLine="0"/>
              <w:jc w:val="left"/>
            </w:pPr>
            <w:r>
              <w:rPr>
                <w:sz w:val="22"/>
              </w:rPr>
              <w:t>5</w:t>
            </w:r>
            <w:r>
              <w:rPr>
                <w:sz w:val="22"/>
                <w:vertAlign w:val="superscript"/>
              </w:rPr>
              <w:t xml:space="preserve">th </w:t>
            </w:r>
            <w:r>
              <w:rPr>
                <w:sz w:val="22"/>
              </w:rPr>
              <w:t>Given Name Surname</w:t>
            </w:r>
          </w:p>
          <w:p w14:paraId="55155FAB" w14:textId="77777777" w:rsidR="00A27E7C" w:rsidRDefault="00000000">
            <w:pPr>
              <w:spacing w:after="0" w:line="243" w:lineRule="auto"/>
              <w:ind w:left="266" w:right="93" w:hanging="266"/>
              <w:jc w:val="left"/>
            </w:pPr>
            <w:r>
              <w:rPr>
                <w:i/>
              </w:rPr>
              <w:t>dept. name of organization (of Aff.) name of organization (of Aff.)</w:t>
            </w:r>
          </w:p>
          <w:p w14:paraId="30040368" w14:textId="77777777" w:rsidR="00A27E7C" w:rsidRDefault="00000000">
            <w:pPr>
              <w:spacing w:after="0" w:line="259" w:lineRule="auto"/>
              <w:ind w:left="469" w:right="923" w:firstLine="431"/>
              <w:jc w:val="left"/>
            </w:pPr>
            <w:r>
              <w:t>City, Country email address or ORCID</w:t>
            </w:r>
          </w:p>
        </w:tc>
        <w:tc>
          <w:tcPr>
            <w:tcW w:w="3357" w:type="dxa"/>
            <w:tcBorders>
              <w:top w:val="nil"/>
              <w:left w:val="nil"/>
              <w:bottom w:val="nil"/>
              <w:right w:val="nil"/>
            </w:tcBorders>
            <w:vAlign w:val="bottom"/>
          </w:tcPr>
          <w:p w14:paraId="25036FEB" w14:textId="77777777" w:rsidR="00A27E7C" w:rsidRDefault="00000000">
            <w:pPr>
              <w:spacing w:line="259" w:lineRule="auto"/>
              <w:ind w:left="337" w:firstLine="0"/>
              <w:jc w:val="left"/>
            </w:pPr>
            <w:r>
              <w:rPr>
                <w:sz w:val="22"/>
              </w:rPr>
              <w:t>6</w:t>
            </w:r>
            <w:r>
              <w:rPr>
                <w:sz w:val="22"/>
                <w:vertAlign w:val="superscript"/>
              </w:rPr>
              <w:t xml:space="preserve">th </w:t>
            </w:r>
            <w:r>
              <w:rPr>
                <w:sz w:val="22"/>
              </w:rPr>
              <w:t>Given Name Surname</w:t>
            </w:r>
          </w:p>
          <w:p w14:paraId="0FE95A9F" w14:textId="77777777" w:rsidR="00A27E7C" w:rsidRDefault="00000000">
            <w:pPr>
              <w:spacing w:after="0" w:line="243" w:lineRule="auto"/>
              <w:ind w:left="266" w:right="23" w:hanging="266"/>
              <w:jc w:val="left"/>
            </w:pPr>
            <w:r>
              <w:rPr>
                <w:i/>
              </w:rPr>
              <w:t>dept. name of organization (of Aff.) name of organization (of Aff.)</w:t>
            </w:r>
          </w:p>
          <w:p w14:paraId="06464DD9" w14:textId="77777777" w:rsidR="00A27E7C" w:rsidRDefault="00000000">
            <w:pPr>
              <w:spacing w:after="0" w:line="259" w:lineRule="auto"/>
              <w:ind w:left="469" w:right="853" w:firstLine="431"/>
              <w:jc w:val="left"/>
            </w:pPr>
            <w:r>
              <w:t>City, Country email address or ORCID</w:t>
            </w:r>
          </w:p>
        </w:tc>
      </w:tr>
    </w:tbl>
    <w:p w14:paraId="766046B3" w14:textId="77777777" w:rsidR="00A27E7C" w:rsidRDefault="00A27E7C">
      <w:pPr>
        <w:sectPr w:rsidR="00A27E7C">
          <w:pgSz w:w="12240" w:h="15840"/>
          <w:pgMar w:top="1100" w:right="3747" w:bottom="1468" w:left="3747" w:header="720" w:footer="720" w:gutter="0"/>
          <w:cols w:space="720"/>
        </w:sectPr>
      </w:pPr>
    </w:p>
    <w:p w14:paraId="6685298D" w14:textId="77777777" w:rsidR="00A27E7C" w:rsidRDefault="00000000">
      <w:pPr>
        <w:spacing w:after="17" w:line="216" w:lineRule="auto"/>
        <w:ind w:left="-15" w:firstLine="199"/>
      </w:pPr>
      <w:r>
        <w:t>Abstract—This paper presents a comprehensive, real-time simulated Credit Card Fraud Analytics and Risk Intelligence System leveraging machine learning, particularly Random Forest combined with SMOTE for handling imbalanced data. The system features an interactive dashboard providing multidimensional risk analysis, live transaction simulation, and an intuitive user interface. The project demonstrates a complete pipeline from synthetic data generation to deployment and proactive fraud monitoring.</w:t>
      </w:r>
    </w:p>
    <w:p w14:paraId="1D97EF0D" w14:textId="77777777" w:rsidR="00A27E7C" w:rsidRDefault="00000000">
      <w:pPr>
        <w:spacing w:after="368" w:line="216" w:lineRule="auto"/>
        <w:ind w:left="209" w:hanging="10"/>
      </w:pPr>
      <w:r>
        <w:t>Index Terms—Credit Card Fraud, Machine Learning, Risk Intelligence, Random Forest, SMOTE, Real-time Simulation, Streamlit</w:t>
      </w:r>
    </w:p>
    <w:p w14:paraId="68BA7D9E" w14:textId="77777777" w:rsidR="00A27E7C" w:rsidRDefault="00000000">
      <w:pPr>
        <w:pStyle w:val="Heading1"/>
        <w:ind w:right="0"/>
      </w:pPr>
      <w:r>
        <w:t>I. INTRODUCTION</w:t>
      </w:r>
    </w:p>
    <w:p w14:paraId="55720391" w14:textId="77777777" w:rsidR="00A27E7C" w:rsidRDefault="00000000">
      <w:pPr>
        <w:spacing w:after="254"/>
        <w:ind w:left="-15"/>
      </w:pPr>
      <w:r>
        <w:t>The exponential growth of digital transactions has led to a proportional increase in financial fraud. Detecting these fraudulent activities in real-time is critical for financial institutions to minimize losses and maintain customer trust. This project introduces an end-to-end Risk Intelligence System that employs machine learning to accurately identify fraudulent credit card transactions. By analyzing historical transaction patterns, customer demographics, and merchant risk profiles, the system provides a holistic view of fraud vulnerabilities and empowers analysts to take immediate action.</w:t>
      </w:r>
    </w:p>
    <w:p w14:paraId="11FFC478" w14:textId="77777777" w:rsidR="00A27E7C" w:rsidRDefault="00000000">
      <w:pPr>
        <w:pStyle w:val="Heading1"/>
        <w:ind w:right="0"/>
      </w:pPr>
      <w:r>
        <w:t>II. METHODOLOGY</w:t>
      </w:r>
    </w:p>
    <w:p w14:paraId="1C20ED90" w14:textId="77777777" w:rsidR="00A27E7C" w:rsidRDefault="00000000">
      <w:pPr>
        <w:pStyle w:val="Heading2"/>
        <w:spacing w:after="89"/>
        <w:ind w:left="-5"/>
      </w:pPr>
      <w:r>
        <w:t>A. Data Generation and Preprocessing</w:t>
      </w:r>
    </w:p>
    <w:p w14:paraId="3646691B" w14:textId="77777777" w:rsidR="00A27E7C" w:rsidRDefault="00000000">
      <w:pPr>
        <w:spacing w:after="266"/>
        <w:ind w:left="-15"/>
      </w:pPr>
      <w:r>
        <w:t>Due to the sensitive nature of financial data, synthesizing realistic datasets is a standard academic approach. We utilized Python's Faker library to generate a comprehensive dataset comprising customers, merchants, and transactions. The data includes complex patterns such as high-risk merchant categories, foreign transactions, and varying income bands. Data preprocessing involved categorical encoding and scaling, followed by rigorous handling of class imbalance using the Synthetic Minority Over-sampling Technique (SMOTE).</w:t>
      </w:r>
    </w:p>
    <w:p w14:paraId="463B08B3" w14:textId="77777777" w:rsidR="00A27E7C" w:rsidRDefault="00000000">
      <w:pPr>
        <w:pStyle w:val="Heading1"/>
        <w:ind w:right="0"/>
      </w:pPr>
      <w:r>
        <w:t>III. SYSTEM ARCHITECTURE AND MODEL DEVELOPMENT</w:t>
      </w:r>
    </w:p>
    <w:p w14:paraId="61C99756" w14:textId="77777777" w:rsidR="00A27E7C" w:rsidRDefault="00000000">
      <w:pPr>
        <w:ind w:left="-15"/>
      </w:pPr>
      <w:r>
        <w:t>A. Machine Learning Model</w:t>
      </w:r>
    </w:p>
    <w:p w14:paraId="0DBFB60E" w14:textId="77777777" w:rsidR="00A27E7C" w:rsidRDefault="00000000">
      <w:pPr>
        <w:spacing w:after="143"/>
        <w:ind w:left="-15"/>
      </w:pPr>
      <w:r>
        <w:t>A Random Forest Classifier was selected for its robustness against overfitting and capability to handle non-linear relationships in complex financial data. After preprocessing and balancing the dataset with SMOTE, the model was trained and serialized using Joblib. It evaluates 12 critical features including transaction amount, merchant risk score, and time since the last transaction.</w:t>
      </w:r>
    </w:p>
    <w:p w14:paraId="0EB7FB93" w14:textId="77777777" w:rsidR="00A27E7C" w:rsidRDefault="00000000">
      <w:pPr>
        <w:spacing w:after="23" w:line="225" w:lineRule="auto"/>
        <w:ind w:left="159" w:firstLine="0"/>
      </w:pPr>
      <w:r>
        <w:t>B. Real-Time Simulation Dashboard</w:t>
      </w:r>
    </w:p>
    <w:p w14:paraId="433AEAA1" w14:textId="77777777" w:rsidR="00A27E7C" w:rsidRDefault="00000000">
      <w:pPr>
        <w:pStyle w:val="Heading2"/>
        <w:ind w:left="-5"/>
      </w:pPr>
      <w:r>
        <w:t>The core of the system is an interactive web-based dashboard built with Streamlit. It features a Live Simulation Center that mimics real-time transaction streams, automatically scoring risk and flagging suspicious activities. The dashboard provides multidimensional visibility into fraud patterns across hours of the day, income bands, and geographic regions.</w:t>
      </w:r>
    </w:p>
    <w:p w14:paraId="4647ED1E" w14:textId="77777777" w:rsidR="00A27E7C" w:rsidRDefault="00000000">
      <w:pPr>
        <w:spacing w:after="90"/>
        <w:ind w:left="-15"/>
      </w:pPr>
      <w:r>
        <w:t>IV. RESULTS AND EVALUATION</w:t>
      </w:r>
    </w:p>
    <w:p w14:paraId="50606E71" w14:textId="77777777" w:rsidR="00A27E7C" w:rsidRDefault="00000000">
      <w:pPr>
        <w:pStyle w:val="Heading2"/>
        <w:ind w:left="-5"/>
      </w:pPr>
      <w:r>
        <w:t>The implemented system successfully categorizes transactions with high precision. Furthermore, the dashboard interface was redesigned with a modern 'Kawaii Pastel' minimalist aesthetic. This design uses color psychology—such as soft mint greens for safe transactions and blush pinks for high-risk alerts—to minimize cognitive load on fraud analysts and improve response times.</w:t>
      </w:r>
    </w:p>
    <w:p w14:paraId="1E79B706" w14:textId="77777777" w:rsidR="00A27E7C" w:rsidRDefault="00000000">
      <w:pPr>
        <w:numPr>
          <w:ilvl w:val="0"/>
          <w:numId w:val="1"/>
        </w:numPr>
        <w:ind w:hanging="201"/>
      </w:pPr>
      <w:r/>
    </w:p>
    <w:p w14:paraId="3E6F3014" w14:textId="77777777" w:rsidR="00A27E7C" w:rsidRDefault="00000000">
      <w:pPr>
        <w:numPr>
          <w:ilvl w:val="0"/>
          <w:numId w:val="1"/>
        </w:numPr>
        <w:ind w:hanging="201"/>
      </w:pPr>
      <w:r/>
    </w:p>
    <w:p w14:paraId="4A94535F" w14:textId="77777777" w:rsidR="00A27E7C" w:rsidRDefault="00000000">
      <w:pPr>
        <w:numPr>
          <w:ilvl w:val="0"/>
          <w:numId w:val="1"/>
        </w:numPr>
        <w:ind w:hanging="201"/>
      </w:pPr>
      <w:r/>
    </w:p>
    <w:p w14:paraId="374F30C3" w14:textId="77777777" w:rsidR="00A27E7C" w:rsidRDefault="00000000">
      <w:pPr>
        <w:numPr>
          <w:ilvl w:val="0"/>
          <w:numId w:val="1"/>
        </w:numPr>
        <w:spacing w:after="0" w:line="259" w:lineRule="auto"/>
        <w:ind w:hanging="201"/>
      </w:pPr>
      <w:r/>
    </w:p>
    <w:p w14:paraId="740E8D17" w14:textId="77777777" w:rsidR="00A27E7C" w:rsidRDefault="00000000">
      <w:pPr>
        <w:spacing w:after="114"/>
        <w:ind w:left="400" w:firstLine="0"/>
      </w:pPr>
      <w:r/>
    </w:p>
    <w:p w14:paraId="6D47ACE7" w14:textId="77777777" w:rsidR="00A27E7C" w:rsidRDefault="00000000">
      <w:pPr>
        <w:pStyle w:val="Heading2"/>
        <w:ind w:left="-5"/>
      </w:pPr>
      <w:r/>
    </w:p>
    <w:p w14:paraId="71C11C5E" w14:textId="77777777" w:rsidR="00A27E7C" w:rsidRDefault="00000000">
      <w:pPr>
        <w:ind w:left="-15"/>
      </w:pPr>
      <w:r/>
    </w:p>
    <w:p w14:paraId="186A2522" w14:textId="77777777" w:rsidR="00A27E7C" w:rsidRDefault="00000000">
      <w:pPr>
        <w:tabs>
          <w:tab w:val="center" w:pos="2505"/>
          <w:tab w:val="right" w:pos="5021"/>
        </w:tabs>
        <w:spacing w:after="88" w:line="259" w:lineRule="auto"/>
        <w:ind w:firstLine="0"/>
        <w:jc w:val="left"/>
      </w:pPr>
      <w:r/>
    </w:p>
    <w:p w14:paraId="3B1F3AE1" w14:textId="77777777" w:rsidR="00A27E7C" w:rsidRDefault="00000000">
      <w:pPr>
        <w:spacing w:after="152"/>
        <w:ind w:left="-15"/>
      </w:pPr>
      <w:r/>
    </w:p>
    <w:p w14:paraId="3822A60D" w14:textId="77777777" w:rsidR="00A27E7C" w:rsidRDefault="00000000">
      <w:pPr>
        <w:pStyle w:val="Heading2"/>
        <w:spacing w:after="0"/>
        <w:ind w:left="-5"/>
      </w:pPr>
      <w:r/>
    </w:p>
    <w:p w14:paraId="2449122C" w14:textId="77777777" w:rsidR="00A27E7C" w:rsidRDefault="00000000">
      <w:pPr>
        <w:ind w:left="-15"/>
      </w:pPr>
      <w:r/>
    </w:p>
    <w:p w14:paraId="224AE679" w14:textId="77777777" w:rsidR="00A27E7C" w:rsidRDefault="00000000">
      <w:pPr>
        <w:ind w:left="-15"/>
      </w:pPr>
      <w:r/>
    </w:p>
    <w:p w14:paraId="2E78642F" w14:textId="77777777" w:rsidR="00A27E7C" w:rsidRDefault="00000000">
      <w:pPr>
        <w:ind w:left="-15"/>
      </w:pPr>
      <w:r/>
    </w:p>
    <w:p w14:paraId="5BA829B4" w14:textId="77777777" w:rsidR="00A27E7C" w:rsidRDefault="00000000">
      <w:pPr>
        <w:spacing w:after="37"/>
        <w:ind w:left="-15"/>
      </w:pPr>
      <w:r/>
    </w:p>
    <w:p w14:paraId="5D54B4EE" w14:textId="77777777" w:rsidR="00A27E7C" w:rsidRDefault="00000000">
      <w:pPr>
        <w:ind w:left="-15"/>
      </w:pPr>
      <w:r/>
    </w:p>
    <w:p w14:paraId="15AE06CC" w14:textId="77777777" w:rsidR="00A27E7C" w:rsidRDefault="00000000">
      <w:pPr>
        <w:ind w:left="-15"/>
      </w:pPr>
      <w:r/>
    </w:p>
    <w:p w14:paraId="50478F02" w14:textId="77777777" w:rsidR="00A27E7C" w:rsidRDefault="00000000">
      <w:pPr>
        <w:spacing w:after="146"/>
        <w:ind w:left="-15"/>
      </w:pPr>
      <w:r/>
    </w:p>
    <w:p w14:paraId="644623D4" w14:textId="77777777" w:rsidR="00A27E7C" w:rsidRDefault="00000000">
      <w:pPr>
        <w:pStyle w:val="Heading2"/>
        <w:ind w:left="-5"/>
      </w:pPr>
      <w:r/>
    </w:p>
    <w:p w14:paraId="71D96FA1" w14:textId="77777777" w:rsidR="00A27E7C" w:rsidRDefault="00000000">
      <w:pPr>
        <w:numPr>
          <w:ilvl w:val="0"/>
          <w:numId w:val="2"/>
        </w:numPr>
        <w:ind w:hanging="201"/>
      </w:pPr>
      <w:r/>
    </w:p>
    <w:p w14:paraId="3D9C57BE" w14:textId="77777777" w:rsidR="00A27E7C" w:rsidRDefault="00000000">
      <w:pPr>
        <w:numPr>
          <w:ilvl w:val="0"/>
          <w:numId w:val="2"/>
        </w:numPr>
        <w:ind w:hanging="201"/>
      </w:pPr>
      <w:r/>
    </w:p>
    <w:p w14:paraId="31DEEF5D" w14:textId="77777777" w:rsidR="00A27E7C" w:rsidRDefault="00000000">
      <w:pPr>
        <w:numPr>
          <w:ilvl w:val="0"/>
          <w:numId w:val="2"/>
        </w:numPr>
        <w:ind w:hanging="201"/>
      </w:pPr>
      <w:r/>
    </w:p>
    <w:p w14:paraId="5091865F" w14:textId="77777777" w:rsidR="00A27E7C" w:rsidRDefault="00000000">
      <w:pPr>
        <w:numPr>
          <w:ilvl w:val="0"/>
          <w:numId w:val="2"/>
        </w:numPr>
        <w:ind w:hanging="201"/>
      </w:pPr>
      <w:r/>
    </w:p>
    <w:p w14:paraId="79DCBE34" w14:textId="77777777" w:rsidR="00A27E7C" w:rsidRDefault="00000000">
      <w:pPr>
        <w:numPr>
          <w:ilvl w:val="0"/>
          <w:numId w:val="2"/>
        </w:numPr>
        <w:ind w:hanging="201"/>
      </w:pPr>
      <w:r/>
    </w:p>
    <w:p w14:paraId="2479CCF9" w14:textId="77777777" w:rsidR="00A27E7C" w:rsidRDefault="00000000">
      <w:pPr>
        <w:numPr>
          <w:ilvl w:val="0"/>
          <w:numId w:val="2"/>
        </w:numPr>
        <w:ind w:hanging="201"/>
      </w:pPr>
      <w:r/>
    </w:p>
    <w:p w14:paraId="6FB93E80" w14:textId="77777777" w:rsidR="00A27E7C" w:rsidRDefault="00000000">
      <w:pPr>
        <w:numPr>
          <w:ilvl w:val="0"/>
          <w:numId w:val="2"/>
        </w:numPr>
        <w:ind w:hanging="201"/>
      </w:pPr>
      <w:r/>
    </w:p>
    <w:p w14:paraId="309FB0BB" w14:textId="77777777" w:rsidR="00A27E7C" w:rsidRDefault="00000000">
      <w:pPr>
        <w:numPr>
          <w:ilvl w:val="0"/>
          <w:numId w:val="2"/>
        </w:numPr>
        <w:ind w:hanging="201"/>
      </w:pPr>
      <w:r/>
    </w:p>
    <w:p w14:paraId="794BD610" w14:textId="77777777" w:rsidR="00A27E7C" w:rsidRDefault="00000000">
      <w:pPr>
        <w:numPr>
          <w:ilvl w:val="0"/>
          <w:numId w:val="2"/>
        </w:numPr>
        <w:ind w:hanging="201"/>
      </w:pPr>
      <w:r/>
    </w:p>
    <w:p w14:paraId="6D6025BC" w14:textId="77777777" w:rsidR="00A27E7C" w:rsidRDefault="00000000">
      <w:pPr>
        <w:numPr>
          <w:ilvl w:val="0"/>
          <w:numId w:val="2"/>
        </w:numPr>
        <w:ind w:hanging="201"/>
      </w:pPr>
      <w:r/>
    </w:p>
    <w:p w14:paraId="1C949C4E" w14:textId="77777777" w:rsidR="00A27E7C" w:rsidRDefault="00000000">
      <w:pPr>
        <w:ind w:left="400" w:firstLine="0"/>
      </w:pPr>
      <w:r/>
    </w:p>
    <w:p w14:paraId="0C3D0B52" w14:textId="77777777" w:rsidR="00A27E7C" w:rsidRDefault="00000000">
      <w:pPr>
        <w:numPr>
          <w:ilvl w:val="0"/>
          <w:numId w:val="2"/>
        </w:numPr>
        <w:spacing w:after="47"/>
        <w:ind w:hanging="201"/>
      </w:pPr>
      <w:r/>
    </w:p>
    <w:p w14:paraId="1CE7F7FF" w14:textId="77777777" w:rsidR="00A27E7C" w:rsidRDefault="00000000">
      <w:pPr>
        <w:spacing w:after="189"/>
        <w:ind w:left="-15" w:firstLine="0"/>
      </w:pPr>
      <w:r/>
    </w:p>
    <w:p w14:paraId="0A21B5C0" w14:textId="77777777" w:rsidR="00A27E7C" w:rsidRDefault="00000000">
      <w:pPr>
        <w:pStyle w:val="Heading2"/>
        <w:spacing w:after="68"/>
        <w:ind w:left="-5"/>
      </w:pPr>
      <w:r/>
    </w:p>
    <w:p w14:paraId="4A463E7F" w14:textId="77777777" w:rsidR="00A27E7C" w:rsidRDefault="00000000">
      <w:pPr>
        <w:spacing w:after="193"/>
        <w:ind w:left="-15"/>
      </w:pPr>
      <w:r/>
    </w:p>
    <w:p w14:paraId="03D86D60" w14:textId="77777777" w:rsidR="00A27E7C" w:rsidRDefault="00000000">
      <w:pPr>
        <w:pStyle w:val="Heading2"/>
        <w:spacing w:after="68"/>
        <w:ind w:left="-5"/>
      </w:pPr>
      <w:r/>
    </w:p>
    <w:p w14:paraId="20E8AA2F" w14:textId="77777777" w:rsidR="00A27E7C" w:rsidRDefault="00000000">
      <w:pPr>
        <w:ind w:left="-15"/>
      </w:pPr>
      <w:r/>
    </w:p>
    <w:p w14:paraId="18D58A4B" w14:textId="77777777" w:rsidR="00A27E7C" w:rsidRDefault="00000000">
      <w:pPr>
        <w:ind w:left="-15"/>
      </w:pPr>
      <w:r/>
    </w:p>
    <w:p w14:paraId="53272215" w14:textId="77777777" w:rsidR="00A27E7C" w:rsidRDefault="00000000">
      <w:pPr>
        <w:spacing w:after="194"/>
        <w:ind w:left="-15"/>
      </w:pPr>
      <w:r/>
    </w:p>
    <w:p w14:paraId="1F535A5F" w14:textId="77777777" w:rsidR="00A27E7C" w:rsidRDefault="00000000">
      <w:pPr>
        <w:pStyle w:val="Heading2"/>
        <w:spacing w:after="96"/>
        <w:ind w:left="-5"/>
      </w:pPr>
      <w:r/>
    </w:p>
    <w:p w14:paraId="5BBEA0B6" w14:textId="77777777" w:rsidR="00A27E7C" w:rsidRDefault="00000000">
      <w:pPr>
        <w:ind w:left="-15" w:firstLine="398"/>
      </w:pPr>
      <w:r/>
    </w:p>
    <w:p w14:paraId="3B285AC8" w14:textId="77777777" w:rsidR="00A27E7C" w:rsidRDefault="00000000">
      <w:pPr>
        <w:pStyle w:val="Heading3"/>
        <w:spacing w:after="0"/>
        <w:ind w:right="0"/>
      </w:pPr>
      <w:r/>
    </w:p>
    <w:p w14:paraId="162F7D61" w14:textId="77777777" w:rsidR="00A27E7C" w:rsidRDefault="00000000">
      <w:pPr>
        <w:spacing w:after="0" w:line="259" w:lineRule="auto"/>
        <w:ind w:firstLine="0"/>
        <w:jc w:val="center"/>
      </w:pPr>
      <w:r/>
    </w:p>
    <w:tbl>
      <w:tblPr>
        <w:tblStyle w:val="TableGrid"/>
        <w:tblW w:w="4013" w:type="dxa"/>
        <w:tblInd w:w="476" w:type="dxa"/>
        <w:tblCellMar>
          <w:top w:w="12" w:type="dxa"/>
          <w:left w:w="120" w:type="dxa"/>
          <w:bottom w:w="0" w:type="dxa"/>
          <w:right w:w="120" w:type="dxa"/>
        </w:tblCellMar>
        <w:tblLook w:val="04A0" w:firstRow="1" w:lastRow="0" w:firstColumn="1" w:lastColumn="0" w:noHBand="0" w:noVBand="1"/>
      </w:tblPr>
      <w:tblGrid>
        <w:gridCol w:w="614"/>
        <w:gridCol w:w="1763"/>
        <w:gridCol w:w="818"/>
        <w:gridCol w:w="818"/>
      </w:tblGrid>
      <w:tr w:rsidR="00A27E7C" w14:paraId="1D1EA754" w14:textId="77777777">
        <w:trPr>
          <w:trHeight w:val="187"/>
        </w:trPr>
        <w:tc>
          <w:tcPr>
            <w:tcW w:w="614" w:type="dxa"/>
            <w:vMerge w:val="restart"/>
            <w:tcBorders>
              <w:top w:val="single" w:sz="3" w:space="0" w:color="000000"/>
              <w:left w:val="single" w:sz="3" w:space="0" w:color="000000"/>
              <w:bottom w:val="single" w:sz="3" w:space="0" w:color="000000"/>
              <w:right w:val="single" w:sz="3" w:space="0" w:color="000000"/>
            </w:tcBorders>
          </w:tcPr>
          <w:p w14:paraId="36E9BA18" w14:textId="77777777" w:rsidR="00A27E7C" w:rsidRDefault="00000000">
            <w:pPr>
              <w:spacing w:after="0" w:line="259" w:lineRule="auto"/>
              <w:ind w:firstLine="0"/>
              <w:jc w:val="center"/>
            </w:pPr>
            <w:r>
              <w:rPr>
                <w:sz w:val="16"/>
              </w:rPr>
              <w:t>Table Head</w:t>
            </w:r>
          </w:p>
        </w:tc>
        <w:tc>
          <w:tcPr>
            <w:tcW w:w="2581" w:type="dxa"/>
            <w:gridSpan w:val="2"/>
            <w:tcBorders>
              <w:top w:val="single" w:sz="3" w:space="0" w:color="000000"/>
              <w:left w:val="single" w:sz="3" w:space="0" w:color="000000"/>
              <w:bottom w:val="single" w:sz="3" w:space="0" w:color="000000"/>
              <w:right w:val="nil"/>
            </w:tcBorders>
          </w:tcPr>
          <w:p w14:paraId="3F950BFA" w14:textId="77777777" w:rsidR="00A27E7C" w:rsidRDefault="00000000">
            <w:pPr>
              <w:spacing w:after="0" w:line="259" w:lineRule="auto"/>
              <w:ind w:right="59" w:firstLine="0"/>
              <w:jc w:val="right"/>
            </w:pPr>
            <w:r>
              <w:rPr>
                <w:sz w:val="16"/>
              </w:rPr>
              <w:t>Table Column Head</w:t>
            </w:r>
          </w:p>
        </w:tc>
        <w:tc>
          <w:tcPr>
            <w:tcW w:w="818" w:type="dxa"/>
            <w:tcBorders>
              <w:top w:val="single" w:sz="3" w:space="0" w:color="000000"/>
              <w:left w:val="nil"/>
              <w:bottom w:val="single" w:sz="3" w:space="0" w:color="000000"/>
              <w:right w:val="single" w:sz="3" w:space="0" w:color="000000"/>
            </w:tcBorders>
          </w:tcPr>
          <w:p w14:paraId="53F946D1" w14:textId="77777777" w:rsidR="00A27E7C" w:rsidRDefault="00A27E7C">
            <w:pPr>
              <w:spacing w:after="160" w:line="259" w:lineRule="auto"/>
              <w:ind w:firstLine="0"/>
              <w:jc w:val="left"/>
            </w:pPr>
          </w:p>
        </w:tc>
      </w:tr>
      <w:tr w:rsidR="00A27E7C" w14:paraId="43218D86" w14:textId="77777777">
        <w:trPr>
          <w:trHeight w:val="179"/>
        </w:trPr>
        <w:tc>
          <w:tcPr>
            <w:tcW w:w="0" w:type="auto"/>
            <w:vMerge/>
            <w:tcBorders>
              <w:top w:val="nil"/>
              <w:left w:val="single" w:sz="3" w:space="0" w:color="000000"/>
              <w:bottom w:val="single" w:sz="3" w:space="0" w:color="000000"/>
              <w:right w:val="single" w:sz="3" w:space="0" w:color="000000"/>
            </w:tcBorders>
          </w:tcPr>
          <w:p w14:paraId="3C060E78" w14:textId="77777777" w:rsidR="00A27E7C" w:rsidRDefault="00A27E7C">
            <w:pPr>
              <w:spacing w:after="160" w:line="259" w:lineRule="auto"/>
              <w:ind w:firstLine="0"/>
              <w:jc w:val="left"/>
            </w:pPr>
          </w:p>
        </w:tc>
        <w:tc>
          <w:tcPr>
            <w:tcW w:w="1764" w:type="dxa"/>
            <w:tcBorders>
              <w:top w:val="single" w:sz="3" w:space="0" w:color="000000"/>
              <w:left w:val="single" w:sz="3" w:space="0" w:color="000000"/>
              <w:bottom w:val="single" w:sz="3" w:space="0" w:color="000000"/>
              <w:right w:val="single" w:sz="3" w:space="0" w:color="000000"/>
            </w:tcBorders>
          </w:tcPr>
          <w:p w14:paraId="4F65D9F9" w14:textId="77777777" w:rsidR="00A27E7C" w:rsidRDefault="00000000">
            <w:pPr>
              <w:spacing w:after="0" w:line="259" w:lineRule="auto"/>
              <w:ind w:firstLine="0"/>
              <w:jc w:val="left"/>
            </w:pPr>
            <w:r>
              <w:rPr>
                <w:i/>
                <w:sz w:val="16"/>
              </w:rPr>
              <w:t>Table column subhead</w:t>
            </w:r>
          </w:p>
        </w:tc>
        <w:tc>
          <w:tcPr>
            <w:tcW w:w="818" w:type="dxa"/>
            <w:tcBorders>
              <w:top w:val="single" w:sz="3" w:space="0" w:color="000000"/>
              <w:left w:val="single" w:sz="3" w:space="0" w:color="000000"/>
              <w:bottom w:val="single" w:sz="3" w:space="0" w:color="000000"/>
              <w:right w:val="single" w:sz="3" w:space="0" w:color="000000"/>
            </w:tcBorders>
          </w:tcPr>
          <w:p w14:paraId="11681122" w14:textId="77777777" w:rsidR="00A27E7C" w:rsidRDefault="00000000">
            <w:pPr>
              <w:spacing w:after="0" w:line="259" w:lineRule="auto"/>
              <w:ind w:firstLine="0"/>
              <w:jc w:val="left"/>
            </w:pPr>
            <w:r>
              <w:rPr>
                <w:i/>
                <w:sz w:val="16"/>
              </w:rPr>
              <w:t>Subhead</w:t>
            </w:r>
          </w:p>
        </w:tc>
        <w:tc>
          <w:tcPr>
            <w:tcW w:w="818" w:type="dxa"/>
            <w:tcBorders>
              <w:top w:val="single" w:sz="3" w:space="0" w:color="000000"/>
              <w:left w:val="single" w:sz="3" w:space="0" w:color="000000"/>
              <w:bottom w:val="single" w:sz="3" w:space="0" w:color="000000"/>
              <w:right w:val="single" w:sz="3" w:space="0" w:color="000000"/>
            </w:tcBorders>
          </w:tcPr>
          <w:p w14:paraId="6065F980" w14:textId="77777777" w:rsidR="00A27E7C" w:rsidRDefault="00000000">
            <w:pPr>
              <w:spacing w:after="0" w:line="259" w:lineRule="auto"/>
              <w:ind w:firstLine="0"/>
              <w:jc w:val="left"/>
            </w:pPr>
            <w:r>
              <w:rPr>
                <w:i/>
                <w:sz w:val="16"/>
              </w:rPr>
              <w:t>Subhead</w:t>
            </w:r>
          </w:p>
        </w:tc>
      </w:tr>
      <w:tr w:rsidR="00A27E7C" w14:paraId="6819C03A" w14:textId="77777777">
        <w:trPr>
          <w:trHeight w:val="187"/>
        </w:trPr>
        <w:tc>
          <w:tcPr>
            <w:tcW w:w="614" w:type="dxa"/>
            <w:tcBorders>
              <w:top w:val="single" w:sz="3" w:space="0" w:color="000000"/>
              <w:left w:val="single" w:sz="3" w:space="0" w:color="000000"/>
              <w:bottom w:val="single" w:sz="3" w:space="0" w:color="000000"/>
              <w:right w:val="single" w:sz="3" w:space="0" w:color="000000"/>
            </w:tcBorders>
          </w:tcPr>
          <w:p w14:paraId="793F2857" w14:textId="77777777" w:rsidR="00A27E7C" w:rsidRDefault="00000000">
            <w:pPr>
              <w:spacing w:after="0" w:line="259" w:lineRule="auto"/>
              <w:ind w:left="33" w:firstLine="0"/>
              <w:jc w:val="left"/>
            </w:pPr>
            <w:r>
              <w:rPr>
                <w:sz w:val="16"/>
              </w:rPr>
              <w:t>copy</w:t>
            </w:r>
          </w:p>
        </w:tc>
        <w:tc>
          <w:tcPr>
            <w:tcW w:w="1764" w:type="dxa"/>
            <w:tcBorders>
              <w:top w:val="single" w:sz="3" w:space="0" w:color="000000"/>
              <w:left w:val="single" w:sz="3" w:space="0" w:color="000000"/>
              <w:bottom w:val="single" w:sz="3" w:space="0" w:color="000000"/>
              <w:right w:val="single" w:sz="3" w:space="0" w:color="000000"/>
            </w:tcBorders>
          </w:tcPr>
          <w:p w14:paraId="06FB8992" w14:textId="77777777" w:rsidR="00A27E7C" w:rsidRDefault="00000000">
            <w:pPr>
              <w:spacing w:after="0" w:line="259" w:lineRule="auto"/>
              <w:ind w:right="10" w:firstLine="0"/>
              <w:jc w:val="center"/>
            </w:pPr>
            <w:r>
              <w:rPr>
                <w:sz w:val="16"/>
              </w:rPr>
              <w:t xml:space="preserve">More table </w:t>
            </w:r>
            <w:proofErr w:type="spellStart"/>
            <w:r>
              <w:rPr>
                <w:sz w:val="16"/>
              </w:rPr>
              <w:t>copy</w:t>
            </w:r>
            <w:r>
              <w:rPr>
                <w:rFonts w:ascii="Cambria" w:eastAsia="Cambria" w:hAnsi="Cambria" w:cs="Cambria"/>
                <w:sz w:val="16"/>
                <w:vertAlign w:val="superscript"/>
              </w:rPr>
              <w:t>a</w:t>
            </w:r>
            <w:proofErr w:type="spellEnd"/>
          </w:p>
        </w:tc>
        <w:tc>
          <w:tcPr>
            <w:tcW w:w="818" w:type="dxa"/>
            <w:tcBorders>
              <w:top w:val="single" w:sz="3" w:space="0" w:color="000000"/>
              <w:left w:val="single" w:sz="3" w:space="0" w:color="000000"/>
              <w:bottom w:val="single" w:sz="3" w:space="0" w:color="000000"/>
              <w:right w:val="single" w:sz="3" w:space="0" w:color="000000"/>
            </w:tcBorders>
          </w:tcPr>
          <w:p w14:paraId="7AD9522B" w14:textId="77777777" w:rsidR="00A27E7C" w:rsidRDefault="00A27E7C">
            <w:pPr>
              <w:spacing w:after="160" w:line="259" w:lineRule="auto"/>
              <w:ind w:firstLine="0"/>
              <w:jc w:val="left"/>
            </w:pPr>
          </w:p>
        </w:tc>
        <w:tc>
          <w:tcPr>
            <w:tcW w:w="818" w:type="dxa"/>
            <w:tcBorders>
              <w:top w:val="single" w:sz="3" w:space="0" w:color="000000"/>
              <w:left w:val="single" w:sz="3" w:space="0" w:color="000000"/>
              <w:bottom w:val="single" w:sz="3" w:space="0" w:color="000000"/>
              <w:right w:val="single" w:sz="3" w:space="0" w:color="000000"/>
            </w:tcBorders>
          </w:tcPr>
          <w:p w14:paraId="7E323B4C" w14:textId="77777777" w:rsidR="00A27E7C" w:rsidRDefault="00A27E7C">
            <w:pPr>
              <w:spacing w:after="160" w:line="259" w:lineRule="auto"/>
              <w:ind w:firstLine="0"/>
              <w:jc w:val="left"/>
            </w:pPr>
          </w:p>
        </w:tc>
      </w:tr>
    </w:tbl>
    <w:p w14:paraId="3EF06762" w14:textId="77777777" w:rsidR="00A27E7C" w:rsidRDefault="00000000">
      <w:pPr>
        <w:spacing w:after="260" w:line="225" w:lineRule="auto"/>
        <w:ind w:left="596" w:firstLine="0"/>
      </w:pPr>
      <w:r/>
    </w:p>
    <w:p w14:paraId="27BAED2D" w14:textId="77777777" w:rsidR="00A27E7C" w:rsidRDefault="00000000">
      <w:pPr>
        <w:spacing w:after="251" w:line="259" w:lineRule="auto"/>
        <w:ind w:left="1692" w:firstLine="0"/>
        <w:jc w:val="left"/>
      </w:pPr>
      <w:r/>
    </w:p>
    <w:p w14:paraId="49299144" w14:textId="77777777" w:rsidR="00A27E7C" w:rsidRDefault="00000000">
      <w:pPr>
        <w:spacing w:after="461" w:line="265" w:lineRule="auto"/>
        <w:ind w:left="10" w:hanging="10"/>
        <w:jc w:val="center"/>
      </w:pPr>
      <w:r/>
    </w:p>
    <w:p w14:paraId="5AB6C733" w14:textId="77777777" w:rsidR="00A27E7C" w:rsidRDefault="00000000">
      <w:pPr>
        <w:spacing w:after="248"/>
        <w:ind w:left="-15"/>
      </w:pPr>
      <w:r>
        <w:t>ACKNOWLEDGMENT</w:t>
      </w:r>
    </w:p>
    <w:p w14:paraId="3104E624" w14:textId="77777777" w:rsidR="00A27E7C" w:rsidRDefault="00000000">
      <w:pPr>
        <w:pStyle w:val="Heading3"/>
        <w:ind w:right="0"/>
      </w:pPr>
      <w:r>
        <w:t>The author would like to acknowledge the use of open-source frameworks including Scikit-learn, Plotly, Pandas, and Streamlit, which were instrumental in developing the analytics pipeline and simulation modules.</w:t>
      </w:r>
    </w:p>
    <w:p w14:paraId="23FDBB29" w14:textId="77777777" w:rsidR="00A27E7C" w:rsidRDefault="00000000">
      <w:pPr>
        <w:spacing w:after="246"/>
        <w:ind w:left="-15"/>
      </w:pPr>
      <w:r>
        <w:t>REFERENCES</w:t>
      </w:r>
    </w:p>
    <w:p w14:paraId="5801E3B1" w14:textId="77777777" w:rsidR="00A27E7C" w:rsidRDefault="00000000">
      <w:pPr>
        <w:pStyle w:val="Heading3"/>
        <w:ind w:right="0"/>
      </w:pPr>
      <w:r>
        <w:t>[1] N. V. Chawla, K. W. Bowyer, L. O. Hall, and W. P. Kegelmeyer, "SMOTE: Synthetic minority over-sampling technique," Journal of Artificial Intelligence Research, vol. 16, pp. 321-357, 2002.</w:t>
      </w:r>
    </w:p>
    <w:p w14:paraId="5B88E84C" w14:textId="77777777" w:rsidR="00A27E7C" w:rsidRDefault="00000000">
      <w:pPr>
        <w:ind w:left="-15"/>
      </w:pPr>
      <w:r>
        <w:t>[2] L. Breiman, "Random forests," Machine Learning, vol. 45, no. 1, pp. 5-32, 2001.</w:t>
      </w:r>
    </w:p>
    <w:p w14:paraId="2E449423" w14:textId="77777777" w:rsidR="00A27E7C" w:rsidRDefault="00000000">
      <w:pPr>
        <w:ind w:left="-15"/>
      </w:pPr>
      <w:r>
        <w:t>[3] Streamlit Documentation, Streamlit Inc., Available: https://docs.streamlit.io/</w:t>
      </w:r>
    </w:p>
    <w:p w14:paraId="17F3C51B" w14:textId="77777777" w:rsidR="00A27E7C" w:rsidRDefault="00000000">
      <w:pPr>
        <w:ind w:left="-15"/>
      </w:pPr>
      <w:r>
        <w:t>[4] F. Pedregosa et al., "Scikit-learn: Machine Learning in Python," JMLR 12, pp. 2825-2830, 2011.</w:t>
      </w:r>
    </w:p>
    <w:p w14:paraId="7DDD4DBC" w14:textId="77777777" w:rsidR="00A27E7C" w:rsidRDefault="00000000">
      <w:pPr>
        <w:ind w:left="-15"/>
      </w:pPr>
      <w:r/>
    </w:p>
    <w:p w14:paraId="2DFC1697" w14:textId="77777777" w:rsidR="00A27E7C" w:rsidRDefault="00000000">
      <w:pPr>
        <w:pStyle w:val="Heading3"/>
        <w:spacing w:after="59"/>
        <w:ind w:right="0"/>
      </w:pPr>
      <w:r/>
    </w:p>
    <w:p w14:paraId="3AFB6AE9" w14:textId="77777777" w:rsidR="00A27E7C" w:rsidRDefault="00000000">
      <w:pPr>
        <w:numPr>
          <w:ilvl w:val="0"/>
          <w:numId w:val="3"/>
        </w:numPr>
        <w:spacing w:after="23" w:line="225" w:lineRule="auto"/>
        <w:ind w:hanging="285"/>
      </w:pPr>
      <w:r/>
    </w:p>
    <w:p w14:paraId="5A412E21" w14:textId="77777777" w:rsidR="00A27E7C" w:rsidRDefault="00000000">
      <w:pPr>
        <w:numPr>
          <w:ilvl w:val="0"/>
          <w:numId w:val="3"/>
        </w:numPr>
        <w:spacing w:after="23" w:line="225" w:lineRule="auto"/>
        <w:ind w:hanging="285"/>
      </w:pPr>
      <w:r/>
    </w:p>
    <w:p w14:paraId="11939EC1" w14:textId="77777777" w:rsidR="00A27E7C" w:rsidRDefault="00000000">
      <w:pPr>
        <w:numPr>
          <w:ilvl w:val="0"/>
          <w:numId w:val="3"/>
        </w:numPr>
        <w:spacing w:after="23" w:line="225" w:lineRule="auto"/>
        <w:ind w:hanging="285"/>
      </w:pPr>
      <w:r/>
    </w:p>
    <w:p w14:paraId="673E01C4" w14:textId="77777777" w:rsidR="00A27E7C" w:rsidRDefault="00000000">
      <w:pPr>
        <w:numPr>
          <w:ilvl w:val="0"/>
          <w:numId w:val="3"/>
        </w:numPr>
        <w:spacing w:after="23" w:line="225" w:lineRule="auto"/>
        <w:ind w:hanging="285"/>
      </w:pPr>
      <w:r/>
    </w:p>
    <w:p w14:paraId="50D6AA1F" w14:textId="77777777" w:rsidR="00A27E7C" w:rsidRDefault="00000000">
      <w:pPr>
        <w:numPr>
          <w:ilvl w:val="0"/>
          <w:numId w:val="3"/>
        </w:numPr>
        <w:spacing w:after="23" w:line="225" w:lineRule="auto"/>
        <w:ind w:hanging="285"/>
      </w:pPr>
      <w:r/>
    </w:p>
    <w:p w14:paraId="56495302" w14:textId="77777777" w:rsidR="00A27E7C" w:rsidRDefault="00000000">
      <w:pPr>
        <w:numPr>
          <w:ilvl w:val="0"/>
          <w:numId w:val="3"/>
        </w:numPr>
        <w:spacing w:after="21" w:line="223" w:lineRule="auto"/>
        <w:ind w:hanging="285"/>
      </w:pPr>
      <w:r/>
    </w:p>
    <w:p w14:paraId="56025535" w14:textId="77777777" w:rsidR="00A27E7C" w:rsidRDefault="00000000">
      <w:pPr>
        <w:numPr>
          <w:ilvl w:val="0"/>
          <w:numId w:val="3"/>
        </w:numPr>
        <w:spacing w:after="335" w:line="225" w:lineRule="auto"/>
        <w:ind w:hanging="285"/>
      </w:pPr>
      <w:r/>
    </w:p>
    <w:p w14:paraId="328BB828" w14:textId="77777777" w:rsidR="00A27E7C" w:rsidRDefault="00000000">
      <w:pPr>
        <w:spacing w:after="0" w:line="236" w:lineRule="auto"/>
        <w:ind w:firstLine="0"/>
      </w:pPr>
      <w:r/>
    </w:p>
    <w:sectPr w:rsidR="00A27E7C">
      <w:type w:val="continuous"/>
      <w:pgSz w:w="12240" w:h="15840"/>
      <w:pgMar w:top="1043" w:right="979" w:bottom="1468" w:left="979" w:header="720" w:footer="720" w:gutter="0"/>
      <w:cols w:num="2" w:space="23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34B0F"/>
    <w:multiLevelType w:val="hybridMultilevel"/>
    <w:tmpl w:val="8D26699A"/>
    <w:lvl w:ilvl="0" w:tplc="92EA8E10">
      <w:start w:val="1"/>
      <w:numFmt w:val="decimal"/>
      <w:lvlText w:val="[%1]"/>
      <w:lvlJc w:val="left"/>
      <w:pPr>
        <w:ind w:left="35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676402A6">
      <w:start w:val="1"/>
      <w:numFmt w:val="lowerLetter"/>
      <w:lvlText w:val="%2"/>
      <w:lvlJc w:val="left"/>
      <w:pPr>
        <w:ind w:left="11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DBC0E9C4">
      <w:start w:val="1"/>
      <w:numFmt w:val="lowerRoman"/>
      <w:lvlText w:val="%3"/>
      <w:lvlJc w:val="left"/>
      <w:pPr>
        <w:ind w:left="18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A086AD3E">
      <w:start w:val="1"/>
      <w:numFmt w:val="decimal"/>
      <w:lvlText w:val="%4"/>
      <w:lvlJc w:val="left"/>
      <w:pPr>
        <w:ind w:left="26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8EF612A2">
      <w:start w:val="1"/>
      <w:numFmt w:val="lowerLetter"/>
      <w:lvlText w:val="%5"/>
      <w:lvlJc w:val="left"/>
      <w:pPr>
        <w:ind w:left="33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2D78CDB2">
      <w:start w:val="1"/>
      <w:numFmt w:val="lowerRoman"/>
      <w:lvlText w:val="%6"/>
      <w:lvlJc w:val="left"/>
      <w:pPr>
        <w:ind w:left="40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C14E854C">
      <w:start w:val="1"/>
      <w:numFmt w:val="decimal"/>
      <w:lvlText w:val="%7"/>
      <w:lvlJc w:val="left"/>
      <w:pPr>
        <w:ind w:left="47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3BAEE24A">
      <w:start w:val="1"/>
      <w:numFmt w:val="lowerLetter"/>
      <w:lvlText w:val="%8"/>
      <w:lvlJc w:val="left"/>
      <w:pPr>
        <w:ind w:left="54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CCDCC0CA">
      <w:start w:val="1"/>
      <w:numFmt w:val="lowerRoman"/>
      <w:lvlText w:val="%9"/>
      <w:lvlJc w:val="left"/>
      <w:pPr>
        <w:ind w:left="62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6D2C0281"/>
    <w:multiLevelType w:val="hybridMultilevel"/>
    <w:tmpl w:val="718A4AB0"/>
    <w:lvl w:ilvl="0" w:tplc="A9281290">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9C223934">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EADCA17E">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EB2C9206">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99305FD0">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0676268A">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C6B4633C">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53426708">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0548DA64">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2" w15:restartNumberingAfterBreak="0">
    <w:nsid w:val="71AF0AFC"/>
    <w:multiLevelType w:val="hybridMultilevel"/>
    <w:tmpl w:val="F14CB8DC"/>
    <w:lvl w:ilvl="0" w:tplc="5FB0549A">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F64A3876">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8FB20216">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400A220C">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951A8298">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A1746C98">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6960052E">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2854A3A4">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6C1CF826">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num w:numId="1" w16cid:durableId="1460684743">
    <w:abstractNumId w:val="2"/>
  </w:num>
  <w:num w:numId="2" w16cid:durableId="2060203773">
    <w:abstractNumId w:val="1"/>
  </w:num>
  <w:num w:numId="3" w16cid:durableId="644553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E7C"/>
    <w:rsid w:val="001C0D89"/>
    <w:rsid w:val="002B4B07"/>
    <w:rsid w:val="00A27E7C"/>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F2F76"/>
  <w15:docId w15:val="{6D553DD5-23FA-4004-918D-D783275E8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firstLine="18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128" w:line="265" w:lineRule="auto"/>
      <w:ind w:left="10" w:right="167" w:hanging="10"/>
      <w:jc w:val="center"/>
      <w:outlineLvl w:val="0"/>
    </w:pPr>
    <w:rPr>
      <w:rFonts w:ascii="Calibri" w:eastAsia="Calibri" w:hAnsi="Calibri" w:cs="Calibri"/>
      <w:color w:val="000000"/>
      <w:sz w:val="16"/>
    </w:rPr>
  </w:style>
  <w:style w:type="paragraph" w:styleId="Heading2">
    <w:name w:val="heading 2"/>
    <w:next w:val="Normal"/>
    <w:link w:val="Heading2Char"/>
    <w:uiPriority w:val="9"/>
    <w:unhideWhenUsed/>
    <w:qFormat/>
    <w:pPr>
      <w:keepNext/>
      <w:keepLines/>
      <w:spacing w:after="37" w:line="259" w:lineRule="auto"/>
      <w:ind w:left="10" w:hanging="10"/>
      <w:outlineLvl w:val="1"/>
    </w:pPr>
    <w:rPr>
      <w:rFonts w:ascii="Calibri" w:eastAsia="Calibri" w:hAnsi="Calibri" w:cs="Calibri"/>
      <w:i/>
      <w:color w:val="000000"/>
      <w:sz w:val="20"/>
    </w:rPr>
  </w:style>
  <w:style w:type="paragraph" w:styleId="Heading3">
    <w:name w:val="heading 3"/>
    <w:next w:val="Normal"/>
    <w:link w:val="Heading3Char"/>
    <w:uiPriority w:val="9"/>
    <w:unhideWhenUsed/>
    <w:qFormat/>
    <w:pPr>
      <w:keepNext/>
      <w:keepLines/>
      <w:spacing w:after="128" w:line="265" w:lineRule="auto"/>
      <w:ind w:left="10" w:right="167" w:hanging="10"/>
      <w:jc w:val="center"/>
      <w:outlineLvl w:val="2"/>
    </w:pPr>
    <w:rPr>
      <w:rFonts w:ascii="Calibri" w:eastAsia="Calibri" w:hAnsi="Calibri" w:cs="Calibri"/>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i/>
      <w:color w:val="000000"/>
      <w:sz w:val="20"/>
    </w:rPr>
  </w:style>
  <w:style w:type="character" w:customStyle="1" w:styleId="Heading1Char">
    <w:name w:val="Heading 1 Char"/>
    <w:link w:val="Heading1"/>
    <w:rPr>
      <w:rFonts w:ascii="Calibri" w:eastAsia="Calibri" w:hAnsi="Calibri" w:cs="Calibri"/>
      <w:color w:val="000000"/>
      <w:sz w:val="16"/>
    </w:rPr>
  </w:style>
  <w:style w:type="character" w:customStyle="1" w:styleId="Heading3Char">
    <w:name w:val="Heading 3 Char"/>
    <w:link w:val="Heading3"/>
    <w:rPr>
      <w:rFonts w:ascii="Calibri" w:eastAsia="Calibri" w:hAnsi="Calibri" w:cs="Calibri"/>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1900</Words>
  <Characters>10836</Characters>
  <Application>Microsoft Office Word</Application>
  <DocSecurity>0</DocSecurity>
  <Lines>90</Lines>
  <Paragraphs>25</Paragraphs>
  <ScaleCrop>false</ScaleCrop>
  <Company/>
  <LinksUpToDate>false</LinksUpToDate>
  <CharactersWithSpaces>12711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 Tiwari</dc:creator>
  <cp:keywords/>
  <cp:lastModifiedBy>Manju Tiwari</cp:lastModifiedBy>
  <cp:revision>2</cp:revision>
  <dcterms:created xsi:type="dcterms:W3CDTF">2026-03-12T09:33:00Z</dcterms:created>
  <dcterms:modified xsi:type="dcterms:W3CDTF">2026-03-12T09:33:00Z</dcterms:modified>
</cp:coreProperties>
</file>