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6D7DD1BC" w:rsidR="00F61F12" w:rsidRPr="008F0E6B" w:rsidRDefault="00631C9C" w:rsidP="004E1C03">
      <w:pPr>
        <w:jc w:val="left"/>
        <w:rPr>
          <w:rFonts w:ascii="楷体_GB2312" w:eastAsia="楷体_GB2312" w:hAnsi="楷体"/>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88588B" w:rsidRPr="008F0E6B">
        <w:rPr>
          <w:rFonts w:ascii="楷体_GB2312" w:eastAsia="楷体_GB2312" w:hAnsi="楷体" w:hint="eastAsia"/>
          <w:sz w:val="18"/>
          <w:szCs w:val="18"/>
        </w:rPr>
        <w:t>通过人体尺寸参数进行三维人体重建是在线购物，VR技术，游戏建模等领域的基础研究问题。现有的方法创建一个三维模型通常需要复杂的测量或者高精度的扫描仪。这些方法前者需要大量的精力投入而后者一般人又很难接触到高端的扫描仪。本文提出了一种基于不完整语义信息的三维重建方法。用户只需要提供有限个尺寸信息，避免了复杂的尺寸测量，就可以完成人体重建。</w:t>
      </w:r>
      <w:r w:rsidR="00832295" w:rsidRPr="008F0E6B">
        <w:rPr>
          <w:rFonts w:ascii="楷体_GB2312" w:eastAsia="楷体_GB2312" w:hAnsi="楷体" w:hint="eastAsia"/>
          <w:sz w:val="18"/>
          <w:szCs w:val="18"/>
        </w:rPr>
        <w:t>我们的算法大概可以分为3步，</w:t>
      </w:r>
      <w:r w:rsidR="00B83E79" w:rsidRPr="008F0E6B">
        <w:rPr>
          <w:rFonts w:ascii="楷体_GB2312" w:eastAsia="楷体_GB2312" w:hAnsi="楷体" w:hint="eastAsia"/>
          <w:sz w:val="18"/>
          <w:szCs w:val="18"/>
        </w:rPr>
        <w:t>首先我们将数据集的模型尺寸看做高维空间中的一个点。所有的这些点可以拟合出一个流形。</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再对获得的近似解作为优化初值。最后为了能够生成更加精确的人体模型，应该满足用户测量到的尺寸与生成的人体模型上求出的尺寸是没有误差的。为了达到这一目的以上一步结果为优化问题初值，以尺寸为约束进行优化求解。</w:t>
      </w:r>
      <w:r w:rsidR="00C52EB9" w:rsidRPr="008F0E6B">
        <w:rPr>
          <w:rFonts w:ascii="楷体_GB2312" w:eastAsia="楷体_GB2312" w:hAnsi="楷体" w:hint="eastAsia"/>
          <w:sz w:val="18"/>
          <w:szCs w:val="18"/>
        </w:rPr>
        <w:t>通过大量实验表现，我们的方法能得到生成速度更快，误差更小的模型。</w:t>
      </w:r>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w:t>
      </w:r>
      <w:r w:rsidR="005E0E4C" w:rsidRPr="005E0E4C">
        <w:rPr>
          <w:rFonts w:hint="eastAsia"/>
        </w:rPr>
        <w:lastRenderedPageBreak/>
        <w:t>形的人体模型中最为经典的一个模型，该模型首次同时描述了姿势以及身材变形的三维人体模型。该模型取得了巨大的成功，被广泛应用到工业，医学，游戏设计等领域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w:t>
      </w:r>
      <w:r w:rsidR="00CF0D7F" w:rsidRPr="00CF0D7F">
        <w:rPr>
          <w:rFonts w:hint="eastAsia"/>
        </w:rPr>
        <w:lastRenderedPageBreak/>
        <w:t>或普通相机多角度拍摄下的信息作为输入来重建人体表面的几何位置。因为扫描仪设备昂贵，数据采集投入巨大，近些年越来越多的研究者都采用参数化化方法。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r>
        <w:rPr>
          <w:rFonts w:hint="eastAsia"/>
        </w:rPr>
        <w:t>人体重建</w:t>
      </w:r>
    </w:p>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0.75pt" o:ole="">
            <v:imagedata r:id="rId8" o:title=""/>
          </v:shape>
          <o:OLEObject Type="Embed" ProgID="Equation.DSMT4" ShapeID="_x0000_i1025" DrawAspect="Content" ObjectID="_1651229898" r:id="rId9"/>
        </w:object>
      </w:r>
      <w:r w:rsidR="00596E22">
        <w:rPr>
          <w:rFonts w:hint="eastAsia"/>
        </w:rPr>
        <w:t>与完整尺寸信息</w:t>
      </w:r>
      <w:r w:rsidR="00354A80" w:rsidRPr="00354A80">
        <w:rPr>
          <w:position w:val="-4"/>
        </w:rPr>
        <w:object w:dxaOrig="320" w:dyaOrig="260" w14:anchorId="0EEEEFCD">
          <v:shape id="_x0000_i1026" type="#_x0000_t75" style="width:16.1pt;height:12.9pt" o:ole="">
            <v:imagedata r:id="rId10" o:title=""/>
          </v:shape>
          <o:OLEObject Type="Embed" ProgID="Equation.DSMT4" ShapeID="_x0000_i1026" DrawAspect="Content" ObjectID="_1651229899" r:id="rId11"/>
        </w:object>
      </w:r>
      <w:r w:rsidR="00596E22">
        <w:rPr>
          <w:rFonts w:hint="eastAsia"/>
        </w:rPr>
        <w:t>的映射</w:t>
      </w:r>
      <w:r w:rsidR="00354A80" w:rsidRPr="00354A80">
        <w:rPr>
          <w:position w:val="-10"/>
        </w:rPr>
        <w:object w:dxaOrig="1140" w:dyaOrig="320" w14:anchorId="0C555458">
          <v:shape id="_x0000_i1027" type="#_x0000_t75" style="width:56.95pt;height:16.1pt" o:ole="">
            <v:imagedata r:id="rId12" o:title=""/>
          </v:shape>
          <o:OLEObject Type="Embed" ProgID="Equation.DSMT4" ShapeID="_x0000_i1027" DrawAspect="Content" ObjectID="_1651229900"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1pt;height:12.9pt" o:ole="">
            <v:imagedata r:id="rId14" o:title=""/>
          </v:shape>
          <o:OLEObject Type="Embed" ProgID="Equation.DSMT4" ShapeID="_x0000_i1028" DrawAspect="Content" ObjectID="_1651229901" r:id="rId15"/>
        </w:object>
      </w:r>
      <w:r w:rsidR="00354A80">
        <w:rPr>
          <w:rFonts w:hint="eastAsia"/>
        </w:rPr>
        <w:t>与人体模型</w:t>
      </w:r>
      <w:r w:rsidR="00354A80" w:rsidRPr="00354A80">
        <w:rPr>
          <w:position w:val="-4"/>
        </w:rPr>
        <w:object w:dxaOrig="220" w:dyaOrig="260" w14:anchorId="2854FF6A">
          <v:shape id="_x0000_i1029" type="#_x0000_t75" style="width:10.75pt;height:12.9pt" o:ole="">
            <v:imagedata r:id="rId16" o:title=""/>
          </v:shape>
          <o:OLEObject Type="Embed" ProgID="Equation.DSMT4" ShapeID="_x0000_i1029" DrawAspect="Content" ObjectID="_1651229902" r:id="rId17"/>
        </w:object>
      </w:r>
      <w:r w:rsidR="00354A80">
        <w:rPr>
          <w:rFonts w:hint="eastAsia"/>
        </w:rPr>
        <w:t>的映射</w:t>
      </w:r>
      <w:r w:rsidR="00A7311A" w:rsidRPr="00197C63">
        <w:rPr>
          <w:position w:val="-10"/>
        </w:rPr>
        <w:object w:dxaOrig="1120" w:dyaOrig="320" w14:anchorId="5CEF5EFA">
          <v:shape id="_x0000_i1030" type="#_x0000_t75" style="width:55.9pt;height:16.1pt" o:ole="">
            <v:imagedata r:id="rId18" o:title=""/>
          </v:shape>
          <o:OLEObject Type="Embed" ProgID="Equation.DSMT4" ShapeID="_x0000_i1030" DrawAspect="Content" ObjectID="_1651229903"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1pt;height:12.9pt" o:ole="">
            <v:imagedata r:id="rId20" o:title=""/>
          </v:shape>
          <o:OLEObject Type="Embed" ProgID="Equation.DSMT4" ShapeID="_x0000_i1031" DrawAspect="Content" ObjectID="_1651229904" r:id="rId21"/>
        </w:object>
      </w:r>
      <w:r w:rsidR="00C040BD">
        <w:rPr>
          <w:rFonts w:hint="eastAsia"/>
        </w:rPr>
        <w:t>与网格变形</w:t>
      </w:r>
      <w:r w:rsidR="00C040BD" w:rsidRPr="00C040BD">
        <w:rPr>
          <w:position w:val="-10"/>
        </w:rPr>
        <w:object w:dxaOrig="240" w:dyaOrig="320" w14:anchorId="4D2E4DFE">
          <v:shape id="_x0000_i1032" type="#_x0000_t75" style="width:11.8pt;height:16.1pt" o:ole="">
            <v:imagedata r:id="rId22" o:title=""/>
          </v:shape>
          <o:OLEObject Type="Embed" ProgID="Equation.DSMT4" ShapeID="_x0000_i1032" DrawAspect="Content" ObjectID="_1651229905" r:id="rId23"/>
        </w:object>
      </w:r>
      <w:r w:rsidR="00C040BD">
        <w:rPr>
          <w:rFonts w:hint="eastAsia"/>
        </w:rPr>
        <w:t>的映射</w:t>
      </w:r>
      <w:r w:rsidR="00C040BD" w:rsidRPr="00C040BD">
        <w:rPr>
          <w:position w:val="-10"/>
        </w:rPr>
        <w:object w:dxaOrig="1140" w:dyaOrig="320" w14:anchorId="55A48D58">
          <v:shape id="_x0000_i1033" type="#_x0000_t75" style="width:56.95pt;height:16.1pt" o:ole="">
            <v:imagedata r:id="rId24" o:title=""/>
          </v:shape>
          <o:OLEObject Type="Embed" ProgID="Equation.DSMT4" ShapeID="_x0000_i1033" DrawAspect="Content" ObjectID="_1651229906"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1.8pt;height:16.1pt" o:ole="">
            <v:imagedata r:id="rId26" o:title=""/>
          </v:shape>
          <o:OLEObject Type="Embed" ProgID="Equation.DSMT4" ShapeID="_x0000_i1034" DrawAspect="Content" ObjectID="_1651229907" r:id="rId27"/>
        </w:object>
      </w:r>
      <w:r w:rsidR="00C040BD">
        <w:rPr>
          <w:rFonts w:hint="eastAsia"/>
        </w:rPr>
        <w:t>与人体模型</w:t>
      </w:r>
      <w:r w:rsidR="00C040BD" w:rsidRPr="00C040BD">
        <w:rPr>
          <w:position w:val="-4"/>
        </w:rPr>
        <w:object w:dxaOrig="220" w:dyaOrig="260" w14:anchorId="3FDA6C5E">
          <v:shape id="_x0000_i1035" type="#_x0000_t75" style="width:10.75pt;height:12.9pt" o:ole="">
            <v:imagedata r:id="rId28" o:title=""/>
          </v:shape>
          <o:OLEObject Type="Embed" ProgID="Equation.DSMT4" ShapeID="_x0000_i1035" DrawAspect="Content" ObjectID="_1651229908" r:id="rId29"/>
        </w:object>
      </w:r>
      <w:r w:rsidR="00C040BD">
        <w:rPr>
          <w:rFonts w:hint="eastAsia"/>
        </w:rPr>
        <w:t>之间的映射</w:t>
      </w:r>
      <w:r w:rsidR="00243A7A" w:rsidRPr="00C040BD">
        <w:rPr>
          <w:position w:val="-10"/>
        </w:rPr>
        <w:object w:dxaOrig="1040" w:dyaOrig="320" w14:anchorId="76349163">
          <v:shape id="_x0000_i1036" type="#_x0000_t75" style="width:52.1pt;height:16.1pt" o:ole="">
            <v:imagedata r:id="rId30" o:title=""/>
          </v:shape>
          <o:OLEObject Type="Embed" ProgID="Equation.DSMT4" ShapeID="_x0000_i1036" DrawAspect="Content" ObjectID="_1651229909" r:id="rId31"/>
        </w:object>
      </w:r>
      <w:r w:rsidR="00243A7A">
        <w:rPr>
          <w:rFonts w:hint="eastAsia"/>
        </w:rPr>
        <w:t>。有了人体特征</w:t>
      </w:r>
      <w:r w:rsidR="00243A7A" w:rsidRPr="00243A7A">
        <w:rPr>
          <w:position w:val="-10"/>
        </w:rPr>
        <w:object w:dxaOrig="240" w:dyaOrig="320" w14:anchorId="4D51C451">
          <v:shape id="_x0000_i1037" type="#_x0000_t75" style="width:11.8pt;height:16.1pt" o:ole="">
            <v:imagedata r:id="rId32" o:title=""/>
          </v:shape>
          <o:OLEObject Type="Embed" ProgID="Equation.DSMT4" ShapeID="_x0000_i1037" DrawAspect="Content" ObjectID="_1651229910"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5.9pt;height:16.1pt" o:ole="">
            <v:imagedata r:id="rId34" o:title=""/>
          </v:shape>
          <o:OLEObject Type="Embed" ProgID="Equation.DSMT4" ShapeID="_x0000_i1038" DrawAspect="Content" ObjectID="_1651229911"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rPr>
          <w:rFonts w:hint="eastAsia"/>
        </w:rPr>
      </w:pPr>
    </w:p>
    <w:p w14:paraId="15315A3E" w14:textId="444BFA61" w:rsidR="0017692B" w:rsidRDefault="0017692B" w:rsidP="00300E55">
      <w:pPr>
        <w:pStyle w:val="2"/>
        <w:spacing w:before="81" w:after="81"/>
      </w:pPr>
      <w:r>
        <w:rPr>
          <w:rFonts w:hint="eastAsia"/>
        </w:rPr>
        <w:t>测量与预测尺寸信息</w:t>
      </w:r>
    </w:p>
    <w:p w14:paraId="31D1421E" w14:textId="0439775F" w:rsidR="00300E55" w:rsidRDefault="00300E55" w:rsidP="00300E55">
      <w:pPr>
        <w:pStyle w:val="3"/>
        <w:numPr>
          <w:ilvl w:val="2"/>
          <w:numId w:val="10"/>
        </w:numPr>
        <w:spacing w:before="81" w:after="81"/>
      </w:pPr>
      <w:r>
        <w:rPr>
          <w:rFonts w:hint="eastAsia"/>
        </w:rPr>
        <w:t>构建数据集</w:t>
      </w:r>
    </w:p>
    <w:p w14:paraId="19E6D4D5" w14:textId="6433CEDC" w:rsidR="00204A0D" w:rsidRDefault="004A69EA" w:rsidP="00204A0D">
      <w:pPr>
        <w:pStyle w:val="af2"/>
        <w:ind w:firstLine="360"/>
      </w:pPr>
      <w:r>
        <w:rPr>
          <w:rFonts w:hint="eastAsia"/>
        </w:rPr>
        <w:t>在预测缺失尺寸信息时，我们的方法需要大量的人体尺寸数据作为“拟合”基础，在合成人体时，预测初值</w:t>
      </w:r>
      <w:r>
        <w:rPr>
          <w:rFonts w:hint="eastAsia"/>
        </w:rPr>
        <w:lastRenderedPageBreak/>
        <w:t>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6FA0461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424FC8">
        <w:rPr>
          <w:rFonts w:hint="eastAsia"/>
        </w:rPr>
        <w:t>Dibra</w:t>
      </w:r>
      <w:r w:rsidR="00424FC8">
        <w:rPr>
          <w:rFonts w:hint="eastAsia"/>
        </w:rPr>
        <w:t>等人</w:t>
      </w:r>
      <w:r w:rsidR="00424FC8">
        <w:fldChar w:fldCharType="begin"/>
      </w:r>
      <w:r w:rsidR="001B0F49">
        <w:instrText xml:space="preserve"> ADDIN ZOTERO_ITEM CSL_CITATION {"citationID":"yC4Xi17t","properties":{"formattedCitation":"\\super [19]\\nosupersub{}","plainCitation":"[19]","noteIndex":0},"citationItems":[{"id":370,"uris":["http://zotero.org/users/5584912/items/NQXDWS8N"],"uri":["http://zotero.org/users/5584912/items/NQXDWS8N"],"itemData":{"id":370,"type":"chapter","abstract":"In this work, we revise the problem of human body shape estimation from monocular imagery. Starting from a statistical human shape model that describes a body shape with shape parameters, we describe a novel approach to automatically estimate these parameters from a single input shape silhouette using semi-supervised learning. By utilizing silhouette features that encode local and global properties robust to noise, pose and view changes, and projecting them to lower dimensional spaces obtained through multi-view learning with canonical correlation analysis, we show how regression forests can be used to compute an accurate mapping from the silhouette to the shape parameter space. This results in a very fast, robust and automatic system under mild self-occlusion assumptions. We extensively evaluate our method on thousands of synthetic and real data and compare it to the state-of-art approaches that operate under more restrictive assumptions.","container-title":"Computer Vision – ECCV 2016","event-place":"Cham","ISBN":"978-3-319-46492-3","language":"en","note":"DOI: 10.1007/978-3-319-46493-0_6","page":"88-104","publisher":"Springer International Publishing","publisher-place":"Cham","source":"Crossref","title":"Shape from Selfies: Human Body Shape Estimation Using CCA Regression Forests","title-short":"Shape from Selfies","URL":"http://link.springer.com/10.1007/978-3-319-46493-0_6","volume":"9908","editor":[{"family":"Leibe","given":"Bastian"},{"family":"Matas","given":"Jiri"},{"family":"Sebe","given":"Nicu"},{"family":"Welling","given":"Max"}],"author":[{"family":"Dibra","given":"Endri"},{"family":"Öztireli","given":"Cengiz"},{"family":"Ziegler","given":"Remo"},{"family":"Gross","given":"Markus"}],"accessed":{"date-parts":[["2019",11,15]]},"issued":{"date-parts":[["2016"]]}}}],"schema":"https://github.com/citation-style-language/schema/raw/master/csl-citation.json"} </w:instrText>
      </w:r>
      <w:r w:rsidR="00424FC8">
        <w:fldChar w:fldCharType="separate"/>
      </w:r>
      <w:r w:rsidR="001B0F49" w:rsidRPr="001B0F49">
        <w:rPr>
          <w:kern w:val="0"/>
          <w:vertAlign w:val="superscript"/>
        </w:rPr>
        <w:t>[19]</w:t>
      </w:r>
      <w:r w:rsidR="00424FC8">
        <w:fldChar w:fldCharType="end"/>
      </w:r>
      <w:r w:rsidR="00424FC8">
        <w:rPr>
          <w:rFonts w:hint="eastAsia"/>
        </w:rPr>
        <w:t>在后续的研究中需要更多的做支持。他们通过改变</w:t>
      </w:r>
      <w:r w:rsidR="00D642C0">
        <w:rPr>
          <w:rFonts w:hint="eastAsia"/>
        </w:rPr>
        <w:t>身材</w:t>
      </w:r>
      <w:r w:rsidR="00424FC8">
        <w:rPr>
          <w:rFonts w:hint="eastAsia"/>
        </w:rPr>
        <w:t>参数的方式生成了</w:t>
      </w:r>
      <w:r w:rsidR="00424FC8">
        <w:rPr>
          <w:rFonts w:hint="eastAsia"/>
        </w:rPr>
        <w:t>1</w:t>
      </w:r>
      <w:r w:rsidR="00424FC8">
        <w:t>00000</w:t>
      </w:r>
      <w:r w:rsidR="00424FC8">
        <w:rPr>
          <w:rFonts w:hint="eastAsia"/>
        </w:rPr>
        <w:t>个模型。</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5.8pt;height:16.1pt" o:ole="">
            <v:imagedata r:id="rId36" o:title=""/>
          </v:shape>
          <o:OLEObject Type="Embed" ProgID="Equation.DSMT4" ShapeID="_x0000_i1039" DrawAspect="Content" ObjectID="_1651229912"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05pt;height:16.1pt" o:ole="">
            <v:imagedata r:id="rId38" o:title=""/>
          </v:shape>
          <o:OLEObject Type="Embed" ProgID="Equation.DSMT4" ShapeID="_x0000_i1040" DrawAspect="Content" ObjectID="_1651229913"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2.9pt;height:13.95pt" o:ole="">
            <v:imagedata r:id="rId40" o:title=""/>
          </v:shape>
          <o:OLEObject Type="Embed" ProgID="Equation.DSMT4" ShapeID="_x0000_i1041" DrawAspect="Content" ObjectID="_1651229914" r:id="rId41"/>
        </w:object>
      </w:r>
      <w:r>
        <w:rPr>
          <w:rFonts w:hint="eastAsia"/>
        </w:rPr>
        <w:t>是通过主成分分析提取的特征向量，</w:t>
      </w:r>
      <w:r w:rsidRPr="00D642C0">
        <w:rPr>
          <w:position w:val="-10"/>
        </w:rPr>
        <w:object w:dxaOrig="240" w:dyaOrig="260" w14:anchorId="16DB8B66">
          <v:shape id="_x0000_i1042" type="#_x0000_t75" style="width:11.8pt;height:12.9pt" o:ole="">
            <v:imagedata r:id="rId42" o:title=""/>
          </v:shape>
          <o:OLEObject Type="Embed" ProgID="Equation.DSMT4" ShapeID="_x0000_i1042" DrawAspect="Content" ObjectID="_1651229915"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2.95pt;height:18.25pt" o:ole="">
            <v:imagedata r:id="rId44" o:title=""/>
          </v:shape>
          <o:OLEObject Type="Embed" ProgID="Equation.DSMT4" ShapeID="_x0000_i1043" DrawAspect="Content" ObjectID="_1651229916"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pt;height:16.1pt" o:ole="">
            <v:imagedata r:id="rId46" o:title=""/>
          </v:shape>
          <o:OLEObject Type="Embed" ProgID="Equation.DSMT4" ShapeID="_x0000_i1044" DrawAspect="Content" ObjectID="_1651229917"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1.8pt;height:12.9pt" o:ole="">
            <v:imagedata r:id="rId48" o:title=""/>
          </v:shape>
          <o:OLEObject Type="Embed" ProgID="Equation.DSMT4" ShapeID="_x0000_i1045" DrawAspect="Content" ObjectID="_1651229918" r:id="rId49"/>
        </w:object>
      </w:r>
      <w:r w:rsidR="00A215F2">
        <w:rPr>
          <w:rFonts w:hint="eastAsia"/>
        </w:rPr>
        <w:t>为平均变形向量，</w:t>
      </w:r>
      <w:r w:rsidR="00A215F2" w:rsidRPr="00A215F2">
        <w:rPr>
          <w:position w:val="-4"/>
        </w:rPr>
        <w:object w:dxaOrig="220" w:dyaOrig="240" w14:anchorId="1F26F8AA">
          <v:shape id="_x0000_i1046" type="#_x0000_t75" style="width:10.75pt;height:11.8pt" o:ole="">
            <v:imagedata r:id="rId50" o:title=""/>
          </v:shape>
          <o:OLEObject Type="Embed" ProgID="Equation.DSMT4" ShapeID="_x0000_i1046" DrawAspect="Content" ObjectID="_1651229919"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1.8pt;height:16.1pt" o:ole="">
            <v:imagedata r:id="rId52" o:title=""/>
          </v:shape>
          <o:OLEObject Type="Embed" ProgID="Equation.DSMT4" ShapeID="_x0000_i1047" DrawAspect="Content" ObjectID="_1651229920"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1.8pt;height:16.1pt" o:ole="">
            <v:imagedata r:id="rId54" o:title=""/>
          </v:shape>
          <o:OLEObject Type="Embed" ProgID="Equation.DSMT4" ShapeID="_x0000_i1048" DrawAspect="Content" ObjectID="_1651229921" r:id="rId55"/>
        </w:object>
      </w:r>
      <w:r w:rsidR="00683128">
        <w:rPr>
          <w:rFonts w:hint="eastAsia"/>
        </w:rPr>
        <w:t>每一维标准差进行一定限制：</w:t>
      </w:r>
      <w:r w:rsidR="00683128" w:rsidRPr="00683128">
        <w:rPr>
          <w:position w:val="-6"/>
        </w:rPr>
        <w:object w:dxaOrig="1200" w:dyaOrig="279" w14:anchorId="2DBF56D3">
          <v:shape id="_x0000_i1049" type="#_x0000_t75" style="width:60.2pt;height:13.95pt" o:ole="">
            <v:imagedata r:id="rId56" o:title=""/>
          </v:shape>
          <o:OLEObject Type="Embed" ProgID="Equation.DSMT4" ShapeID="_x0000_i1049" DrawAspect="Content" ObjectID="_1651229922"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fldSimple w:instr=" SEQ Fig. \* ARABIC ">
        <w:r w:rsidR="00742B21">
          <w:rPr>
            <w:noProof/>
          </w:rPr>
          <w:t>1</w:t>
        </w:r>
      </w:fldSimple>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75D4F64C" w:rsidR="0017692B" w:rsidRDefault="0017692B" w:rsidP="00190FA4">
      <w:pPr>
        <w:pStyle w:val="2"/>
        <w:spacing w:before="81" w:after="81"/>
      </w:pPr>
      <w:r>
        <w:rPr>
          <w:rFonts w:hint="eastAsia"/>
        </w:rPr>
        <w:t>获取优化初值</w:t>
      </w:r>
    </w:p>
    <w:p w14:paraId="39C069E5" w14:textId="2EE826DF"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3.95pt;height:18.25pt" o:ole="">
            <v:imagedata r:id="rId60" o:title=""/>
          </v:shape>
          <o:OLEObject Type="Embed" ProgID="Equation.DSMT4" ShapeID="_x0000_i1050" DrawAspect="Content" ObjectID="_1651229923"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1.8pt;height:18.25pt" o:ole="">
            <v:imagedata r:id="rId62" o:title=""/>
          </v:shape>
          <o:OLEObject Type="Embed" ProgID="Equation.DSMT4" ShapeID="_x0000_i1051" DrawAspect="Content" ObjectID="_1651229924" r:id="rId63"/>
        </w:object>
      </w:r>
      <w:r w:rsidR="006344CF">
        <w:rPr>
          <w:rFonts w:hint="eastAsia"/>
        </w:rPr>
        <w:t>。记</w:t>
      </w:r>
      <w:r w:rsidR="00E44E3D" w:rsidRPr="006344CF">
        <w:rPr>
          <w:position w:val="-12"/>
        </w:rPr>
        <w:object w:dxaOrig="1600" w:dyaOrig="360" w14:anchorId="33A9EE4B">
          <v:shape id="_x0000_i1052" type="#_x0000_t75" style="width:80.05pt;height:18.25pt" o:ole="">
            <v:imagedata r:id="rId64" o:title=""/>
          </v:shape>
          <o:OLEObject Type="Embed" ProgID="Equation.DSMT4" ShapeID="_x0000_i1052" DrawAspect="Content" ObjectID="_1651229925"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6.1pt;height:20.95pt" o:ole="">
            <v:imagedata r:id="rId66" o:title=""/>
          </v:shape>
          <o:OLEObject Type="Embed" ProgID="Equation.DSMT4" ShapeID="_x0000_i1053" DrawAspect="Content" ObjectID="_1651229926"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2.9pt;height:15.05pt" o:ole="">
            <v:imagedata r:id="rId68" o:title=""/>
          </v:shape>
          <o:OLEObject Type="Embed" ProgID="Equation.DSMT4" ShapeID="_x0000_i1054" DrawAspect="Content" ObjectID="_1651229927" r:id="rId69"/>
        </w:object>
      </w:r>
      <w:r>
        <w:rPr>
          <w:rFonts w:hint="eastAsia"/>
        </w:rPr>
        <w:t>和平移向量</w:t>
      </w:r>
      <w:r w:rsidRPr="00E44E3D">
        <w:rPr>
          <w:position w:val="-6"/>
        </w:rPr>
        <w:object w:dxaOrig="200" w:dyaOrig="279" w14:anchorId="16C64396">
          <v:shape id="_x0000_i1055" type="#_x0000_t75" style="width:10.2pt;height:13.95pt" o:ole="">
            <v:imagedata r:id="rId70" o:title=""/>
          </v:shape>
          <o:OLEObject Type="Embed" ProgID="Equation.DSMT4" ShapeID="_x0000_i1055" DrawAspect="Content" ObjectID="_1651229928"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7pt;height:18.25pt" o:ole="">
            <v:imagedata r:id="rId72" o:title=""/>
          </v:shape>
          <o:OLEObject Type="Embed" ProgID="Equation.DSMT4" ShapeID="_x0000_i1056" DrawAspect="Content" ObjectID="_1651229929"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8" type="#_x0000_t75" style="width:44.05pt;height:16.1pt" o:ole="">
            <v:imagedata r:id="rId74" o:title=""/>
          </v:shape>
          <o:OLEObject Type="Embed" ProgID="Equation.DSMT4" ShapeID="_x0000_i1058" DrawAspect="Content" ObjectID="_1651229930" r:id="rId75"/>
        </w:object>
      </w:r>
      <w:r w:rsidRPr="00C13561">
        <w:rPr>
          <w:rFonts w:hint="eastAsia"/>
        </w:rPr>
        <w:t>的方程都分别减去</w:t>
      </w:r>
      <w:r w:rsidRPr="00C13561">
        <w:rPr>
          <w:position w:val="-6"/>
        </w:rPr>
        <w:object w:dxaOrig="460" w:dyaOrig="279" w14:anchorId="66D4CF58">
          <v:shape id="_x0000_i1059" type="#_x0000_t75" style="width:23.1pt;height:13.95pt" o:ole="">
            <v:imagedata r:id="rId76" o:title=""/>
          </v:shape>
          <o:OLEObject Type="Embed" ProgID="Equation.DSMT4" ShapeID="_x0000_i1059" DrawAspect="Content" ObjectID="_1651229931" r:id="rId77"/>
        </w:object>
      </w:r>
      <w:r w:rsidRPr="00C13561">
        <w:rPr>
          <w:rFonts w:hint="eastAsia"/>
        </w:rPr>
        <w:t>的方程，可以消去平移向量</w:t>
      </w:r>
      <w:r w:rsidR="005F05A9" w:rsidRPr="005F05A9">
        <w:rPr>
          <w:position w:val="-6"/>
        </w:rPr>
        <w:object w:dxaOrig="200" w:dyaOrig="279" w14:anchorId="47E1051F">
          <v:shape id="_x0000_i1060" type="#_x0000_t75" style="width:10.2pt;height:13.95pt" o:ole="">
            <v:imagedata r:id="rId78" o:title=""/>
          </v:shape>
          <o:OLEObject Type="Embed" ProgID="Equation.DSMT4" ShapeID="_x0000_i1060" DrawAspect="Content" ObjectID="_1651229932"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98" type="#_x0000_t75" style="width:95.1pt;height:18.25pt" o:ole="">
            <v:imagedata r:id="rId80" o:title=""/>
          </v:shape>
          <o:OLEObject Type="Embed" ProgID="Equation.DSMT4" ShapeID="_x0000_i1098" DrawAspect="Content" ObjectID="_1651229933"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2" type="#_x0000_t75" style="width:43pt;height:17.2pt" o:ole="">
            <v:imagedata r:id="rId82" o:title=""/>
          </v:shape>
          <o:OLEObject Type="Embed" ProgID="Equation.DSMT4" ShapeID="_x0000_i1062" DrawAspect="Content" ObjectID="_1651229934" r:id="rId83"/>
        </w:object>
      </w:r>
    </w:p>
    <w:p w14:paraId="72EC939B" w14:textId="2B598E9E" w:rsidR="008630C8" w:rsidRDefault="00970343" w:rsidP="00970343">
      <w:pPr>
        <w:pStyle w:val="afc"/>
      </w:pPr>
      <w:r w:rsidRPr="008630C8">
        <w:rPr>
          <w:position w:val="-8"/>
        </w:rPr>
        <w:object w:dxaOrig="999" w:dyaOrig="340" w14:anchorId="4B30855E">
          <v:shape id="_x0000_i1063" type="#_x0000_t75" style="width:49.95pt;height:17.2pt" o:ole="">
            <v:imagedata r:id="rId84" o:title=""/>
          </v:shape>
          <o:OLEObject Type="Embed" ProgID="Equation.DSMT4" ShapeID="_x0000_i1063" DrawAspect="Content" ObjectID="_1651229935"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4" type="#_x0000_t75" style="width:12.9pt;height:15.05pt" o:ole="">
            <v:imagedata r:id="rId86" o:title=""/>
          </v:shape>
          <o:OLEObject Type="Embed" ProgID="Equation.DSMT4" ShapeID="_x0000_i1064" DrawAspect="Content" ObjectID="_1651229936"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5" type="#_x0000_t75" style="width:112.85pt;height:18.8pt" o:ole="">
            <v:imagedata r:id="rId88" o:title=""/>
          </v:shape>
          <o:OLEObject Type="Embed" ProgID="Equation.DSMT4" ShapeID="_x0000_i1065" DrawAspect="Content" ObjectID="_1651229937" r:id="rId89"/>
        </w:object>
      </w:r>
      <w:r w:rsidR="00A253AF" w:rsidRPr="00A253AF">
        <w:rPr>
          <w:position w:val="-10"/>
        </w:rPr>
        <w:object w:dxaOrig="960" w:dyaOrig="320" w14:anchorId="420D34ED">
          <v:shape id="_x0000_i1066" type="#_x0000_t75" style="width:47.8pt;height:16.1pt" o:ole="">
            <v:imagedata r:id="rId90" o:title=""/>
          </v:shape>
          <o:OLEObject Type="Embed" ProgID="Equation.DSMT4" ShapeID="_x0000_i1066" DrawAspect="Content" ObjectID="_1651229938" r:id="rId91"/>
        </w:object>
      </w:r>
      <w:r w:rsidR="00A253AF">
        <w:rPr>
          <w:rFonts w:hint="eastAsia"/>
        </w:rPr>
        <w:t>，其中</w:t>
      </w:r>
      <w:r w:rsidR="00A253AF" w:rsidRPr="00A253AF">
        <w:rPr>
          <w:position w:val="-6"/>
        </w:rPr>
        <w:object w:dxaOrig="200" w:dyaOrig="220" w14:anchorId="28A9AA30">
          <v:shape id="_x0000_i1067" type="#_x0000_t75" style="width:10.2pt;height:10.75pt" o:ole="">
            <v:imagedata r:id="rId92" o:title=""/>
          </v:shape>
          <o:OLEObject Type="Embed" ProgID="Equation.DSMT4" ShapeID="_x0000_i1067" DrawAspect="Content" ObjectID="_1651229939" r:id="rId93"/>
        </w:object>
      </w:r>
      <w:r w:rsidR="00A253AF">
        <w:rPr>
          <w:rFonts w:hint="eastAsia"/>
        </w:rPr>
        <w:t>为模型个数，</w:t>
      </w:r>
      <w:r w:rsidR="00A253AF" w:rsidRPr="00A253AF">
        <w:rPr>
          <w:position w:val="-6"/>
        </w:rPr>
        <w:object w:dxaOrig="260" w:dyaOrig="220" w14:anchorId="79329797">
          <v:shape id="_x0000_i1068" type="#_x0000_t75" style="width:12.9pt;height:10.75pt" o:ole="">
            <v:imagedata r:id="rId94" o:title=""/>
          </v:shape>
          <o:OLEObject Type="Embed" ProgID="Equation.DSMT4" ShapeID="_x0000_i1068" DrawAspect="Content" ObjectID="_1651229940"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9" type="#_x0000_t75" style="width:10.2pt;height:13.95pt" o:ole="">
            <v:imagedata r:id="rId96" o:title=""/>
          </v:shape>
          <o:OLEObject Type="Embed" ProgID="Equation.DSMT4" ShapeID="_x0000_i1069" DrawAspect="Content" ObjectID="_1651229941"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70" type="#_x0000_t75" style="width:10.2pt;height:10.75pt" o:ole="">
            <v:imagedata r:id="rId98" o:title=""/>
          </v:shape>
          <o:OLEObject Type="Embed" ProgID="Equation.DSMT4" ShapeID="_x0000_i1070" DrawAspect="Content" ObjectID="_1651229942"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1" type="#_x0000_t75" style="width:10.75pt;height:12.9pt" o:ole="">
            <v:imagedata r:id="rId100" o:title=""/>
          </v:shape>
          <o:OLEObject Type="Embed" ProgID="Equation.DSMT4" ShapeID="_x0000_i1071" DrawAspect="Content" ObjectID="_1651229943"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72" type="#_x0000_t75" style="width:104.8pt;height:58.05pt" o:ole="">
            <v:imagedata r:id="rId102" o:title=""/>
          </v:shape>
          <o:OLEObject Type="Embed" ProgID="Equation.DSMT4" ShapeID="_x0000_i1072" DrawAspect="Content" ObjectID="_1651229944"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3" type="#_x0000_t75" style="width:12.9pt;height:15.05pt" o:ole="">
            <v:imagedata r:id="rId104" o:title=""/>
          </v:shape>
          <o:OLEObject Type="Embed" ProgID="Equation.DSMT4" ShapeID="_x0000_i1073" DrawAspect="Content" ObjectID="_1651229945"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4" type="#_x0000_t75" style="width:110.15pt;height:75.75pt" o:ole="">
            <v:imagedata r:id="rId106" o:title=""/>
          </v:shape>
          <o:OLEObject Type="Embed" ProgID="Equation.DSMT4" ShapeID="_x0000_i1074" DrawAspect="Content" ObjectID="_1651229946"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5" type="#_x0000_t75" style="width:10.75pt;height:12.9pt" o:ole="">
            <v:imagedata r:id="rId108" o:title=""/>
          </v:shape>
          <o:OLEObject Type="Embed" ProgID="Equation.DSMT4" ShapeID="_x0000_i1075" DrawAspect="Content" ObjectID="_1651229947" r:id="rId109"/>
        </w:object>
      </w:r>
      <w:r>
        <w:rPr>
          <w:rFonts w:hint="eastAsia"/>
        </w:rPr>
        <w:t>和</w:t>
      </w:r>
      <w:r w:rsidRPr="004331AA">
        <w:rPr>
          <w:position w:val="-4"/>
        </w:rPr>
        <w:object w:dxaOrig="240" w:dyaOrig="260" w14:anchorId="71EE6C73">
          <v:shape id="_x0000_i1076" type="#_x0000_t75" style="width:11.8pt;height:12.9pt" o:ole="">
            <v:imagedata r:id="rId110" o:title=""/>
          </v:shape>
          <o:OLEObject Type="Embed" ProgID="Equation.DSMT4" ShapeID="_x0000_i1076" DrawAspect="Content" ObjectID="_1651229948"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7" type="#_x0000_t75" style="width:10.2pt;height:13.95pt" o:ole="">
            <v:imagedata r:id="rId112" o:title=""/>
          </v:shape>
          <o:OLEObject Type="Embed" ProgID="Equation.DSMT4" ShapeID="_x0000_i1077" DrawAspect="Content" ObjectID="_1651229949"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8" type="#_x0000_t75" style="width:29pt;height:13.95pt" o:ole="">
            <v:imagedata r:id="rId114" o:title=""/>
          </v:shape>
          <o:OLEObject Type="Embed" ProgID="Equation.DSMT4" ShapeID="_x0000_i1078" DrawAspect="Content" ObjectID="_1651229950"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9" type="#_x0000_t75" style="width:192.9pt;height:90.25pt" o:ole="">
            <v:imagedata r:id="rId116" o:title=""/>
          </v:shape>
          <o:OLEObject Type="Embed" ProgID="Equation.DSMT4" ShapeID="_x0000_i1079" DrawAspect="Content" ObjectID="_1651229951"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80" type="#_x0000_t75" style="width:83.8pt;height:16.1pt" o:ole="">
            <v:imagedata r:id="rId118" o:title=""/>
          </v:shape>
          <o:OLEObject Type="Embed" ProgID="Equation.DSMT4" ShapeID="_x0000_i1080" DrawAspect="Content" ObjectID="_1651229952" r:id="rId119"/>
        </w:object>
      </w:r>
      <w:r>
        <w:rPr>
          <w:rFonts w:hint="eastAsia"/>
        </w:rPr>
        <w:t>表示第</w:t>
      </w:r>
      <w:r w:rsidRPr="003B7F27">
        <w:rPr>
          <w:position w:val="-10"/>
        </w:rPr>
        <w:object w:dxaOrig="200" w:dyaOrig="300" w14:anchorId="44926961">
          <v:shape id="_x0000_i1081" type="#_x0000_t75" style="width:10.2pt;height:15.05pt" o:ole="">
            <v:imagedata r:id="rId120" o:title=""/>
          </v:shape>
          <o:OLEObject Type="Embed" ProgID="Equation.DSMT4" ShapeID="_x0000_i1081" DrawAspect="Content" ObjectID="_1651229953" r:id="rId121"/>
        </w:object>
      </w:r>
      <w:r>
        <w:rPr>
          <w:rFonts w:hint="eastAsia"/>
        </w:rPr>
        <w:t>个面片的第</w:t>
      </w:r>
      <w:r w:rsidRPr="003B7F27">
        <w:rPr>
          <w:position w:val="-6"/>
        </w:rPr>
        <w:object w:dxaOrig="139" w:dyaOrig="260" w14:anchorId="603D2BE2">
          <v:shape id="_x0000_i1082" type="#_x0000_t75" style="width:7pt;height:12.9pt" o:ole="">
            <v:imagedata r:id="rId122" o:title=""/>
          </v:shape>
          <o:OLEObject Type="Embed" ProgID="Equation.DSMT4" ShapeID="_x0000_i1082" DrawAspect="Content" ObjectID="_1651229954"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3" type="#_x0000_t75" style="width:7pt;height:12.9pt" o:ole="">
            <v:imagedata r:id="rId124" o:title=""/>
          </v:shape>
          <o:OLEObject Type="Embed" ProgID="Equation.DSMT4" ShapeID="_x0000_i1083" DrawAspect="Content" ObjectID="_1651229955"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4" type="#_x0000_t75" style="width:13.95pt;height:12.9pt" o:ole="">
            <v:imagedata r:id="rId126" o:title=""/>
          </v:shape>
          <o:OLEObject Type="Embed" ProgID="Equation.DSMT4" ShapeID="_x0000_i1084" DrawAspect="Content" ObjectID="_1651229956" r:id="rId127"/>
        </w:object>
      </w:r>
      <w:r w:rsidR="0075777A">
        <w:rPr>
          <w:rFonts w:hint="eastAsia"/>
        </w:rPr>
        <w:t>为选择后的尺寸参数，可以建立</w:t>
      </w:r>
      <w:r w:rsidR="0075777A" w:rsidRPr="0075777A">
        <w:rPr>
          <w:position w:val="-4"/>
        </w:rPr>
        <w:object w:dxaOrig="279" w:dyaOrig="260" w14:anchorId="7DEE947D">
          <v:shape id="_x0000_i1085" type="#_x0000_t75" style="width:13.95pt;height:12.9pt" o:ole="">
            <v:imagedata r:id="rId128" o:title=""/>
          </v:shape>
          <o:OLEObject Type="Embed" ProgID="Equation.DSMT4" ShapeID="_x0000_i1085" DrawAspect="Content" ObjectID="_1651229957" r:id="rId129"/>
        </w:object>
      </w:r>
      <w:r w:rsidR="0075777A">
        <w:rPr>
          <w:rFonts w:hint="eastAsia"/>
        </w:rPr>
        <w:t>到</w:t>
      </w:r>
      <w:r w:rsidR="0075777A" w:rsidRPr="0075777A">
        <w:rPr>
          <w:position w:val="-8"/>
        </w:rPr>
        <w:object w:dxaOrig="260" w:dyaOrig="300" w14:anchorId="2C7FF6BB">
          <v:shape id="_x0000_i1086" type="#_x0000_t75" style="width:12.9pt;height:15.05pt" o:ole="">
            <v:imagedata r:id="rId130" o:title=""/>
          </v:shape>
          <o:OLEObject Type="Embed" ProgID="Equation.DSMT4" ShapeID="_x0000_i1086" DrawAspect="Content" ObjectID="_1651229958"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7" type="#_x0000_t75" style="width:19.9pt;height:18.25pt" o:ole="">
            <v:imagedata r:id="rId132" o:title=""/>
          </v:shape>
          <o:OLEObject Type="Embed" ProgID="Equation.DSMT4" ShapeID="_x0000_i1087" DrawAspect="Content" ObjectID="_1651229959"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8" type="#_x0000_t75" style="width:133.8pt;height:58.05pt" o:ole="">
            <v:imagedata r:id="rId134" o:title=""/>
          </v:shape>
          <o:OLEObject Type="Embed" ProgID="Equation.DSMT4" ShapeID="_x0000_i1088" DrawAspect="Content" ObjectID="_1651229960"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9" type="#_x0000_t75" style="width:10.2pt;height:12.9pt" o:ole="">
            <v:imagedata r:id="rId136" o:title=""/>
          </v:shape>
          <o:OLEObject Type="Embed" ProgID="Equation.DSMT4" ShapeID="_x0000_i1089" DrawAspect="Content" ObjectID="_1651229961"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90" type="#_x0000_t75" style="width:29pt;height:13.95pt" o:ole="">
            <v:imagedata r:id="rId138" o:title=""/>
          </v:shape>
          <o:OLEObject Type="Embed" ProgID="Equation.DSMT4" ShapeID="_x0000_i1090" DrawAspect="Content" ObjectID="_1651229962"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1" type="#_x0000_t75" style="width:10.2pt;height:13.95pt" o:ole="">
            <v:imagedata r:id="rId140" o:title=""/>
          </v:shape>
          <o:OLEObject Type="Embed" ProgID="Equation.DSMT4" ShapeID="_x0000_i1091" DrawAspect="Content" ObjectID="_1651229963" r:id="rId141"/>
        </w:object>
      </w:r>
      <w:r>
        <w:rPr>
          <w:rFonts w:hint="eastAsia"/>
        </w:rPr>
        <w:t>个尺寸信息的矩阵</w:t>
      </w:r>
      <w:r w:rsidR="009E5434" w:rsidRPr="009E5434">
        <w:rPr>
          <w:position w:val="-10"/>
        </w:rPr>
        <w:object w:dxaOrig="260" w:dyaOrig="320" w14:anchorId="4BB9A24D">
          <v:shape id="_x0000_i1092" type="#_x0000_t75" style="width:12.9pt;height:16.1pt" o:ole="">
            <v:imagedata r:id="rId142" o:title=""/>
          </v:shape>
          <o:OLEObject Type="Embed" ProgID="Equation.DSMT4" ShapeID="_x0000_i1092" DrawAspect="Content" ObjectID="_1651229964" r:id="rId143"/>
        </w:object>
      </w:r>
      <w:r w:rsidR="009E5434">
        <w:rPr>
          <w:rFonts w:hint="eastAsia"/>
        </w:rPr>
        <w:t>。由回归模型</w:t>
      </w:r>
      <w:r w:rsidR="009E5434" w:rsidRPr="001E5434">
        <w:rPr>
          <w:position w:val="-12"/>
        </w:rPr>
        <w:object w:dxaOrig="480" w:dyaOrig="360" w14:anchorId="76D7B1BB">
          <v:shape id="_x0000_i1093" type="#_x0000_t75" style="width:24.2pt;height:18.25pt" o:ole="">
            <v:imagedata r:id="rId144" o:title=""/>
          </v:shape>
          <o:OLEObject Type="Embed" ProgID="Equation.DSMT4" ShapeID="_x0000_i1093" DrawAspect="Content" ObjectID="_1651229965" r:id="rId145"/>
        </w:object>
      </w:r>
      <w:r w:rsidR="009E5434">
        <w:rPr>
          <w:rFonts w:hint="eastAsia"/>
        </w:rPr>
        <w:t>即可求得对应的三角面片变形矩阵</w:t>
      </w:r>
      <w:r w:rsidR="009E5434" w:rsidRPr="009E5434">
        <w:rPr>
          <w:position w:val="-10"/>
        </w:rPr>
        <w:object w:dxaOrig="200" w:dyaOrig="260" w14:anchorId="528D81F5">
          <v:shape id="_x0000_i1094" type="#_x0000_t75" style="width:10.2pt;height:12.9pt" o:ole="">
            <v:imagedata r:id="rId146" o:title=""/>
          </v:shape>
          <o:OLEObject Type="Embed" ProgID="Equation.DSMT4" ShapeID="_x0000_i1094" DrawAspect="Content" ObjectID="_1651229966"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5" type="#_x0000_t75" style="width:204.2pt;height:58.05pt" o:ole="">
            <v:imagedata r:id="rId148" o:title=""/>
          </v:shape>
          <o:OLEObject Type="Embed" ProgID="Equation.DSMT4" ShapeID="_x0000_i1095" DrawAspect="Content" ObjectID="_1651229967"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6" type="#_x0000_t75" style="width:9.15pt;height:13.95pt" o:ole="">
            <v:imagedata r:id="rId150" o:title=""/>
          </v:shape>
          <o:OLEObject Type="Embed" ProgID="Equation.DSMT4" ShapeID="_x0000_i1096" DrawAspect="Content" ObjectID="_1651229968"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fldSimple w:instr=" SEQ Fig. \* ARABIC ">
        <w:r>
          <w:rPr>
            <w:noProof/>
          </w:rPr>
          <w:t>2</w:t>
        </w:r>
      </w:fldSimple>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0"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0"/>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6BCA11E7" w14:textId="0B73AF9B" w:rsidR="0017692B" w:rsidRDefault="0017692B" w:rsidP="00190FA4">
      <w:pPr>
        <w:pStyle w:val="2"/>
        <w:spacing w:before="81" w:after="81"/>
      </w:pPr>
      <w:r>
        <w:rPr>
          <w:rFonts w:hint="eastAsia"/>
        </w:rPr>
        <w:t>优化求解</w:t>
      </w:r>
    </w:p>
    <w:p w14:paraId="70247F95" w14:textId="77777777" w:rsidR="002B3893" w:rsidRDefault="002B3893" w:rsidP="002B3893">
      <w:pPr>
        <w:pStyle w:val="2"/>
        <w:numPr>
          <w:ilvl w:val="0"/>
          <w:numId w:val="0"/>
        </w:numPr>
        <w:spacing w:before="81" w:after="81"/>
        <w:ind w:left="425"/>
        <w:rPr>
          <w:rFonts w:hint="eastAsia"/>
        </w:rPr>
      </w:pPr>
      <w:bookmarkStart w:id="1" w:name="_GoBack"/>
      <w:bookmarkEnd w:id="1"/>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fldSimple w:instr=" SEQ Fig. \* ARABIC ">
        <w:r w:rsidR="00D7140B">
          <w:rPr>
            <w:noProof/>
          </w:rPr>
          <w:t>3</w:t>
        </w:r>
      </w:fldSimple>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401D1D14" w:rsidR="00EA7391" w:rsidRDefault="00EA7391" w:rsidP="00190FA4">
      <w:pPr>
        <w:pStyle w:val="2"/>
        <w:spacing w:before="81" w:after="81"/>
      </w:pPr>
      <w:r>
        <w:rPr>
          <w:rFonts w:hint="eastAsia"/>
        </w:rPr>
        <w:t>模型生成误差对比</w:t>
      </w:r>
    </w:p>
    <w:p w14:paraId="68F7BE5E" w14:textId="77777777" w:rsidR="00E74EB2" w:rsidRDefault="00E74EB2" w:rsidP="00E74EB2">
      <w:pPr>
        <w:pStyle w:val="af6"/>
        <w:keepNext/>
      </w:pPr>
      <w:r>
        <w:rPr>
          <w:rFonts w:hint="eastAsia"/>
        </w:rPr>
        <w:lastRenderedPageBreak/>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fldSimple w:instr=" SEQ Fig. \* ARABIC ">
        <w:r w:rsidR="00D7140B" w:rsidRPr="00FB06C9">
          <w:t>4</w:t>
        </w:r>
      </w:fldSimple>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t xml:space="preserve">Table </w:t>
      </w:r>
      <w:fldSimple w:instr=" SEQ Table \* ARABIC ">
        <w:r>
          <w:rPr>
            <w:noProof/>
          </w:rPr>
          <w:t>1</w:t>
        </w:r>
      </w:fldSimple>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6A5E24ED" w14:textId="38BB760F" w:rsidR="00190FA4" w:rsidRPr="003B4BEE" w:rsidRDefault="00190FA4" w:rsidP="00190FA4">
      <w:pPr>
        <w:pStyle w:val="1"/>
      </w:pPr>
      <w:r>
        <w:rPr>
          <w:rFonts w:hint="eastAsia"/>
        </w:rPr>
        <w:t>总结</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264E2CB2" w14:textId="77777777" w:rsidR="0055156B" w:rsidRPr="0055156B" w:rsidRDefault="006E42DD" w:rsidP="0055156B">
      <w:pPr>
        <w:pStyle w:val="af"/>
      </w:pPr>
      <w:r>
        <w:fldChar w:fldCharType="begin"/>
      </w:r>
      <w:r>
        <w:instrText xml:space="preserve"> ADDIN ZOTERO_BIBL {"uncited":[],"omitted":[],"custom":[]} CSL_BIBLIOGRAPHY </w:instrText>
      </w:r>
      <w:r>
        <w:fldChar w:fldCharType="separate"/>
      </w:r>
      <w:r w:rsidR="0055156B" w:rsidRPr="0055156B">
        <w:t>[1]</w:t>
      </w:r>
      <w:r w:rsidR="0055156B" w:rsidRPr="0055156B">
        <w:tab/>
        <w:t xml:space="preserve">Kristensen K, Borum N, Christensen L G, </w:t>
      </w:r>
      <w:r w:rsidR="0055156B" w:rsidRPr="0055156B">
        <w:t>等</w:t>
      </w:r>
      <w:r w:rsidR="0055156B" w:rsidRPr="0055156B">
        <w:t xml:space="preserve">. Towards a Next Generation Universally Accessible ‘Online Shopping-for-Apparel’ System[A]. </w:t>
      </w:r>
      <w:r w:rsidR="0055156B" w:rsidRPr="0055156B">
        <w:t>见</w:t>
      </w:r>
      <w:r w:rsidR="0055156B" w:rsidRPr="0055156B">
        <w:t>: M. Kurosu. Human-Computer Interaction. Users and Contexts of Use[M]. Berlin, Heidelberg: Springer Berlin Heidelberg, 2013, 8006: 418–427.</w:t>
      </w:r>
    </w:p>
    <w:p w14:paraId="20157BFD" w14:textId="77777777" w:rsidR="0055156B" w:rsidRPr="0055156B" w:rsidRDefault="0055156B" w:rsidP="0055156B">
      <w:pPr>
        <w:pStyle w:val="af"/>
      </w:pPr>
      <w:r w:rsidRPr="0055156B">
        <w:t>[2]</w:t>
      </w:r>
      <w:r w:rsidRPr="0055156B">
        <w:tab/>
        <w:t xml:space="preserve">Keizer A, van Elburg A, Helms R, </w:t>
      </w:r>
      <w:r w:rsidRPr="0055156B">
        <w:t>等</w:t>
      </w:r>
      <w:r w:rsidRPr="0055156B">
        <w:t>. A Virtual Reality Full Body Illusion Improves Body Image Disturbance in Anorexia Nervosa[J]. A. Stengel. PLOS ONE, 2016, 11(10): e0163921.</w:t>
      </w:r>
    </w:p>
    <w:p w14:paraId="734262C9" w14:textId="77777777" w:rsidR="0055156B" w:rsidRPr="0055156B" w:rsidRDefault="0055156B" w:rsidP="0055156B">
      <w:pPr>
        <w:pStyle w:val="af"/>
      </w:pPr>
      <w:r w:rsidRPr="0055156B">
        <w:t>[3]</w:t>
      </w:r>
      <w:r w:rsidRPr="0055156B">
        <w:tab/>
        <w:t xml:space="preserve">Allen B, Curless B, Curless B, </w:t>
      </w:r>
      <w:r w:rsidRPr="0055156B">
        <w:t>等</w:t>
      </w:r>
      <w:r w:rsidRPr="0055156B">
        <w:t>. The Space of Human Body Shapes: Reconstruction and Parameterization from Range Scans[A]. ACM SIGGRAPH 2003 Papers[C]. New York, NY, USA: ACM, 2003: 587–594.</w:t>
      </w:r>
    </w:p>
    <w:p w14:paraId="54D4BCF8" w14:textId="77777777" w:rsidR="0055156B" w:rsidRPr="0055156B" w:rsidRDefault="0055156B" w:rsidP="0055156B">
      <w:pPr>
        <w:pStyle w:val="af"/>
      </w:pPr>
      <w:r w:rsidRPr="0055156B">
        <w:t>[4]</w:t>
      </w:r>
      <w:r w:rsidRPr="0055156B">
        <w:tab/>
        <w:t xml:space="preserve">Anguelov D, Srinivasan P, Koller D, </w:t>
      </w:r>
      <w:r w:rsidRPr="0055156B">
        <w:t>等</w:t>
      </w:r>
      <w:r w:rsidRPr="0055156B">
        <w:t>. SCAPE: Shape Completion and Animation of People[J]. : 9.</w:t>
      </w:r>
    </w:p>
    <w:p w14:paraId="00624AFE" w14:textId="77777777" w:rsidR="0055156B" w:rsidRPr="0055156B" w:rsidRDefault="0055156B" w:rsidP="0055156B">
      <w:pPr>
        <w:pStyle w:val="af"/>
      </w:pPr>
      <w:r w:rsidRPr="0055156B">
        <w:t>[5]</w:t>
      </w:r>
      <w:r w:rsidRPr="0055156B">
        <w:tab/>
        <w:t xml:space="preserve">Zhou S, Fu H, Liu L, </w:t>
      </w:r>
      <w:r w:rsidRPr="0055156B">
        <w:t>等</w:t>
      </w:r>
      <w:r w:rsidRPr="0055156B">
        <w:t>. Parametric reshaping of human bodies in images[J]. ACM Transactions on Graphics, 2010, 29(4): 1.</w:t>
      </w:r>
    </w:p>
    <w:p w14:paraId="55E39E08" w14:textId="77777777" w:rsidR="0055156B" w:rsidRPr="0055156B" w:rsidRDefault="0055156B" w:rsidP="0055156B">
      <w:pPr>
        <w:pStyle w:val="af"/>
      </w:pPr>
      <w:r w:rsidRPr="0055156B">
        <w:t>[6]</w:t>
      </w:r>
      <w:r w:rsidRPr="0055156B">
        <w:tab/>
        <w:t>Wuhrer S, Shu C. Estimating 3D Human Shapes from Measurements[J]. arXiv:1109.1175 [cs], 2012.</w:t>
      </w:r>
    </w:p>
    <w:p w14:paraId="183275BF" w14:textId="77777777" w:rsidR="0055156B" w:rsidRPr="0055156B" w:rsidRDefault="0055156B" w:rsidP="0055156B">
      <w:pPr>
        <w:pStyle w:val="af"/>
      </w:pPr>
      <w:r w:rsidRPr="0055156B">
        <w:lastRenderedPageBreak/>
        <w:t>[7]</w:t>
      </w:r>
      <w:r w:rsidRPr="0055156B">
        <w:tab/>
        <w:t xml:space="preserve">Yang Y, Yu Y, Zhou Y, </w:t>
      </w:r>
      <w:r w:rsidRPr="0055156B">
        <w:t>等</w:t>
      </w:r>
      <w:r w:rsidRPr="0055156B">
        <w:t>. Semantic Parametric Reshaping of Human Body Models[A]. 2014 2nd International Conference on 3D Vision[C]. Tokyo: IEEE, 2014: 41–48.</w:t>
      </w:r>
    </w:p>
    <w:p w14:paraId="62DBE445" w14:textId="77777777" w:rsidR="0055156B" w:rsidRPr="0055156B" w:rsidRDefault="0055156B" w:rsidP="0055156B">
      <w:pPr>
        <w:pStyle w:val="af"/>
      </w:pPr>
      <w:r w:rsidRPr="0055156B">
        <w:t>[8]</w:t>
      </w:r>
      <w:r w:rsidRPr="0055156B">
        <w:tab/>
        <w:t>Zhang Y, Zheng J, Magnenat-Thalmann N. Example-guided anthropometric human body modeling[J]. The Visual Computer, 2015, 31(12): 1615–1631.</w:t>
      </w:r>
    </w:p>
    <w:p w14:paraId="28D11AA3" w14:textId="77777777" w:rsidR="0055156B" w:rsidRPr="0055156B" w:rsidRDefault="0055156B" w:rsidP="0055156B">
      <w:pPr>
        <w:pStyle w:val="af"/>
      </w:pPr>
      <w:r w:rsidRPr="0055156B">
        <w:t>[9]</w:t>
      </w:r>
      <w:r w:rsidRPr="0055156B">
        <w:tab/>
        <w:t xml:space="preserve">Zeng Y, Fu J, Chao H. 3D Human Body Reshaping with Anthropometric Modeling[A]. </w:t>
      </w:r>
      <w:r w:rsidRPr="0055156B">
        <w:t>见</w:t>
      </w:r>
      <w:r w:rsidRPr="0055156B">
        <w:t>: B. Huet, L. Nie, R. Hong. Internet Multimedia Computing and Service[M]. Singapore: Springer Singapore, 2018, 819: 96–107.</w:t>
      </w:r>
    </w:p>
    <w:p w14:paraId="78F7A472" w14:textId="77777777" w:rsidR="0055156B" w:rsidRPr="0055156B" w:rsidRDefault="0055156B" w:rsidP="0055156B">
      <w:pPr>
        <w:pStyle w:val="af"/>
      </w:pPr>
      <w:r w:rsidRPr="0055156B">
        <w:t>[10]</w:t>
      </w:r>
      <w:r w:rsidRPr="0055156B">
        <w:tab/>
        <w:t>Streuber S. Body Talk: Crowdshaping Realistic 3D Avatars with Words[J]. 2016, 35(4): 15.</w:t>
      </w:r>
    </w:p>
    <w:p w14:paraId="4F6CA352" w14:textId="77777777" w:rsidR="0055156B" w:rsidRPr="0055156B" w:rsidRDefault="0055156B" w:rsidP="0055156B">
      <w:pPr>
        <w:pStyle w:val="af"/>
      </w:pPr>
      <w:r w:rsidRPr="0055156B">
        <w:t>[11]</w:t>
      </w:r>
      <w:r w:rsidRPr="0055156B">
        <w:tab/>
        <w:t xml:space="preserve">Loper M, Mahmood N, Romero J, </w:t>
      </w:r>
      <w:r w:rsidRPr="0055156B">
        <w:t>等</w:t>
      </w:r>
      <w:r w:rsidRPr="0055156B">
        <w:t>. SMPL: a skinned multi-person linear model[J]. ACM Transactions on Graphics, 2015, 34(6): 1–16.</w:t>
      </w:r>
    </w:p>
    <w:p w14:paraId="15C26F03" w14:textId="77777777" w:rsidR="0055156B" w:rsidRPr="0055156B" w:rsidRDefault="0055156B" w:rsidP="0055156B">
      <w:pPr>
        <w:pStyle w:val="af"/>
      </w:pPr>
      <w:r w:rsidRPr="0055156B">
        <w:t>[12]</w:t>
      </w:r>
      <w:r w:rsidRPr="0055156B">
        <w:tab/>
        <w:t xml:space="preserve">Robinette K M, Blackwell S, Daanen H, </w:t>
      </w:r>
      <w:r w:rsidRPr="0055156B">
        <w:t>等</w:t>
      </w:r>
      <w:r w:rsidRPr="0055156B">
        <w:t>. Civilian american and european surface anthropometry resource (caesar), final report. volume 1. summary[R]. SYTRONICS INC DAYTON OH, 2002.</w:t>
      </w:r>
    </w:p>
    <w:p w14:paraId="5F2980FB" w14:textId="77777777" w:rsidR="0055156B" w:rsidRPr="0055156B" w:rsidRDefault="0055156B" w:rsidP="0055156B">
      <w:pPr>
        <w:pStyle w:val="af"/>
      </w:pPr>
      <w:r w:rsidRPr="0055156B">
        <w:t>[13]</w:t>
      </w:r>
      <w:r w:rsidRPr="0055156B">
        <w:tab/>
        <w:t xml:space="preserve">Hasler N, Stoll C, Sunkel M, </w:t>
      </w:r>
      <w:r w:rsidRPr="0055156B">
        <w:t>等</w:t>
      </w:r>
      <w:r w:rsidRPr="0055156B">
        <w:t>. A Statistical Model of Human Pose and Body Shape[J]. Computer Graphics Forum, 2009, 28(2): 337–346.</w:t>
      </w:r>
    </w:p>
    <w:p w14:paraId="5646148B" w14:textId="77777777" w:rsidR="0055156B" w:rsidRPr="0055156B" w:rsidRDefault="0055156B" w:rsidP="0055156B">
      <w:pPr>
        <w:pStyle w:val="af"/>
      </w:pPr>
      <w:r w:rsidRPr="0055156B">
        <w:t>[14]</w:t>
      </w:r>
      <w:r w:rsidRPr="0055156B">
        <w:tab/>
        <w:t xml:space="preserve">Pishchulin L, Wuhrer S, Helten T, </w:t>
      </w:r>
      <w:r w:rsidRPr="0055156B">
        <w:t>等</w:t>
      </w:r>
      <w:r w:rsidRPr="0055156B">
        <w:t>. Building Statistical Shape Spaces for 3D Human Modeling[J]. Pattern Recognition, 2017, 67: 276–286.</w:t>
      </w:r>
    </w:p>
    <w:p w14:paraId="598EFFE5" w14:textId="77777777" w:rsidR="0055156B" w:rsidRPr="0055156B" w:rsidRDefault="0055156B" w:rsidP="0055156B">
      <w:pPr>
        <w:pStyle w:val="af"/>
      </w:pPr>
      <w:r w:rsidRPr="0055156B">
        <w:t>[15]</w:t>
      </w:r>
      <w:r w:rsidRPr="0055156B">
        <w:tab/>
        <w:t xml:space="preserve">Lassner C, Romero J, Kiefel M, </w:t>
      </w:r>
      <w:r w:rsidRPr="0055156B">
        <w:t>等</w:t>
      </w:r>
      <w:r w:rsidRPr="0055156B">
        <w:t>. Unite the People: Closing the Loop Between 3D and 2D Human Representations[A]. 2017 IEEE Conference on Computer Vision and Pattern Recognition (CVPR)[C]. Honolulu, HI: IEEE, 2017: 4704–4713.</w:t>
      </w:r>
    </w:p>
    <w:p w14:paraId="5DFBE781" w14:textId="77777777" w:rsidR="0055156B" w:rsidRPr="0055156B" w:rsidRDefault="0055156B" w:rsidP="0055156B">
      <w:pPr>
        <w:pStyle w:val="af"/>
      </w:pPr>
      <w:r w:rsidRPr="0055156B">
        <w:t>[16]</w:t>
      </w:r>
      <w:r w:rsidRPr="0055156B">
        <w:tab/>
        <w:t>Seo H, Cordier F, Magnenat-Thalmann N. Synthesizing Animatable Body Models with Parameter- ized Shape Modifications[J]. : 6.</w:t>
      </w:r>
    </w:p>
    <w:p w14:paraId="23ED2E9C" w14:textId="77777777" w:rsidR="0055156B" w:rsidRPr="0055156B" w:rsidRDefault="0055156B" w:rsidP="0055156B">
      <w:pPr>
        <w:pStyle w:val="af"/>
      </w:pPr>
      <w:r w:rsidRPr="0055156B">
        <w:t>[17]</w:t>
      </w:r>
      <w:r w:rsidRPr="0055156B">
        <w:tab/>
        <w:t>Sumner R W, Popovic J. Deformation Transfer for Triangle Meshes[J]. : 7.</w:t>
      </w:r>
    </w:p>
    <w:p w14:paraId="5D21DBFB" w14:textId="77777777" w:rsidR="0055156B" w:rsidRPr="0055156B" w:rsidRDefault="0055156B" w:rsidP="0055156B">
      <w:pPr>
        <w:pStyle w:val="af"/>
      </w:pPr>
      <w:r w:rsidRPr="0055156B">
        <w:t>[18]</w:t>
      </w:r>
      <w:r w:rsidRPr="0055156B">
        <w:tab/>
        <w:t xml:space="preserve">Dibra E, Jain H, Oztireli C, </w:t>
      </w:r>
      <w:r w:rsidRPr="0055156B">
        <w:t>等</w:t>
      </w:r>
      <w:r w:rsidRPr="0055156B">
        <w:t>. HS-Nets: Estimating Human Body Shape from Silhouettes with Convolutional Neural Networks[A]. 2016 Fourth International Conference on 3D Vision (3DV)[C]. Stanford, CA, USA: IEEE, 2016: 108–117.</w:t>
      </w:r>
    </w:p>
    <w:p w14:paraId="770106B2" w14:textId="77777777" w:rsidR="0055156B" w:rsidRPr="0055156B" w:rsidRDefault="0055156B" w:rsidP="0055156B">
      <w:pPr>
        <w:pStyle w:val="af"/>
      </w:pPr>
      <w:r w:rsidRPr="0055156B">
        <w:t>[19]</w:t>
      </w:r>
      <w:r w:rsidRPr="0055156B">
        <w:tab/>
        <w:t xml:space="preserve">Dibra E, Öztireli C, Ziegler R, </w:t>
      </w:r>
      <w:r w:rsidRPr="0055156B">
        <w:t>等</w:t>
      </w:r>
      <w:r w:rsidRPr="0055156B">
        <w:t xml:space="preserve">. Shape from Selfies: Human Body Shape Estimation Using CCA Regression Forests[A]. </w:t>
      </w:r>
      <w:r w:rsidRPr="0055156B">
        <w:t>见</w:t>
      </w:r>
      <w:r w:rsidRPr="0055156B">
        <w:t xml:space="preserve">: B. Leibe, J. Matas, N. Sebe, </w:t>
      </w:r>
      <w:r w:rsidRPr="0055156B">
        <w:t>等</w:t>
      </w:r>
      <w:r w:rsidRPr="0055156B">
        <w:t>. Computer Vision – ECCV 2016[M]. Cham: Springer International Publishing, 2016, 9908: 88–104.</w:t>
      </w:r>
    </w:p>
    <w:p w14:paraId="7D6AC4AF" w14:textId="77777777" w:rsidR="0055156B" w:rsidRPr="0055156B" w:rsidRDefault="0055156B" w:rsidP="0055156B">
      <w:pPr>
        <w:pStyle w:val="af"/>
      </w:pPr>
      <w:r w:rsidRPr="0055156B">
        <w:t>[20]</w:t>
      </w:r>
      <w:r w:rsidRPr="0055156B">
        <w:tab/>
        <w:t xml:space="preserve">Pons-Moll G, Romero J, Mahmood N, </w:t>
      </w:r>
      <w:r w:rsidRPr="0055156B">
        <w:t>等</w:t>
      </w:r>
      <w:r w:rsidRPr="0055156B">
        <w:t>. Dyna: a model of dynamic human shape in motion[J]. ACM Transactions on Graphics, 2015, 34(4): 120:1-120:14.</w:t>
      </w:r>
    </w:p>
    <w:p w14:paraId="2614C86E" w14:textId="04086EAE"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3A91F" w14:textId="77777777" w:rsidR="009214F6" w:rsidRDefault="009214F6" w:rsidP="00631C9C">
      <w:r>
        <w:separator/>
      </w:r>
    </w:p>
  </w:endnote>
  <w:endnote w:type="continuationSeparator" w:id="0">
    <w:p w14:paraId="4C88787E" w14:textId="77777777" w:rsidR="009214F6" w:rsidRDefault="009214F6"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71C58" w14:textId="77777777" w:rsidR="009214F6" w:rsidRDefault="009214F6" w:rsidP="00631C9C">
      <w:r>
        <w:separator/>
      </w:r>
    </w:p>
  </w:footnote>
  <w:footnote w:type="continuationSeparator" w:id="0">
    <w:p w14:paraId="65FAA6DF" w14:textId="77777777" w:rsidR="009214F6" w:rsidRDefault="009214F6"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573E"/>
    <w:rsid w:val="000231F2"/>
    <w:rsid w:val="000279DD"/>
    <w:rsid w:val="0003215F"/>
    <w:rsid w:val="00032291"/>
    <w:rsid w:val="000543AB"/>
    <w:rsid w:val="0005447A"/>
    <w:rsid w:val="0005532F"/>
    <w:rsid w:val="00070B32"/>
    <w:rsid w:val="00083A90"/>
    <w:rsid w:val="000B01CC"/>
    <w:rsid w:val="000B18F0"/>
    <w:rsid w:val="000B2C1A"/>
    <w:rsid w:val="000E3CF3"/>
    <w:rsid w:val="000E78AB"/>
    <w:rsid w:val="000F0CF9"/>
    <w:rsid w:val="000F5827"/>
    <w:rsid w:val="00102E3D"/>
    <w:rsid w:val="00106242"/>
    <w:rsid w:val="00124ABE"/>
    <w:rsid w:val="001522F0"/>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43A7A"/>
    <w:rsid w:val="00251320"/>
    <w:rsid w:val="002624D3"/>
    <w:rsid w:val="00267667"/>
    <w:rsid w:val="00270987"/>
    <w:rsid w:val="00285BE3"/>
    <w:rsid w:val="0029115F"/>
    <w:rsid w:val="00294CBA"/>
    <w:rsid w:val="002B32E4"/>
    <w:rsid w:val="002B3893"/>
    <w:rsid w:val="002B67A7"/>
    <w:rsid w:val="002C0E73"/>
    <w:rsid w:val="002F3A60"/>
    <w:rsid w:val="00300E55"/>
    <w:rsid w:val="00304D17"/>
    <w:rsid w:val="00334545"/>
    <w:rsid w:val="00334F08"/>
    <w:rsid w:val="0033536D"/>
    <w:rsid w:val="00336059"/>
    <w:rsid w:val="00336CDE"/>
    <w:rsid w:val="00350A27"/>
    <w:rsid w:val="00352A38"/>
    <w:rsid w:val="00354A80"/>
    <w:rsid w:val="0035587A"/>
    <w:rsid w:val="0035732C"/>
    <w:rsid w:val="00357FBA"/>
    <w:rsid w:val="00365DB6"/>
    <w:rsid w:val="00374666"/>
    <w:rsid w:val="0037532A"/>
    <w:rsid w:val="0039176A"/>
    <w:rsid w:val="003A1AC9"/>
    <w:rsid w:val="003B4BEE"/>
    <w:rsid w:val="003B7001"/>
    <w:rsid w:val="003B7F27"/>
    <w:rsid w:val="003C163A"/>
    <w:rsid w:val="003E2E16"/>
    <w:rsid w:val="003E454B"/>
    <w:rsid w:val="003E5E13"/>
    <w:rsid w:val="003F21F3"/>
    <w:rsid w:val="00424FC8"/>
    <w:rsid w:val="00427A8B"/>
    <w:rsid w:val="004331AA"/>
    <w:rsid w:val="004352E7"/>
    <w:rsid w:val="00475E23"/>
    <w:rsid w:val="004827EA"/>
    <w:rsid w:val="004A0AEF"/>
    <w:rsid w:val="004A69EA"/>
    <w:rsid w:val="004B18A8"/>
    <w:rsid w:val="004B67F7"/>
    <w:rsid w:val="004C2480"/>
    <w:rsid w:val="004D662F"/>
    <w:rsid w:val="004E1C03"/>
    <w:rsid w:val="005015A3"/>
    <w:rsid w:val="005155C2"/>
    <w:rsid w:val="00544004"/>
    <w:rsid w:val="005440EE"/>
    <w:rsid w:val="00545656"/>
    <w:rsid w:val="0055156B"/>
    <w:rsid w:val="00586895"/>
    <w:rsid w:val="0059223F"/>
    <w:rsid w:val="00596E22"/>
    <w:rsid w:val="00597893"/>
    <w:rsid w:val="005E0E4C"/>
    <w:rsid w:val="005E2905"/>
    <w:rsid w:val="005F05A9"/>
    <w:rsid w:val="005F6A1C"/>
    <w:rsid w:val="00600A77"/>
    <w:rsid w:val="006032B6"/>
    <w:rsid w:val="006078C5"/>
    <w:rsid w:val="006206AD"/>
    <w:rsid w:val="00631C9C"/>
    <w:rsid w:val="006344CF"/>
    <w:rsid w:val="00635E23"/>
    <w:rsid w:val="00645D58"/>
    <w:rsid w:val="006606CB"/>
    <w:rsid w:val="00666655"/>
    <w:rsid w:val="00683128"/>
    <w:rsid w:val="0068578B"/>
    <w:rsid w:val="006A01B5"/>
    <w:rsid w:val="006B1B52"/>
    <w:rsid w:val="006B2812"/>
    <w:rsid w:val="006E20E2"/>
    <w:rsid w:val="006E42DD"/>
    <w:rsid w:val="006E5609"/>
    <w:rsid w:val="006F7272"/>
    <w:rsid w:val="0074061A"/>
    <w:rsid w:val="00742B21"/>
    <w:rsid w:val="007538D5"/>
    <w:rsid w:val="0075777A"/>
    <w:rsid w:val="00767C00"/>
    <w:rsid w:val="00787B2A"/>
    <w:rsid w:val="00790BCF"/>
    <w:rsid w:val="0079129A"/>
    <w:rsid w:val="00792CDC"/>
    <w:rsid w:val="007A0BD6"/>
    <w:rsid w:val="007B08D0"/>
    <w:rsid w:val="007C16A9"/>
    <w:rsid w:val="00800415"/>
    <w:rsid w:val="00803E1E"/>
    <w:rsid w:val="00825354"/>
    <w:rsid w:val="00832295"/>
    <w:rsid w:val="008326B0"/>
    <w:rsid w:val="008431BD"/>
    <w:rsid w:val="008630C8"/>
    <w:rsid w:val="008751F8"/>
    <w:rsid w:val="0088588B"/>
    <w:rsid w:val="008864B0"/>
    <w:rsid w:val="00895DB9"/>
    <w:rsid w:val="008B4F86"/>
    <w:rsid w:val="008B5B31"/>
    <w:rsid w:val="008D7444"/>
    <w:rsid w:val="008E530C"/>
    <w:rsid w:val="008F0E6B"/>
    <w:rsid w:val="009214F6"/>
    <w:rsid w:val="00932CB6"/>
    <w:rsid w:val="00935BC2"/>
    <w:rsid w:val="0093619A"/>
    <w:rsid w:val="009370B6"/>
    <w:rsid w:val="00937282"/>
    <w:rsid w:val="00953865"/>
    <w:rsid w:val="009578F8"/>
    <w:rsid w:val="00970343"/>
    <w:rsid w:val="009828E6"/>
    <w:rsid w:val="009909C3"/>
    <w:rsid w:val="009A0158"/>
    <w:rsid w:val="009C577A"/>
    <w:rsid w:val="009D23FC"/>
    <w:rsid w:val="009E5434"/>
    <w:rsid w:val="009F1BE9"/>
    <w:rsid w:val="00A215F2"/>
    <w:rsid w:val="00A253AF"/>
    <w:rsid w:val="00A42CCF"/>
    <w:rsid w:val="00A471B5"/>
    <w:rsid w:val="00A7311A"/>
    <w:rsid w:val="00A8630D"/>
    <w:rsid w:val="00AA08F5"/>
    <w:rsid w:val="00AB41E7"/>
    <w:rsid w:val="00AC7F37"/>
    <w:rsid w:val="00AD529F"/>
    <w:rsid w:val="00AF2650"/>
    <w:rsid w:val="00AF53B1"/>
    <w:rsid w:val="00B0395B"/>
    <w:rsid w:val="00B0485B"/>
    <w:rsid w:val="00B066CD"/>
    <w:rsid w:val="00B17A39"/>
    <w:rsid w:val="00B4171A"/>
    <w:rsid w:val="00B454DC"/>
    <w:rsid w:val="00B46D95"/>
    <w:rsid w:val="00B47F11"/>
    <w:rsid w:val="00B562F4"/>
    <w:rsid w:val="00B63688"/>
    <w:rsid w:val="00B63CE8"/>
    <w:rsid w:val="00B7604F"/>
    <w:rsid w:val="00B83E79"/>
    <w:rsid w:val="00BB3F7B"/>
    <w:rsid w:val="00BB40E5"/>
    <w:rsid w:val="00BB5D96"/>
    <w:rsid w:val="00BC7B09"/>
    <w:rsid w:val="00BF3670"/>
    <w:rsid w:val="00BF76D4"/>
    <w:rsid w:val="00C040BD"/>
    <w:rsid w:val="00C13561"/>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42C0"/>
    <w:rsid w:val="00D70A83"/>
    <w:rsid w:val="00D7140B"/>
    <w:rsid w:val="00D725CC"/>
    <w:rsid w:val="00D76876"/>
    <w:rsid w:val="00D9329B"/>
    <w:rsid w:val="00DC1DA2"/>
    <w:rsid w:val="00DE02AE"/>
    <w:rsid w:val="00E01914"/>
    <w:rsid w:val="00E17E12"/>
    <w:rsid w:val="00E31CAA"/>
    <w:rsid w:val="00E44E3D"/>
    <w:rsid w:val="00E510E5"/>
    <w:rsid w:val="00E74EB2"/>
    <w:rsid w:val="00E83C39"/>
    <w:rsid w:val="00E91670"/>
    <w:rsid w:val="00E9319A"/>
    <w:rsid w:val="00EA0B89"/>
    <w:rsid w:val="00EA0E2E"/>
    <w:rsid w:val="00EA43AB"/>
    <w:rsid w:val="00EA7391"/>
    <w:rsid w:val="00ED77F1"/>
    <w:rsid w:val="00EE0677"/>
    <w:rsid w:val="00EE63C6"/>
    <w:rsid w:val="00F064DB"/>
    <w:rsid w:val="00F111AB"/>
    <w:rsid w:val="00F16D93"/>
    <w:rsid w:val="00F50E4C"/>
    <w:rsid w:val="00F557BA"/>
    <w:rsid w:val="00F61F12"/>
    <w:rsid w:val="00F76363"/>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902B01EC-0A8F-4110-8679-1311775C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4231104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62608140">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image" Target="media/image75.jpe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jpe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757D-D413-4D6A-A349-211F68AE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13650</TotalTime>
  <Pages>9</Pages>
  <Words>14841</Words>
  <Characters>84594</Characters>
  <Application>Microsoft Office Word</Application>
  <DocSecurity>0</DocSecurity>
  <Lines>704</Lines>
  <Paragraphs>198</Paragraphs>
  <ScaleCrop>false</ScaleCrop>
  <Company/>
  <LinksUpToDate>false</LinksUpToDate>
  <CharactersWithSpaces>99237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175</cp:revision>
  <dcterms:created xsi:type="dcterms:W3CDTF">2020-05-03T02:04:00Z</dcterms:created>
  <dcterms:modified xsi:type="dcterms:W3CDTF">2020-05-17T05:57:00Z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id="q1v3L1TT"/&gt;&lt;style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