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13ADD" w14:textId="0F03D90F" w:rsidR="0017361B" w:rsidRDefault="00830D5F" w:rsidP="0017361B">
      <w:pPr>
        <w:spacing w:after="0" w:line="240" w:lineRule="auto"/>
        <w:jc w:val="center"/>
        <w:rPr>
          <w:rFonts w:ascii="Tisa Offc Serif Pro" w:hAnsi="Tisa Offc Serif Pro"/>
          <w:b/>
          <w:bCs/>
          <w:sz w:val="32"/>
          <w:szCs w:val="32"/>
        </w:rPr>
      </w:pPr>
      <w:r>
        <w:rPr>
          <w:rFonts w:ascii="Tisa Offc Serif Pro" w:hAnsi="Tisa Offc Serif Pro"/>
          <w:b/>
          <w:bCs/>
          <w:sz w:val="32"/>
          <w:szCs w:val="32"/>
        </w:rPr>
        <w:t>Larry Berman</w:t>
      </w:r>
    </w:p>
    <w:p w14:paraId="2E4901E0" w14:textId="56BAD0E1" w:rsidR="00FF28BA" w:rsidRPr="0017361B" w:rsidRDefault="00830D5F" w:rsidP="0017361B">
      <w:pPr>
        <w:spacing w:after="0" w:line="240" w:lineRule="auto"/>
        <w:jc w:val="center"/>
        <w:rPr>
          <w:rFonts w:ascii="Tisa Offc Serif Pro" w:hAnsi="Tisa Offc Serif Pro"/>
          <w:b/>
          <w:bCs/>
          <w:sz w:val="32"/>
          <w:szCs w:val="32"/>
        </w:rPr>
      </w:pPr>
      <w:r>
        <w:rPr>
          <w:rFonts w:ascii="Tisa Offc Serif Pro" w:hAnsi="Tisa Offc Serif Pro"/>
          <w:b/>
          <w:bCs/>
          <w:sz w:val="32"/>
          <w:szCs w:val="32"/>
        </w:rPr>
        <w:t>National Managing Director, Corporate and Institutional Sales at Development Corporation for Israel</w:t>
      </w:r>
    </w:p>
    <w:p w14:paraId="687BDABB" w14:textId="77777777" w:rsidR="00631917" w:rsidRDefault="00631917" w:rsidP="0017361B">
      <w:pPr>
        <w:spacing w:after="0" w:line="240" w:lineRule="auto"/>
        <w:rPr>
          <w:rFonts w:ascii="Tisa Offc Serif Pro" w:hAnsi="Tisa Offc Serif Pro"/>
        </w:rPr>
      </w:pPr>
    </w:p>
    <w:p w14:paraId="0C911CAE" w14:textId="7312F7FC" w:rsidR="007A682C" w:rsidRPr="00852C33" w:rsidRDefault="00631917" w:rsidP="0017361B">
      <w:pPr>
        <w:spacing w:after="0" w:line="240" w:lineRule="auto"/>
        <w:rPr>
          <w:rFonts w:ascii="Tisa Offc Serif Pro" w:hAnsi="Tisa Offc Serif Pro"/>
          <w:sz w:val="28"/>
          <w:szCs w:val="28"/>
        </w:rPr>
      </w:pPr>
      <w:r w:rsidRPr="00852C33">
        <w:rPr>
          <w:noProof/>
          <w:sz w:val="28"/>
          <w:szCs w:val="28"/>
        </w:rPr>
        <w:drawing>
          <wp:anchor distT="0" distB="0" distL="114300" distR="114300" simplePos="0" relativeHeight="251658240" behindDoc="0" locked="0" layoutInCell="1" allowOverlap="1" wp14:anchorId="4930CEFC" wp14:editId="39C07C0D">
            <wp:simplePos x="0" y="0"/>
            <wp:positionH relativeFrom="column">
              <wp:posOffset>0</wp:posOffset>
            </wp:positionH>
            <wp:positionV relativeFrom="paragraph">
              <wp:posOffset>-212</wp:posOffset>
            </wp:positionV>
            <wp:extent cx="2047721" cy="2021840"/>
            <wp:effectExtent l="0" t="0" r="0" b="0"/>
            <wp:wrapSquare wrapText="bothSides"/>
            <wp:docPr id="2" name="Picture 1" descr="A person in a suit smil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in a suit smiling&#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7721" cy="2021840"/>
                    </a:xfrm>
                    <a:prstGeom prst="rect">
                      <a:avLst/>
                    </a:prstGeom>
                    <a:noFill/>
                    <a:ln>
                      <a:noFill/>
                    </a:ln>
                  </pic:spPr>
                </pic:pic>
              </a:graphicData>
            </a:graphic>
          </wp:anchor>
        </w:drawing>
      </w:r>
      <w:r w:rsidRPr="00852C33">
        <w:rPr>
          <w:rFonts w:ascii="Tisa Offc Serif Pro" w:hAnsi="Tisa Offc Serif Pro"/>
          <w:sz w:val="28"/>
          <w:szCs w:val="28"/>
        </w:rPr>
        <w:t>Larry Berman has spent 28 years as National Managing Director of Corporate and Institutional Sales at Development Corporation for Israel. During his tenure at Israel Bonds, the firm has sold bonds to more than 200 Banks, 115 state and municipal pension and treasury funds, and 50 insurance companies.  Total sales to institutional clients have totaled more than $25 billion dollars from more than 500 customers.  Larry is directly responsible for selling 60 new pension and treasury funds totaling more than $10 billion dollars. Prior to his work at Israel Bonds, Larry was Director of Development at Boston University, Director of Major gifts at DePaul University, and started his work career at United Way of America.  </w:t>
      </w:r>
    </w:p>
    <w:sectPr w:rsidR="007A682C" w:rsidRPr="00852C33" w:rsidSect="00342686">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sa Offc Serif Pro">
    <w:altName w:val="Tisa Offc Serif Pro"/>
    <w:charset w:val="00"/>
    <w:family w:val="auto"/>
    <w:pitch w:val="variable"/>
    <w:sig w:usb0="800002E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2C"/>
    <w:rsid w:val="000014D7"/>
    <w:rsid w:val="0017361B"/>
    <w:rsid w:val="00293562"/>
    <w:rsid w:val="00342686"/>
    <w:rsid w:val="003A6B9B"/>
    <w:rsid w:val="003B6170"/>
    <w:rsid w:val="004F739D"/>
    <w:rsid w:val="00541D1B"/>
    <w:rsid w:val="005E4BE5"/>
    <w:rsid w:val="00631917"/>
    <w:rsid w:val="006409D6"/>
    <w:rsid w:val="006961BB"/>
    <w:rsid w:val="007A682C"/>
    <w:rsid w:val="007C1BF7"/>
    <w:rsid w:val="00830D5F"/>
    <w:rsid w:val="00852C33"/>
    <w:rsid w:val="008848AE"/>
    <w:rsid w:val="009A027F"/>
    <w:rsid w:val="009B249D"/>
    <w:rsid w:val="00A469FE"/>
    <w:rsid w:val="00A547E0"/>
    <w:rsid w:val="00B72D58"/>
    <w:rsid w:val="00E97F53"/>
    <w:rsid w:val="00F36927"/>
    <w:rsid w:val="00F762DA"/>
    <w:rsid w:val="00FF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67FA"/>
  <w15:chartTrackingRefBased/>
  <w15:docId w15:val="{A2CF2E39-1DA9-44AA-B494-F465227F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82C"/>
    <w:rPr>
      <w:rFonts w:eastAsiaTheme="majorEastAsia" w:cstheme="majorBidi"/>
      <w:color w:val="272727" w:themeColor="text1" w:themeTint="D8"/>
    </w:rPr>
  </w:style>
  <w:style w:type="paragraph" w:styleId="Title">
    <w:name w:val="Title"/>
    <w:basedOn w:val="Normal"/>
    <w:next w:val="Normal"/>
    <w:link w:val="TitleChar"/>
    <w:uiPriority w:val="10"/>
    <w:qFormat/>
    <w:rsid w:val="007A6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82C"/>
    <w:pPr>
      <w:spacing w:before="160"/>
      <w:jc w:val="center"/>
    </w:pPr>
    <w:rPr>
      <w:i/>
      <w:iCs/>
      <w:color w:val="404040" w:themeColor="text1" w:themeTint="BF"/>
    </w:rPr>
  </w:style>
  <w:style w:type="character" w:customStyle="1" w:styleId="QuoteChar">
    <w:name w:val="Quote Char"/>
    <w:basedOn w:val="DefaultParagraphFont"/>
    <w:link w:val="Quote"/>
    <w:uiPriority w:val="29"/>
    <w:rsid w:val="007A682C"/>
    <w:rPr>
      <w:i/>
      <w:iCs/>
      <w:color w:val="404040" w:themeColor="text1" w:themeTint="BF"/>
    </w:rPr>
  </w:style>
  <w:style w:type="paragraph" w:styleId="ListParagraph">
    <w:name w:val="List Paragraph"/>
    <w:basedOn w:val="Normal"/>
    <w:uiPriority w:val="34"/>
    <w:qFormat/>
    <w:rsid w:val="007A682C"/>
    <w:pPr>
      <w:ind w:left="720"/>
      <w:contextualSpacing/>
    </w:pPr>
  </w:style>
  <w:style w:type="character" w:styleId="IntenseEmphasis">
    <w:name w:val="Intense Emphasis"/>
    <w:basedOn w:val="DefaultParagraphFont"/>
    <w:uiPriority w:val="21"/>
    <w:qFormat/>
    <w:rsid w:val="007A682C"/>
    <w:rPr>
      <w:i/>
      <w:iCs/>
      <w:color w:val="0F4761" w:themeColor="accent1" w:themeShade="BF"/>
    </w:rPr>
  </w:style>
  <w:style w:type="paragraph" w:styleId="IntenseQuote">
    <w:name w:val="Intense Quote"/>
    <w:basedOn w:val="Normal"/>
    <w:next w:val="Normal"/>
    <w:link w:val="IntenseQuoteChar"/>
    <w:uiPriority w:val="30"/>
    <w:qFormat/>
    <w:rsid w:val="007A6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82C"/>
    <w:rPr>
      <w:i/>
      <w:iCs/>
      <w:color w:val="0F4761" w:themeColor="accent1" w:themeShade="BF"/>
    </w:rPr>
  </w:style>
  <w:style w:type="character" w:styleId="IntenseReference">
    <w:name w:val="Intense Reference"/>
    <w:basedOn w:val="DefaultParagraphFont"/>
    <w:uiPriority w:val="32"/>
    <w:qFormat/>
    <w:rsid w:val="007A682C"/>
    <w:rPr>
      <w:b/>
      <w:bCs/>
      <w:smallCaps/>
      <w:color w:val="0F4761" w:themeColor="accent1" w:themeShade="BF"/>
      <w:spacing w:val="5"/>
    </w:rPr>
  </w:style>
  <w:style w:type="paragraph" w:styleId="NormalWeb">
    <w:name w:val="Normal (Web)"/>
    <w:basedOn w:val="Normal"/>
    <w:uiPriority w:val="99"/>
    <w:semiHidden/>
    <w:unhideWhenUsed/>
    <w:rsid w:val="007A68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A682C"/>
    <w:rPr>
      <w:color w:val="467886" w:themeColor="hyperlink"/>
      <w:u w:val="single"/>
    </w:rPr>
  </w:style>
  <w:style w:type="character" w:styleId="UnresolvedMention">
    <w:name w:val="Unresolved Mention"/>
    <w:basedOn w:val="DefaultParagraphFont"/>
    <w:uiPriority w:val="99"/>
    <w:semiHidden/>
    <w:unhideWhenUsed/>
    <w:rsid w:val="007A6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80534">
      <w:bodyDiv w:val="1"/>
      <w:marLeft w:val="0"/>
      <w:marRight w:val="0"/>
      <w:marTop w:val="0"/>
      <w:marBottom w:val="0"/>
      <w:divBdr>
        <w:top w:val="none" w:sz="0" w:space="0" w:color="auto"/>
        <w:left w:val="none" w:sz="0" w:space="0" w:color="auto"/>
        <w:bottom w:val="none" w:sz="0" w:space="0" w:color="auto"/>
        <w:right w:val="none" w:sz="0" w:space="0" w:color="auto"/>
      </w:divBdr>
    </w:div>
    <w:div w:id="283316431">
      <w:bodyDiv w:val="1"/>
      <w:marLeft w:val="0"/>
      <w:marRight w:val="0"/>
      <w:marTop w:val="0"/>
      <w:marBottom w:val="0"/>
      <w:divBdr>
        <w:top w:val="none" w:sz="0" w:space="0" w:color="auto"/>
        <w:left w:val="none" w:sz="0" w:space="0" w:color="auto"/>
        <w:bottom w:val="none" w:sz="0" w:space="0" w:color="auto"/>
        <w:right w:val="none" w:sz="0" w:space="0" w:color="auto"/>
      </w:divBdr>
    </w:div>
    <w:div w:id="545021601">
      <w:bodyDiv w:val="1"/>
      <w:marLeft w:val="0"/>
      <w:marRight w:val="0"/>
      <w:marTop w:val="0"/>
      <w:marBottom w:val="0"/>
      <w:divBdr>
        <w:top w:val="none" w:sz="0" w:space="0" w:color="auto"/>
        <w:left w:val="none" w:sz="0" w:space="0" w:color="auto"/>
        <w:bottom w:val="none" w:sz="0" w:space="0" w:color="auto"/>
        <w:right w:val="none" w:sz="0" w:space="0" w:color="auto"/>
      </w:divBdr>
      <w:divsChild>
        <w:div w:id="68499571">
          <w:marLeft w:val="0"/>
          <w:marRight w:val="0"/>
          <w:marTop w:val="0"/>
          <w:marBottom w:val="0"/>
          <w:divBdr>
            <w:top w:val="none" w:sz="0" w:space="0" w:color="auto"/>
            <w:left w:val="none" w:sz="0" w:space="0" w:color="auto"/>
            <w:bottom w:val="none" w:sz="0" w:space="0" w:color="auto"/>
            <w:right w:val="none" w:sz="0" w:space="0" w:color="auto"/>
          </w:divBdr>
        </w:div>
        <w:div w:id="446777308">
          <w:marLeft w:val="0"/>
          <w:marRight w:val="0"/>
          <w:marTop w:val="0"/>
          <w:marBottom w:val="0"/>
          <w:divBdr>
            <w:top w:val="none" w:sz="0" w:space="0" w:color="auto"/>
            <w:left w:val="none" w:sz="0" w:space="0" w:color="auto"/>
            <w:bottom w:val="none" w:sz="0" w:space="0" w:color="auto"/>
            <w:right w:val="none" w:sz="0" w:space="0" w:color="auto"/>
          </w:divBdr>
        </w:div>
      </w:divsChild>
    </w:div>
    <w:div w:id="1363554807">
      <w:bodyDiv w:val="1"/>
      <w:marLeft w:val="0"/>
      <w:marRight w:val="0"/>
      <w:marTop w:val="0"/>
      <w:marBottom w:val="0"/>
      <w:divBdr>
        <w:top w:val="none" w:sz="0" w:space="0" w:color="auto"/>
        <w:left w:val="none" w:sz="0" w:space="0" w:color="auto"/>
        <w:bottom w:val="none" w:sz="0" w:space="0" w:color="auto"/>
        <w:right w:val="none" w:sz="0" w:space="0" w:color="auto"/>
      </w:divBdr>
      <w:divsChild>
        <w:div w:id="1968855793">
          <w:marLeft w:val="0"/>
          <w:marRight w:val="0"/>
          <w:marTop w:val="0"/>
          <w:marBottom w:val="0"/>
          <w:divBdr>
            <w:top w:val="none" w:sz="0" w:space="0" w:color="auto"/>
            <w:left w:val="none" w:sz="0" w:space="0" w:color="auto"/>
            <w:bottom w:val="none" w:sz="0" w:space="0" w:color="auto"/>
            <w:right w:val="none" w:sz="0" w:space="0" w:color="auto"/>
          </w:divBdr>
        </w:div>
        <w:div w:id="1878853898">
          <w:marLeft w:val="0"/>
          <w:marRight w:val="0"/>
          <w:marTop w:val="0"/>
          <w:marBottom w:val="0"/>
          <w:divBdr>
            <w:top w:val="none" w:sz="0" w:space="0" w:color="auto"/>
            <w:left w:val="none" w:sz="0" w:space="0" w:color="auto"/>
            <w:bottom w:val="none" w:sz="0" w:space="0" w:color="auto"/>
            <w:right w:val="none" w:sz="0" w:space="0" w:color="auto"/>
          </w:divBdr>
        </w:div>
      </w:divsChild>
    </w:div>
    <w:div w:id="164982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Spadoni</dc:creator>
  <cp:keywords/>
  <dc:description/>
  <cp:lastModifiedBy>Wendy Spadoni</cp:lastModifiedBy>
  <cp:revision>4</cp:revision>
  <cp:lastPrinted>2025-04-11T17:55:00Z</cp:lastPrinted>
  <dcterms:created xsi:type="dcterms:W3CDTF">2025-04-10T18:57:00Z</dcterms:created>
  <dcterms:modified xsi:type="dcterms:W3CDTF">2025-04-11T17:59:00Z</dcterms:modified>
</cp:coreProperties>
</file>