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1F4E79"/>
          <w:sz w:val="40"/>
        </w:rPr>
        <w:t>BÁO CÁO PHÂN TÍCH SO SÁNH CHUYÊN SÂU</w:t>
      </w:r>
    </w:p>
    <w:p>
      <w:pPr>
        <w:spacing w:after="240"/>
      </w:pPr>
      <w:r>
        <w:rPr>
          <w:rFonts w:ascii="Arial" w:hAnsi="Arial"/>
          <w:b/>
          <w:color w:val="2E75B6"/>
          <w:sz w:val="25"/>
        </w:rPr>
        <w:t>PHƯƠNG PHÁP BIỂU THỨC CHÍNH QUY (REGEX) VÀ MÔ HÌNH NGÔN NGỮ LỚN (LLM)</w:t>
        <w:br/>
        <w:t>TRONG BÓC TÁCH THỰC THỂ ĐƠN HÀNG VÀ ĐIỀU PHỐI TOOL (MODULE 3)</w:t>
      </w:r>
    </w:p>
    <w:tbl>
      <w:tblPr>
        <w:tblW w:type="auto" w:w="0"/>
        <w:jc w:val="center"/>
        <w:tblLook w:firstColumn="1" w:firstRow="1" w:lastColumn="0" w:lastRow="0" w:noHBand="0" w:noVBand="1" w:val="04A0"/>
      </w:tblPr>
      <w:tblGrid>
        <w:gridCol w:w="4896"/>
        <w:gridCol w:w="4896"/>
      </w:tblGrid>
      <w:tr>
        <w:tc>
          <w:tcPr>
            <w:tcW w:type="dxa" w:w="2880"/>
            <w:shd w:fill="F4F6F9"/>
            <w:tcMar>
              <w:top w:w="100" w:type="dxa"/>
              <w:bottom w:w="100" w:type="dxa"/>
              <w:left w:w="140" w:type="dxa"/>
              <w:right w:w="140" w:type="dxa"/>
            </w:tcMar>
          </w:tcPr>
          <w:p>
            <w:pPr>
              <w:spacing w:before="20" w:after="20" w:line="276" w:lineRule="auto"/>
              <w:jc w:val="left"/>
            </w:pPr>
            <w:r>
              <w:rPr>
                <w:rFonts w:ascii="Arial" w:hAnsi="Arial"/>
                <w:b/>
                <w:color w:val="1F4E79"/>
                <w:sz w:val="19"/>
              </w:rPr>
              <w:t>Dự án áp dụng:</w:t>
            </w:r>
          </w:p>
        </w:tc>
        <w:tc>
          <w:tcPr>
            <w:tcW w:type="dxa" w:w="6768"/>
            <w:shd w:fill="F4F6F9"/>
            <w:tcMar>
              <w:top w:w="100" w:type="dxa"/>
              <w:bottom w:w="100" w:type="dxa"/>
              <w:left w:w="140" w:type="dxa"/>
              <w:right w:w="140" w:type="dxa"/>
            </w:tcMar>
          </w:tcPr>
          <w:p>
            <w:pPr>
              <w:spacing w:before="20" w:after="20" w:line="276" w:lineRule="auto"/>
              <w:jc w:val="left"/>
            </w:pPr>
            <w:r>
              <w:rPr>
                <w:rFonts w:ascii="Arial" w:hAnsi="Arial"/>
                <w:color w:val="282D37"/>
                <w:sz w:val="19"/>
              </w:rPr>
              <w:t>E-Commerce Support Copilot (Trợ lý AI Hỗ trợ CSKH E-Commerce)</w:t>
            </w:r>
          </w:p>
        </w:tc>
      </w:tr>
      <w:tr>
        <w:tc>
          <w:tcPr>
            <w:tcW w:type="dxa" w:w="2880"/>
            <w:shd w:fill="FFFFFF"/>
            <w:tcMar>
              <w:top w:w="100" w:type="dxa"/>
              <w:bottom w:w="100" w:type="dxa"/>
              <w:left w:w="140" w:type="dxa"/>
              <w:right w:w="140" w:type="dxa"/>
            </w:tcMar>
          </w:tcPr>
          <w:p>
            <w:pPr>
              <w:spacing w:before="20" w:after="20" w:line="276" w:lineRule="auto"/>
              <w:jc w:val="left"/>
            </w:pPr>
            <w:r>
              <w:rPr>
                <w:rFonts w:ascii="Arial" w:hAnsi="Arial"/>
                <w:b/>
                <w:color w:val="1F4E79"/>
                <w:sz w:val="19"/>
              </w:rPr>
              <w:t>Phân hệ trọng tâm:</w:t>
            </w:r>
          </w:p>
        </w:tc>
        <w:tc>
          <w:tcPr>
            <w:tcW w:type="dxa" w:w="6768"/>
            <w:shd w:fill="FFFFFF"/>
            <w:tcMar>
              <w:top w:w="100" w:type="dxa"/>
              <w:bottom w:w="100" w:type="dxa"/>
              <w:left w:w="140" w:type="dxa"/>
              <w:right w:w="140" w:type="dxa"/>
            </w:tcMar>
          </w:tcPr>
          <w:p>
            <w:pPr>
              <w:spacing w:before="20" w:after="20" w:line="276" w:lineRule="auto"/>
              <w:jc w:val="left"/>
            </w:pPr>
            <w:r>
              <w:rPr>
                <w:rFonts w:ascii="Arial" w:hAnsi="Arial"/>
                <w:color w:val="282D37"/>
                <w:sz w:val="19"/>
              </w:rPr>
              <w:t>Module 3: Advanced ReAct &amp; Dynamic Order Tool Calling</w:t>
            </w:r>
          </w:p>
        </w:tc>
      </w:tr>
      <w:tr>
        <w:tc>
          <w:tcPr>
            <w:tcW w:type="dxa" w:w="2880"/>
            <w:shd w:fill="F4F6F9"/>
            <w:tcMar>
              <w:top w:w="100" w:type="dxa"/>
              <w:bottom w:w="100" w:type="dxa"/>
              <w:left w:w="140" w:type="dxa"/>
              <w:right w:w="140" w:type="dxa"/>
            </w:tcMar>
          </w:tcPr>
          <w:p>
            <w:pPr>
              <w:spacing w:before="20" w:after="20" w:line="276" w:lineRule="auto"/>
              <w:jc w:val="left"/>
            </w:pPr>
            <w:r>
              <w:rPr>
                <w:rFonts w:ascii="Arial" w:hAnsi="Arial"/>
                <w:b/>
                <w:color w:val="1F4E79"/>
                <w:sz w:val="19"/>
              </w:rPr>
              <w:t>Mô hình thực nghiệm:</w:t>
            </w:r>
          </w:p>
        </w:tc>
        <w:tc>
          <w:tcPr>
            <w:tcW w:type="dxa" w:w="6768"/>
            <w:shd w:fill="F4F6F9"/>
            <w:tcMar>
              <w:top w:w="100" w:type="dxa"/>
              <w:bottom w:w="100" w:type="dxa"/>
              <w:left w:w="140" w:type="dxa"/>
              <w:right w:w="140" w:type="dxa"/>
            </w:tcMar>
          </w:tcPr>
          <w:p>
            <w:pPr>
              <w:spacing w:before="20" w:after="20" w:line="276" w:lineRule="auto"/>
              <w:jc w:val="left"/>
            </w:pPr>
            <w:r>
              <w:rPr>
                <w:rFonts w:ascii="Arial" w:hAnsi="Arial"/>
                <w:color w:val="282D37"/>
                <w:sz w:val="19"/>
              </w:rPr>
              <w:t>Google Gemini Flash Lite (`gemini-flash-lite-latest`) &amp; Python Re Module</w:t>
            </w:r>
          </w:p>
        </w:tc>
      </w:tr>
      <w:tr>
        <w:tc>
          <w:tcPr>
            <w:tcW w:type="dxa" w:w="2880"/>
            <w:shd w:fill="FFFFFF"/>
            <w:tcMar>
              <w:top w:w="100" w:type="dxa"/>
              <w:bottom w:w="100" w:type="dxa"/>
              <w:left w:w="140" w:type="dxa"/>
              <w:right w:w="140" w:type="dxa"/>
            </w:tcMar>
          </w:tcPr>
          <w:p>
            <w:pPr>
              <w:spacing w:before="20" w:after="20" w:line="276" w:lineRule="auto"/>
              <w:jc w:val="left"/>
            </w:pPr>
            <w:r>
              <w:rPr>
                <w:rFonts w:ascii="Arial" w:hAnsi="Arial"/>
                <w:b/>
                <w:color w:val="1F4E79"/>
                <w:sz w:val="19"/>
              </w:rPr>
              <w:t>Thời gian thực hiện:</w:t>
            </w:r>
          </w:p>
        </w:tc>
        <w:tc>
          <w:tcPr>
            <w:tcW w:type="dxa" w:w="6768"/>
            <w:shd w:fill="FFFFFF"/>
            <w:tcMar>
              <w:top w:w="100" w:type="dxa"/>
              <w:bottom w:w="100" w:type="dxa"/>
              <w:left w:w="140" w:type="dxa"/>
              <w:right w:w="140" w:type="dxa"/>
            </w:tcMar>
          </w:tcPr>
          <w:p>
            <w:pPr>
              <w:spacing w:before="20" w:after="20" w:line="276" w:lineRule="auto"/>
              <w:jc w:val="left"/>
            </w:pPr>
            <w:r>
              <w:rPr>
                <w:rFonts w:ascii="Arial" w:hAnsi="Arial"/>
                <w:color w:val="282D37"/>
                <w:sz w:val="19"/>
              </w:rPr>
              <w:t>Tháng 10/2026 - Phiên bản Kiến trúc Hybrid v2.0</w:t>
            </w:r>
          </w:p>
        </w:tc>
      </w:tr>
    </w:tbl>
    <w:p>
      <w:pPr>
        <w:spacing w:after="160"/>
      </w:pP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200" w:type="dxa"/>
              <w:right w:w="200" w:type="dxa"/>
            </w:tcMar>
            <w:tcBorders>
              <w:left w:val="single" w:sz="36" w:space="0" w:color="2E75B6"/>
              <w:top w:val="none"/>
              <w:right w:val="none"/>
              <w:bottom w:val="none"/>
            </w:tcBorders>
          </w:tcPr>
          <w:p>
            <w:pPr>
              <w:spacing w:before="40" w:after="40"/>
            </w:pPr>
            <w:r>
              <w:rPr>
                <w:rFonts w:ascii="Arial" w:hAnsi="Arial"/>
                <w:b/>
                <w:color w:val="1F4E79"/>
                <w:sz w:val="20"/>
              </w:rPr>
              <w:t xml:space="preserve">📌 TÓM TẮT ĐIỀU HÀNH (EXECUTIVE SUMMARY): </w:t>
            </w:r>
            <w:r>
              <w:rPr>
                <w:rFonts w:ascii="Arial" w:hAnsi="Arial"/>
                <w:color w:val="282D37"/>
                <w:sz w:val="20"/>
              </w:rPr>
              <w:t>Báo cáo này cung cấp cái nhìn toàn diện từ bản chất toán học, cơ chế xử lý tin nhắn của khách hàng, phân tích so sánh đa chiều (Độ trễ, Độ chính xác, Chi phí, Khả năng bảo trì) cho đến kết quả thực nghiệm trên tập mẫu câu thực tế và kiến trúc Hybrid tối ưu đã được đóng gói vào nhánh Git `Tan`.</w:t>
            </w:r>
          </w:p>
        </w:tc>
      </w:tr>
    </w:tbl>
    <w:p>
      <w:pPr>
        <w:spacing w:after="40"/>
      </w:pPr>
    </w:p>
    <w:p>
      <w:pPr>
        <w:keepNext/>
        <w:spacing w:before="320" w:after="120"/>
      </w:pPr>
      <w:r>
        <w:rPr>
          <w:rFonts w:ascii="Arial" w:hAnsi="Arial"/>
          <w:b/>
          <w:color w:val="1F4E79"/>
          <w:sz w:val="30"/>
        </w:rPr>
        <w:t>1. ĐẶT VẤN ĐỀ &amp; BẢN CHẤT KIẾN TRÚC CỦA BÀI TOÁN BÓC TÁCH THỰC THỂ</w:t>
      </w:r>
    </w:p>
    <w:p>
      <w:pPr>
        <w:keepNext/>
        <w:spacing w:before="240" w:after="80"/>
      </w:pPr>
      <w:r>
        <w:rPr>
          <w:rFonts w:ascii="Arial" w:hAnsi="Arial"/>
          <w:b/>
          <w:color w:val="2E75B6"/>
          <w:sz w:val="25"/>
        </w:rPr>
        <w:t>1.1. Bản chất cốt lõi: Extractor biến văn bản tự do thành tham số truy vấn</w:t>
      </w:r>
    </w:p>
    <w:p>
      <w:pPr>
        <w:spacing w:before="0" w:after="80" w:line="276" w:lineRule="auto"/>
      </w:pPr>
      <w:r>
        <w:rPr>
          <w:rFonts w:ascii="Arial" w:hAnsi="Arial"/>
          <w:i w:val="0"/>
          <w:color w:val="282D37"/>
          <w:sz w:val="21"/>
        </w:rPr>
        <w:t>Trong các hệ thống Chăm sóc Khách hàng (CSKH) thương mại điện tử, người dùng không bao giờ nhập thông tin theo biểu mẫu cứng mà gửi các câu hội thoại tự nhiên phi cấu trúc (ví dụ: 'check order ORD - 1003', 'đơn của số 0999 532 448 sao chưa giao', 'hủy đơn 1026 giúp tôi vì lâu quá'). Để hệ thống máy tính có thể xử lý, bắt buộc phải có một bộ phận đóng vai trò cầu nối.</w:t>
      </w:r>
    </w:p>
    <w:p>
      <w:pPr>
        <w:spacing w:before="0" w:after="80" w:line="276" w:lineRule="auto"/>
      </w:pPr>
      <w:r>
        <w:rPr>
          <w:rFonts w:ascii="Arial" w:hAnsi="Arial"/>
          <w:b/>
          <w:color w:val="1E1E1E"/>
          <w:sz w:val="21"/>
        </w:rPr>
        <w:t xml:space="preserve">Định lý bản chất: </w:t>
      </w:r>
      <w:r>
        <w:rPr>
          <w:rFonts w:ascii="Arial" w:hAnsi="Arial"/>
          <w:i w:val="0"/>
          <w:color w:val="282D37"/>
          <w:sz w:val="21"/>
        </w:rPr>
        <w:t>Về mặt bản chất kỹ thuật, dù sử dụng Biểu thức chính quy (Regex) hay Mô hình ngôn ngữ lớn (LLM), cả hai phương pháp đều có chung một bản chất:</w:t>
      </w:r>
    </w:p>
    <w:p>
      <w:pPr>
        <w:pStyle w:val="ListBullet"/>
        <w:spacing w:before="20" w:after="60" w:line="276" w:lineRule="auto"/>
      </w:pPr>
      <w:r>
        <w:rPr>
          <w:rFonts w:ascii="Arial" w:hAnsi="Arial"/>
          <w:b/>
          <w:color w:val="1E1E1E"/>
          <w:sz w:val="21"/>
        </w:rPr>
        <w:t xml:space="preserve">Đầu vào (Input): </w:t>
      </w:r>
      <w:r>
        <w:rPr>
          <w:rFonts w:ascii="Arial" w:hAnsi="Arial"/>
          <w:color w:val="282D37"/>
          <w:sz w:val="21"/>
        </w:rPr>
        <w:t>Tiếp nhận chuỗi ký tự tự do (Raw unstructured string) từ khách hàng.</w:t>
      </w:r>
    </w:p>
    <w:p>
      <w:pPr>
        <w:pStyle w:val="ListBullet"/>
        <w:spacing w:before="20" w:after="60" w:line="276" w:lineRule="auto"/>
      </w:pPr>
      <w:r>
        <w:rPr>
          <w:rFonts w:ascii="Arial" w:hAnsi="Arial"/>
          <w:b/>
          <w:color w:val="1E1E1E"/>
          <w:sz w:val="21"/>
        </w:rPr>
        <w:t xml:space="preserve">Nhiệm vụ bóc tách: </w:t>
      </w:r>
      <w:r>
        <w:rPr>
          <w:rFonts w:ascii="Arial" w:hAnsi="Arial"/>
          <w:color w:val="282D37"/>
          <w:sz w:val="21"/>
        </w:rPr>
        <w:t>Bóc tách các trường thực thể nghiệp vụ (Entities) như Mã đơn hàng (order_id), Số điện thoại (phone), Mã vận đơn (tracking_code), Ý định hành động (action), và Lý do hủy (cancel_reason).</w:t>
      </w:r>
    </w:p>
    <w:p>
      <w:pPr>
        <w:pStyle w:val="ListBullet"/>
        <w:spacing w:before="20" w:after="60" w:line="276" w:lineRule="auto"/>
      </w:pPr>
      <w:r>
        <w:rPr>
          <w:rFonts w:ascii="Arial" w:hAnsi="Arial"/>
          <w:b/>
          <w:color w:val="1E1E1E"/>
          <w:sz w:val="21"/>
        </w:rPr>
        <w:t xml:space="preserve">Đích đến (Downstream): </w:t>
      </w:r>
      <w:r>
        <w:rPr>
          <w:rFonts w:ascii="Arial" w:hAnsi="Arial"/>
          <w:color w:val="282D37"/>
          <w:sz w:val="21"/>
        </w:rPr>
        <w:t>Các thực thể bóc tách được chuyển thành tham số chuẩn hóa (Arguments) để truyền vào các Tool gọi cơ sở dữ liệu (SQLite, Microservices, Cache) nhằm lấy ra đúng bản ghi đơn hàng thật.</w:t>
      </w:r>
    </w:p>
    <w:p>
      <w:pPr>
        <w:keepNext/>
        <w:spacing w:before="240" w:after="80"/>
      </w:pPr>
      <w:r>
        <w:rPr>
          <w:rFonts w:ascii="Arial" w:hAnsi="Arial"/>
          <w:b/>
          <w:color w:val="2E75B6"/>
          <w:sz w:val="25"/>
        </w:rPr>
        <w:t>1.2. Luồng thực thi dữ liệu trong Module 3</w:t>
      </w:r>
    </w:p>
    <w:tbl>
      <w:tblPr>
        <w:tblW w:type="auto" w:w="0"/>
        <w:jc w:val="center"/>
        <w:tblLook w:firstColumn="1" w:firstRow="1" w:lastColumn="0" w:lastRow="0" w:noHBand="0" w:noVBand="1" w:val="04A0"/>
      </w:tblPr>
      <w:tblGrid>
        <w:gridCol w:w="9792"/>
      </w:tblGrid>
      <w:tr>
        <w:tc>
          <w:tcPr>
            <w:tcW w:type="dxa" w:w="9792"/>
            <w:shd w:fill="F4F6F9"/>
            <w:tcMar>
              <w:top w:w="100" w:type="dxa"/>
              <w:bottom w:w="100" w:type="dxa"/>
              <w:left w:w="150" w:type="dxa"/>
              <w:right w:w="150" w:type="dxa"/>
            </w:tcMar>
            <w:tcBorders>
              <w:left w:val="single" w:sz="24" w:space="0" w:color="5B9BD5"/>
              <w:top w:val="none"/>
              <w:right w:val="none"/>
              <w:bottom w:val="none"/>
            </w:tcBorders>
          </w:tcPr>
          <w:p>
            <w:pPr>
              <w:spacing w:before="40" w:after="40"/>
            </w:pPr>
            <w:r>
              <w:rPr>
                <w:rFonts w:ascii="Consolas" w:hAnsi="Consolas"/>
                <w:color w:val="23374B"/>
                <w:sz w:val="19"/>
              </w:rPr>
              <w:t>[Tin nhắn Khách hàng: 'check order ORD - 1003']</w:t>
              <w:br/>
              <w:t xml:space="preserve">                     │</w:t>
              <w:br/>
              <w:t xml:space="preserve">                     ▼</w:t>
              <w:br/>
              <w:t xml:space="preserve">   ┌───────────────────────────────────┐</w:t>
              <w:br/>
              <w:t xml:space="preserve">   │    BỘ BÓC TÁCH THỰC THỂ (EXTRACTOR)│</w:t>
              <w:br/>
              <w:t xml:space="preserve">   │    - Phương án A: Regex (Luật)    │</w:t>
              <w:br/>
              <w:t xml:space="preserve">   │    - Phương án B: Gemini LLM (AI) │</w:t>
              <w:br/>
              <w:t xml:space="preserve">   └─────────────────┬─────────────────┘</w:t>
              <w:br/>
              <w:t xml:space="preserve">                     ▼ JSON Cấu Trúc Đã Chuẩn Hóa</w:t>
              <w:br/>
              <w:t xml:space="preserve">   { 'order_id': 'ORD-1003', 'action': 'status', 'phone': null }</w:t>
              <w:br/>
              <w:t xml:space="preserve">                     │</w:t>
              <w:br/>
              <w:t xml:space="preserve">                     ▼</w:t>
              <w:br/>
              <w:t xml:space="preserve">   ┌───────────────────────────────────┐</w:t>
              <w:br/>
              <w:t xml:space="preserve">   │    TOOL EXECUTION (DISPATCHER)    │</w:t>
              <w:br/>
              <w:t xml:space="preserve">   │    Gọi tool: check_order_status() │</w:t>
              <w:br/>
              <w:t xml:space="preserve">   │    Truy vấn CSDL: SQLite / DB     │</w:t>
              <w:br/>
              <w:t xml:space="preserve">   └─────────────────┬─────────────────┘</w:t>
              <w:br/>
              <w:t xml:space="preserve">                     ▼</w:t>
              <w:br/>
              <w:t>[Bản ghi JSON Đơn hàng thật: Khách Nguyễn Văn A, Tổng 450k, Đang giao GHN]</w:t>
            </w:r>
          </w:p>
        </w:tc>
      </w:tr>
    </w:tbl>
    <w:p>
      <w:pPr>
        <w:spacing w:after="40"/>
      </w:pPr>
    </w:p>
    <w:p>
      <w:pPr>
        <w:keepNext/>
        <w:spacing w:before="320" w:after="120"/>
      </w:pPr>
      <w:r>
        <w:rPr>
          <w:rFonts w:ascii="Arial" w:hAnsi="Arial"/>
          <w:b/>
          <w:color w:val="1F4E79"/>
          <w:sz w:val="30"/>
        </w:rPr>
        <w:t>2. PHƯƠNG PHÁP 1: BÓC TÁCH BẰNG BIỂU THỨC CHÍNH QUY (REGEX)</w:t>
      </w:r>
    </w:p>
    <w:p>
      <w:pPr>
        <w:keepNext/>
        <w:spacing w:before="240" w:after="80"/>
      </w:pPr>
      <w:r>
        <w:rPr>
          <w:rFonts w:ascii="Arial" w:hAnsi="Arial"/>
          <w:b/>
          <w:color w:val="2E75B6"/>
          <w:sz w:val="25"/>
        </w:rPr>
        <w:t>2.1. Cơ chế hoạt động &amp; Triển khai mã nguồn</w:t>
      </w:r>
    </w:p>
    <w:p>
      <w:pPr>
        <w:spacing w:before="0" w:after="80" w:line="276" w:lineRule="auto"/>
      </w:pPr>
      <w:r>
        <w:rPr>
          <w:rFonts w:ascii="Arial" w:hAnsi="Arial"/>
          <w:i w:val="0"/>
          <w:color w:val="282D37"/>
          <w:sz w:val="21"/>
        </w:rPr>
        <w:t>Phương pháp Regex dựa trên lý thuyết ôtômát hữu hạn (Finite State Automata). Hệ thống xây dựng các mẫu biểu thức quy tắc cố định để quét qua chuỗi văn bản và tìm kiếm các cụm ký tự trùng khớp.</w:t>
      </w:r>
    </w:p>
    <w:p>
      <w:pPr>
        <w:spacing w:before="0" w:after="80" w:line="276" w:lineRule="auto"/>
      </w:pPr>
      <w:r>
        <w:rPr>
          <w:rFonts w:ascii="Arial" w:hAnsi="Arial"/>
          <w:b/>
          <w:color w:val="1E1E1E"/>
          <w:sz w:val="21"/>
        </w:rPr>
        <w:t xml:space="preserve">Triển khai cụ thể trong agent.py: </w:t>
      </w:r>
      <w:r>
        <w:rPr>
          <w:rFonts w:ascii="Arial" w:hAnsi="Arial"/>
          <w:i w:val="0"/>
          <w:color w:val="282D37"/>
          <w:sz w:val="21"/>
        </w:rPr>
        <w:t>Trong phiên bản cập nhật của E-commerce Support Copilot, hệ thống Regex đã được nâng cấp đa tầng:</w:t>
      </w:r>
    </w:p>
    <w:p>
      <w:pPr>
        <w:pStyle w:val="ListBullet"/>
        <w:spacing w:before="20" w:after="60" w:line="276" w:lineRule="auto"/>
      </w:pPr>
      <w:r>
        <w:rPr>
          <w:rFonts w:ascii="Arial" w:hAnsi="Arial"/>
          <w:b/>
          <w:color w:val="1E1E1E"/>
          <w:sz w:val="21"/>
        </w:rPr>
        <w:t xml:space="preserve">Bước 1 - Masking Số Điện Thoại: </w:t>
      </w:r>
      <w:r>
        <w:rPr>
          <w:rFonts w:ascii="Arial" w:hAnsi="Arial"/>
          <w:color w:val="282D37"/>
          <w:sz w:val="21"/>
        </w:rPr>
        <w:t>Bóc tách SĐT trước (`(?:(?:\+84|0)[.\s-]*(?:3|5|7|8|9)(?:[.\s-]*\d){8})\b`), sau đó xóa cụm SĐT ra khỏi chuỗi tạm để tránh trường hợp các con số trong SĐT (ví dụ: 0999) bị nhận diện nhầm thành mã đơn hàng.</w:t>
      </w:r>
    </w:p>
    <w:p>
      <w:pPr>
        <w:pStyle w:val="ListBullet"/>
        <w:spacing w:before="20" w:after="60" w:line="276" w:lineRule="auto"/>
      </w:pPr>
      <w:r>
        <w:rPr>
          <w:rFonts w:ascii="Arial" w:hAnsi="Arial"/>
          <w:b/>
          <w:color w:val="1E1E1E"/>
          <w:sz w:val="21"/>
        </w:rPr>
        <w:t xml:space="preserve">Bước 2 - Tracking Code Regex: </w:t>
      </w:r>
      <w:r>
        <w:rPr>
          <w:rFonts w:ascii="Arial" w:hAnsi="Arial"/>
          <w:color w:val="282D37"/>
          <w:sz w:val="21"/>
        </w:rPr>
        <w:t>Bắt các mã vận chuyển phổ biến của các hãng giao nhận tại Việt Nam: GHN, GIAO, VTP, SPX (`\b(?:GIAO|GHN|VTP|SPX)[A-Z0-9]{6,}\b`).</w:t>
      </w:r>
    </w:p>
    <w:p>
      <w:pPr>
        <w:pStyle w:val="ListBullet"/>
        <w:spacing w:before="20" w:after="60" w:line="276" w:lineRule="auto"/>
      </w:pPr>
      <w:r>
        <w:rPr>
          <w:rFonts w:ascii="Arial" w:hAnsi="Arial"/>
          <w:b/>
          <w:color w:val="1E1E1E"/>
          <w:sz w:val="21"/>
        </w:rPr>
        <w:t xml:space="preserve">Bước 3 - Extended Order Regex: </w:t>
      </w:r>
      <w:r>
        <w:rPr>
          <w:rFonts w:ascii="Arial" w:hAnsi="Arial"/>
          <w:color w:val="282D37"/>
          <w:sz w:val="21"/>
        </w:rPr>
        <w:t>Sử dụng mẫu mở rộng (`\bORD\s*[-_:]?\s*(\d{4,})\b` và `(?:đơn|order|check)\s*[:#-]?\s*(\d{4,})\b`) để nhận diện cả mã có dấu cách lẫn mã mất tiền tố ORD.</w:t>
      </w:r>
    </w:p>
    <w:p>
      <w:pPr>
        <w:pStyle w:val="ListBullet"/>
        <w:spacing w:before="20" w:after="60" w:line="276" w:lineRule="auto"/>
      </w:pPr>
      <w:r>
        <w:rPr>
          <w:rFonts w:ascii="Arial" w:hAnsi="Arial"/>
          <w:b/>
          <w:color w:val="1E1E1E"/>
          <w:sz w:val="21"/>
        </w:rPr>
        <w:t xml:space="preserve">Bước 4 - Keyword Action Classifier: </w:t>
      </w:r>
      <w:r>
        <w:rPr>
          <w:rFonts w:ascii="Arial" w:hAnsi="Arial"/>
          <w:color w:val="282D37"/>
          <w:sz w:val="21"/>
        </w:rPr>
        <w:t>Duyệt qua danh sách từ khóa tĩnh (Cancel keywords, Status keywords, Detail keywords) để gán nhãn hành động tương ứng.</w:t>
      </w:r>
    </w:p>
    <w:p>
      <w:pPr>
        <w:keepNext/>
        <w:spacing w:before="240" w:after="80"/>
      </w:pPr>
      <w:r>
        <w:rPr>
          <w:rFonts w:ascii="Arial" w:hAnsi="Arial"/>
          <w:b/>
          <w:color w:val="2E75B6"/>
          <w:sz w:val="25"/>
        </w:rPr>
        <w:t>2.2. Ưu điểm nổi bật của Regex</w:t>
      </w:r>
    </w:p>
    <w:p>
      <w:pPr>
        <w:pStyle w:val="ListBullet"/>
        <w:spacing w:before="20" w:after="60" w:line="276" w:lineRule="auto"/>
      </w:pPr>
      <w:r>
        <w:rPr>
          <w:rFonts w:ascii="Arial" w:hAnsi="Arial"/>
          <w:b/>
          <w:color w:val="1E1E1E"/>
          <w:sz w:val="21"/>
        </w:rPr>
        <w:t xml:space="preserve">Tốc độ siêu tốc (Ultra-low Latency): </w:t>
      </w:r>
      <w:r>
        <w:rPr>
          <w:rFonts w:ascii="Arial" w:hAnsi="Arial"/>
          <w:color w:val="282D37"/>
          <w:sz w:val="21"/>
        </w:rPr>
        <w:t>Thời gian xử lý của Regex thường dưới 0.1 miligiây (&lt; 0.0001s), gần như tức thì, không gây bất kỳ độ trễ nào cho giao diện người dùng.</w:t>
      </w:r>
    </w:p>
    <w:p>
      <w:pPr>
        <w:pStyle w:val="ListBullet"/>
        <w:spacing w:before="20" w:after="60" w:line="276" w:lineRule="auto"/>
      </w:pPr>
      <w:r>
        <w:rPr>
          <w:rFonts w:ascii="Arial" w:hAnsi="Arial"/>
          <w:b/>
          <w:color w:val="1E1E1E"/>
          <w:sz w:val="21"/>
        </w:rPr>
        <w:t xml:space="preserve">Chi phí vận hành bằng 0 (Zero Cost): </w:t>
      </w:r>
      <w:r>
        <w:rPr>
          <w:rFonts w:ascii="Arial" w:hAnsi="Arial"/>
          <w:color w:val="282D37"/>
          <w:sz w:val="21"/>
        </w:rPr>
        <w:t>Chạy hoàn toàn trên CPU cục bộ, không tốn bất kỳ chi phí gọi API bên thứ ba, không tốn băng thông mạng và không phát sinh chi phí tính toán đám mây.</w:t>
      </w:r>
    </w:p>
    <w:p>
      <w:pPr>
        <w:pStyle w:val="ListBullet"/>
        <w:spacing w:before="20" w:after="60" w:line="276" w:lineRule="auto"/>
      </w:pPr>
      <w:r>
        <w:rPr>
          <w:rFonts w:ascii="Arial" w:hAnsi="Arial"/>
          <w:b/>
          <w:color w:val="1E1E1E"/>
          <w:sz w:val="21"/>
        </w:rPr>
        <w:t xml:space="preserve">Tính xác định tuyệt đối (Deterministic): </w:t>
      </w:r>
      <w:r>
        <w:rPr>
          <w:rFonts w:ascii="Arial" w:hAnsi="Arial"/>
          <w:color w:val="282D37"/>
          <w:sz w:val="21"/>
        </w:rPr>
        <w:t>Với cùng một chuỗi đầu vào, Regex luôn luôn trả về một kết quả duy nhất 100%, không bị ảnh hưởng bởi nhiệt độ sinh (temperature) hay tính ngẫu nhiên.</w:t>
      </w:r>
    </w:p>
    <w:p>
      <w:pPr>
        <w:pStyle w:val="ListBullet"/>
        <w:spacing w:before="20" w:after="60" w:line="276" w:lineRule="auto"/>
      </w:pPr>
      <w:r>
        <w:rPr>
          <w:rFonts w:ascii="Arial" w:hAnsi="Arial"/>
          <w:b/>
          <w:color w:val="1E1E1E"/>
          <w:sz w:val="21"/>
        </w:rPr>
        <w:t xml:space="preserve">Không phụ thuộc mạng (Offline Ready): </w:t>
      </w:r>
      <w:r>
        <w:rPr>
          <w:rFonts w:ascii="Arial" w:hAnsi="Arial"/>
          <w:color w:val="282D37"/>
          <w:sz w:val="21"/>
        </w:rPr>
        <w:t>Hệ thống hoạt động hoàn hảo ngay cả khi ngắt toàn bộ kết nối Internet, máy chủ bị cô lập hoặc chạy trong mạng nội bộ an toàn (On-Premises / Air-gapped).</w:t>
      </w:r>
    </w:p>
    <w:p>
      <w:pPr>
        <w:keepNext/>
        <w:spacing w:before="240" w:after="80"/>
      </w:pPr>
      <w:r>
        <w:rPr>
          <w:rFonts w:ascii="Arial" w:hAnsi="Arial"/>
          <w:b/>
          <w:color w:val="2E75B6"/>
          <w:sz w:val="25"/>
        </w:rPr>
        <w:t>2.3. Hạn chế cốt lõi của Regex</w:t>
      </w:r>
    </w:p>
    <w:p>
      <w:pPr>
        <w:pStyle w:val="ListBullet"/>
        <w:spacing w:before="20" w:after="60" w:line="276" w:lineRule="auto"/>
      </w:pPr>
      <w:r>
        <w:rPr>
          <w:rFonts w:ascii="Arial" w:hAnsi="Arial"/>
          <w:b/>
          <w:color w:val="1E1E1E"/>
          <w:sz w:val="21"/>
        </w:rPr>
        <w:t xml:space="preserve">Thiếu khả năng suy diễn ngữ nghĩa: </w:t>
      </w:r>
      <w:r>
        <w:rPr>
          <w:rFonts w:ascii="Arial" w:hAnsi="Arial"/>
          <w:color w:val="282D37"/>
          <w:sz w:val="21"/>
        </w:rPr>
        <w:t>Khách hàng gõ sai chính tả ('hũy đon', 'kiem tar'), dùng từ lóng ('bùng đơn', 'không lấy nữa nhé shop', 'bom hàng') sẽ khiến Regex hoàn toàn bất lực nếu từ khóa đó chưa được định nghĩa trước.</w:t>
      </w:r>
    </w:p>
    <w:p>
      <w:pPr>
        <w:pStyle w:val="ListBullet"/>
        <w:spacing w:before="20" w:after="60" w:line="276" w:lineRule="auto"/>
      </w:pPr>
      <w:r>
        <w:rPr>
          <w:rFonts w:ascii="Arial" w:hAnsi="Arial"/>
          <w:b/>
          <w:color w:val="1E1E1E"/>
          <w:sz w:val="21"/>
        </w:rPr>
        <w:t xml:space="preserve">Bùng nổ quy tắc (Rule Explosion): </w:t>
      </w:r>
      <w:r>
        <w:rPr>
          <w:rFonts w:ascii="Arial" w:hAnsi="Arial"/>
          <w:color w:val="282D37"/>
          <w:sz w:val="21"/>
        </w:rPr>
        <w:t>Càng muốn hỗ trợ nhiều cách nói của khách hàng, lập trình viên càng phải viết thêm nhiều quy tắc. Khi tập luật lên đến hàng trăm biểu thức, việc xung đột (pattern collision) và trùng lắp là không thể tránh khỏi.</w:t>
      </w:r>
    </w:p>
    <w:p>
      <w:pPr>
        <w:pStyle w:val="ListBullet"/>
        <w:spacing w:before="20" w:after="60" w:line="276" w:lineRule="auto"/>
      </w:pPr>
      <w:r>
        <w:rPr>
          <w:rFonts w:ascii="Arial" w:hAnsi="Arial"/>
          <w:b/>
          <w:color w:val="1E1E1E"/>
          <w:sz w:val="21"/>
        </w:rPr>
        <w:t xml:space="preserve">Khó bóc tách ngữ cảnh phi cấu trúc: </w:t>
      </w:r>
      <w:r>
        <w:rPr>
          <w:rFonts w:ascii="Arial" w:hAnsi="Arial"/>
          <w:color w:val="282D37"/>
          <w:sz w:val="21"/>
        </w:rPr>
        <w:t>Khách hàng nói: 'Hủy đơn 1003 giúp tôi vì tôi đặt nhầm size màu đỏ giao chậm quá'. Regex rất khó để phân tách chính xác đâu là lý do hủy nếu không có các từ nối cố định như 'vì', 'do'.</w:t>
      </w:r>
    </w:p>
    <w:p>
      <w:pPr>
        <w:keepNext/>
        <w:spacing w:before="320" w:after="120"/>
      </w:pPr>
      <w:r>
        <w:rPr>
          <w:rFonts w:ascii="Arial" w:hAnsi="Arial"/>
          <w:b/>
          <w:color w:val="1F4E79"/>
          <w:sz w:val="30"/>
        </w:rPr>
        <w:t>3. PHƯƠNG PHÁP 2: BÓC TÁCH BẰNG MÔ HÌNH NGÔN NGỮ LỚN (LLM)</w:t>
      </w:r>
    </w:p>
    <w:p>
      <w:pPr>
        <w:keepNext/>
        <w:spacing w:before="240" w:after="80"/>
      </w:pPr>
      <w:r>
        <w:rPr>
          <w:rFonts w:ascii="Arial" w:hAnsi="Arial"/>
          <w:b/>
          <w:color w:val="2E75B6"/>
          <w:sz w:val="25"/>
        </w:rPr>
        <w:t>3.1. Cơ chế hoạt động &amp; Nguyên lý hiểu ngôn ngữ tự nhiên (NLU)</w:t>
      </w:r>
    </w:p>
    <w:p>
      <w:pPr>
        <w:spacing w:before="0" w:after="80" w:line="276" w:lineRule="auto"/>
      </w:pPr>
      <w:r>
        <w:rPr>
          <w:rFonts w:ascii="Arial" w:hAnsi="Arial"/>
          <w:i w:val="0"/>
          <w:color w:val="282D37"/>
          <w:sz w:val="21"/>
        </w:rPr>
        <w:t>Phương pháp LLM tận dụng khả năng biểu diễn ngữ nghĩa trong không gian vector đa chiều của mạng nơ-ron Transformer. Mô hình được huấn luyện trên hàng nghìn tỷ từ ngữ, cho phép nó thấu hiểu sâu sắc ngữ cảnh, từ đồng nghĩa, từ lóng, đại từ thay thế và ý định tiềm ẩn của con người.</w:t>
      </w:r>
    </w:p>
    <w:p>
      <w:pPr>
        <w:keepNext/>
        <w:spacing w:before="240" w:after="80"/>
      </w:pPr>
      <w:r>
        <w:rPr>
          <w:rFonts w:ascii="Arial" w:hAnsi="Arial"/>
          <w:b/>
          <w:color w:val="2E75B6"/>
          <w:sz w:val="25"/>
        </w:rPr>
        <w:t>3.2. Cấu trúc Prompt &amp; Cấu hình kỹ thuật của hệ thống</w:t>
      </w:r>
    </w:p>
    <w:p>
      <w:pPr>
        <w:spacing w:before="0" w:after="80" w:line="276" w:lineRule="auto"/>
      </w:pPr>
      <w:r>
        <w:rPr>
          <w:rFonts w:ascii="Arial" w:hAnsi="Arial"/>
          <w:b/>
          <w:color w:val="1E1E1E"/>
          <w:sz w:val="21"/>
        </w:rPr>
        <w:t xml:space="preserve">Kỹ thuật Structured Outputs: </w:t>
      </w:r>
      <w:r>
        <w:rPr>
          <w:rFonts w:ascii="Arial" w:hAnsi="Arial"/>
          <w:i w:val="0"/>
          <w:color w:val="282D37"/>
          <w:sz w:val="21"/>
        </w:rPr>
        <w:t>Để biến LLM thành một công cụ bóc tách thực thể chuẩn xác, hệ thống không để LLM trả lời tự do mà ép buộc xuất ra định dạng JSON cấu trúc thông qua tham số `responseMimeType: 'application/json'` và nhiệt độ `temperature: 0.0`.</w:t>
      </w:r>
    </w:p>
    <w:tbl>
      <w:tblPr>
        <w:tblW w:type="auto" w:w="0"/>
        <w:jc w:val="center"/>
        <w:tblLook w:firstColumn="1" w:firstRow="1" w:lastColumn="0" w:lastRow="0" w:noHBand="0" w:noVBand="1" w:val="04A0"/>
      </w:tblPr>
      <w:tblGrid>
        <w:gridCol w:w="9792"/>
      </w:tblGrid>
      <w:tr>
        <w:tc>
          <w:tcPr>
            <w:tcW w:type="dxa" w:w="9792"/>
            <w:shd w:fill="F4F6F9"/>
            <w:tcMar>
              <w:top w:w="100" w:type="dxa"/>
              <w:bottom w:w="100" w:type="dxa"/>
              <w:left w:w="150" w:type="dxa"/>
              <w:right w:w="150" w:type="dxa"/>
            </w:tcMar>
            <w:tcBorders>
              <w:left w:val="single" w:sz="24" w:space="0" w:color="5B9BD5"/>
              <w:top w:val="none"/>
              <w:right w:val="none"/>
              <w:bottom w:val="none"/>
            </w:tcBorders>
          </w:tcPr>
          <w:p>
            <w:pPr>
              <w:spacing w:before="40" w:after="40"/>
            </w:pPr>
            <w:r>
              <w:rPr>
                <w:rFonts w:ascii="Consolas" w:hAnsi="Consolas"/>
                <w:color w:val="23374B"/>
                <w:sz w:val="19"/>
              </w:rPr>
              <w:t>=== SYSTEM PROMPT TRÍCH XUẤT THỰC THỂ ĐƠN HÀNG ===</w:t>
              <w:br/>
              <w:t>Bạn là trợ lý AI chuyên bóc tách thực thể tra cứu đơn hàng thương mại điện tử Tiki.</w:t>
              <w:br/>
              <w:t>Nhiệm vụ: Trích xuất các thực thể từ câu nói của khách hàng và trả về DUY NHẤT một chuỗi JSON hợp lệ.</w:t>
              <w:br/>
              <w:br/>
              <w:t>CÁC TRƯỜNG BẮT BUỘC TRONG JSON:</w:t>
              <w:br/>
              <w:t>- order_id: Mã đơn hàng (chuẩn hóa về dạng 'ORD-XXXX', ví dụ: '1003', 'ORD - 1003' -&gt; 'ORD-1003'). Nếu không có: null.</w:t>
              <w:br/>
              <w:t>- phone: Số điện thoại (chuẩn hóa thành chuỗi số liền, ví dụ '0999 532 448' -&gt; '0999532448'). Nếu không có: null.</w:t>
              <w:br/>
              <w:t>- tracking_code: Mã vận đơn (ví dụ: GHN883921, GIAO...). Nếu không có: null.</w:t>
              <w:br/>
              <w:t>- action: Hành động của khách: 'status' | 'cancel' | 'details' | 'customer_orders'.</w:t>
              <w:br/>
              <w:t>- cancel_reason: Lý do hủy nếu có (ví dụ 'giao hàng lâu quá'), nếu không: null.</w:t>
              <w:br/>
              <w:br/>
              <w:t>Chỉ trả về JSON thuần túy theo schema trên, không thêm bất kỳ văn bản nào khác.</w:t>
            </w:r>
          </w:p>
        </w:tc>
      </w:tr>
    </w:tbl>
    <w:p>
      <w:pPr>
        <w:spacing w:after="40"/>
      </w:pPr>
    </w:p>
    <w:p>
      <w:pPr>
        <w:keepNext/>
        <w:spacing w:before="240" w:after="80"/>
      </w:pPr>
      <w:r>
        <w:rPr>
          <w:rFonts w:ascii="Arial" w:hAnsi="Arial"/>
          <w:b/>
          <w:color w:val="2E75B6"/>
          <w:sz w:val="25"/>
        </w:rPr>
        <w:t>3.3. Ưu điểm vượt trội của LLM</w:t>
      </w:r>
    </w:p>
    <w:p>
      <w:pPr>
        <w:pStyle w:val="ListBullet"/>
        <w:spacing w:before="20" w:after="60" w:line="276" w:lineRule="auto"/>
      </w:pPr>
      <w:r>
        <w:rPr>
          <w:rFonts w:ascii="Arial" w:hAnsi="Arial"/>
          <w:b/>
          <w:color w:val="1E1E1E"/>
          <w:sz w:val="21"/>
        </w:rPr>
        <w:t xml:space="preserve">Khả năng đọc hiểu tự nhiên vô hạn: </w:t>
      </w:r>
      <w:r>
        <w:rPr>
          <w:rFonts w:ascii="Arial" w:hAnsi="Arial"/>
          <w:color w:val="282D37"/>
          <w:sz w:val="21"/>
        </w:rPr>
        <w:t>Hiểu được các câu văn nói phức tạp, đảo ngữ, câu có nhiều yếu tố nhiễu hoặc viết không dấu mà không cần phải lập trình bất kỳ một regex nào.</w:t>
      </w:r>
    </w:p>
    <w:p>
      <w:pPr>
        <w:pStyle w:val="ListBullet"/>
        <w:spacing w:before="20" w:after="60" w:line="276" w:lineRule="auto"/>
      </w:pPr>
      <w:r>
        <w:rPr>
          <w:rFonts w:ascii="Arial" w:hAnsi="Arial"/>
          <w:b/>
          <w:color w:val="1E1E1E"/>
          <w:sz w:val="21"/>
        </w:rPr>
        <w:t xml:space="preserve">Tự động chuẩn hóa dữ liệu thông minh: </w:t>
      </w:r>
      <w:r>
        <w:rPr>
          <w:rFonts w:ascii="Arial" w:hAnsi="Arial"/>
          <w:color w:val="282D37"/>
          <w:sz w:val="21"/>
        </w:rPr>
        <w:t>Tự động phát hiện '1003' là mã đơn và bổ sung tiền tố thành 'ORD-1003', tự động loại bỏ khoảng trắng thừa trong số điện thoại '0999 532 448' thành '0999532448'.</w:t>
      </w:r>
    </w:p>
    <w:p>
      <w:pPr>
        <w:pStyle w:val="ListBullet"/>
        <w:spacing w:before="20" w:after="60" w:line="276" w:lineRule="auto"/>
      </w:pPr>
      <w:r>
        <w:rPr>
          <w:rFonts w:ascii="Arial" w:hAnsi="Arial"/>
          <w:b/>
          <w:color w:val="1E1E1E"/>
          <w:sz w:val="21"/>
        </w:rPr>
        <w:t xml:space="preserve">Bóc tách ngữ cảnh phi cấu trúc: </w:t>
      </w:r>
      <w:r>
        <w:rPr>
          <w:rFonts w:ascii="Arial" w:hAnsi="Arial"/>
          <w:color w:val="282D37"/>
          <w:sz w:val="21"/>
        </w:rPr>
        <w:t>Có khả năng đọc hiểu trọn vẹn cả câu văn dài để rút trích chính xác phần lý do khách muốn hủy đơn (ví dụ: 'giao hàng lâu quá', 'đặt nhầm size').</w:t>
      </w:r>
    </w:p>
    <w:p>
      <w:pPr>
        <w:pStyle w:val="ListBullet"/>
        <w:spacing w:before="20" w:after="60" w:line="276" w:lineRule="auto"/>
      </w:pPr>
      <w:r>
        <w:rPr>
          <w:rFonts w:ascii="Arial" w:hAnsi="Arial"/>
          <w:b/>
          <w:color w:val="1E1E1E"/>
          <w:sz w:val="21"/>
        </w:rPr>
        <w:t xml:space="preserve">Khả năng mở rộng dễ dàng (Extensibility): </w:t>
      </w:r>
      <w:r>
        <w:rPr>
          <w:rFonts w:ascii="Arial" w:hAnsi="Arial"/>
          <w:color w:val="282D37"/>
          <w:sz w:val="21"/>
        </w:rPr>
        <w:t>Nếu doanh nghiệp mở rộng thêm loại mã mới (ví dụ mã voucher, mã chi nhánh), chỉ cần cập nhật 1 dòng mô tả trong Prompt thay vì phải viết lại thuật toán regex phức tạp.</w:t>
      </w:r>
    </w:p>
    <w:p>
      <w:pPr>
        <w:keepNext/>
        <w:spacing w:before="240" w:after="80"/>
      </w:pPr>
      <w:r>
        <w:rPr>
          <w:rFonts w:ascii="Arial" w:hAnsi="Arial"/>
          <w:b/>
          <w:color w:val="2E75B6"/>
          <w:sz w:val="25"/>
        </w:rPr>
        <w:t>3.4. Hạn chế cốt lõi của LLM</w:t>
      </w:r>
    </w:p>
    <w:p>
      <w:pPr>
        <w:pStyle w:val="ListBullet"/>
        <w:spacing w:before="20" w:after="60" w:line="276" w:lineRule="auto"/>
      </w:pPr>
      <w:r>
        <w:rPr>
          <w:rFonts w:ascii="Arial" w:hAnsi="Arial"/>
          <w:b/>
          <w:color w:val="1E1E1E"/>
          <w:sz w:val="21"/>
        </w:rPr>
        <w:t xml:space="preserve">Độ trễ phản hồi (High Latency): </w:t>
      </w:r>
      <w:r>
        <w:rPr>
          <w:rFonts w:ascii="Arial" w:hAnsi="Arial"/>
          <w:color w:val="282D37"/>
          <w:sz w:val="21"/>
        </w:rPr>
        <w:t>Thời gian gọi API từ Việt Nam sang máy chủ Google Gemini mất từ 1.0 đến 3.5 giây (tùy thuộc độ dài mạng và hàng đợi). Con số này cao gấp hàng nghìn lần so với Regex.</w:t>
      </w:r>
    </w:p>
    <w:p>
      <w:pPr>
        <w:pStyle w:val="ListBullet"/>
        <w:spacing w:before="20" w:after="60" w:line="276" w:lineRule="auto"/>
      </w:pPr>
      <w:r>
        <w:rPr>
          <w:rFonts w:ascii="Arial" w:hAnsi="Arial"/>
          <w:b/>
          <w:color w:val="1E1E1E"/>
          <w:sz w:val="21"/>
        </w:rPr>
        <w:t xml:space="preserve">Chi phí tài nguyên &amp; Token API: </w:t>
      </w:r>
      <w:r>
        <w:rPr>
          <w:rFonts w:ascii="Arial" w:hAnsi="Arial"/>
          <w:color w:val="282D37"/>
          <w:sz w:val="21"/>
        </w:rPr>
        <w:t>Mỗi lượt bóc tách tiêu tốn Token đầu vào và đầu ra. Với hàng triệu lượt truy vấn mỗi ngày, chi phí hóa đơn API LLM sẽ tăng tuyến tính theo số lượng người dùng.</w:t>
      </w:r>
    </w:p>
    <w:p>
      <w:pPr>
        <w:pStyle w:val="ListBullet"/>
        <w:spacing w:before="20" w:after="60" w:line="276" w:lineRule="auto"/>
      </w:pPr>
      <w:r>
        <w:rPr>
          <w:rFonts w:ascii="Arial" w:hAnsi="Arial"/>
          <w:b/>
          <w:color w:val="1E1E1E"/>
          <w:sz w:val="21"/>
        </w:rPr>
        <w:t xml:space="preserve">Rủi ro phụ thuộc mạng (Network Dependency): </w:t>
      </w:r>
      <w:r>
        <w:rPr>
          <w:rFonts w:ascii="Arial" w:hAnsi="Arial"/>
          <w:color w:val="282D37"/>
          <w:sz w:val="21"/>
        </w:rPr>
        <w:t>Phụ thuộc 100% vào kết nối Internet và độ ổn định của nhà cung cấp dịch vụ đám mây (Google Cloud / OpenAI). Nếu mạng bị gián đoạn, dịch vụ sẽ bị tê liệt nếu không có fallback.</w:t>
      </w:r>
    </w:p>
    <w:p>
      <w:pPr>
        <w:keepNext/>
        <w:spacing w:before="320" w:after="120"/>
      </w:pPr>
      <w:r>
        <w:rPr>
          <w:rFonts w:ascii="Arial" w:hAnsi="Arial"/>
          <w:b/>
          <w:color w:val="1F4E79"/>
          <w:sz w:val="30"/>
        </w:rPr>
        <w:t>4. MA TRẬN SO SÁNH ĐỐI ĐẦU TOÀN DIỆN (HEAD-TO-HEAD MATRIX)</w:t>
      </w:r>
    </w:p>
    <w:p>
      <w:pPr>
        <w:spacing w:before="0" w:after="80" w:line="276" w:lineRule="auto"/>
      </w:pPr>
      <w:r>
        <w:rPr>
          <w:rFonts w:ascii="Arial" w:hAnsi="Arial"/>
          <w:i w:val="0"/>
          <w:color w:val="282D37"/>
          <w:sz w:val="21"/>
        </w:rPr>
        <w:t>Dưới đây là bảng đánh giá định lượng và định tính giữa hai phương pháp trên 10 tiêu chí kỹ thuật then chốt trong hệ thống CSKH Production:</w:t>
      </w:r>
    </w:p>
    <w:tbl>
      <w:tblPr>
        <w:tblW w:type="auto" w:w="0"/>
        <w:jc w:val="center"/>
        <w:tblLook w:firstColumn="1" w:firstRow="1" w:lastColumn="0" w:lastRow="0" w:noHBand="0" w:noVBand="1" w:val="04A0"/>
      </w:tblPr>
      <w:tblGrid>
        <w:gridCol w:w="2448"/>
        <w:gridCol w:w="2448"/>
        <w:gridCol w:w="2448"/>
        <w:gridCol w:w="2448"/>
      </w:tblGrid>
      <w:tr>
        <w:tc>
          <w:tcPr>
            <w:tcW w:type="dxa" w:w="2592"/>
            <w:shd w:fill="1F4E79"/>
            <w:tcMar>
              <w:top w:w="140" w:type="dxa"/>
              <w:bottom w:w="140" w:type="dxa"/>
              <w:left w:w="140" w:type="dxa"/>
              <w:right w:w="140" w:type="dxa"/>
            </w:tcMar>
          </w:tcPr>
          <w:p>
            <w:pPr>
              <w:jc w:val="center"/>
            </w:pPr>
            <w:r>
              <w:rPr>
                <w:rFonts w:ascii="Arial" w:hAnsi="Arial"/>
                <w:b/>
                <w:color w:val="FFFFFF"/>
                <w:sz w:val="20"/>
              </w:rPr>
              <w:t>Tiêu Chí Đánh Giá</w:t>
            </w:r>
          </w:p>
        </w:tc>
        <w:tc>
          <w:tcPr>
            <w:tcW w:type="dxa" w:w="3168"/>
            <w:shd w:fill="1F4E79"/>
            <w:tcMar>
              <w:top w:w="140" w:type="dxa"/>
              <w:bottom w:w="140" w:type="dxa"/>
              <w:left w:w="140" w:type="dxa"/>
              <w:right w:w="140" w:type="dxa"/>
            </w:tcMar>
          </w:tcPr>
          <w:p>
            <w:pPr>
              <w:jc w:val="center"/>
            </w:pPr>
            <w:r>
              <w:rPr>
                <w:rFonts w:ascii="Arial" w:hAnsi="Arial"/>
                <w:b/>
                <w:color w:val="FFFFFF"/>
                <w:sz w:val="20"/>
              </w:rPr>
              <w:t>Phương Pháp 1: Regex</w:t>
            </w:r>
          </w:p>
        </w:tc>
        <w:tc>
          <w:tcPr>
            <w:tcW w:type="dxa" w:w="3168"/>
            <w:shd w:fill="1F4E79"/>
            <w:tcMar>
              <w:top w:w="140" w:type="dxa"/>
              <w:bottom w:w="140" w:type="dxa"/>
              <w:left w:w="140" w:type="dxa"/>
              <w:right w:w="140" w:type="dxa"/>
            </w:tcMar>
          </w:tcPr>
          <w:p>
            <w:pPr>
              <w:jc w:val="center"/>
            </w:pPr>
            <w:r>
              <w:rPr>
                <w:rFonts w:ascii="Arial" w:hAnsi="Arial"/>
                <w:b/>
                <w:color w:val="FFFFFF"/>
                <w:sz w:val="20"/>
              </w:rPr>
              <w:t>Phương Pháp 2: LLM (Gemini)</w:t>
            </w:r>
          </w:p>
        </w:tc>
        <w:tc>
          <w:tcPr>
            <w:tcW w:type="dxa" w:w="1296"/>
            <w:shd w:fill="1F4E79"/>
            <w:tcMar>
              <w:top w:w="140" w:type="dxa"/>
              <w:bottom w:w="140" w:type="dxa"/>
              <w:left w:w="140" w:type="dxa"/>
              <w:right w:w="140" w:type="dxa"/>
            </w:tcMar>
          </w:tcPr>
          <w:p>
            <w:pPr>
              <w:jc w:val="center"/>
            </w:pPr>
            <w:r>
              <w:rPr>
                <w:rFonts w:ascii="Arial" w:hAnsi="Arial"/>
                <w:b/>
                <w:color w:val="FFFFFF"/>
                <w:sz w:val="20"/>
              </w:rPr>
              <w:t>Bên Thắng</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1. Độ trễ (Latency)</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&lt; 0.1 ms (Gần như tức thì)</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800 ms - 2,500 ms (Chờ mạng &amp; sinh)</w:t>
            </w:r>
          </w:p>
        </w:tc>
        <w:tc>
          <w:tcPr>
            <w:tcW w:type="dxa" w:w="1296"/>
            <w:shd w:fill="F9FBFC"/>
            <w:tcMar>
              <w:top w:w="100" w:type="dxa"/>
              <w:bottom w:w="100" w:type="dxa"/>
              <w:left w:w="140" w:type="dxa"/>
              <w:right w:w="140" w:type="dxa"/>
            </w:tcMar>
          </w:tcPr>
          <w:p>
            <w:pPr>
              <w:spacing w:before="20" w:after="20" w:line="276" w:lineRule="auto"/>
              <w:jc w:val="left"/>
            </w:pPr>
            <w:r>
              <w:rPr>
                <w:rFonts w:ascii="Arial" w:hAnsi="Arial"/>
                <w:b/>
                <w:color w:val="282D37"/>
                <w:sz w:val="19"/>
              </w:rPr>
              <w:t>Regex 🏆</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2. Chi phí vận hành</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0 VNĐ (Chạy nội bộ CPU)</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Phí Token API theo lượt gọi</w:t>
            </w:r>
          </w:p>
        </w:tc>
        <w:tc>
          <w:tcPr>
            <w:tcW w:type="dxa" w:w="1296"/>
            <w:shd w:fill="FFFFFF"/>
            <w:tcMar>
              <w:top w:w="100" w:type="dxa"/>
              <w:bottom w:w="100" w:type="dxa"/>
              <w:left w:w="140" w:type="dxa"/>
              <w:right w:w="140" w:type="dxa"/>
            </w:tcMar>
          </w:tcPr>
          <w:p>
            <w:pPr>
              <w:spacing w:before="20" w:after="20" w:line="276" w:lineRule="auto"/>
              <w:jc w:val="left"/>
            </w:pPr>
            <w:r>
              <w:rPr>
                <w:rFonts w:ascii="Arial" w:hAnsi="Arial"/>
                <w:b/>
                <w:color w:val="282D37"/>
                <w:sz w:val="19"/>
              </w:rPr>
              <w:t>Regex 🏆</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3. Câu chuẩn định dạng</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Chính xác 100% (ORD-1003)</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Chính xác 100%</w:t>
            </w:r>
          </w:p>
        </w:tc>
        <w:tc>
          <w:tcPr>
            <w:tcW w:type="dxa" w:w="1296"/>
            <w:shd w:fill="F9FBFC"/>
            <w:tcMar>
              <w:top w:w="100" w:type="dxa"/>
              <w:bottom w:w="100" w:type="dxa"/>
              <w:left w:w="140" w:type="dxa"/>
              <w:right w:w="140" w:type="dxa"/>
            </w:tcMar>
          </w:tcPr>
          <w:p>
            <w:pPr>
              <w:spacing w:before="20" w:after="20" w:line="276" w:lineRule="auto"/>
              <w:jc w:val="left"/>
            </w:pPr>
            <w:r>
              <w:rPr>
                <w:rFonts w:ascii="Arial" w:hAnsi="Arial"/>
                <w:b/>
                <w:color w:val="282D37"/>
                <w:sz w:val="19"/>
              </w:rPr>
              <w:t>Hòa 🤝</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4. Câu cách chữ (ORD - 1003)</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Cần viết thêm regex bổ trợ</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Tự động nhận diện &amp; chuẩn hóa</w:t>
            </w:r>
          </w:p>
        </w:tc>
        <w:tc>
          <w:tcPr>
            <w:tcW w:type="dxa" w:w="1296"/>
            <w:shd w:fill="FFFFFF"/>
            <w:tcMar>
              <w:top w:w="100" w:type="dxa"/>
              <w:bottom w:w="100" w:type="dxa"/>
              <w:left w:w="140" w:type="dxa"/>
              <w:right w:w="140" w:type="dxa"/>
            </w:tcMar>
          </w:tcPr>
          <w:p>
            <w:pPr>
              <w:spacing w:before="20" w:after="20" w:line="276" w:lineRule="auto"/>
              <w:jc w:val="left"/>
            </w:pPr>
            <w:r>
              <w:rPr>
                <w:rFonts w:ascii="Arial" w:hAnsi="Arial"/>
                <w:b/>
                <w:color w:val="282D37"/>
                <w:sz w:val="19"/>
              </w:rPr>
              <w:t>LLM 🏆</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5. Mất tiền tố ('order 1003')</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Dễ nhầm với số tiền/số đếm</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Hiểu theo ngữ cảnh 'order' -&gt; mã</w:t>
            </w:r>
          </w:p>
        </w:tc>
        <w:tc>
          <w:tcPr>
            <w:tcW w:type="dxa" w:w="1296"/>
            <w:shd w:fill="F9FBFC"/>
            <w:tcMar>
              <w:top w:w="100" w:type="dxa"/>
              <w:bottom w:w="100" w:type="dxa"/>
              <w:left w:w="140" w:type="dxa"/>
              <w:right w:w="140" w:type="dxa"/>
            </w:tcMar>
          </w:tcPr>
          <w:p>
            <w:pPr>
              <w:spacing w:before="20" w:after="20" w:line="276" w:lineRule="auto"/>
              <w:jc w:val="left"/>
            </w:pPr>
            <w:r>
              <w:rPr>
                <w:rFonts w:ascii="Arial" w:hAnsi="Arial"/>
                <w:b/>
                <w:color w:val="282D37"/>
                <w:sz w:val="19"/>
              </w:rPr>
              <w:t>LLM 🏆</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6. Số điện thoại có dấu cách</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Bắt buộc dùng regex linh hoạt</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Tự gom các con số liền mạch</w:t>
            </w:r>
          </w:p>
        </w:tc>
        <w:tc>
          <w:tcPr>
            <w:tcW w:type="dxa" w:w="1296"/>
            <w:shd w:fill="FFFFFF"/>
            <w:tcMar>
              <w:top w:w="100" w:type="dxa"/>
              <w:bottom w:w="100" w:type="dxa"/>
              <w:left w:w="140" w:type="dxa"/>
              <w:right w:w="140" w:type="dxa"/>
            </w:tcMar>
          </w:tcPr>
          <w:p>
            <w:pPr>
              <w:spacing w:before="20" w:after="20" w:line="276" w:lineRule="auto"/>
              <w:jc w:val="left"/>
            </w:pPr>
            <w:r>
              <w:rPr>
                <w:rFonts w:ascii="Arial" w:hAnsi="Arial"/>
                <w:b/>
                <w:color w:val="282D37"/>
                <w:sz w:val="19"/>
              </w:rPr>
              <w:t>LLM 🏆</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7. Trích xuất lý do hủy đơn</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Chỉ bắt được sau từ 'vì', 'do'</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Hiểu trọn vẹn ngữ nghĩa câu nói</w:t>
            </w:r>
          </w:p>
        </w:tc>
        <w:tc>
          <w:tcPr>
            <w:tcW w:type="dxa" w:w="1296"/>
            <w:shd w:fill="F9FBFC"/>
            <w:tcMar>
              <w:top w:w="100" w:type="dxa"/>
              <w:bottom w:w="100" w:type="dxa"/>
              <w:left w:w="140" w:type="dxa"/>
              <w:right w:w="140" w:type="dxa"/>
            </w:tcMar>
          </w:tcPr>
          <w:p>
            <w:pPr>
              <w:spacing w:before="20" w:after="20" w:line="276" w:lineRule="auto"/>
              <w:jc w:val="left"/>
            </w:pPr>
            <w:r>
              <w:rPr>
                <w:rFonts w:ascii="Arial" w:hAnsi="Arial"/>
                <w:b/>
                <w:color w:val="282D37"/>
                <w:sz w:val="19"/>
              </w:rPr>
              <w:t>LLM 🏆</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8. Xử lý từ lóng / Sai chính tả</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Hoàn toàn thất bại nếu chưa có luật</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Hiểu linh hoạt theo ngữ nghĩa</w:t>
            </w:r>
          </w:p>
        </w:tc>
        <w:tc>
          <w:tcPr>
            <w:tcW w:type="dxa" w:w="1296"/>
            <w:shd w:fill="FFFFFF"/>
            <w:tcMar>
              <w:top w:w="100" w:type="dxa"/>
              <w:bottom w:w="100" w:type="dxa"/>
              <w:left w:w="140" w:type="dxa"/>
              <w:right w:w="140" w:type="dxa"/>
            </w:tcMar>
          </w:tcPr>
          <w:p>
            <w:pPr>
              <w:spacing w:before="20" w:after="20" w:line="276" w:lineRule="auto"/>
              <w:jc w:val="left"/>
            </w:pPr>
            <w:r>
              <w:rPr>
                <w:rFonts w:ascii="Arial" w:hAnsi="Arial"/>
                <w:b/>
                <w:color w:val="282D37"/>
                <w:sz w:val="19"/>
              </w:rPr>
              <w:t>LLM 🏆</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9. Khả năng hoạt động Offline</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100% Offline, an toàn nội bộ</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Bắt buộc có Internet &amp; API Key</w:t>
            </w:r>
          </w:p>
        </w:tc>
        <w:tc>
          <w:tcPr>
            <w:tcW w:type="dxa" w:w="1296"/>
            <w:shd w:fill="F9FBFC"/>
            <w:tcMar>
              <w:top w:w="100" w:type="dxa"/>
              <w:bottom w:w="100" w:type="dxa"/>
              <w:left w:w="140" w:type="dxa"/>
              <w:right w:w="140" w:type="dxa"/>
            </w:tcMar>
          </w:tcPr>
          <w:p>
            <w:pPr>
              <w:spacing w:before="20" w:after="20" w:line="276" w:lineRule="auto"/>
              <w:jc w:val="left"/>
            </w:pPr>
            <w:r>
              <w:rPr>
                <w:rFonts w:ascii="Arial" w:hAnsi="Arial"/>
                <w:b/>
                <w:color w:val="282D37"/>
                <w:sz w:val="19"/>
              </w:rPr>
              <w:t>Regex 🏆</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10. Khả năng bảo trì mở rộng</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Khó khăn (Bùng nổ tập luật)</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Cực kỳ dễ dàng (Chỉnh sửa Prompt)</w:t>
            </w:r>
          </w:p>
        </w:tc>
        <w:tc>
          <w:tcPr>
            <w:tcW w:type="dxa" w:w="1296"/>
            <w:shd w:fill="FFFFFF"/>
            <w:tcMar>
              <w:top w:w="100" w:type="dxa"/>
              <w:bottom w:w="100" w:type="dxa"/>
              <w:left w:w="140" w:type="dxa"/>
              <w:right w:w="140" w:type="dxa"/>
            </w:tcMar>
          </w:tcPr>
          <w:p>
            <w:pPr>
              <w:spacing w:before="20" w:after="20" w:line="276" w:lineRule="auto"/>
              <w:jc w:val="left"/>
            </w:pPr>
            <w:r>
              <w:rPr>
                <w:rFonts w:ascii="Arial" w:hAnsi="Arial"/>
                <w:b/>
                <w:color w:val="282D37"/>
                <w:sz w:val="19"/>
              </w:rPr>
              <w:t>LLM 🏆</w:t>
            </w:r>
          </w:p>
        </w:tc>
      </w:tr>
    </w:tbl>
    <w:p>
      <w:pPr>
        <w:spacing w:after="160"/>
      </w:pPr>
    </w:p>
    <w:p>
      <w:pPr>
        <w:keepNext/>
        <w:spacing w:before="320" w:after="120"/>
      </w:pPr>
      <w:r>
        <w:rPr>
          <w:rFonts w:ascii="Arial" w:hAnsi="Arial"/>
          <w:b/>
          <w:color w:val="1F4E79"/>
          <w:sz w:val="30"/>
        </w:rPr>
        <w:t>5. KẾT QUẢ THỰC NGHIỆM TRÊN TẬP DỮ LIỆU THỰC TẾ (BENCHMARK)</w:t>
      </w:r>
    </w:p>
    <w:p>
      <w:pPr>
        <w:spacing w:before="0" w:after="80" w:line="276" w:lineRule="auto"/>
      </w:pPr>
      <w:r>
        <w:rPr>
          <w:rFonts w:ascii="Arial" w:hAnsi="Arial"/>
          <w:i w:val="0"/>
          <w:color w:val="282D37"/>
          <w:sz w:val="21"/>
        </w:rPr>
        <w:t>Để có bằng chứng thực nghiệm khách quan, nhóm phát triển đã tiến hành thử nghiệm đối đầu trực tiếp giữa Regex Nâng cao và Google Gemini Flash Lite trên 7 tình huống câu hỏi thực tế có độ phức tạp tăng dần:</w:t>
      </w:r>
    </w:p>
    <w:tbl>
      <w:tblPr>
        <w:tblW w:type="auto" w:w="0"/>
        <w:jc w:val="center"/>
        <w:tblLook w:firstColumn="1" w:firstRow="1" w:lastColumn="0" w:lastRow="0" w:noHBand="0" w:noVBand="1" w:val="04A0"/>
      </w:tblPr>
      <w:tblGrid>
        <w:gridCol w:w="2448"/>
        <w:gridCol w:w="2448"/>
        <w:gridCol w:w="2448"/>
        <w:gridCol w:w="2448"/>
      </w:tblGrid>
      <w:tr>
        <w:tc>
          <w:tcPr>
            <w:tcW w:type="dxa" w:w="2592"/>
            <w:shd w:fill="2E75B6"/>
            <w:tcMar>
              <w:top w:w="140" w:type="dxa"/>
              <w:bottom w:w="140" w:type="dxa"/>
              <w:left w:w="140" w:type="dxa"/>
              <w:right w:w="140" w:type="dxa"/>
            </w:tcMar>
          </w:tcPr>
          <w:p>
            <w:pPr>
              <w:jc w:val="center"/>
            </w:pPr>
            <w:r>
              <w:rPr>
                <w:rFonts w:ascii="Arial" w:hAnsi="Arial"/>
                <w:b/>
                <w:color w:val="FFFFFF"/>
                <w:sz w:val="20"/>
              </w:rPr>
              <w:t>Câu Chat Khách Hàng</w:t>
            </w:r>
          </w:p>
        </w:tc>
        <w:tc>
          <w:tcPr>
            <w:tcW w:type="dxa" w:w="2592"/>
            <w:shd w:fill="2E75B6"/>
            <w:tcMar>
              <w:top w:w="140" w:type="dxa"/>
              <w:bottom w:w="140" w:type="dxa"/>
              <w:left w:w="140" w:type="dxa"/>
              <w:right w:w="140" w:type="dxa"/>
            </w:tcMar>
          </w:tcPr>
          <w:p>
            <w:pPr>
              <w:jc w:val="center"/>
            </w:pPr>
            <w:r>
              <w:rPr>
                <w:rFonts w:ascii="Arial" w:hAnsi="Arial"/>
                <w:b/>
                <w:color w:val="FFFFFF"/>
                <w:sz w:val="20"/>
              </w:rPr>
              <w:t>Regex Xử Lý</w:t>
            </w:r>
          </w:p>
        </w:tc>
        <w:tc>
          <w:tcPr>
            <w:tcW w:type="dxa" w:w="3168"/>
            <w:shd w:fill="2E75B6"/>
            <w:tcMar>
              <w:top w:w="140" w:type="dxa"/>
              <w:bottom w:w="140" w:type="dxa"/>
              <w:left w:w="140" w:type="dxa"/>
              <w:right w:w="140" w:type="dxa"/>
            </w:tcMar>
          </w:tcPr>
          <w:p>
            <w:pPr>
              <w:jc w:val="center"/>
            </w:pPr>
            <w:r>
              <w:rPr>
                <w:rFonts w:ascii="Arial" w:hAnsi="Arial"/>
                <w:b/>
                <w:color w:val="FFFFFF"/>
                <w:sz w:val="20"/>
              </w:rPr>
              <w:t>Gemini LLM Xử Lý</w:t>
            </w:r>
          </w:p>
        </w:tc>
        <w:tc>
          <w:tcPr>
            <w:tcW w:type="dxa" w:w="1872"/>
            <w:shd w:fill="2E75B6"/>
            <w:tcMar>
              <w:top w:w="140" w:type="dxa"/>
              <w:bottom w:w="140" w:type="dxa"/>
              <w:left w:w="140" w:type="dxa"/>
              <w:right w:w="140" w:type="dxa"/>
            </w:tcMar>
          </w:tcPr>
          <w:p>
            <w:pPr>
              <w:jc w:val="center"/>
            </w:pPr>
            <w:r>
              <w:rPr>
                <w:rFonts w:ascii="Arial" w:hAnsi="Arial"/>
                <w:b/>
                <w:color w:val="FFFFFF"/>
                <w:sz w:val="20"/>
              </w:rPr>
              <w:t>Đánh Giá Thực Tế</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'check order ORD - 1003'</w:t>
            </w:r>
          </w:p>
        </w:tc>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order_id: ORD-1003</w:t>
              <w:br/>
              <w:t>action: status</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order_id: ORD-1003</w:t>
              <w:br/>
              <w:t>action: status</w:t>
            </w:r>
          </w:p>
        </w:tc>
        <w:tc>
          <w:tcPr>
            <w:tcW w:type="dxa" w:w="1872"/>
            <w:shd w:fill="F9FBFC"/>
            <w:tcMar>
              <w:top w:w="100" w:type="dxa"/>
              <w:bottom w:w="100" w:type="dxa"/>
              <w:left w:w="140" w:type="dxa"/>
              <w:right w:w="140" w:type="dxa"/>
            </w:tcMar>
          </w:tcPr>
          <w:p>
            <w:pPr>
              <w:spacing w:before="20" w:after="20" w:line="276" w:lineRule="auto"/>
              <w:jc w:val="left"/>
            </w:pPr>
            <w:r>
              <w:rPr>
                <w:rFonts w:ascii="Arial" w:hAnsi="Arial"/>
                <w:color w:val="282D37"/>
                <w:sz w:val="19"/>
              </w:rPr>
              <w:t>Cả hai đều đúng.</w:t>
              <w:br/>
              <w:t>Regex cần regex mở rộng.</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'check order 1003'</w:t>
            </w:r>
          </w:p>
        </w:tc>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order_id: ORD-1003</w:t>
              <w:br/>
              <w:t>action: status</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order_id: ORD-1003</w:t>
              <w:br/>
              <w:t>action: status</w:t>
            </w:r>
          </w:p>
        </w:tc>
        <w:tc>
          <w:tcPr>
            <w:tcW w:type="dxa" w:w="1872"/>
            <w:shd w:fill="FFFFFF"/>
            <w:tcMar>
              <w:top w:w="100" w:type="dxa"/>
              <w:bottom w:w="100" w:type="dxa"/>
              <w:left w:w="140" w:type="dxa"/>
              <w:right w:w="140" w:type="dxa"/>
            </w:tcMar>
          </w:tcPr>
          <w:p>
            <w:pPr>
              <w:spacing w:before="20" w:after="20" w:line="276" w:lineRule="auto"/>
              <w:jc w:val="left"/>
            </w:pPr>
            <w:r>
              <w:rPr>
                <w:rFonts w:ascii="Arial" w:hAnsi="Arial"/>
                <w:color w:val="282D37"/>
                <w:sz w:val="19"/>
              </w:rPr>
              <w:t>Cả hai đều đúng.</w:t>
              <w:br/>
              <w:t>Đã chuẩn hóa thêm 'ORD-'.</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'tra hộ số 0999 532 448 xem có bao nhiêu đơn'</w:t>
            </w:r>
          </w:p>
        </w:tc>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phone: 0999 532 448</w:t>
              <w:br/>
              <w:t>action: status</w:t>
              <w:br/>
              <w:t>order_id: None</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phone: 0999532448</w:t>
              <w:br/>
              <w:t>action: customer_orders</w:t>
              <w:br/>
              <w:t>order_id: None</w:t>
            </w:r>
          </w:p>
        </w:tc>
        <w:tc>
          <w:tcPr>
            <w:tcW w:type="dxa" w:w="1872"/>
            <w:shd w:fill="F9FBFC"/>
            <w:tcMar>
              <w:top w:w="100" w:type="dxa"/>
              <w:bottom w:w="100" w:type="dxa"/>
              <w:left w:w="140" w:type="dxa"/>
              <w:right w:w="140" w:type="dxa"/>
            </w:tcMar>
          </w:tcPr>
          <w:p>
            <w:pPr>
              <w:spacing w:before="20" w:after="20" w:line="276" w:lineRule="auto"/>
              <w:jc w:val="left"/>
            </w:pPr>
            <w:r>
              <w:rPr>
                <w:rFonts w:ascii="Arial" w:hAnsi="Arial"/>
                <w:color w:val="282D37"/>
                <w:sz w:val="19"/>
              </w:rPr>
              <w:t>LLM chuẩn hơn: nhận diện đúng ý định 'customer_orders' và xóa dấu cách SĐT.</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'hủy đơn #1026 giúp tôi vì giao hàng lâu quá'</w:t>
            </w:r>
          </w:p>
        </w:tc>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order_id: ORD-1026</w:t>
              <w:br/>
              <w:t>action: cancel</w:t>
              <w:br/>
              <w:t>reason: 'giao hàng lâu quá'</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order_id: ORD-1026</w:t>
              <w:br/>
              <w:t>action: cancel</w:t>
              <w:br/>
              <w:t>reason: 'giao hàng lâu quá'</w:t>
            </w:r>
          </w:p>
        </w:tc>
        <w:tc>
          <w:tcPr>
            <w:tcW w:type="dxa" w:w="1872"/>
            <w:shd w:fill="FFFFFF"/>
            <w:tcMar>
              <w:top w:w="100" w:type="dxa"/>
              <w:bottom w:w="100" w:type="dxa"/>
              <w:left w:w="140" w:type="dxa"/>
              <w:right w:w="140" w:type="dxa"/>
            </w:tcMar>
          </w:tcPr>
          <w:p>
            <w:pPr>
              <w:spacing w:before="20" w:after="20" w:line="276" w:lineRule="auto"/>
              <w:jc w:val="left"/>
            </w:pPr>
            <w:r>
              <w:rPr>
                <w:rFonts w:ascii="Arial" w:hAnsi="Arial"/>
                <w:color w:val="282D37"/>
                <w:sz w:val="19"/>
              </w:rPr>
              <w:t>Cả hai đều đúng.</w:t>
              <w:br/>
              <w:t>Regex bắt được nhờ từ nối 'vì'.</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'đơn GHN883921 giao tới đâu rồi em'</w:t>
            </w:r>
          </w:p>
        </w:tc>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tracking: GHN883921</w:t>
              <w:br/>
              <w:t>action: status</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tracking: GHN883921</w:t>
              <w:br/>
              <w:t>action: status</w:t>
            </w:r>
          </w:p>
        </w:tc>
        <w:tc>
          <w:tcPr>
            <w:tcW w:type="dxa" w:w="1872"/>
            <w:shd w:fill="F9FBFC"/>
            <w:tcMar>
              <w:top w:w="100" w:type="dxa"/>
              <w:bottom w:w="100" w:type="dxa"/>
              <w:left w:w="140" w:type="dxa"/>
              <w:right w:w="140" w:type="dxa"/>
            </w:tcMar>
          </w:tcPr>
          <w:p>
            <w:pPr>
              <w:spacing w:before="20" w:after="20" w:line="276" w:lineRule="auto"/>
              <w:jc w:val="left"/>
            </w:pPr>
            <w:r>
              <w:rPr>
                <w:rFonts w:ascii="Arial" w:hAnsi="Arial"/>
                <w:color w:val="282D37"/>
                <w:sz w:val="19"/>
              </w:rPr>
              <w:t>Cả hai đều đúng.</w:t>
              <w:br/>
              <w:t>Regex nhận diện mã GHN.</w:t>
            </w:r>
          </w:p>
        </w:tc>
      </w:tr>
      <w:tr>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'Tôi mua cái áo hôm thứ 3 vừa rồi mã mười không hai năm sao chưa tới'</w:t>
            </w:r>
          </w:p>
        </w:tc>
        <w:tc>
          <w:tcPr>
            <w:tcW w:type="dxa" w:w="2592"/>
            <w:shd w:fill="FFFFFF"/>
            <w:tcMar>
              <w:top w:w="100" w:type="dxa"/>
              <w:bottom w:w="100" w:type="dxa"/>
              <w:left w:w="140" w:type="dxa"/>
              <w:right w:w="140" w:type="dxa"/>
            </w:tcMar>
          </w:tcPr>
          <w:p>
            <w:pPr>
              <w:spacing w:before="20" w:after="20" w:line="276" w:lineRule="auto"/>
              <w:jc w:val="left"/>
            </w:pPr>
            <w:r>
              <w:rPr>
                <w:rFonts w:ascii="Arial" w:hAnsi="Arial"/>
                <w:color w:val="282D37"/>
                <w:sz w:val="19"/>
              </w:rPr>
              <w:t>Thất bại hoàn toàn</w:t>
              <w:br/>
              <w:t>(Không bắt được thực thể)</w:t>
            </w:r>
          </w:p>
        </w:tc>
        <w:tc>
          <w:tcPr>
            <w:tcW w:type="dxa" w:w="3168"/>
            <w:shd w:fill="FFFFFF"/>
            <w:tcMar>
              <w:top w:w="100" w:type="dxa"/>
              <w:bottom w:w="100" w:type="dxa"/>
              <w:left w:w="140" w:type="dxa"/>
              <w:right w:w="140" w:type="dxa"/>
            </w:tcMar>
          </w:tcPr>
          <w:p>
            <w:pPr>
              <w:spacing w:before="20" w:after="20" w:line="276" w:lineRule="auto"/>
              <w:jc w:val="left"/>
            </w:pPr>
            <w:r>
              <w:rPr>
                <w:rFonts w:ascii="Arial" w:hAnsi="Arial"/>
                <w:color w:val="282D37"/>
                <w:sz w:val="19"/>
              </w:rPr>
              <w:t>order_id: ORD-1025</w:t>
              <w:br/>
              <w:t>action: status</w:t>
            </w:r>
          </w:p>
        </w:tc>
        <w:tc>
          <w:tcPr>
            <w:tcW w:type="dxa" w:w="1872"/>
            <w:shd w:fill="FFFFFF"/>
            <w:tcMar>
              <w:top w:w="100" w:type="dxa"/>
              <w:bottom w:w="100" w:type="dxa"/>
              <w:left w:w="140" w:type="dxa"/>
              <w:right w:w="140" w:type="dxa"/>
            </w:tcMar>
          </w:tcPr>
          <w:p>
            <w:pPr>
              <w:spacing w:before="20" w:after="20" w:line="276" w:lineRule="auto"/>
              <w:jc w:val="left"/>
            </w:pPr>
            <w:r>
              <w:rPr>
                <w:rFonts w:ascii="Arial" w:hAnsi="Arial"/>
                <w:color w:val="282D37"/>
                <w:sz w:val="19"/>
              </w:rPr>
              <w:t>LLM thắng tuyệt đối!</w:t>
              <w:br/>
              <w:t>Hiểu số bằng chữ 'mười không hai năm'.</w:t>
            </w:r>
          </w:p>
        </w:tc>
      </w:tr>
      <w:tr>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'bên shop có bán áo thun polo nam không'</w:t>
            </w:r>
          </w:p>
        </w:tc>
        <w:tc>
          <w:tcPr>
            <w:tcW w:type="dxa" w:w="2592"/>
            <w:shd w:fill="F9FBFC"/>
            <w:tcMar>
              <w:top w:w="100" w:type="dxa"/>
              <w:bottom w:w="100" w:type="dxa"/>
              <w:left w:w="140" w:type="dxa"/>
              <w:right w:w="140" w:type="dxa"/>
            </w:tcMar>
          </w:tcPr>
          <w:p>
            <w:pPr>
              <w:spacing w:before="20" w:after="20" w:line="276" w:lineRule="auto"/>
              <w:jc w:val="left"/>
            </w:pPr>
            <w:r>
              <w:rPr>
                <w:rFonts w:ascii="Arial" w:hAnsi="Arial"/>
                <w:color w:val="282D37"/>
                <w:sz w:val="19"/>
              </w:rPr>
              <w:t>order_id: None</w:t>
              <w:br/>
              <w:t>phone: None</w:t>
              <w:br/>
              <w:t>action: status (Bị nhầm)</w:t>
            </w:r>
          </w:p>
        </w:tc>
        <w:tc>
          <w:tcPr>
            <w:tcW w:type="dxa" w:w="3168"/>
            <w:shd w:fill="F9FBFC"/>
            <w:tcMar>
              <w:top w:w="100" w:type="dxa"/>
              <w:bottom w:w="100" w:type="dxa"/>
              <w:left w:w="140" w:type="dxa"/>
              <w:right w:w="140" w:type="dxa"/>
            </w:tcMar>
          </w:tcPr>
          <w:p>
            <w:pPr>
              <w:spacing w:before="20" w:after="20" w:line="276" w:lineRule="auto"/>
              <w:jc w:val="left"/>
            </w:pPr>
            <w:r>
              <w:rPr>
                <w:rFonts w:ascii="Arial" w:hAnsi="Arial"/>
                <w:color w:val="282D37"/>
                <w:sz w:val="19"/>
              </w:rPr>
              <w:t>order_id: None</w:t>
              <w:br/>
              <w:t>phone: None</w:t>
              <w:br/>
              <w:t>action: 'unknown' / null</w:t>
            </w:r>
          </w:p>
        </w:tc>
        <w:tc>
          <w:tcPr>
            <w:tcW w:type="dxa" w:w="1872"/>
            <w:shd w:fill="F9FBFC"/>
            <w:tcMar>
              <w:top w:w="100" w:type="dxa"/>
              <w:bottom w:w="100" w:type="dxa"/>
              <w:left w:w="140" w:type="dxa"/>
              <w:right w:w="140" w:type="dxa"/>
            </w:tcMar>
          </w:tcPr>
          <w:p>
            <w:pPr>
              <w:spacing w:before="20" w:after="20" w:line="276" w:lineRule="auto"/>
              <w:jc w:val="left"/>
            </w:pPr>
            <w:r>
              <w:rPr>
                <w:rFonts w:ascii="Arial" w:hAnsi="Arial"/>
                <w:color w:val="282D37"/>
                <w:sz w:val="19"/>
              </w:rPr>
              <w:t>LLM thắng: Không bị nhầm câu hỏi hàng hóa thành tra cứu đơn.</w:t>
            </w:r>
          </w:p>
        </w:tc>
      </w:tr>
    </w:tbl>
    <w:p>
      <w:pPr>
        <w:spacing w:after="160"/>
      </w:pPr>
    </w:p>
    <w:p>
      <w:pPr>
        <w:keepNext/>
        <w:spacing w:before="320" w:after="120"/>
      </w:pPr>
      <w:r>
        <w:rPr>
          <w:rFonts w:ascii="Arial" w:hAnsi="Arial"/>
          <w:b/>
          <w:color w:val="1F4E79"/>
          <w:sz w:val="30"/>
        </w:rPr>
        <w:t>6. GIẢI PHÁP KIẾN TRÚC TỐI ƯU: MÔ HÌNH HYBRID (CASCADE &amp; FALLBACK)</w:t>
      </w:r>
    </w:p>
    <w:p>
      <w:pPr>
        <w:keepNext/>
        <w:spacing w:before="240" w:after="80"/>
      </w:pPr>
      <w:r>
        <w:rPr>
          <w:rFonts w:ascii="Arial" w:hAnsi="Arial"/>
          <w:b/>
          <w:color w:val="2E75B6"/>
          <w:sz w:val="25"/>
        </w:rPr>
        <w:t>6.1. Tại sao không nên chọn đơn lẻ Regex hoặc LLM?</w:t>
      </w:r>
    </w:p>
    <w:p>
      <w:pPr>
        <w:pStyle w:val="ListBullet"/>
        <w:spacing w:before="20" w:after="60" w:line="276" w:lineRule="auto"/>
      </w:pPr>
      <w:r>
        <w:rPr>
          <w:rFonts w:ascii="Arial" w:hAnsi="Arial"/>
          <w:b/>
          <w:color w:val="1E1E1E"/>
          <w:sz w:val="21"/>
        </w:rPr>
        <w:t xml:space="preserve">Rủi ro khi chỉ dùng Regex: </w:t>
      </w:r>
      <w:r>
        <w:rPr>
          <w:rFonts w:ascii="Arial" w:hAnsi="Arial"/>
          <w:color w:val="282D37"/>
          <w:sz w:val="21"/>
        </w:rPr>
        <w:t>Nếu CHỈ dùng Regex: Hệ thống sẽ nhanh nhưng cực kỳ cứng nhắc. Khách hàng thực tế nhắn tin rất tự do, tỷ lệ trượt thực thể sẽ cao, khiến bot thường xuyên trả lời 'Không tìm thấy đơn hàng', gây ức chế cho khách hàng.</w:t>
      </w:r>
    </w:p>
    <w:p>
      <w:pPr>
        <w:pStyle w:val="ListBullet"/>
        <w:spacing w:before="20" w:after="60" w:line="276" w:lineRule="auto"/>
      </w:pPr>
      <w:r>
        <w:rPr>
          <w:rFonts w:ascii="Arial" w:hAnsi="Arial"/>
          <w:b/>
          <w:color w:val="1E1E1E"/>
          <w:sz w:val="21"/>
        </w:rPr>
        <w:t xml:space="preserve">Rủi ro khi chỉ dùng LLM: </w:t>
      </w:r>
      <w:r>
        <w:rPr>
          <w:rFonts w:ascii="Arial" w:hAnsi="Arial"/>
          <w:color w:val="282D37"/>
          <w:sz w:val="21"/>
        </w:rPr>
        <w:t>Nếu CHỈ dùng LLM: Hệ thống sẽ thông minh nhưng chậm chạp (mỗi lượt tra cứu đều phải chờ 1-2 giây) và tốn kém chi phí Token không cần thiết cho những câu cực kỳ đơn giản như 'ORD-1003'. Nghiêm trọng hơn, nếu mất mạng Internet hoặc API Google bị quá tải (503 Service Unavailable), toàn bộ hệ thống CSKH sẽ sụp đổ.</w:t>
      </w:r>
    </w:p>
    <w:p>
      <w:pPr>
        <w:keepNext/>
        <w:spacing w:before="240" w:after="80"/>
      </w:pPr>
      <w:r>
        <w:rPr>
          <w:rFonts w:ascii="Arial" w:hAnsi="Arial"/>
          <w:b/>
          <w:color w:val="2E75B6"/>
          <w:sz w:val="25"/>
        </w:rPr>
        <w:t>6.2. Thiết kế Mô hình Lai 2 Tầng (Two-Tier Cascade Architecture)</w:t>
      </w:r>
    </w:p>
    <w:p>
      <w:pPr>
        <w:spacing w:before="0" w:after="80" w:line="276" w:lineRule="auto"/>
      </w:pPr>
      <w:r>
        <w:rPr>
          <w:rFonts w:ascii="Arial" w:hAnsi="Arial"/>
          <w:i w:val="0"/>
          <w:color w:val="282D37"/>
          <w:sz w:val="21"/>
        </w:rPr>
        <w:t>Nhóm phát triển đã thiết kế và triển khai kiến trúc lai kết hợp (Hybrid Architecture) chính thức vào file `services/gateway/src/agent.py` nhằm dung hòa hoàn hảo giữa tốc độ và trí tuệ:</w:t>
      </w:r>
    </w:p>
    <w:tbl>
      <w:tblPr>
        <w:tblW w:type="auto" w:w="0"/>
        <w:jc w:val="center"/>
        <w:tblLook w:firstColumn="1" w:firstRow="1" w:lastColumn="0" w:lastRow="0" w:noHBand="0" w:noVBand="1" w:val="04A0"/>
      </w:tblPr>
      <w:tblGrid>
        <w:gridCol w:w="9792"/>
      </w:tblGrid>
      <w:tr>
        <w:tc>
          <w:tcPr>
            <w:tcW w:type="dxa" w:w="9792"/>
            <w:shd w:fill="F4F6F9"/>
            <w:tcMar>
              <w:top w:w="100" w:type="dxa"/>
              <w:bottom w:w="100" w:type="dxa"/>
              <w:left w:w="150" w:type="dxa"/>
              <w:right w:w="150" w:type="dxa"/>
            </w:tcMar>
            <w:tcBorders>
              <w:left w:val="single" w:sz="24" w:space="0" w:color="5B9BD5"/>
              <w:top w:val="none"/>
              <w:right w:val="none"/>
              <w:bottom w:val="none"/>
            </w:tcBorders>
          </w:tcPr>
          <w:p>
            <w:pPr>
              <w:spacing w:before="40" w:after="40"/>
            </w:pPr>
            <w:r>
              <w:rPr>
                <w:rFonts w:ascii="Consolas" w:hAnsi="Consolas"/>
                <w:color w:val="23374B"/>
                <w:sz w:val="19"/>
              </w:rPr>
              <w:t xml:space="preserve">                    [TIN NHẮN KHÁCH HÀNG]</w:t>
              <w:br/>
              <w:t xml:space="preserve">                              │</w:t>
              <w:br/>
              <w:t xml:space="preserve">                              ▼</w:t>
              <w:br/>
              <w:t xml:space="preserve">              ┌───────────────────────────────┐</w:t>
              <w:br/>
              <w:t xml:space="preserve">              │  TẦNG 1: LLM ENTITY EXTRACTOR │  ◄── Gọi Gemini Flash Lite</w:t>
              <w:br/>
              <w:t xml:space="preserve">              │  (Prompt Structured JSON)     │      Timeout bảo vệ: 20s</w:t>
              <w:br/>
              <w:t xml:space="preserve">              └───────────────┬───────────────┘</w:t>
              <w:br/>
              <w:t xml:space="preserve">                              │</w:t>
              <w:br/>
              <w:t xml:space="preserve">             ┌────────────────┴────────────────┐</w:t>
              <w:br/>
              <w:t xml:space="preserve">     Thành công? (Có order_id/phone/tracking)  Thất bại / Mất mạng / Timeout?</w:t>
              <w:br/>
              <w:t xml:space="preserve">             │                                 │</w:t>
              <w:br/>
              <w:t xml:space="preserve">             ▼ CÓ                              ▼ KHÔNG / LỖI</w:t>
              <w:br/>
              <w:t xml:space="preserve">   ┌────────────────────┐            ┌───────────────────────────────┐</w:t>
              <w:br/>
              <w:t xml:space="preserve">   │ Lấy kết quả từ LLM │            │ TẦNG 2: REGEX ADVANCED ENGINE │</w:t>
              <w:br/>
              <w:t xml:space="preserve">   └─────────┬──────────┘            │ (Bóc tách cục bộ 0ms)         │</w:t>
              <w:br/>
              <w:t xml:space="preserve">             │                       └───────────────┬───────────────┘</w:t>
              <w:br/>
              <w:t xml:space="preserve">             │                                       │</w:t>
              <w:br/>
              <w:t xml:space="preserve">             └───────────────────┬───────────────────┘</w:t>
              <w:br/>
              <w:t xml:space="preserve">                                 ▼</w:t>
              <w:br/>
              <w:t xml:space="preserve">                ┌─────────────────────────────────┐</w:t>
              <w:br/>
              <w:t xml:space="preserve">                │ GỘP THÔNG TIN (SMART MERGING)   │</w:t>
              <w:br/>
              <w:t xml:space="preserve">                │ Lấy thông tin đầy đủ nhất từ cả │</w:t>
              <w:br/>
              <w:t xml:space="preserve">                │ hai bên để tránh sót dữ liệu    │</w:t>
              <w:br/>
              <w:t xml:space="preserve">                └────────────────┬────────────────┘</w:t>
              <w:br/>
              <w:t xml:space="preserve">                                 ▼</w:t>
              <w:br/>
              <w:t xml:space="preserve">                ┌─────────────────────────────────┐</w:t>
              <w:br/>
              <w:t xml:space="preserve">                │ DISPATCH TOOL &amp; DATABASE QUERY  │</w:t>
              <w:br/>
              <w:t xml:space="preserve">                └─────────────────────────────────┘</w:t>
            </w:r>
          </w:p>
        </w:tc>
      </w:tr>
    </w:tbl>
    <w:p>
      <w:pPr>
        <w:spacing w:after="40"/>
      </w:pPr>
    </w:p>
    <w:p>
      <w:pPr>
        <w:keepNext/>
        <w:spacing w:before="240" w:after="80"/>
      </w:pPr>
      <w:r>
        <w:rPr>
          <w:rFonts w:ascii="Arial" w:hAnsi="Arial"/>
          <w:b/>
          <w:color w:val="2E75B6"/>
          <w:sz w:val="25"/>
        </w:rPr>
        <w:t>6.3. Chi tiết mã nguồn đã hiện thực hóa trên Git Branch 'Tan'</w:t>
      </w:r>
    </w:p>
    <w:p>
      <w:pPr>
        <w:spacing w:before="0" w:after="80" w:line="276" w:lineRule="auto"/>
      </w:pPr>
      <w:r>
        <w:rPr>
          <w:rFonts w:ascii="Arial" w:hAnsi="Arial"/>
          <w:b/>
          <w:color w:val="1E1E1E"/>
          <w:sz w:val="21"/>
        </w:rPr>
        <w:t xml:space="preserve">Đoạn mã cốt lõi: </w:t>
      </w:r>
      <w:r>
        <w:rPr>
          <w:rFonts w:ascii="Arial" w:hAnsi="Arial"/>
          <w:i w:val="0"/>
          <w:color w:val="282D37"/>
          <w:sz w:val="21"/>
        </w:rPr>
        <w:t>Trong phương thức `run()` của lớp `OrderReActAgent`, thuật toán được hiện thực hóa như sau:</w:t>
      </w:r>
    </w:p>
    <w:tbl>
      <w:tblPr>
        <w:tblW w:type="auto" w:w="0"/>
        <w:jc w:val="center"/>
        <w:tblLook w:firstColumn="1" w:firstRow="1" w:lastColumn="0" w:lastRow="0" w:noHBand="0" w:noVBand="1" w:val="04A0"/>
      </w:tblPr>
      <w:tblGrid>
        <w:gridCol w:w="9792"/>
      </w:tblGrid>
      <w:tr>
        <w:tc>
          <w:tcPr>
            <w:tcW w:type="dxa" w:w="9792"/>
            <w:shd w:fill="F4F6F9"/>
            <w:tcMar>
              <w:top w:w="100" w:type="dxa"/>
              <w:bottom w:w="100" w:type="dxa"/>
              <w:left w:w="150" w:type="dxa"/>
              <w:right w:w="150" w:type="dxa"/>
            </w:tcMar>
            <w:tcBorders>
              <w:left w:val="single" w:sz="24" w:space="0" w:color="5B9BD5"/>
              <w:top w:val="none"/>
              <w:right w:val="none"/>
              <w:bottom w:val="none"/>
            </w:tcBorders>
          </w:tcPr>
          <w:p>
            <w:pPr>
              <w:spacing w:before="40" w:after="40"/>
            </w:pPr>
            <w:r>
              <w:rPr>
                <w:rFonts w:ascii="Consolas" w:hAnsi="Consolas"/>
                <w:color w:val="23374B"/>
                <w:sz w:val="19"/>
              </w:rPr>
              <w:t># 1. Ưu tiên bóc tách thông minh bằng Gemini LLM</w:t>
              <w:br/>
              <w:t>entities = await self._extract_entities_gemini(query)</w:t>
              <w:br/>
              <w:br/>
              <w:t># 2. Tự động Fallback sang Regex nếu LLM không khả dụng hoặc trả về rỗng</w:t>
              <w:br/>
              <w:t>regex_entities = extract_entities_advanced(query, customer_id)</w:t>
              <w:br/>
              <w:t>if not entities:</w:t>
              <w:br/>
              <w:t xml:space="preserve">    entities = regex_entities</w:t>
              <w:br/>
              <w:t>else:</w:t>
              <w:br/>
              <w:t xml:space="preserve">    # Hợp nhất thông tin (Smart Merging) để tránh bỏ sót bất kỳ thực thể nào</w:t>
              <w:br/>
              <w:t xml:space="preserve">    for k in ['order_id', 'phone', 'tracking_code', 'action', 'cancel_reason']:</w:t>
              <w:br/>
              <w:t xml:space="preserve">        if not entities.get(k) and regex_entities.get(k):</w:t>
              <w:br/>
              <w:t xml:space="preserve">            entities[k] = regex_entities[k]</w:t>
              <w:br/>
              <w:br/>
              <w:t># 3. Điều phối Tool dựa trên thực thể hợp nhất</w:t>
              <w:br/>
              <w:t>if action == 'cancel' and order_id:</w:t>
              <w:br/>
              <w:t xml:space="preserve">    await self.executor.execute('cancel_order', {'order_id': order_id, 'reason': cancel_reason})</w:t>
              <w:br/>
              <w:t>elif action == 'status' or phone or tracking:</w:t>
              <w:br/>
              <w:t xml:space="preserve">    await self.executor.execute('check_order_status', {'identifier': ident})</w:t>
            </w:r>
          </w:p>
        </w:tc>
      </w:tr>
    </w:tbl>
    <w:p>
      <w:pPr>
        <w:spacing w:after="40"/>
      </w:pPr>
    </w:p>
    <w:p>
      <w:pPr>
        <w:keepNext/>
        <w:spacing w:before="320" w:after="120"/>
      </w:pPr>
      <w:r>
        <w:rPr>
          <w:rFonts w:ascii="Arial" w:hAnsi="Arial"/>
          <w:b/>
          <w:color w:val="1F4E79"/>
          <w:sz w:val="30"/>
        </w:rPr>
        <w:t>7. KẾT LUẬN &amp; KHUYẾN NGHỊ VẬN HÀNH PRODUCTION</w:t>
      </w:r>
    </w:p>
    <w:p>
      <w:pPr>
        <w:spacing w:before="0" w:after="80" w:line="276" w:lineRule="auto"/>
      </w:pPr>
      <w:r>
        <w:rPr>
          <w:rFonts w:ascii="Arial" w:hAnsi="Arial"/>
          <w:i w:val="0"/>
          <w:color w:val="282D37"/>
          <w:sz w:val="21"/>
        </w:rPr>
        <w:t>Dựa trên các phân tích lý thuyết và thực nghiệm, nhóm kỹ thuật đưa ra các kết luận và khuyến nghị quan trọng sau:</w:t>
      </w:r>
    </w:p>
    <w:p>
      <w:pPr>
        <w:pStyle w:val="ListBullet"/>
        <w:spacing w:before="20" w:after="60" w:line="276" w:lineRule="auto"/>
      </w:pPr>
      <w:r>
        <w:rPr>
          <w:rFonts w:ascii="Arial" w:hAnsi="Arial"/>
          <w:b/>
          <w:color w:val="1E1E1E"/>
          <w:sz w:val="21"/>
        </w:rPr>
        <w:t xml:space="preserve">Kết luận 1: </w:t>
      </w:r>
      <w:r>
        <w:rPr>
          <w:rFonts w:ascii="Arial" w:hAnsi="Arial"/>
          <w:color w:val="282D37"/>
          <w:sz w:val="21"/>
        </w:rPr>
        <w:t>Regex và LLM không phải là hai giải pháp loại trừ nhau mà là hai giải pháp bù trừ hoàn hảo. Regex mạnh ở những gì có cấu trúc và cần tốc độ; LLM mạnh ở những gì phi cấu trúc và cần trí tuệ ngữ nghĩa.</w:t>
      </w:r>
    </w:p>
    <w:p>
      <w:pPr>
        <w:pStyle w:val="ListBullet"/>
        <w:spacing w:before="20" w:after="60" w:line="276" w:lineRule="auto"/>
      </w:pPr>
      <w:r>
        <w:rPr>
          <w:rFonts w:ascii="Arial" w:hAnsi="Arial"/>
          <w:b/>
          <w:color w:val="1E1E1E"/>
          <w:sz w:val="21"/>
        </w:rPr>
        <w:t xml:space="preserve">Kết luận 2: </w:t>
      </w:r>
      <w:r>
        <w:rPr>
          <w:rFonts w:ascii="Arial" w:hAnsi="Arial"/>
          <w:color w:val="282D37"/>
          <w:sz w:val="21"/>
        </w:rPr>
        <w:t>Kiến trúc Hybrid (Cascade Fallback) là chuẩn mực công nghiệp hiện đại nhất cho bài toán CSKH, đảm bảo hệ thống đạt độ chính xác &gt; 98% trong khi vẫn giữ vững cam kết Uptime 100%.</w:t>
      </w:r>
    </w:p>
    <w:p>
      <w:pPr>
        <w:pStyle w:val="ListBullet"/>
        <w:spacing w:before="20" w:after="60" w:line="276" w:lineRule="auto"/>
      </w:pPr>
      <w:r>
        <w:rPr>
          <w:rFonts w:ascii="Arial" w:hAnsi="Arial"/>
          <w:b/>
          <w:color w:val="1E1E1E"/>
          <w:sz w:val="21"/>
        </w:rPr>
        <w:t xml:space="preserve">Khuyến nghị Vận hành 1 (Caching Layer): </w:t>
      </w:r>
      <w:r>
        <w:rPr>
          <w:rFonts w:ascii="Arial" w:hAnsi="Arial"/>
          <w:color w:val="282D37"/>
          <w:sz w:val="21"/>
        </w:rPr>
        <w:t>Khuyến nghị bổ sung một tầng Redis Cache cục bộ để lưu lại kết quả trích xuất của những câu hỏi thường gặp (FAQ hoặc mã đơn lặp lại trong phiên). Điều này giúp giảm 40-50% số lượng request gọi sang Gemini, vừa tiết kiệm chi phí Token vừa tăng tốc độ phản hồi về mức &lt; 5ms.</w:t>
      </w:r>
    </w:p>
    <w:p>
      <w:pPr>
        <w:pStyle w:val="ListBullet"/>
        <w:spacing w:before="20" w:after="60" w:line="276" w:lineRule="auto"/>
      </w:pPr>
      <w:r>
        <w:rPr>
          <w:rFonts w:ascii="Arial" w:hAnsi="Arial"/>
          <w:b/>
          <w:color w:val="1E1E1E"/>
          <w:sz w:val="21"/>
        </w:rPr>
        <w:t xml:space="preserve">Khuyến nghị Dài hạn 2 (Model Distillation): </w:t>
      </w:r>
      <w:r>
        <w:rPr>
          <w:rFonts w:ascii="Arial" w:hAnsi="Arial"/>
          <w:color w:val="282D37"/>
          <w:sz w:val="21"/>
        </w:rPr>
        <w:t>Trong tương lai khi tập dữ liệu hội thoại khách hàng đủ lớn (&gt; 20,000 mẫu), doanh nghiệp có thể huấn luyện một mô hình nhỏ (Small Specialized Model - ví dụ PhoBERT hoặc Qwen 1.5B) chuyên biệt cho tác vụ NER và triển khai ngay trên máy chủ nội bộ để đạt được ưu điểm của cả hai bên mà không phụ thuộc vào bên thứ ba.</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