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BACKEND NEU RUN</w:t>
      </w:r>
    </w:p>
    <w:p>
      <w:pPr>
        <w:jc w:val="center"/>
      </w:pPr>
      <w:r>
        <w:rPr>
          <w:b/>
          <w:color w:val="415B7A"/>
          <w:sz w:val="22"/>
        </w:rPr>
        <w:t>Đặc tả nghiệp vụ · API · tích hợp thiết bị · ứng dụng sinh viên</w:t>
      </w:r>
    </w:p>
    <w:p>
      <w:pPr>
        <w:jc w:val="center"/>
      </w:pPr>
      <w:r>
        <w:rPr>
          <w:i/>
        </w:rPr>
        <w:t>Bản mô tả kỹ thuật và hướng dẫn tích hợp | 29/10/2026</w:t>
      </w:r>
    </w:p>
    <w:p>
      <w:pPr>
        <w:pStyle w:val="Heading1"/>
      </w:pPr>
      <w:r>
        <w:t>1. Mục tiêu và phạm vi</w:t>
      </w:r>
    </w:p>
    <w:p>
      <w:r>
        <w:t>NEU RUN dùng backend web làm nguồn dữ liệu và xác nhận nghiệp vụ cho Admin Web, ứng dụng sinh viên trên điện thoại và Arduino. Backend cung cấp REST API, OpenAPI, SQLite/SQLAlchemy, kiểm tra GPS/checkpoint, phiên chạy, thống kê và WebSocket. Các số liệu demo được gắn nhãn mô phỏng, không phải phép đo cảm biến. Lần cập nhật này chỉ thay đổi backend và tài liệu; không sửa mã frontend.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pPr>
              <w:spacing w:after="20"/>
            </w:pPr>
            <w:r/>
            <w:r>
              <w:rPr>
                <w:b/>
                <w:color w:val="FFFFFF"/>
                <w:sz w:val="16"/>
              </w:rPr>
              <w:t>Phần</w:t>
            </w:r>
          </w:p>
        </w:tc>
        <w:tc>
          <w:tcPr>
            <w:tcW w:type="dxa" w:w="3331"/>
            <w:vAlign w:val="center"/>
            <w:shd w:fill="17365D"/>
          </w:tcPr>
          <w:p>
            <w:pPr>
              <w:spacing w:after="20"/>
            </w:pPr>
            <w:r/>
            <w:r>
              <w:rPr>
                <w:b/>
                <w:color w:val="FFFFFF"/>
                <w:sz w:val="16"/>
              </w:rPr>
              <w:t>Vai trò</w:t>
            </w:r>
          </w:p>
        </w:tc>
        <w:tc>
          <w:tcPr>
            <w:tcW w:type="dxa" w:w="3331"/>
            <w:vAlign w:val="center"/>
            <w:shd w:fill="17365D"/>
          </w:tcPr>
          <w:p>
            <w:pPr>
              <w:spacing w:after="20"/>
            </w:pPr>
            <w:r/>
            <w:r>
              <w:rPr>
                <w:b/>
                <w:color w:val="FFFFFF"/>
                <w:sz w:val="16"/>
              </w:rPr>
              <w:t>Giao tiếp</w:t>
            </w:r>
          </w:p>
        </w:tc>
      </w:tr>
      <w:tr>
        <w:tc>
          <w:tcPr>
            <w:tcW w:type="dxa" w:w="3331"/>
            <w:vAlign w:val="center"/>
          </w:tcPr>
          <w:p>
            <w:pPr>
              <w:spacing w:after="20"/>
            </w:pPr>
            <w:r/>
            <w:r>
              <w:rPr>
                <w:b w:val="0"/>
                <w:sz w:val="15"/>
              </w:rPr>
              <w:t>Backend FastAPI</w:t>
            </w:r>
          </w:p>
        </w:tc>
        <w:tc>
          <w:tcPr>
            <w:tcW w:type="dxa" w:w="3331"/>
            <w:vAlign w:val="center"/>
          </w:tcPr>
          <w:p>
            <w:pPr>
              <w:spacing w:after="20"/>
            </w:pPr>
            <w:r/>
            <w:r>
              <w:rPr>
                <w:b w:val="0"/>
                <w:sz w:val="15"/>
              </w:rPr>
              <w:t>Quy tắc nghiệp vụ, xác thực, lưu trữ và xác nhận kết quả</w:t>
            </w:r>
          </w:p>
        </w:tc>
        <w:tc>
          <w:tcPr>
            <w:tcW w:type="dxa" w:w="3331"/>
            <w:vAlign w:val="center"/>
          </w:tcPr>
          <w:p>
            <w:pPr>
              <w:spacing w:after="20"/>
            </w:pPr>
            <w:r/>
            <w:r>
              <w:rPr>
                <w:b w:val="0"/>
                <w:sz w:val="15"/>
              </w:rPr>
              <w:t>REST JSON, WebSocket</w:t>
            </w:r>
          </w:p>
        </w:tc>
      </w:tr>
      <w:tr>
        <w:tc>
          <w:tcPr>
            <w:tcW w:type="dxa" w:w="3331"/>
            <w:vAlign w:val="center"/>
            <w:shd w:fill="EFF4FA"/>
          </w:tcPr>
          <w:p>
            <w:pPr>
              <w:spacing w:after="20"/>
            </w:pPr>
            <w:r/>
            <w:r>
              <w:rPr>
                <w:b w:val="0"/>
                <w:sz w:val="15"/>
              </w:rPr>
              <w:t>Admin Web</w:t>
            </w:r>
          </w:p>
        </w:tc>
        <w:tc>
          <w:tcPr>
            <w:tcW w:type="dxa" w:w="3331"/>
            <w:vAlign w:val="center"/>
            <w:shd w:fill="EFF4FA"/>
          </w:tcPr>
          <w:p>
            <w:pPr>
              <w:spacing w:after="20"/>
            </w:pPr>
            <w:r/>
            <w:r>
              <w:rPr>
                <w:b w:val="0"/>
                <w:sz w:val="15"/>
              </w:rPr>
              <w:t>Quản trị giải, sinh viên, tuyến/checkpoint, xem realtime và chạy demo</w:t>
            </w:r>
          </w:p>
        </w:tc>
        <w:tc>
          <w:tcPr>
            <w:tcW w:type="dxa" w:w="3331"/>
            <w:vAlign w:val="center"/>
            <w:shd w:fill="EFF4FA"/>
          </w:tcPr>
          <w:p>
            <w:pPr>
              <w:spacing w:after="20"/>
            </w:pPr>
            <w:r/>
            <w:r>
              <w:rPr>
                <w:b w:val="0"/>
                <w:sz w:val="15"/>
              </w:rPr>
              <w:t>REST + Admin key; WebSocket quản trị</w:t>
            </w:r>
          </w:p>
        </w:tc>
      </w:tr>
      <w:tr>
        <w:tc>
          <w:tcPr>
            <w:tcW w:type="dxa" w:w="3331"/>
            <w:vAlign w:val="center"/>
          </w:tcPr>
          <w:p>
            <w:pPr>
              <w:spacing w:after="20"/>
            </w:pPr>
            <w:r/>
            <w:r>
              <w:rPr>
                <w:b w:val="0"/>
                <w:sz w:val="15"/>
              </w:rPr>
              <w:t>Student Mobile</w:t>
            </w:r>
          </w:p>
        </w:tc>
        <w:tc>
          <w:tcPr>
            <w:tcW w:type="dxa" w:w="3331"/>
            <w:vAlign w:val="center"/>
          </w:tcPr>
          <w:p>
            <w:pPr>
              <w:spacing w:after="20"/>
            </w:pPr>
            <w:r/>
            <w:r>
              <w:rPr>
                <w:b w:val="0"/>
                <w:sz w:val="15"/>
              </w:rPr>
              <w:t>Khám phá/đăng ký giải, check-in, chạy, pause/resume, lịch sử và thống kê cá nhân</w:t>
            </w:r>
          </w:p>
        </w:tc>
        <w:tc>
          <w:tcPr>
            <w:tcW w:type="dxa" w:w="3331"/>
            <w:vAlign w:val="center"/>
          </w:tcPr>
          <w:p>
            <w:pPr>
              <w:spacing w:after="20"/>
            </w:pPr>
            <w:r/>
            <w:r>
              <w:rPr>
                <w:b w:val="0"/>
                <w:sz w:val="15"/>
              </w:rPr>
              <w:t>REST Bearer token; GPS thiết bị</w:t>
            </w:r>
          </w:p>
        </w:tc>
      </w:tr>
      <w:tr>
        <w:tc>
          <w:tcPr>
            <w:tcW w:type="dxa" w:w="3331"/>
            <w:vAlign w:val="center"/>
            <w:shd w:fill="EFF4FA"/>
          </w:tcPr>
          <w:p>
            <w:pPr>
              <w:spacing w:after="20"/>
            </w:pPr>
            <w:r/>
            <w:r>
              <w:rPr>
                <w:b w:val="0"/>
                <w:sz w:val="15"/>
              </w:rPr>
              <w:t>Arduino/Gateway</w:t>
            </w:r>
          </w:p>
        </w:tc>
        <w:tc>
          <w:tcPr>
            <w:tcW w:type="dxa" w:w="3331"/>
            <w:vAlign w:val="center"/>
            <w:shd w:fill="EFF4FA"/>
          </w:tcPr>
          <w:p>
            <w:pPr>
              <w:spacing w:after="20"/>
            </w:pPr>
            <w:r/>
            <w:r>
              <w:rPr>
                <w:b w:val="0"/>
                <w:sz w:val="15"/>
              </w:rPr>
              <w:t>Báo sự kiện có người qua vùng cảm biến; không nhận diện danh tính</w:t>
            </w:r>
          </w:p>
        </w:tc>
        <w:tc>
          <w:tcPr>
            <w:tcW w:type="dxa" w:w="3331"/>
            <w:vAlign w:val="center"/>
            <w:shd w:fill="EFF4FA"/>
          </w:tcPr>
          <w:p>
            <w:pPr>
              <w:spacing w:after="20"/>
            </w:pPr>
            <w:r/>
            <w:r>
              <w:rPr>
                <w:b w:val="0"/>
                <w:sz w:val="15"/>
              </w:rPr>
              <w:t>Serial COM03 9600 baud -&gt; Gateway -&gt; Backend</w:t>
            </w:r>
          </w:p>
        </w:tc>
      </w:tr>
      <w:tr>
        <w:tc>
          <w:tcPr>
            <w:tcW w:type="dxa" w:w="3331"/>
            <w:vAlign w:val="center"/>
          </w:tcPr>
          <w:p>
            <w:pPr>
              <w:spacing w:after="20"/>
            </w:pPr>
            <w:r/>
            <w:r>
              <w:rPr>
                <w:b w:val="0"/>
                <w:sz w:val="15"/>
              </w:rPr>
              <w:t>SQLite / SQL Server</w:t>
            </w:r>
          </w:p>
        </w:tc>
        <w:tc>
          <w:tcPr>
            <w:tcW w:type="dxa" w:w="3331"/>
            <w:vAlign w:val="center"/>
          </w:tcPr>
          <w:p>
            <w:pPr>
              <w:spacing w:after="20"/>
            </w:pPr>
            <w:r/>
            <w:r>
              <w:rPr>
                <w:b w:val="0"/>
                <w:sz w:val="15"/>
              </w:rPr>
              <w:t>Lưu hồ sơ, giải, đăng ký, thiết bị, phiên, GPS, sự kiện và nhật ký</w:t>
            </w:r>
          </w:p>
        </w:tc>
        <w:tc>
          <w:tcPr>
            <w:tcW w:type="dxa" w:w="3331"/>
            <w:vAlign w:val="center"/>
          </w:tcPr>
          <w:p>
            <w:pPr>
              <w:spacing w:after="20"/>
            </w:pPr>
            <w:r/>
            <w:r>
              <w:rPr>
                <w:b w:val="0"/>
                <w:sz w:val="15"/>
              </w:rPr>
              <w:t>SQLAlchemy; SQLite phát triển/demo, SQL Server theo cấu hình</w:t>
            </w:r>
          </w:p>
        </w:tc>
      </w:tr>
    </w:tbl>
    <w:p/>
    <w:p>
      <w:pPr>
        <w:pStyle w:val="Heading1"/>
      </w:pPr>
      <w:r>
        <w:t>2. Vai trò và ranh giới tin cậy</w:t>
      </w:r>
    </w:p>
    <w:p>
      <w:pPr>
        <w:pStyle w:val="ListBullet"/>
      </w:pPr>
      <w:r>
        <w:t>Admin quản lý giải, tuyến và checkpoint; cấp tài khoản sinh viên; đặt chính sách đăng ký/điểm danh; xem dữ liệu giải và sự kiện thiết bị.</w:t>
      </w:r>
    </w:p>
    <w:p>
      <w:pPr>
        <w:pStyle w:val="ListBullet"/>
      </w:pPr>
      <w:r>
        <w:t>Sinh viên được nhận diện từ Bearer token. Client không tự gửi student_id để thao tác thay tài khoản khác. Student API không trả GPS hay kết quả cá nhân của sinh viên khác.</w:t>
      </w:r>
    </w:p>
    <w:p>
      <w:pPr>
        <w:pStyle w:val="ListBullet"/>
      </w:pPr>
      <w:r>
        <w:t>Thiết bị/Gateway chỉ báo sự kiện cảm biến. Bộ HC-SR04 không xác định người chạy. Ghép sự kiện với một run phải tuân quy tắc định danh hiện hữu; sự kiện cạnh tranh/mơ hồ không tự chọn một sinh viên.</w:t>
      </w:r>
    </w:p>
    <w:p>
      <w:pPr>
        <w:pStyle w:val="ListBullet"/>
      </w:pPr>
      <w:r>
        <w:t>Admin key chỉ dùng trên Admin Web/backend quản trị. Không đưa key vào ứng dụng điện thoại, mã nguồn FE công khai hoặc biến EXPO_PUBLIC_*.</w:t>
      </w:r>
    </w:p>
    <w:p>
      <w:pPr>
        <w:pStyle w:val="Heading1"/>
      </w:pPr>
      <w:r>
        <w:t>3. Dữ liệu và quan hệ</w:t>
      </w:r>
    </w:p>
    <w:p>
      <w:r>
        <w:t>Các bảng trong backend biểu diễn giải chạy, hồ sơ sinh viên, chính sách đăng ký, tài khoản, đăng ký và số báo danh, thiết bị đeo, tuyến, checkpoint, cấu hình điểm danh, phiên chạy, khoảng tạm dừng, đoạn GPS, điểm GPS, sự kiện checkpoint/Arduino, lap, idempotency receipts và dữ liệu demo. Các ràng buộc duy nhất chống đăng ký lặp, bib lặp trong cùng giải, mẫu GPS lặp và khoảng nghỉ mở trùng.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pPr>
              <w:spacing w:after="20"/>
            </w:pPr>
            <w:r/>
            <w:r>
              <w:rPr>
                <w:b/>
                <w:color w:val="FFFFFF"/>
                <w:sz w:val="16"/>
              </w:rPr>
              <w:t>Nhóm dữ liệu</w:t>
            </w:r>
          </w:p>
        </w:tc>
        <w:tc>
          <w:tcPr>
            <w:tcW w:type="dxa" w:w="3331"/>
            <w:vAlign w:val="center"/>
            <w:shd w:fill="17365D"/>
          </w:tcPr>
          <w:p>
            <w:pPr>
              <w:spacing w:after="20"/>
            </w:pPr>
            <w:r/>
            <w:r>
              <w:rPr>
                <w:b/>
                <w:color w:val="FFFFFF"/>
                <w:sz w:val="16"/>
              </w:rPr>
              <w:t>Trường/ý nghĩa chính</w:t>
            </w:r>
          </w:p>
        </w:tc>
        <w:tc>
          <w:tcPr>
            <w:tcW w:type="dxa" w:w="3331"/>
            <w:vAlign w:val="center"/>
            <w:shd w:fill="17365D"/>
          </w:tcPr>
          <w:p>
            <w:pPr>
              <w:spacing w:after="20"/>
            </w:pPr>
            <w:r/>
            <w:r>
              <w:rPr>
                <w:b/>
                <w:color w:val="FFFFFF"/>
                <w:sz w:val="16"/>
              </w:rPr>
              <w:t>Quy tắc</w:t>
            </w:r>
          </w:p>
        </w:tc>
      </w:tr>
      <w:tr>
        <w:tc>
          <w:tcPr>
            <w:tcW w:type="dxa" w:w="3331"/>
            <w:vAlign w:val="center"/>
          </w:tcPr>
          <w:p>
            <w:pPr>
              <w:spacing w:after="20"/>
            </w:pPr>
            <w:r/>
            <w:r>
              <w:rPr>
                <w:b w:val="0"/>
                <w:sz w:val="15"/>
              </w:rPr>
              <w:t>Race</w:t>
            </w:r>
          </w:p>
        </w:tc>
        <w:tc>
          <w:tcPr>
            <w:tcW w:type="dxa" w:w="3331"/>
            <w:vAlign w:val="center"/>
          </w:tcPr>
          <w:p>
            <w:pPr>
              <w:spacing w:after="20"/>
            </w:pPr>
            <w:r/>
            <w:r>
              <w:rPr>
                <w:b w:val="0"/>
                <w:sz w:val="15"/>
              </w:rPr>
              <w:t>Tên, địa điểm, thời gian, trạng thái, số vòng/cự ly mục tiêu</w:t>
            </w:r>
          </w:p>
        </w:tc>
        <w:tc>
          <w:tcPr>
            <w:tcW w:type="dxa" w:w="3331"/>
            <w:vAlign w:val="center"/>
          </w:tcPr>
          <w:p>
            <w:pPr>
              <w:spacing w:after="20"/>
            </w:pPr>
            <w:r/>
            <w:r>
              <w:rPr>
                <w:b w:val="0"/>
                <w:sz w:val="15"/>
              </w:rPr>
              <w:t>Ẩn giải chưa công bố; không tự mở đăng ký giải cũ</w:t>
            </w:r>
          </w:p>
        </w:tc>
      </w:tr>
      <w:tr>
        <w:tc>
          <w:tcPr>
            <w:tcW w:type="dxa" w:w="3331"/>
            <w:vAlign w:val="center"/>
            <w:shd w:fill="EFF4FA"/>
          </w:tcPr>
          <w:p>
            <w:pPr>
              <w:spacing w:after="20"/>
            </w:pPr>
            <w:r/>
            <w:r>
              <w:rPr>
                <w:b w:val="0"/>
                <w:sz w:val="15"/>
              </w:rPr>
              <w:t>Student / StudentAccount</w:t>
            </w:r>
          </w:p>
        </w:tc>
        <w:tc>
          <w:tcPr>
            <w:tcW w:type="dxa" w:w="3331"/>
            <w:vAlign w:val="center"/>
            <w:shd w:fill="EFF4FA"/>
          </w:tcPr>
          <w:p>
            <w:pPr>
              <w:spacing w:after="20"/>
            </w:pPr>
            <w:r/>
            <w:r>
              <w:rPr>
                <w:b w:val="0"/>
                <w:sz w:val="15"/>
              </w:rPr>
              <w:t>Mã SV, họ tên, khoa/viện; hash mật khẩu và trạng thái đổi mật khẩu</w:t>
            </w:r>
          </w:p>
        </w:tc>
        <w:tc>
          <w:tcPr>
            <w:tcW w:type="dxa" w:w="3331"/>
            <w:vAlign w:val="center"/>
            <w:shd w:fill="EFF4FA"/>
          </w:tcPr>
          <w:p>
            <w:pPr>
              <w:spacing w:after="20"/>
            </w:pPr>
            <w:r/>
            <w:r>
              <w:rPr>
                <w:b w:val="0"/>
                <w:sz w:val="15"/>
              </w:rPr>
              <w:t>Mã SV duy nhất; danh tính thao tác lấy từ token</w:t>
            </w:r>
          </w:p>
        </w:tc>
      </w:tr>
      <w:tr>
        <w:tc>
          <w:tcPr>
            <w:tcW w:type="dxa" w:w="3331"/>
            <w:vAlign w:val="center"/>
          </w:tcPr>
          <w:p>
            <w:pPr>
              <w:spacing w:after="20"/>
            </w:pPr>
            <w:r/>
            <w:r>
              <w:rPr>
                <w:b w:val="0"/>
                <w:sz w:val="15"/>
              </w:rPr>
              <w:t>Registration / wearable</w:t>
            </w:r>
          </w:p>
        </w:tc>
        <w:tc>
          <w:tcPr>
            <w:tcW w:type="dxa" w:w="3331"/>
            <w:vAlign w:val="center"/>
          </w:tcPr>
          <w:p>
            <w:pPr>
              <w:spacing w:after="20"/>
            </w:pPr>
            <w:r/>
            <w:r>
              <w:rPr>
                <w:b w:val="0"/>
                <w:sz w:val="15"/>
              </w:rPr>
              <w:t>Race, student, bib 01…, nguồn đăng ký, thiết bị được ghép</w:t>
            </w:r>
          </w:p>
        </w:tc>
        <w:tc>
          <w:tcPr>
            <w:tcW w:type="dxa" w:w="3331"/>
            <w:vAlign w:val="center"/>
          </w:tcPr>
          <w:p>
            <w:pPr>
              <w:spacing w:after="20"/>
            </w:pPr>
            <w:r/>
            <w:r>
              <w:rPr>
                <w:b w:val="0"/>
                <w:sz w:val="15"/>
              </w:rPr>
              <w:t>Một đăng ký hợp lệ và một bib cho mỗi student/race</w:t>
            </w:r>
          </w:p>
        </w:tc>
      </w:tr>
      <w:tr>
        <w:tc>
          <w:tcPr>
            <w:tcW w:type="dxa" w:w="3331"/>
            <w:vAlign w:val="center"/>
            <w:shd w:fill="EFF4FA"/>
          </w:tcPr>
          <w:p>
            <w:pPr>
              <w:spacing w:after="20"/>
            </w:pPr>
            <w:r/>
            <w:r>
              <w:rPr>
                <w:b w:val="0"/>
                <w:sz w:val="15"/>
              </w:rPr>
              <w:t>Route / checkpoint</w:t>
            </w:r>
          </w:p>
        </w:tc>
        <w:tc>
          <w:tcPr>
            <w:tcW w:type="dxa" w:w="3331"/>
            <w:vAlign w:val="center"/>
            <w:shd w:fill="EFF4FA"/>
          </w:tcPr>
          <w:p>
            <w:pPr>
              <w:spacing w:after="20"/>
            </w:pPr>
            <w:r/>
            <w:r>
              <w:rPr>
                <w:b w:val="0"/>
                <w:sz w:val="15"/>
              </w:rPr>
              <w:t>WGS84 latitude/longitude, bán kính, thứ tự và mã checkpoint</w:t>
            </w:r>
          </w:p>
        </w:tc>
        <w:tc>
          <w:tcPr>
            <w:tcW w:type="dxa" w:w="3331"/>
            <w:vAlign w:val="center"/>
            <w:shd w:fill="EFF4FA"/>
          </w:tcPr>
          <w:p>
            <w:pPr>
              <w:spacing w:after="20"/>
            </w:pPr>
            <w:r/>
            <w:r>
              <w:rPr>
                <w:b w:val="0"/>
                <w:sz w:val="15"/>
              </w:rPr>
              <w:t>Admin có thể cập nhật tọa độ; backend kiểm tra latitude [-90,90], longitude [-180,180]</w:t>
            </w:r>
          </w:p>
        </w:tc>
      </w:tr>
      <w:tr>
        <w:tc>
          <w:tcPr>
            <w:tcW w:type="dxa" w:w="3331"/>
            <w:vAlign w:val="center"/>
          </w:tcPr>
          <w:p>
            <w:pPr>
              <w:spacing w:after="20"/>
            </w:pPr>
            <w:r/>
            <w:r>
              <w:rPr>
                <w:b w:val="0"/>
                <w:sz w:val="15"/>
              </w:rPr>
              <w:t>Run / pause / GPS segment</w:t>
            </w:r>
          </w:p>
        </w:tc>
        <w:tc>
          <w:tcPr>
            <w:tcW w:type="dxa" w:w="3331"/>
            <w:vAlign w:val="center"/>
          </w:tcPr>
          <w:p>
            <w:pPr>
              <w:spacing w:after="20"/>
            </w:pPr>
            <w:r/>
            <w:r>
              <w:rPr>
                <w:b w:val="0"/>
                <w:sz w:val="15"/>
              </w:rPr>
              <w:t>Start/end, status, elapsed/active/paused time, revision, segment</w:t>
            </w:r>
          </w:p>
        </w:tc>
        <w:tc>
          <w:tcPr>
            <w:tcW w:type="dxa" w:w="3331"/>
            <w:vAlign w:val="center"/>
          </w:tcPr>
          <w:p>
            <w:pPr>
              <w:spacing w:after="20"/>
            </w:pPr>
            <w:r/>
            <w:r>
              <w:rPr>
                <w:b w:val="0"/>
                <w:sz w:val="15"/>
              </w:rPr>
              <w:t>PAUSED vẫn là run chưa kết thúc; resume mở GPS segment mới</w:t>
            </w:r>
          </w:p>
        </w:tc>
      </w:tr>
      <w:tr>
        <w:tc>
          <w:tcPr>
            <w:tcW w:type="dxa" w:w="3331"/>
            <w:vAlign w:val="center"/>
            <w:shd w:fill="EFF4FA"/>
          </w:tcPr>
          <w:p>
            <w:pPr>
              <w:spacing w:after="20"/>
            </w:pPr>
            <w:r/>
            <w:r>
              <w:rPr>
                <w:b w:val="0"/>
                <w:sz w:val="15"/>
              </w:rPr>
              <w:t>GPS / checkpoint event / lap</w:t>
            </w:r>
          </w:p>
        </w:tc>
        <w:tc>
          <w:tcPr>
            <w:tcW w:type="dxa" w:w="3331"/>
            <w:vAlign w:val="center"/>
            <w:shd w:fill="EFF4FA"/>
          </w:tcPr>
          <w:p>
            <w:pPr>
              <w:spacing w:after="20"/>
            </w:pPr>
            <w:r/>
            <w:r>
              <w:rPr>
                <w:b w:val="0"/>
                <w:sz w:val="15"/>
              </w:rPr>
              <w:t>Sample ID, sequence, recorded/received time, GPS, steps, match status, lap time</w:t>
            </w:r>
          </w:p>
        </w:tc>
        <w:tc>
          <w:tcPr>
            <w:tcW w:type="dxa" w:w="3331"/>
            <w:vAlign w:val="center"/>
            <w:shd w:fill="EFF4FA"/>
          </w:tcPr>
          <w:p>
            <w:pPr>
              <w:spacing w:after="20"/>
            </w:pPr>
            <w:r/>
            <w:r>
              <w:rPr>
                <w:b w:val="0"/>
                <w:sz w:val="15"/>
              </w:rPr>
              <w:t>Chống mẫu trùng, timestamp lùi, tọa độ sai và tốc độ GPS vượt ngưỡng</w:t>
            </w:r>
          </w:p>
        </w:tc>
      </w:tr>
      <w:tr>
        <w:tc>
          <w:tcPr>
            <w:tcW w:type="dxa" w:w="3331"/>
            <w:vAlign w:val="center"/>
          </w:tcPr>
          <w:p>
            <w:pPr>
              <w:spacing w:after="20"/>
            </w:pPr>
            <w:r/>
            <w:r>
              <w:rPr>
                <w:b w:val="0"/>
                <w:sz w:val="15"/>
              </w:rPr>
              <w:t>Demo aggregate</w:t>
            </w:r>
          </w:p>
        </w:tc>
        <w:tc>
          <w:tcPr>
            <w:tcW w:type="dxa" w:w="3331"/>
            <w:vAlign w:val="center"/>
          </w:tcPr>
          <w:p>
            <w:pPr>
              <w:spacing w:after="20"/>
            </w:pPr>
            <w:r/>
            <w:r>
              <w:rPr>
                <w:b w:val="0"/>
                <w:sz w:val="15"/>
              </w:rPr>
              <w:t>Ngày ảo, cự ly/ngày, giây/ngày, bước và tổng cộng</w:t>
            </w:r>
          </w:p>
        </w:tc>
        <w:tc>
          <w:tcPr>
            <w:tcW w:type="dxa" w:w="3331"/>
            <w:vAlign w:val="center"/>
          </w:tcPr>
          <w:p>
            <w:pPr>
              <w:spacing w:after="20"/>
            </w:pPr>
            <w:r/>
            <w:r>
              <w:rPr>
                <w:b w:val="0"/>
                <w:sz w:val="15"/>
              </w:rPr>
              <w:t>Được lưu/hiển thị riêng và gắn nhãn DEMO; không được nhập vào thành tích GPS thật</w:t>
            </w:r>
          </w:p>
        </w:tc>
      </w:tr>
    </w:tbl>
    <w:p/>
    <w:p>
      <w:pPr>
        <w:pStyle w:val="Heading1"/>
      </w:pPr>
      <w:r>
        <w:t>4. Hành trình nghiệp vụ chính</w:t>
      </w:r>
    </w:p>
    <w:p>
      <w:pPr>
        <w:pStyle w:val="Heading2"/>
      </w:pPr>
      <w:r>
        <w:t>4.1 Quản trị giải và đăng ký</w:t>
      </w:r>
    </w:p>
    <w:p>
      <w:pPr>
        <w:pStyle w:val="ListNumber"/>
      </w:pPr>
      <w:r>
        <w:t>Admin tạo/công bố giải, tuyến, checkpoint, cửa sổ đăng ký, sức chứa và chính sách điểm danh.</w:t>
      </w:r>
    </w:p>
    <w:p>
      <w:pPr>
        <w:pStyle w:val="ListNumber"/>
      </w:pPr>
      <w:r>
        <w:t>Admin tạo hồ sơ sinh viên (mã, họ tên, khoa/viện) và cấp tài khoản tạm; người dùng đổi mật khẩu lần đầu.</w:t>
      </w:r>
    </w:p>
    <w:p>
      <w:pPr>
        <w:pStyle w:val="ListNumber"/>
      </w:pPr>
      <w:r>
        <w:t>Sinh viên đăng nhập bằng mã SV + mật khẩu, duyệt giải và đăng ký. Backend khóa/kiểm tra chỗ còn lại, chống trùng và cấp bib trong một giao dịch.</w:t>
      </w:r>
    </w:p>
    <w:p>
      <w:pPr>
        <w:pStyle w:val="ListNumber"/>
      </w:pPr>
      <w:r>
        <w:t>App không bắt đầu phiên chỉ vì đăng ký hoặc check-in thành công. Backend trả hành động cho phép và lý do chặn để FE hiển thị.</w:t>
      </w:r>
    </w:p>
    <w:p>
      <w:pPr>
        <w:pStyle w:val="Heading2"/>
      </w:pPr>
      <w:r>
        <w:t>4.2 Một buổi chạy và checkpoint</w:t>
      </w:r>
    </w:p>
    <w:p>
      <w:pPr>
        <w:pStyle w:val="ListNumber"/>
      </w:pPr>
      <w:r>
        <w:t>Sinh viên check-in bằng GPS mới, độ chính xác đạt chính sách và nằm trong geofence do backend cấu hình.</w:t>
      </w:r>
    </w:p>
    <w:p>
      <w:pPr>
        <w:pStyle w:val="ListNumber"/>
      </w:pPr>
      <w:r>
        <w:t>Sinh viên đồng ý thu GPS và bắt đầu run. Điểm GPS được gửi theo batch có UUID, sequence, timestamp và segment.</w:t>
      </w:r>
    </w:p>
    <w:p>
      <w:pPr>
        <w:pStyle w:val="ListNumber"/>
      </w:pPr>
      <w:r>
        <w:t>Backend lọc mẫu, không cộng GPS qua thời gian pause; sample đầu sau resume chỉ thiết lập gốc và không tự ghi nhận vòng.</w:t>
      </w:r>
    </w:p>
    <w:p>
      <w:pPr>
        <w:pStyle w:val="ListNumber"/>
      </w:pPr>
      <w:r>
        <w:t>Lap chỉ được xác nhận bởi engine backend theo các checkpoint/Arduino và chế độ GPS_ONLY hoặc GPS_AND_ARDUINO.</w:t>
      </w:r>
    </w:p>
    <w:p>
      <w:pPr>
        <w:pStyle w:val="ListNumber"/>
      </w:pPr>
      <w:r>
        <w:t>Sinh viên có thể pause/resume; elapsed bao gồm pause, active = elapsed - paused. Kết thúc sớm, hoàn thành mục tiêu và check-out là hành động khác nhau.</w:t>
      </w:r>
    </w:p>
    <w:p>
      <w:pPr>
        <w:pStyle w:val="ListNumber"/>
      </w:pPr>
      <w:r>
        <w:t>Mọi event quản trị/realtime chỉ phát sau khi transaction đã commit. Khi reconnect, FE đọc snapshot mới nhất.</w:t>
      </w:r>
    </w:p>
    <w:p>
      <w:pPr>
        <w:pStyle w:val="Heading1"/>
      </w:pPr>
      <w:r>
        <w:t>5. API quản trị và thiết bị</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pPr>
              <w:spacing w:after="20"/>
            </w:pPr>
            <w:r/>
            <w:r>
              <w:rPr>
                <w:b/>
                <w:color w:val="FFFFFF"/>
                <w:sz w:val="16"/>
              </w:rPr>
              <w:t>Nhóm</w:t>
            </w:r>
          </w:p>
        </w:tc>
        <w:tc>
          <w:tcPr>
            <w:tcW w:type="dxa" w:w="3331"/>
            <w:vAlign w:val="center"/>
            <w:shd w:fill="17365D"/>
          </w:tcPr>
          <w:p>
            <w:pPr>
              <w:spacing w:after="20"/>
            </w:pPr>
            <w:r/>
            <w:r>
              <w:rPr>
                <w:b/>
                <w:color w:val="FFFFFF"/>
                <w:sz w:val="16"/>
              </w:rPr>
              <w:t>Endpoint tiêu biểu</w:t>
            </w:r>
          </w:p>
        </w:tc>
        <w:tc>
          <w:tcPr>
            <w:tcW w:type="dxa" w:w="3331"/>
            <w:vAlign w:val="center"/>
            <w:shd w:fill="17365D"/>
          </w:tcPr>
          <w:p>
            <w:pPr>
              <w:spacing w:after="20"/>
            </w:pPr>
            <w:r/>
            <w:r>
              <w:rPr>
                <w:b/>
                <w:color w:val="FFFFFF"/>
                <w:sz w:val="16"/>
              </w:rPr>
              <w:t>Chức năng</w:t>
            </w:r>
          </w:p>
        </w:tc>
      </w:tr>
      <w:tr>
        <w:tc>
          <w:tcPr>
            <w:tcW w:type="dxa" w:w="3331"/>
            <w:vAlign w:val="center"/>
          </w:tcPr>
          <w:p>
            <w:pPr>
              <w:spacing w:after="20"/>
            </w:pPr>
            <w:r/>
            <w:r>
              <w:rPr>
                <w:b w:val="0"/>
                <w:sz w:val="15"/>
              </w:rPr>
              <w:t>Giải/sinh viên</w:t>
            </w:r>
          </w:p>
        </w:tc>
        <w:tc>
          <w:tcPr>
            <w:tcW w:type="dxa" w:w="3331"/>
            <w:vAlign w:val="center"/>
          </w:tcPr>
          <w:p>
            <w:pPr>
              <w:spacing w:after="20"/>
            </w:pPr>
            <w:r/>
            <w:r>
              <w:rPr>
                <w:b w:val="0"/>
                <w:sz w:val="15"/>
              </w:rPr>
              <w:t>POST/GET `/api/v1/races`; POST `/api/v1/students`; PUT `/api/v1/admin/races/{id}/student-policy`</w:t>
            </w:r>
          </w:p>
        </w:tc>
        <w:tc>
          <w:tcPr>
            <w:tcW w:type="dxa" w:w="3331"/>
            <w:vAlign w:val="center"/>
          </w:tcPr>
          <w:p>
            <w:pPr>
              <w:spacing w:after="20"/>
            </w:pPr>
            <w:r/>
            <w:r>
              <w:rPr>
                <w:b w:val="0"/>
                <w:sz w:val="15"/>
              </w:rPr>
              <w:t>Tạo/xem giải và hồ sơ, chính sách công bố/đăng ký/sức chứa</w:t>
            </w:r>
          </w:p>
        </w:tc>
      </w:tr>
      <w:tr>
        <w:tc>
          <w:tcPr>
            <w:tcW w:type="dxa" w:w="3331"/>
            <w:vAlign w:val="center"/>
            <w:shd w:fill="EFF4FA"/>
          </w:tcPr>
          <w:p>
            <w:pPr>
              <w:spacing w:after="20"/>
            </w:pPr>
            <w:r/>
            <w:r>
              <w:rPr>
                <w:b w:val="0"/>
                <w:sz w:val="15"/>
              </w:rPr>
              <w:t>Đăng ký admin</w:t>
            </w:r>
          </w:p>
        </w:tc>
        <w:tc>
          <w:tcPr>
            <w:tcW w:type="dxa" w:w="3331"/>
            <w:vAlign w:val="center"/>
            <w:shd w:fill="EFF4FA"/>
          </w:tcPr>
          <w:p>
            <w:pPr>
              <w:spacing w:after="20"/>
            </w:pPr>
            <w:r/>
            <w:r>
              <w:rPr>
                <w:b w:val="0"/>
                <w:sz w:val="15"/>
              </w:rPr>
              <w:t>POST `/api/v1/races/{race_id}/participants`</w:t>
            </w:r>
          </w:p>
        </w:tc>
        <w:tc>
          <w:tcPr>
            <w:tcW w:type="dxa" w:w="3331"/>
            <w:vAlign w:val="center"/>
            <w:shd w:fill="EFF4FA"/>
          </w:tcPr>
          <w:p>
            <w:pPr>
              <w:spacing w:after="20"/>
            </w:pPr>
            <w:r/>
            <w:r>
              <w:rPr>
                <w:b w:val="0"/>
                <w:sz w:val="15"/>
              </w:rPr>
              <w:t>Admin thêm người dự giải theo cùng quy tắc chống trùng/bib</w:t>
            </w:r>
          </w:p>
        </w:tc>
      </w:tr>
      <w:tr>
        <w:tc>
          <w:tcPr>
            <w:tcW w:type="dxa" w:w="3331"/>
            <w:vAlign w:val="center"/>
          </w:tcPr>
          <w:p>
            <w:pPr>
              <w:spacing w:after="20"/>
            </w:pPr>
            <w:r/>
            <w:r>
              <w:rPr>
                <w:b w:val="0"/>
                <w:sz w:val="15"/>
              </w:rPr>
              <w:t>Tuyến/checkpoint</w:t>
            </w:r>
          </w:p>
        </w:tc>
        <w:tc>
          <w:tcPr>
            <w:tcW w:type="dxa" w:w="3331"/>
            <w:vAlign w:val="center"/>
          </w:tcPr>
          <w:p>
            <w:pPr>
              <w:spacing w:after="20"/>
            </w:pPr>
            <w:r/>
            <w:r>
              <w:rPr>
                <w:b w:val="0"/>
                <w:sz w:val="15"/>
              </w:rPr>
              <w:t>POST `/api/v1/races/{race_id}/checkpoints`; PATCH `/api/v1/checkpoints/{checkpoint_id}`</w:t>
            </w:r>
          </w:p>
        </w:tc>
        <w:tc>
          <w:tcPr>
            <w:tcW w:type="dxa" w:w="3331"/>
            <w:vAlign w:val="center"/>
          </w:tcPr>
          <w:p>
            <w:pPr>
              <w:spacing w:after="20"/>
            </w:pPr>
            <w:r/>
            <w:r>
              <w:rPr>
                <w:b w:val="0"/>
                <w:sz w:val="15"/>
              </w:rPr>
              <w:t>Tạo và cập nhật mã, tọa độ GPS, thứ tự, bán kính</w:t>
            </w:r>
          </w:p>
        </w:tc>
      </w:tr>
      <w:tr>
        <w:tc>
          <w:tcPr>
            <w:tcW w:type="dxa" w:w="3331"/>
            <w:vAlign w:val="center"/>
            <w:shd w:fill="EFF4FA"/>
          </w:tcPr>
          <w:p>
            <w:pPr>
              <w:spacing w:after="20"/>
            </w:pPr>
            <w:r/>
            <w:r>
              <w:rPr>
                <w:b w:val="0"/>
                <w:sz w:val="15"/>
              </w:rPr>
              <w:t>Thiết bị</w:t>
            </w:r>
          </w:p>
        </w:tc>
        <w:tc>
          <w:tcPr>
            <w:tcW w:type="dxa" w:w="3331"/>
            <w:vAlign w:val="center"/>
            <w:shd w:fill="EFF4FA"/>
          </w:tcPr>
          <w:p>
            <w:pPr>
              <w:spacing w:after="20"/>
            </w:pPr>
            <w:r/>
            <w:r>
              <w:rPr>
                <w:b w:val="0"/>
                <w:sz w:val="15"/>
              </w:rPr>
              <w:t>POST `/api/v1/runner-devices`; POST `/api/v1/checkpoint-events`</w:t>
            </w:r>
          </w:p>
        </w:tc>
        <w:tc>
          <w:tcPr>
            <w:tcW w:type="dxa" w:w="3331"/>
            <w:vAlign w:val="center"/>
            <w:shd w:fill="EFF4FA"/>
          </w:tcPr>
          <w:p>
            <w:pPr>
              <w:spacing w:after="20"/>
            </w:pPr>
            <w:r/>
            <w:r>
              <w:rPr>
                <w:b w:val="0"/>
                <w:sz w:val="15"/>
              </w:rPr>
              <w:t>Ghép wearable; nạp sự kiện thiết bị có xác thực</w:t>
            </w:r>
          </w:p>
        </w:tc>
      </w:tr>
      <w:tr>
        <w:tc>
          <w:tcPr>
            <w:tcW w:type="dxa" w:w="3331"/>
            <w:vAlign w:val="center"/>
          </w:tcPr>
          <w:p>
            <w:pPr>
              <w:spacing w:after="20"/>
            </w:pPr>
            <w:r/>
            <w:r>
              <w:rPr>
                <w:b w:val="0"/>
                <w:sz w:val="15"/>
              </w:rPr>
              <w:t>Phiên/GPS</w:t>
            </w:r>
          </w:p>
        </w:tc>
        <w:tc>
          <w:tcPr>
            <w:tcW w:type="dxa" w:w="3331"/>
            <w:vAlign w:val="center"/>
          </w:tcPr>
          <w:p>
            <w:pPr>
              <w:spacing w:after="20"/>
            </w:pPr>
            <w:r/>
            <w:r>
              <w:rPr>
                <w:b w:val="0"/>
                <w:sz w:val="15"/>
              </w:rPr>
              <w:t>POST `/api/v1/runs`; POST `/api/v1/telemetry/gps`; POST `/api/v1/lap-events`; POST `/api/v1/runs/{id}/finish`</w:t>
            </w:r>
          </w:p>
        </w:tc>
        <w:tc>
          <w:tcPr>
            <w:tcW w:type="dxa" w:w="3331"/>
            <w:vAlign w:val="center"/>
          </w:tcPr>
          <w:p>
            <w:pPr>
              <w:spacing w:after="20"/>
            </w:pPr>
            <w:r/>
            <w:r>
              <w:rPr>
                <w:b w:val="0"/>
                <w:sz w:val="15"/>
              </w:rPr>
              <w:t>Tạo run, nhận GPS, đánh giá lap, chốt phiên</w:t>
            </w:r>
          </w:p>
        </w:tc>
      </w:tr>
      <w:tr>
        <w:tc>
          <w:tcPr>
            <w:tcW w:type="dxa" w:w="3331"/>
            <w:vAlign w:val="center"/>
            <w:shd w:fill="EFF4FA"/>
          </w:tcPr>
          <w:p>
            <w:pPr>
              <w:spacing w:after="20"/>
            </w:pPr>
            <w:r/>
            <w:r>
              <w:rPr>
                <w:b w:val="0"/>
                <w:sz w:val="15"/>
              </w:rPr>
              <w:t>Dashboard</w:t>
            </w:r>
          </w:p>
        </w:tc>
        <w:tc>
          <w:tcPr>
            <w:tcW w:type="dxa" w:w="3331"/>
            <w:vAlign w:val="center"/>
            <w:shd w:fill="EFF4FA"/>
          </w:tcPr>
          <w:p>
            <w:pPr>
              <w:spacing w:after="20"/>
            </w:pPr>
            <w:r/>
            <w:r>
              <w:rPr>
                <w:b w:val="0"/>
                <w:sz w:val="15"/>
              </w:rPr>
              <w:t>GET `/api/v1/races/{id}/overview`; `/runners`; `/live`; `/device-events`</w:t>
            </w:r>
          </w:p>
        </w:tc>
        <w:tc>
          <w:tcPr>
            <w:tcW w:type="dxa" w:w="3331"/>
            <w:vAlign w:val="center"/>
            <w:shd w:fill="EFF4FA"/>
          </w:tcPr>
          <w:p>
            <w:pPr>
              <w:spacing w:after="20"/>
            </w:pPr>
            <w:r/>
            <w:r>
              <w:rPr>
                <w:b w:val="0"/>
                <w:sz w:val="15"/>
              </w:rPr>
              <w:t>Số liệu giải, danh sách runner, realtime snapshot và audit sự kiện</w:t>
            </w:r>
          </w:p>
        </w:tc>
      </w:tr>
      <w:tr>
        <w:tc>
          <w:tcPr>
            <w:tcW w:type="dxa" w:w="3331"/>
            <w:vAlign w:val="center"/>
          </w:tcPr>
          <w:p>
            <w:pPr>
              <w:spacing w:after="20"/>
            </w:pPr>
            <w:r/>
            <w:r>
              <w:rPr>
                <w:b w:val="0"/>
                <w:sz w:val="15"/>
              </w:rPr>
              <w:t>Demo kit C04</w:t>
            </w:r>
          </w:p>
        </w:tc>
        <w:tc>
          <w:tcPr>
            <w:tcW w:type="dxa" w:w="3331"/>
            <w:vAlign w:val="center"/>
          </w:tcPr>
          <w:p>
            <w:r>
              <w:t>POST `/api/v1/demos/kit/sessions`; GET `/api/v1/demos/kit/sessions/{demo_id}`; POST `/api/v1/demos/kit/sessions/{demo_id}/stop`</w:t>
            </w:r>
          </w:p>
        </w:tc>
        <w:tc>
          <w:tcPr>
            <w:tcW w:type="dxa" w:w="3331"/>
            <w:vAlign w:val="center"/>
          </w:tcPr>
          <w:p>
            <w:r>
              <w:t>Mở listener Serial COM03; passage đầu khởi chạy, passage thứ hai kết thúc</w:t>
            </w:r>
          </w:p>
        </w:tc>
      </w:tr>
      <w:tr>
        <w:tc>
          <w:tcPr>
            <w:tcW w:type="dxa" w:w="3331"/>
            <w:vAlign w:val="center"/>
            <w:shd w:fill="EFF4FA"/>
          </w:tcPr>
          <w:p>
            <w:pPr>
              <w:spacing w:after="20"/>
            </w:pPr>
            <w:r/>
            <w:r>
              <w:rPr>
                <w:b w:val="0"/>
                <w:sz w:val="15"/>
              </w:rPr>
              <w:t>Demo 50 km</w:t>
            </w:r>
          </w:p>
        </w:tc>
        <w:tc>
          <w:tcPr>
            <w:tcW w:type="dxa" w:w="3331"/>
            <w:vAlign w:val="center"/>
            <w:shd w:fill="EFF4FA"/>
          </w:tcPr>
          <w:p>
            <w:r>
              <w:t>POST `/api/v1/demos/health-month`; GET `/api/v1/demos/health-month/{demo_id}`; DELETE `/api/v1/demos/health-month/{demo_id}`</w:t>
            </w:r>
          </w:p>
        </w:tc>
        <w:tc>
          <w:tcPr>
            <w:tcW w:type="dxa" w:w="3331"/>
            <w:vAlign w:val="center"/>
            <w:shd w:fill="EFF4FA"/>
          </w:tcPr>
          <w:p>
            <w:r>
              <w:t>Tạo challenge và tự chạy 30 ngày ảo; xem bảng/ngày của 3 runner</w:t>
            </w:r>
          </w:p>
        </w:tc>
      </w:tr>
      <w:tr>
        <w:tc>
          <w:tcPr>
            <w:tcW w:type="dxa" w:w="3331"/>
            <w:vAlign w:val="center"/>
          </w:tcPr>
          <w:p>
            <w:pPr>
              <w:spacing w:after="20"/>
            </w:pPr>
            <w:r/>
            <w:r>
              <w:rPr>
                <w:b w:val="0"/>
                <w:sz w:val="15"/>
              </w:rPr>
              <w:t>Đổi tọa độ</w:t>
            </w:r>
          </w:p>
        </w:tc>
        <w:tc>
          <w:tcPr>
            <w:tcW w:type="dxa" w:w="3331"/>
            <w:vAlign w:val="center"/>
          </w:tcPr>
          <w:p>
            <w:pPr>
              <w:spacing w:after="20"/>
            </w:pPr>
            <w:r/>
            <w:r>
              <w:rPr>
                <w:b w:val="0"/>
                <w:sz w:val="15"/>
              </w:rPr>
              <w:t>PATCH `/api/v1/checkpoints/{checkpoint_id}`</w:t>
            </w:r>
          </w:p>
        </w:tc>
        <w:tc>
          <w:tcPr>
            <w:tcW w:type="dxa" w:w="3331"/>
            <w:vAlign w:val="center"/>
          </w:tcPr>
          <w:p>
            <w:pPr>
              <w:spacing w:after="20"/>
            </w:pPr>
            <w:r/>
            <w:r>
              <w:rPr>
                <w:b w:val="0"/>
                <w:sz w:val="15"/>
              </w:rPr>
              <w:t>Lưu latitude/longitude mới; frontend bản đồ reload route/checkpoint snapshot</w:t>
            </w:r>
          </w:p>
        </w:tc>
      </w:tr>
      <w:tr>
        <w:tc>
          <w:tcPr>
            <w:tcW w:type="dxa" w:w="3331"/>
          </w:tcPr>
          <w:p>
            <w:r>
              <w:t>Student challenge</w:t>
            </w:r>
          </w:p>
        </w:tc>
        <w:tc>
          <w:tcPr>
            <w:tcW w:type="dxa" w:w="3331"/>
          </w:tcPr>
          <w:p>
            <w:r>
              <w:t>GET `/api/v1/student/races/{race_id}/challenge`; POST `/api/v1/student/races/{race_id}/challenge/sessions`; POST `/api/v1/student/challenge-runs/{run_id}/finish`</w:t>
            </w:r>
          </w:p>
        </w:tc>
        <w:tc>
          <w:tcPr>
            <w:tcW w:type="dxa" w:w="3331"/>
          </w:tcPr>
          <w:p>
            <w:r>
              <w:t>Xem thử thách và bắt đầu/kết thúc buổi bằng GPS tại C04; xác thực Bearer token</w:t>
            </w:r>
          </w:p>
        </w:tc>
      </w:tr>
    </w:tbl>
    <w:p/>
    <w:p>
      <w:r>
        <w:t>FastAPI OpenAPI hiển thị tại `/docs`. Tên request/response chính xác do OpenAPI hiện tại là hợp đồng; Admin Web và app không nên tự tạo endpoint hoặc trường khác hợp đồng.</w:t>
      </w:r>
    </w:p>
    <w:p>
      <w:pPr>
        <w:pStyle w:val="Heading1"/>
      </w:pPr>
      <w:r>
        <w:t>6. Student Mobile API</w:t>
      </w:r>
    </w:p>
    <w:p>
      <w:r>
        <w:t>App sinh viên gọi `/api/v1/student/...`, xác thực bằng Bearer token riêng và không dùng Admin key. Đường dẫn, payload mẫu, lỗi và cấu hình mạng điện thoại được liệt kê tại `docs/STUDENT_APP_API.md`; toàn bộ route được công bố trong `http://127.0.0.1:8000/docs`. Phía client dùng hợp đồng này để kết nối; các tệp frontend không nằm trong thay đổi backend lần này.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65D"/>
          </w:tcPr>
          <w:p>
            <w:pPr>
              <w:spacing w:after="20"/>
            </w:pPr>
            <w:r/>
            <w:r>
              <w:rPr>
                <w:b/>
                <w:color w:val="FFFFFF"/>
                <w:sz w:val="16"/>
              </w:rPr>
              <w:t>Hành trình</w:t>
            </w:r>
          </w:p>
        </w:tc>
        <w:tc>
          <w:tcPr>
            <w:tcW w:type="dxa" w:w="4997"/>
            <w:vAlign w:val="center"/>
            <w:shd w:fill="17365D"/>
          </w:tcPr>
          <w:p>
            <w:pPr>
              <w:spacing w:after="20"/>
            </w:pPr>
            <w:r/>
            <w:r>
              <w:rPr>
                <w:b/>
                <w:color w:val="FFFFFF"/>
                <w:sz w:val="16"/>
              </w:rPr>
              <w:t>Endpoint</w:t>
            </w:r>
          </w:p>
        </w:tc>
      </w:tr>
      <w:tr>
        <w:tc>
          <w:tcPr>
            <w:tcW w:type="dxa" w:w="4997"/>
            <w:vAlign w:val="center"/>
          </w:tcPr>
          <w:p>
            <w:pPr>
              <w:spacing w:after="20"/>
            </w:pPr>
            <w:r/>
            <w:r>
              <w:rPr>
                <w:b w:val="0"/>
                <w:sz w:val="15"/>
              </w:rPr>
              <w:t>Tài khoản</w:t>
            </w:r>
          </w:p>
        </w:tc>
        <w:tc>
          <w:tcPr>
            <w:tcW w:type="dxa" w:w="4997"/>
            <w:vAlign w:val="center"/>
          </w:tcPr>
          <w:p>
            <w:pPr>
              <w:spacing w:after="20"/>
            </w:pPr>
            <w:r/>
            <w:r>
              <w:rPr>
                <w:b w:val="0"/>
                <w:sz w:val="15"/>
              </w:rPr>
              <w:t>POST `/student/auth/login`; `/refresh`; `/logout`; `/change-password`; GET `/student/me`</w:t>
            </w:r>
          </w:p>
        </w:tc>
      </w:tr>
      <w:tr>
        <w:tc>
          <w:tcPr>
            <w:tcW w:type="dxa" w:w="4997"/>
            <w:vAlign w:val="center"/>
            <w:shd w:fill="EFF4FA"/>
          </w:tcPr>
          <w:p>
            <w:pPr>
              <w:spacing w:after="20"/>
            </w:pPr>
            <w:r/>
            <w:r>
              <w:rPr>
                <w:b w:val="0"/>
                <w:sz w:val="15"/>
              </w:rPr>
              <w:t>Khám phá/đăng ký</w:t>
            </w:r>
          </w:p>
        </w:tc>
        <w:tc>
          <w:tcPr>
            <w:tcW w:type="dxa" w:w="4997"/>
            <w:vAlign w:val="center"/>
            <w:shd w:fill="EFF4FA"/>
          </w:tcPr>
          <w:p>
            <w:pPr>
              <w:spacing w:after="20"/>
            </w:pPr>
            <w:r/>
            <w:r>
              <w:rPr>
                <w:b w:val="0"/>
                <w:sz w:val="15"/>
              </w:rPr>
              <w:t>GET `/student/races`; GET `/student/races/{id}`; POST `/student/races/{id}/registrations`</w:t>
            </w:r>
          </w:p>
        </w:tc>
      </w:tr>
      <w:tr>
        <w:tc>
          <w:tcPr>
            <w:tcW w:type="dxa" w:w="4997"/>
            <w:vAlign w:val="center"/>
          </w:tcPr>
          <w:p>
            <w:pPr>
              <w:spacing w:after="20"/>
            </w:pPr>
            <w:r/>
            <w:r>
              <w:rPr>
                <w:b w:val="0"/>
                <w:sz w:val="15"/>
              </w:rPr>
              <w:t>Điểm danh</w:t>
            </w:r>
          </w:p>
        </w:tc>
        <w:tc>
          <w:tcPr>
            <w:tcW w:type="dxa" w:w="4997"/>
            <w:vAlign w:val="center"/>
          </w:tcPr>
          <w:p>
            <w:pPr>
              <w:spacing w:after="20"/>
            </w:pPr>
            <w:r/>
            <w:r>
              <w:rPr>
                <w:b w:val="0"/>
                <w:sz w:val="15"/>
              </w:rPr>
              <w:t>POST `/student/races/{id}/check-in`; POST `/student/races/{id}/check-out`</w:t>
            </w:r>
          </w:p>
        </w:tc>
      </w:tr>
      <w:tr>
        <w:tc>
          <w:tcPr>
            <w:tcW w:type="dxa" w:w="4997"/>
            <w:vAlign w:val="center"/>
            <w:shd w:fill="EFF4FA"/>
          </w:tcPr>
          <w:p>
            <w:pPr>
              <w:spacing w:after="20"/>
            </w:pPr>
            <w:r/>
            <w:r>
              <w:rPr>
                <w:b w:val="0"/>
                <w:sz w:val="15"/>
              </w:rPr>
              <w:t>Phiên</w:t>
            </w:r>
          </w:p>
        </w:tc>
        <w:tc>
          <w:tcPr>
            <w:tcW w:type="dxa" w:w="4997"/>
            <w:vAlign w:val="center"/>
            <w:shd w:fill="EFF4FA"/>
          </w:tcPr>
          <w:p>
            <w:pPr>
              <w:spacing w:after="20"/>
            </w:pPr>
            <w:r/>
            <w:r>
              <w:rPr>
                <w:b w:val="0"/>
                <w:sz w:val="15"/>
              </w:rPr>
              <w:t>POST `/student/races/{id}/runs`; GET `/student/current-run`; GET `/student/runs/{id}`</w:t>
            </w:r>
          </w:p>
        </w:tc>
      </w:tr>
      <w:tr>
        <w:tc>
          <w:tcPr>
            <w:tcW w:type="dxa" w:w="4997"/>
            <w:vAlign w:val="center"/>
          </w:tcPr>
          <w:p>
            <w:pPr>
              <w:spacing w:after="20"/>
            </w:pPr>
            <w:r/>
            <w:r>
              <w:rPr>
                <w:b w:val="0"/>
                <w:sz w:val="15"/>
              </w:rPr>
              <w:t>Điều khiển phiên</w:t>
            </w:r>
          </w:p>
        </w:tc>
        <w:tc>
          <w:tcPr>
            <w:tcW w:type="dxa" w:w="4997"/>
            <w:vAlign w:val="center"/>
          </w:tcPr>
          <w:p>
            <w:pPr>
              <w:spacing w:after="20"/>
            </w:pPr>
            <w:r/>
            <w:r>
              <w:rPr>
                <w:b w:val="0"/>
                <w:sz w:val="15"/>
              </w:rPr>
              <w:t>POST `/student/runs/{id}/pause`, `/resume`, `/withdraw`, `/finish`</w:t>
            </w:r>
          </w:p>
        </w:tc>
      </w:tr>
      <w:tr>
        <w:tc>
          <w:tcPr>
            <w:tcW w:type="dxa" w:w="4997"/>
            <w:vAlign w:val="center"/>
            <w:shd w:fill="EFF4FA"/>
          </w:tcPr>
          <w:p>
            <w:pPr>
              <w:spacing w:after="20"/>
            </w:pPr>
            <w:r/>
            <w:r>
              <w:rPr>
                <w:b w:val="0"/>
                <w:sz w:val="15"/>
              </w:rPr>
              <w:t>GPS/tiến độ</w:t>
            </w:r>
          </w:p>
        </w:tc>
        <w:tc>
          <w:tcPr>
            <w:tcW w:type="dxa" w:w="4997"/>
            <w:vAlign w:val="center"/>
            <w:shd w:fill="EFF4FA"/>
          </w:tcPr>
          <w:p>
            <w:pPr>
              <w:spacing w:after="20"/>
            </w:pPr>
            <w:r/>
            <w:r>
              <w:rPr>
                <w:b w:val="0"/>
                <w:sz w:val="15"/>
              </w:rPr>
              <w:t>POST `/student/runs/{id}/gps-batches`; GET `/progress`, `/laps`, `/track`, `/dashboard`</w:t>
            </w:r>
          </w:p>
        </w:tc>
      </w:tr>
      <w:tr>
        <w:tc>
          <w:tcPr>
            <w:tcW w:type="dxa" w:w="4997"/>
            <w:vAlign w:val="center"/>
          </w:tcPr>
          <w:p>
            <w:pPr>
              <w:spacing w:after="20"/>
            </w:pPr>
            <w:r/>
            <w:r>
              <w:rPr>
                <w:b w:val="0"/>
                <w:sz w:val="15"/>
              </w:rPr>
              <w:t>Realtime</w:t>
            </w:r>
          </w:p>
        </w:tc>
        <w:tc>
          <w:tcPr>
            <w:tcW w:type="dxa" w:w="4997"/>
            <w:vAlign w:val="center"/>
          </w:tcPr>
          <w:p>
            <w:pPr>
              <w:spacing w:after="20"/>
            </w:pPr>
            <w:r/>
            <w:r>
              <w:rPr>
                <w:b w:val="0"/>
                <w:sz w:val="15"/>
              </w:rPr>
              <w:t>POST `/student/realtime-tickets`; WS `/ws/v1/student/live`</w:t>
            </w:r>
          </w:p>
        </w:tc>
      </w:tr>
    </w:tbl>
    <w:p/>
    <w:p>
      <w:pPr>
        <w:pStyle w:val="Heading2"/>
      </w:pPr>
      <w:r>
        <w:t>6.1 Retry và dữ liệu khi mất mạng</w:t>
      </w:r>
    </w:p>
    <w:p>
      <w:pPr>
        <w:pStyle w:val="ListBullet"/>
      </w:pPr>
      <w:r>
        <w:t>Đăng ký, check-in/out, pause/resume và kết thúc gửi `Idempotency-Key`; batch và từng GPS sample có UUID/sequence. Retry cùng ID phải trả kết quả ổn định, không cộng đôi cự ly/bước/lap.</w:t>
      </w:r>
    </w:p>
    <w:p>
      <w:pPr>
        <w:pStyle w:val="ListBullet"/>
      </w:pPr>
      <w:r>
        <w:t>FE giữ hàng đợi offline và thứ tự thao tác. Backend là nguồn xác nhận cuối; thao tác pause chưa được server nhận phải hiển thị chờ đồng bộ. Chính sách xử lý dữ liệu đến muộn được áp dụng theo sample timestamp/segment, không tự sửa kết quả đã chốt.</w:t>
      </w:r>
    </w:p>
    <w:p>
      <w:pPr>
        <w:pStyle w:val="ListBullet"/>
      </w:pPr>
      <w:r>
        <w:t>App tích hợp hiện ước lượng bước từ cự ly GPS với hệ số 0,7 m/bước. Đây là ước lượng phần mềm, không phải cảm biến bước thật; cần thay adapter bằng dữ liệu cảm biến native khi có phần cứng phù hợp.</w:t>
      </w:r>
    </w:p>
    <w:p>
      <w:pPr>
        <w:pStyle w:val="Heading1"/>
      </w:pPr>
      <w:r>
        <w:t>7. Demo bộ kit C04</w:t>
      </w:r>
    </w:p>
    <w:p>
      <w:r>
        <w:t>Demo kit tạo giải riêng với một checkpoint `NEU-C04` tại 20°59′59.9″N, 105°50′30.8″E (20.9999722, 105.8418889). Sinh viên dành riêng là Lê Phương Linh, mã 11235723. Backend mở COM03 ở 9600 baud; HC-SR04 chỉ phát hiện người qua và không nhận dạng danh tính.</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65D"/>
          </w:tcPr>
          <w:p>
            <w:pPr>
              <w:spacing w:after="20"/>
            </w:pPr>
            <w:r/>
            <w:r>
              <w:rPr>
                <w:b/>
                <w:color w:val="FFFFFF"/>
                <w:sz w:val="16"/>
              </w:rPr>
              <w:t>Tín hiệu/diễn biến</w:t>
            </w:r>
          </w:p>
        </w:tc>
        <w:tc>
          <w:tcPr>
            <w:tcW w:type="dxa" w:w="4997"/>
            <w:vAlign w:val="center"/>
            <w:shd w:fill="17365D"/>
          </w:tcPr>
          <w:p>
            <w:pPr>
              <w:spacing w:after="20"/>
            </w:pPr>
            <w:r/>
            <w:r>
              <w:rPr>
                <w:b/>
                <w:color w:val="FFFFFF"/>
                <w:sz w:val="16"/>
              </w:rPr>
              <w:t>Hành vi</w:t>
            </w:r>
          </w:p>
        </w:tc>
      </w:tr>
      <w:tr>
        <w:tc>
          <w:tcPr>
            <w:tcW w:type="dxa" w:w="4997"/>
            <w:vAlign w:val="center"/>
          </w:tcPr>
          <w:p>
            <w:pPr>
              <w:spacing w:after="20"/>
            </w:pPr>
            <w:r/>
            <w:r>
              <w:rPr>
                <w:b w:val="0"/>
                <w:sz w:val="15"/>
              </w:rPr>
              <w:t>Nút START trên firmware</w:t>
            </w:r>
          </w:p>
        </w:tc>
        <w:tc>
          <w:tcPr>
            <w:tcW w:type="dxa" w:w="4997"/>
            <w:vAlign w:val="center"/>
          </w:tcPr>
          <w:p>
            <w:pPr>
              <w:spacing w:after="20"/>
            </w:pPr>
            <w:r/>
            <w:r>
              <w:rPr>
                <w:b w:val="0"/>
                <w:sz w:val="15"/>
              </w:rPr>
              <w:t>Serial `START!`; backend arm lần bắt đầu; chờ passage đầu</w:t>
            </w:r>
          </w:p>
        </w:tc>
      </w:tr>
      <w:tr>
        <w:tc>
          <w:tcPr>
            <w:tcW w:type="dxa" w:w="4997"/>
            <w:vAlign w:val="center"/>
            <w:shd w:fill="EFF4FA"/>
          </w:tcPr>
          <w:p>
            <w:r>
              <w:t>Passage đầu sau START!</w:t>
            </w:r>
          </w:p>
        </w:tc>
        <w:tc>
          <w:tcPr>
            <w:tcW w:type="dxa" w:w="4997"/>
            <w:vAlign w:val="center"/>
            <w:shd w:fill="EFF4FA"/>
          </w:tcPr>
          <w:p>
            <w:r>
              <w:t>Tạo run và GPS passage bắt đầu gắn với event kit; bắt đầu đồng hồ/GPS mô phỏng</w:t>
            </w:r>
          </w:p>
        </w:tc>
      </w:tr>
      <w:tr>
        <w:tc>
          <w:tcPr>
            <w:tcW w:type="dxa" w:w="4997"/>
            <w:vAlign w:val="center"/>
          </w:tcPr>
          <w:p>
            <w:r>
              <w:t>Passage thứ hai sau tối thiểu 8 giây (~10 giây demo)</w:t>
            </w:r>
          </w:p>
        </w:tc>
        <w:tc>
          <w:tcPr>
            <w:tcW w:type="dxa" w:w="4997"/>
            <w:vAlign w:val="center"/>
          </w:tcPr>
          <w:p>
            <w:pPr>
              <w:spacing w:after="20"/>
            </w:pPr>
            <w:r/>
            <w:r>
              <w:rPr>
                <w:b w:val="0"/>
                <w:sz w:val="15"/>
              </w:rPr>
              <w:t>Chốt run, dừng GPS generator và hiển thị tổng cự ly/thời gian/bước</w:t>
            </w:r>
          </w:p>
        </w:tc>
      </w:tr>
      <w:tr>
        <w:tc>
          <w:tcPr>
            <w:tcW w:type="dxa" w:w="4997"/>
            <w:vAlign w:val="center"/>
            <w:shd w:fill="EFF4FA"/>
          </w:tcPr>
          <w:p>
            <w:pPr>
              <w:spacing w:after="20"/>
            </w:pPr>
            <w:r/>
            <w:r>
              <w:rPr>
                <w:b w:val="0"/>
                <w:sz w:val="15"/>
              </w:rPr>
              <w:t>Dòng `LAP: n`</w:t>
            </w:r>
          </w:p>
        </w:tc>
        <w:tc>
          <w:tcPr>
            <w:tcW w:type="dxa" w:w="4997"/>
            <w:vAlign w:val="center"/>
            <w:shd w:fill="EFF4FA"/>
          </w:tcPr>
          <w:p>
            <w:pPr>
              <w:spacing w:after="20"/>
            </w:pPr>
            <w:r/>
            <w:r>
              <w:rPr>
                <w:b w:val="0"/>
                <w:sz w:val="15"/>
              </w:rPr>
              <w:t>Sự kiện crossing; demo single-checkpoint chuyển hóa passage thành start/end; không đại diện checkpoint lap của route 4 điểm</w:t>
            </w:r>
          </w:p>
        </w:tc>
      </w:tr>
      <w:tr>
        <w:tc>
          <w:tcPr>
            <w:tcW w:type="dxa" w:w="4997"/>
            <w:vAlign w:val="center"/>
          </w:tcPr>
          <w:p>
            <w:r>
              <w:t>COM không sẵn sàng</w:t>
            </w:r>
          </w:p>
        </w:tc>
        <w:tc>
          <w:tcPr>
            <w:tcW w:type="dxa" w:w="4997"/>
            <w:vAlign w:val="center"/>
          </w:tcPr>
          <w:p>
            <w:r>
              <w:t>Xem lỗi trạng thái kit, kiểm tra Device Manager và đóng Serial Monitor; backend không tạo passage giả</w:t>
            </w:r>
          </w:p>
        </w:tc>
      </w:tr>
    </w:tbl>
    <w:p/>
    <w:p>
      <w:r>
        <w:t>Kết nối serial chạy trong backend listener để trình duyệt không truy cập cổng COM. Firmware phát `START!` khi bấm nút START; sau đó `LAP: n` khi HC-SR04 phát hiện lượt qua. Lượt đầu tạo run và passage xuất phát tại C04; GPS/bước chân mô phỏng di chuyển trên vòng khoảng 31 m. Lượt thứ hai sau ít nhất 8 giây tạo passage đích, xác nhận một lap và kết thúc run. Mỗi passage được lưu cùng một GPS point và event kit. Với nhiều người, cần định danh wearable/RFID hoặc quy tắc GPS+Arduino; HC-SR04 đơn lẻ không thể suy ra danh tính.</w:t>
      </w:r>
    </w:p>
    <w:p>
      <w:pPr>
        <w:pStyle w:val="Heading1"/>
      </w:pPr>
      <w:r>
        <w:t>8. Demo thử thách sức khỏe 50 km/30 ngày</w:t>
      </w:r>
    </w:p>
    <w:p>
      <w:r>
        <w:t>Backend tạo giải sức khỏe có mục tiêu 50.000 m, thời hạn 30 ngày và ba tài khoản demo. API admin tự ghi từng ngày ảo trong khoảng 2 giây; mặc định toàn bộ 30 ngày chạy trong 60 giây. Mỗi ngày tạo bản ghi ngày, RunSession và các GPS point mang source `HEALTH_DEMO`/`SIMULATED_GPS`; dữ liệu này được phân biệt khỏi phiên app/thiết bị thật.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pPr>
              <w:spacing w:after="20"/>
            </w:pPr>
            <w:r/>
            <w:r>
              <w:rPr>
                <w:b/>
                <w:color w:val="FFFFFF"/>
                <w:sz w:val="16"/>
              </w:rPr>
              <w:t>Sinh viên demo</w:t>
            </w:r>
          </w:p>
        </w:tc>
        <w:tc>
          <w:tcPr>
            <w:tcW w:type="dxa" w:w="3331"/>
            <w:vAlign w:val="center"/>
            <w:shd w:fill="17365D"/>
          </w:tcPr>
          <w:p>
            <w:pPr>
              <w:spacing w:after="20"/>
            </w:pPr>
            <w:r/>
            <w:r>
              <w:rPr>
                <w:b/>
                <w:color w:val="FFFFFF"/>
                <w:sz w:val="16"/>
              </w:rPr>
              <w:t>Kịch bản 30 ngày</w:t>
            </w:r>
          </w:p>
        </w:tc>
        <w:tc>
          <w:tcPr>
            <w:tcW w:type="dxa" w:w="3331"/>
            <w:vAlign w:val="center"/>
            <w:shd w:fill="17365D"/>
          </w:tcPr>
          <w:p>
            <w:pPr>
              <w:spacing w:after="20"/>
            </w:pPr>
            <w:r/>
            <w:r>
              <w:rPr>
                <w:b/>
                <w:color w:val="FFFFFF"/>
                <w:sz w:val="16"/>
              </w:rPr>
              <w:t>Ý nghĩa</w:t>
            </w:r>
          </w:p>
        </w:tc>
      </w:tr>
      <w:tr>
        <w:tc>
          <w:tcPr>
            <w:tcW w:type="dxa" w:w="3331"/>
            <w:vAlign w:val="center"/>
          </w:tcPr>
          <w:p>
            <w:pPr>
              <w:spacing w:after="20"/>
            </w:pPr>
            <w:r/>
            <w:r>
              <w:rPr>
                <w:b w:val="0"/>
                <w:sz w:val="15"/>
              </w:rPr>
              <w:t>Người 1</w:t>
            </w:r>
          </w:p>
        </w:tc>
        <w:tc>
          <w:tcPr>
            <w:tcW w:type="dxa" w:w="3331"/>
            <w:vAlign w:val="center"/>
          </w:tcPr>
          <w:p>
            <w:r>
              <w:t>30,0 km; 2–3 vòng/ngày; tốc độ mô phỏng 2,3 m/s</w:t>
            </w:r>
          </w:p>
        </w:tc>
        <w:tc>
          <w:tcPr>
            <w:tcW w:type="dxa" w:w="3331"/>
            <w:vAlign w:val="center"/>
          </w:tcPr>
          <w:p>
            <w:pPr>
              <w:spacing w:after="20"/>
            </w:pPr>
            <w:r/>
            <w:r>
              <w:rPr>
                <w:b w:val="0"/>
                <w:sz w:val="15"/>
              </w:rPr>
              <w:t>Kết thúc giải dưới 50 km</w:t>
            </w:r>
          </w:p>
        </w:tc>
      </w:tr>
      <w:tr>
        <w:tc>
          <w:tcPr>
            <w:tcW w:type="dxa" w:w="3331"/>
            <w:vAlign w:val="center"/>
            <w:shd w:fill="EFF4FA"/>
          </w:tcPr>
          <w:p>
            <w:pPr>
              <w:spacing w:after="20"/>
            </w:pPr>
            <w:r/>
            <w:r>
              <w:rPr>
                <w:b w:val="0"/>
                <w:sz w:val="15"/>
              </w:rPr>
              <w:t>Người 2</w:t>
            </w:r>
          </w:p>
        </w:tc>
        <w:tc>
          <w:tcPr>
            <w:tcW w:type="dxa" w:w="3331"/>
            <w:vAlign w:val="center"/>
            <w:shd w:fill="EFF4FA"/>
          </w:tcPr>
          <w:p>
            <w:r>
              <w:t>50,0 km vào ngày 30; tốc độ mô phỏng 3,0 m/s</w:t>
            </w:r>
          </w:p>
        </w:tc>
        <w:tc>
          <w:tcPr>
            <w:tcW w:type="dxa" w:w="3331"/>
            <w:vAlign w:val="center"/>
            <w:shd w:fill="EFF4FA"/>
          </w:tcPr>
          <w:p>
            <w:pPr>
              <w:spacing w:after="20"/>
            </w:pPr>
            <w:r/>
            <w:r>
              <w:rPr>
                <w:b w:val="0"/>
                <w:sz w:val="15"/>
              </w:rPr>
              <w:t>Vừa đạt mục tiêu trong hạn</w:t>
            </w:r>
          </w:p>
        </w:tc>
      </w:tr>
      <w:tr>
        <w:tc>
          <w:tcPr>
            <w:tcW w:type="dxa" w:w="3331"/>
            <w:vAlign w:val="center"/>
          </w:tcPr>
          <w:p>
            <w:pPr>
              <w:spacing w:after="20"/>
            </w:pPr>
            <w:r/>
            <w:r>
              <w:rPr>
                <w:b w:val="0"/>
                <w:sz w:val="15"/>
              </w:rPr>
              <w:t>Người 3</w:t>
            </w:r>
          </w:p>
        </w:tc>
        <w:tc>
          <w:tcPr>
            <w:tcW w:type="dxa" w:w="3331"/>
            <w:vAlign w:val="center"/>
          </w:tcPr>
          <w:p>
            <w:r>
              <w:t>Đạt 50 km ngày 21; tiếp tục đến 64,8 km ngày 30, tốc độ mô phỏng 3,8 m/s</w:t>
            </w:r>
          </w:p>
        </w:tc>
        <w:tc>
          <w:tcPr>
            <w:tcW w:type="dxa" w:w="3331"/>
            <w:vAlign w:val="center"/>
          </w:tcPr>
          <w:p>
            <w:pPr>
              <w:spacing w:after="20"/>
            </w:pPr>
            <w:r/>
            <w:r>
              <w:rPr>
                <w:b w:val="0"/>
                <w:sz w:val="15"/>
              </w:rPr>
              <w:t>Được chạy vượt mục tiêu khi giải còn hiệu lực</w:t>
            </w:r>
          </w:p>
        </w:tc>
      </w:tr>
    </w:tbl>
    <w:p/>
    <w:p>
      <w:r>
        <w:t>Mỗi ngày giữ riêng cự ly, thời gian và bước; đồng thời cộng dồn. Bảng demo thể hiện ngày, cự ly ngày, tổng km, tổng thời gian và tổng bước. Con số là dữ liệu giả lập có nhãn DEMO, không phải bằng chứng hoạt động của sinh viên.</w:t>
      </w:r>
    </w:p>
    <w:p>
      <w:pPr>
        <w:pStyle w:val="Heading1"/>
      </w:pPr>
      <w:r>
        <w:t>9. Tích hợp Admin Web, Student App và backend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pPr>
              <w:spacing w:after="20"/>
            </w:pPr>
            <w:r/>
            <w:r>
              <w:rPr>
                <w:b/>
                <w:color w:val="FFFFFF"/>
                <w:sz w:val="16"/>
              </w:rPr>
              <w:t>Đích tích hợp</w:t>
            </w:r>
          </w:p>
        </w:tc>
        <w:tc>
          <w:tcPr>
            <w:tcW w:type="dxa" w:w="3331"/>
            <w:vAlign w:val="center"/>
            <w:shd w:fill="17365D"/>
          </w:tcPr>
          <w:p>
            <w:pPr>
              <w:spacing w:after="20"/>
            </w:pPr>
            <w:r/>
            <w:r>
              <w:rPr>
                <w:b/>
                <w:color w:val="FFFFFF"/>
                <w:sz w:val="16"/>
              </w:rPr>
              <w:t>Tệp FE</w:t>
            </w:r>
          </w:p>
        </w:tc>
        <w:tc>
          <w:tcPr>
            <w:tcW w:type="dxa" w:w="3331"/>
            <w:vAlign w:val="center"/>
            <w:shd w:fill="17365D"/>
          </w:tcPr>
          <w:p>
            <w:pPr>
              <w:spacing w:after="20"/>
            </w:pPr>
            <w:r/>
            <w:r>
              <w:rPr>
                <w:b/>
                <w:color w:val="FFFFFF"/>
                <w:sz w:val="16"/>
              </w:rPr>
              <w:t>Quy tắc kết nối</w:t>
            </w:r>
          </w:p>
        </w:tc>
      </w:tr>
      <w:tr>
        <w:tc>
          <w:tcPr>
            <w:tcW w:type="dxa" w:w="3331"/>
            <w:vAlign w:val="center"/>
          </w:tcPr>
          <w:p>
            <w:pPr>
              <w:spacing w:after="20"/>
            </w:pPr>
            <w:r/>
            <w:r>
              <w:rPr>
                <w:b w:val="0"/>
                <w:sz w:val="15"/>
              </w:rPr>
              <w:t>Admin API client</w:t>
            </w:r>
          </w:p>
        </w:tc>
        <w:tc>
          <w:tcPr>
            <w:tcW w:type="dxa" w:w="3331"/>
            <w:vAlign w:val="center"/>
          </w:tcPr>
          <w:p>
            <w:pPr>
              <w:spacing w:after="20"/>
            </w:pPr>
            <w:r/>
            <w:r>
              <w:rPr>
                <w:b w:val="0"/>
                <w:sz w:val="15"/>
              </w:rPr>
              <w:t>`apps/admin-web/src/services/client.ts`</w:t>
            </w:r>
          </w:p>
        </w:tc>
        <w:tc>
          <w:tcPr>
            <w:tcW w:type="dxa" w:w="3331"/>
            <w:vAlign w:val="center"/>
          </w:tcPr>
          <w:p>
            <w:pPr>
              <w:spacing w:after="20"/>
            </w:pPr>
            <w:r/>
            <w:r>
              <w:rPr>
                <w:b w:val="0"/>
                <w:sz w:val="15"/>
              </w:rPr>
              <w:t>Đọc base URL/admin key từ cấu hình; chỉ Admin Web dùng admin secret</w:t>
            </w:r>
          </w:p>
        </w:tc>
      </w:tr>
      <w:tr>
        <w:tc>
          <w:tcPr>
            <w:tcW w:type="dxa" w:w="3331"/>
            <w:vAlign w:val="center"/>
            <w:shd w:fill="EFF4FA"/>
          </w:tcPr>
          <w:p>
            <w:pPr>
              <w:spacing w:after="20"/>
            </w:pPr>
            <w:r/>
            <w:r>
              <w:rPr>
                <w:b w:val="0"/>
                <w:sz w:val="15"/>
              </w:rPr>
              <w:t>Trang mô phỏng</w:t>
            </w:r>
          </w:p>
        </w:tc>
        <w:tc>
          <w:tcPr>
            <w:tcW w:type="dxa" w:w="3331"/>
            <w:vAlign w:val="center"/>
            <w:shd w:fill="EFF4FA"/>
          </w:tcPr>
          <w:p>
            <w:pPr>
              <w:spacing w:after="20"/>
            </w:pPr>
            <w:r/>
            <w:r>
              <w:rPr>
                <w:b w:val="0"/>
                <w:sz w:val="15"/>
              </w:rPr>
              <w:t>`apps/admin-web/src/features/races/ScenarioDemos.tsx`</w:t>
            </w:r>
          </w:p>
        </w:tc>
        <w:tc>
          <w:tcPr>
            <w:tcW w:type="dxa" w:w="3331"/>
            <w:vAlign w:val="center"/>
            <w:shd w:fill="EFF4FA"/>
          </w:tcPr>
          <w:p>
            <w:pPr>
              <w:spacing w:after="20"/>
            </w:pPr>
            <w:r/>
            <w:r>
              <w:rPr>
                <w:b w:val="0"/>
                <w:sz w:val="15"/>
              </w:rPr>
              <w:t>Tạo/poll kit và health demo qua API; hiển thị dữ liệu giả lập</w:t>
            </w:r>
          </w:p>
        </w:tc>
      </w:tr>
      <w:tr>
        <w:tc>
          <w:tcPr>
            <w:tcW w:type="dxa" w:w="3331"/>
            <w:vAlign w:val="center"/>
          </w:tcPr>
          <w:p>
            <w:pPr>
              <w:spacing w:after="20"/>
            </w:pPr>
            <w:r/>
            <w:r>
              <w:rPr>
                <w:b w:val="0"/>
                <w:sz w:val="15"/>
              </w:rPr>
              <w:t>Điểm gắn trang demo</w:t>
            </w:r>
          </w:p>
        </w:tc>
        <w:tc>
          <w:tcPr>
            <w:tcW w:type="dxa" w:w="3331"/>
            <w:vAlign w:val="center"/>
          </w:tcPr>
          <w:p>
            <w:pPr>
              <w:spacing w:after="20"/>
            </w:pPr>
            <w:r/>
            <w:r>
              <w:rPr>
                <w:b w:val="0"/>
                <w:sz w:val="15"/>
              </w:rPr>
              <w:t>`apps/admin-web/src/app/main.tsx`</w:t>
            </w:r>
          </w:p>
        </w:tc>
        <w:tc>
          <w:tcPr>
            <w:tcW w:type="dxa" w:w="3331"/>
            <w:vAlign w:val="center"/>
          </w:tcPr>
          <w:p>
            <w:pPr>
              <w:spacing w:after="20"/>
            </w:pPr>
            <w:r/>
            <w:r>
              <w:rPr>
                <w:b w:val="0"/>
                <w:sz w:val="15"/>
              </w:rPr>
              <w:t>Hiện ScenarioDemos trong mục Simulation</w:t>
            </w:r>
          </w:p>
        </w:tc>
      </w:tr>
      <w:tr>
        <w:tc>
          <w:tcPr>
            <w:tcW w:type="dxa" w:w="3331"/>
            <w:vAlign w:val="center"/>
            <w:shd w:fill="EFF4FA"/>
          </w:tcPr>
          <w:p>
            <w:pPr>
              <w:spacing w:after="20"/>
            </w:pPr>
            <w:r/>
            <w:r>
              <w:rPr>
                <w:b w:val="0"/>
                <w:sz w:val="15"/>
              </w:rPr>
              <w:t>Student API adapter</w:t>
            </w:r>
          </w:p>
        </w:tc>
        <w:tc>
          <w:tcPr>
            <w:tcW w:type="dxa" w:w="3331"/>
            <w:vAlign w:val="center"/>
            <w:shd w:fill="EFF4FA"/>
          </w:tcPr>
          <w:p>
            <w:pPr>
              <w:spacing w:after="20"/>
            </w:pPr>
            <w:r/>
            <w:r>
              <w:rPr>
                <w:b w:val="0"/>
                <w:sz w:val="15"/>
              </w:rPr>
              <w:t>`apps/student-mobile/src/services/api.ts`</w:t>
            </w:r>
          </w:p>
        </w:tc>
        <w:tc>
          <w:tcPr>
            <w:tcW w:type="dxa" w:w="3331"/>
            <w:vAlign w:val="center"/>
            <w:shd w:fill="EFF4FA"/>
          </w:tcPr>
          <w:p>
            <w:pPr>
              <w:spacing w:after="20"/>
            </w:pPr>
            <w:r/>
            <w:r>
              <w:rPr>
                <w:b w:val="0"/>
                <w:sz w:val="15"/>
              </w:rPr>
              <w:t>Ánh xạ DTO backend ↔ contract của app; Bearer token, retry/idempotency</w:t>
            </w:r>
          </w:p>
        </w:tc>
      </w:tr>
      <w:tr>
        <w:tc>
          <w:tcPr>
            <w:tcW w:type="dxa" w:w="3331"/>
            <w:vAlign w:val="center"/>
          </w:tcPr>
          <w:p>
            <w:pPr>
              <w:spacing w:after="20"/>
            </w:pPr>
            <w:r/>
            <w:r>
              <w:rPr>
                <w:b w:val="0"/>
                <w:sz w:val="15"/>
              </w:rPr>
              <w:t>Cấu hình điện thoại</w:t>
            </w:r>
          </w:p>
        </w:tc>
        <w:tc>
          <w:tcPr>
            <w:tcW w:type="dxa" w:w="3331"/>
            <w:vAlign w:val="center"/>
          </w:tcPr>
          <w:p>
            <w:pPr>
              <w:spacing w:after="20"/>
            </w:pPr>
            <w:r/>
            <w:r>
              <w:rPr>
                <w:b w:val="0"/>
                <w:sz w:val="15"/>
              </w:rPr>
              <w:t>`apps/student-mobile/.env.api.example`</w:t>
            </w:r>
          </w:p>
        </w:tc>
        <w:tc>
          <w:tcPr>
            <w:tcW w:type="dxa" w:w="3331"/>
            <w:vAlign w:val="center"/>
          </w:tcPr>
          <w:p>
            <w:pPr>
              <w:spacing w:after="20"/>
            </w:pPr>
            <w:r/>
            <w:r>
              <w:rPr>
                <w:b w:val="0"/>
                <w:sz w:val="15"/>
              </w:rPr>
              <w:t>Android emulator `10.0.2.2`; điện thoại thật phải dùng IPv4 LAN máy backend và backend bind `0.0.0.0`</w:t>
            </w:r>
          </w:p>
        </w:tc>
      </w:tr>
      <w:tr>
        <w:tc>
          <w:tcPr>
            <w:tcW w:type="dxa" w:w="3331"/>
            <w:vAlign w:val="center"/>
            <w:shd w:fill="EFF4FA"/>
          </w:tcPr>
          <w:p>
            <w:pPr>
              <w:spacing w:after="20"/>
            </w:pPr>
            <w:r/>
            <w:r>
              <w:rPr>
                <w:b w:val="0"/>
                <w:sz w:val="15"/>
              </w:rPr>
              <w:t>Arduino gateway</w:t>
            </w:r>
          </w:p>
        </w:tc>
        <w:tc>
          <w:tcPr>
            <w:tcW w:type="dxa" w:w="3331"/>
            <w:vAlign w:val="center"/>
            <w:shd w:fill="EFF4FA"/>
          </w:tcPr>
          <w:p>
            <w:pPr>
              <w:spacing w:after="20"/>
            </w:pPr>
            <w:r/>
            <w:r>
              <w:rPr>
                <w:b w:val="0"/>
                <w:sz w:val="15"/>
              </w:rPr>
              <w:t>`services/backend/app/arduino_gateway.py`</w:t>
            </w:r>
          </w:p>
        </w:tc>
        <w:tc>
          <w:tcPr>
            <w:tcW w:type="dxa" w:w="3331"/>
            <w:vAlign w:val="center"/>
            <w:shd w:fill="EFF4FA"/>
          </w:tcPr>
          <w:p>
            <w:pPr>
              <w:spacing w:after="20"/>
            </w:pPr>
            <w:r/>
            <w:r>
              <w:rPr>
                <w:b w:val="0"/>
                <w:sz w:val="15"/>
              </w:rPr>
              <w:t>PySerial 9600; chuẩn hóa COM03/COM3; serial chỉ chạy ở máy cắm board</w:t>
            </w:r>
          </w:p>
        </w:tc>
      </w:tr>
    </w:tbl>
    <w:p/>
    <w:p>
      <w:r>
        <w:t>Bước kết nối demo kit: nạp sketch vào board, xác nhận Device Manager thấy COM03, đóng Arduino Serial Monitor, rồi khởi chạy backend trên chính máy đang cắm kit. Admin Web tạo phiên bằng `POST /api/v1/demos/kit/sessions` với `serial_port=COM03`; Serial listener chạy bên trong backend nên trình duyệt/app điện thoại không truy cập trực tiếp cổng COM.</w:t>
      </w:r>
    </w:p>
    <w:p>
      <w:pPr>
        <w:pStyle w:val="Heading1"/>
      </w:pPr>
      <w:r>
        <w:t>10. Cấu hình và khởi chạy</w:t>
      </w:r>
    </w:p>
    <w:p>
      <w:pPr>
        <w:spacing w:after="40"/>
        <w:ind w:left="288"/>
      </w:pPr>
      <w:r>
        <w:rPr>
          <w:rFonts w:ascii="Consolas" w:hAnsi="Consolas"/>
          <w:color w:val="1F4E79"/>
          <w:sz w:val="16"/>
        </w:rPr>
        <w:t>cd services/backend</w:t>
      </w:r>
    </w:p>
    <w:p>
      <w:pPr>
        <w:spacing w:after="40"/>
        <w:ind w:left="288"/>
      </w:pPr>
      <w:r>
        <w:rPr>
          <w:rFonts w:ascii="Consolas" w:hAnsi="Consolas"/>
          <w:color w:val="1F4E79"/>
          <w:sz w:val="16"/>
        </w:rPr>
        <w:t>python -m venv .venv</w:t>
      </w:r>
    </w:p>
    <w:p>
      <w:pPr>
        <w:spacing w:after="40"/>
        <w:ind w:left="288"/>
      </w:pPr>
      <w:r>
        <w:rPr>
          <w:rFonts w:ascii="Consolas" w:hAnsi="Consolas"/>
          <w:color w:val="1F4E79"/>
          <w:sz w:val="16"/>
        </w:rPr>
        <w:t>.\.venv\Scripts\Activate.ps1   # Windows PowerShell</w:t>
      </w:r>
    </w:p>
    <w:p>
      <w:pPr>
        <w:spacing w:after="40"/>
        <w:ind w:left="288"/>
      </w:pPr>
      <w:r>
        <w:rPr>
          <w:rFonts w:ascii="Consolas" w:hAnsi="Consolas"/>
          <w:color w:val="1F4E79"/>
          <w:sz w:val="16"/>
        </w:rPr>
        <w:t>pip install -r requirements.txt</w:t>
      </w:r>
    </w:p>
    <w:p>
      <w:pPr>
        <w:spacing w:after="40"/>
        <w:ind w:left="288"/>
      </w:pPr>
      <w:r>
        <w:rPr>
          <w:rFonts w:ascii="Consolas" w:hAnsi="Consolas"/>
          <w:color w:val="1F4E79"/>
          <w:sz w:val="16"/>
        </w:rPr>
        <w:t>Copy-Item .env.example .env       # chỉnh DATABASE_URL, ADMIN_API_KEY, STUDENT_JWT_SECRET</w:t>
      </w:r>
    </w:p>
    <w:p>
      <w:pPr>
        <w:spacing w:after="40"/>
        <w:ind w:left="288"/>
      </w:pPr>
      <w:r>
        <w:rPr>
          <w:rFonts w:ascii="Consolas" w:hAnsi="Consolas"/>
          <w:color w:val="1F4E79"/>
          <w:sz w:val="16"/>
        </w:rPr>
        <w:t>uvicorn app.main:app --host 0.0.0.0 --port 8000 --reload</w:t>
      </w:r>
    </w:p>
    <w:p>
      <w:r>
        <w:t>Mở `http://127.0.0.1:8000/docs` trên máy backend. SQLite tiện cho demo cục bộ; file database và bí mật nằm ngoài Git. Không sử dụng secret mặc định ngoài môi trường thử nghiệm.</w:t>
      </w:r>
    </w:p>
    <w:p>
      <w:pPr>
        <w:pStyle w:val="Heading1"/>
      </w:pPr>
      <w:r>
        <w:t>11. Trạng thái xác minh và giới hạn</w:t>
      </w:r>
    </w:p>
    <w:p>
      <w:pPr>
        <w:pStyle w:val="ListBullet"/>
      </w:pPr>
      <w:r>
        <w:t>Backend có route app sinh viên, đăng ký và cấp bib, check-in, run, GPS batches, pause/resume, finish, dashboard/lịch sử; các API được hiển thị trong OpenAPI. Backend cũng có demo kit COM03, demo 50 km/30 ngày, API hồ sơ gồm mã/tên/khoa viện và PATCH cập nhật latitude/longitude checkpoint. Không có thay đổi frontend trong commit backend này.</w:t>
      </w:r>
    </w:p>
    <w:p>
      <w:pPr>
        <w:pStyle w:val="ListBullet"/>
      </w:pPr>
      <w:r>
        <w:t>Không có bằng chứng kết nối vật lý COM03: quyền hệ điều hành không cho xác nhận thiết bị/cổng trong phiên làm việc. Cần xác nhận trực tiếp trong Device Manager và chạy trên máy có board.</w:t>
      </w:r>
    </w:p>
    <w:p>
      <w:pPr>
        <w:pStyle w:val="ListBullet"/>
      </w:pPr>
      <w:r>
        <w:t>Đã chạy bộ kiểm tra backend: 12/12 kiểm tra hồi quy đạt, bao gồm các lỗi F01–F07, cấu hình challenge 50 km, passage bắt đầu/kết thúc tại C04 và sự hiện diện của student API trong OpenAPI. Đây là kiểm tra backend với SQLite in-memory; không khẳng định đã kiểm thử trình duyệt hoặc phần cứng COM03 thật.</w:t>
      </w:r>
    </w:p>
    <w:p>
      <w:pPr>
        <w:pStyle w:val="ListBullet"/>
      </w:pPr>
      <w:r>
        <w:t>Demo challenge lưu số liệu theo ngày cùng run/GPS giả lập có source riêng. Tiến độ app thật được tổng hợp từ các run `MOBILE_GPS`; dữ liệu demo vẫn có nhãn riêng. GPS và bước chân của kit C04 cũng là mô phỏng, còn event bắt đầu/kết thúc đến từ cảm biến thật nếu board được kết nối.</w:t>
      </w:r>
    </w:p>
    <w:p>
      <w:pPr>
        <w:pStyle w:val="ListBullet"/>
      </w:pPr>
      <w:r>
        <w:t>Các thay đổi được giới hạn vào mã backend, test backend và tài liệu. Không chỉnh sửa hoặc đưa file frontend vào nhánh. Bản cập nhật được bàn giao trên nhánh `be`; không thay đổi `main` hoặc `fe`.</w:t>
      </w:r>
    </w:p>
    <w:p>
      <w:pPr>
        <w:pStyle w:val="Heading1"/>
      </w:pPr>
      <w:r>
        <w:t>12. Tệp bàn giao</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65D"/>
          </w:tcPr>
          <w:p>
            <w:pPr>
              <w:spacing w:after="20"/>
            </w:pPr>
            <w:r/>
            <w:r>
              <w:rPr>
                <w:b/>
                <w:color w:val="FFFFFF"/>
                <w:sz w:val="16"/>
              </w:rPr>
              <w:t>Tệp</w:t>
            </w:r>
          </w:p>
        </w:tc>
        <w:tc>
          <w:tcPr>
            <w:tcW w:type="dxa" w:w="4997"/>
            <w:vAlign w:val="center"/>
            <w:shd w:fill="17365D"/>
          </w:tcPr>
          <w:p>
            <w:pPr>
              <w:spacing w:after="20"/>
            </w:pPr>
            <w:r/>
            <w:r>
              <w:rPr>
                <w:b/>
                <w:color w:val="FFFFFF"/>
                <w:sz w:val="16"/>
              </w:rPr>
              <w:t>Nội dung</w:t>
            </w:r>
          </w:p>
        </w:tc>
      </w:tr>
      <w:tr>
        <w:tc>
          <w:tcPr>
            <w:tcW w:type="dxa" w:w="4997"/>
            <w:vAlign w:val="center"/>
          </w:tcPr>
          <w:p>
            <w:pPr>
              <w:spacing w:after="20"/>
            </w:pPr>
            <w:r/>
            <w:r>
              <w:rPr>
                <w:b w:val="0"/>
                <w:sz w:val="15"/>
              </w:rPr>
              <w:t>`docs/STUDENT_APP_API.md`</w:t>
            </w:r>
          </w:p>
        </w:tc>
        <w:tc>
          <w:tcPr>
            <w:tcW w:type="dxa" w:w="4997"/>
            <w:vAlign w:val="center"/>
          </w:tcPr>
          <w:p>
            <w:pPr>
              <w:spacing w:after="20"/>
            </w:pPr>
            <w:r/>
            <w:r>
              <w:rPr>
                <w:b w:val="0"/>
                <w:sz w:val="15"/>
              </w:rPr>
              <w:t>API app, ví dụ payload, xác thực, cấu hình và demo</w:t>
            </w:r>
          </w:p>
        </w:tc>
      </w:tr>
      <w:tr>
        <w:tc>
          <w:tcPr>
            <w:tcW w:type="dxa" w:w="4997"/>
            <w:vAlign w:val="center"/>
            <w:shd w:fill="EFF4FA"/>
          </w:tcPr>
          <w:p>
            <w:pPr>
              <w:spacing w:after="20"/>
            </w:pPr>
            <w:r/>
            <w:r>
              <w:rPr>
                <w:b w:val="0"/>
                <w:sz w:val="15"/>
              </w:rPr>
              <w:t>`docs/INTEGRATION_DEMOS.md`</w:t>
            </w:r>
          </w:p>
        </w:tc>
        <w:tc>
          <w:tcPr>
            <w:tcW w:type="dxa" w:w="4997"/>
            <w:vAlign w:val="center"/>
            <w:shd w:fill="EFF4FA"/>
          </w:tcPr>
          <w:p>
            <w:pPr>
              <w:spacing w:after="20"/>
            </w:pPr>
            <w:r/>
            <w:r>
              <w:rPr>
                <w:b w:val="0"/>
                <w:sz w:val="15"/>
              </w:rPr>
              <w:t>Luồng chạy kit C04 và challenge 30 ngày</w:t>
            </w:r>
          </w:p>
        </w:tc>
      </w:tr>
      <w:tr>
        <w:tc>
          <w:tcPr>
            <w:tcW w:type="dxa" w:w="4997"/>
            <w:vAlign w:val="center"/>
          </w:tcPr>
          <w:p>
            <w:pPr>
              <w:spacing w:after="20"/>
            </w:pPr>
            <w:r/>
            <w:r>
              <w:rPr>
                <w:b w:val="0"/>
                <w:sz w:val="15"/>
              </w:rPr>
              <w:t>`docs/ARDUINO_GATEWAY.md`</w:t>
            </w:r>
          </w:p>
        </w:tc>
        <w:tc>
          <w:tcPr>
            <w:tcW w:type="dxa" w:w="4997"/>
            <w:vAlign w:val="center"/>
          </w:tcPr>
          <w:p>
            <w:pPr>
              <w:spacing w:after="20"/>
            </w:pPr>
            <w:r/>
            <w:r>
              <w:rPr>
                <w:b w:val="0"/>
                <w:sz w:val="15"/>
              </w:rPr>
              <w:t>Hợp đồng serial và thiết lập gateway</w:t>
            </w:r>
          </w:p>
        </w:tc>
      </w:tr>
      <w:tr>
        <w:tc>
          <w:tcPr>
            <w:tcW w:type="dxa" w:w="4997"/>
            <w:vAlign w:val="center"/>
            <w:shd w:fill="EFF4FA"/>
          </w:tcPr>
          <w:p>
            <w:pPr>
              <w:spacing w:after="20"/>
            </w:pPr>
            <w:r/>
            <w:r>
              <w:rPr>
                <w:b w:val="0"/>
                <w:sz w:val="15"/>
              </w:rPr>
              <w:t>`docs/USE_CASE_DIAGRAMS.puml`</w:t>
            </w:r>
          </w:p>
        </w:tc>
        <w:tc>
          <w:tcPr>
            <w:tcW w:type="dxa" w:w="4997"/>
            <w:vAlign w:val="center"/>
            <w:shd w:fill="EFF4FA"/>
          </w:tcPr>
          <w:p>
            <w:pPr>
              <w:spacing w:after="20"/>
            </w:pPr>
            <w:r/>
            <w:r>
              <w:rPr>
                <w:b w:val="0"/>
                <w:sz w:val="15"/>
              </w:rPr>
              <w:t>Use Case PlantUML riêng; không nhúng vào báo cáo này</w:t>
            </w:r>
          </w:p>
        </w:tc>
      </w:tr>
      <w:tr>
        <w:tc>
          <w:tcPr>
            <w:tcW w:type="dxa" w:w="4997"/>
            <w:vAlign w:val="center"/>
          </w:tcPr>
          <w:p>
            <w:pPr>
              <w:spacing w:after="20"/>
            </w:pPr>
            <w:r/>
            <w:r>
              <w:rPr>
                <w:b w:val="0"/>
                <w:sz w:val="15"/>
              </w:rPr>
              <w:t>`services/backend/README.md`</w:t>
            </w:r>
          </w:p>
        </w:tc>
        <w:tc>
          <w:tcPr>
            <w:tcW w:type="dxa" w:w="4997"/>
            <w:vAlign w:val="center"/>
          </w:tcPr>
          <w:p>
            <w:pPr>
              <w:spacing w:after="20"/>
            </w:pPr>
            <w:r/>
            <w:r>
              <w:rPr>
                <w:b w:val="0"/>
                <w:sz w:val="15"/>
              </w:rPr>
              <w:t>Chạy backend/cấu hình API</w:t>
            </w:r>
          </w:p>
        </w:tc>
      </w:tr>
      <w:tr>
        <w:tc>
          <w:tcPr>
            <w:tcW w:type="dxa" w:w="4997"/>
            <w:vAlign w:val="center"/>
            <w:shd w:fill="EFF4FA"/>
          </w:tcPr>
          <w:p>
            <w:pPr>
              <w:spacing w:after="20"/>
            </w:pPr>
            <w:r/>
            <w:r>
              <w:rPr>
                <w:b w:val="0"/>
                <w:sz w:val="15"/>
              </w:rPr>
              <w:t>`apps/student-mobile/README.md`</w:t>
            </w:r>
          </w:p>
        </w:tc>
        <w:tc>
          <w:tcPr>
            <w:tcW w:type="dxa" w:w="4997"/>
            <w:vAlign w:val="center"/>
            <w:shd w:fill="EFF4FA"/>
          </w:tcPr>
          <w:p>
            <w:pPr>
              <w:spacing w:after="20"/>
            </w:pPr>
            <w:r/>
            <w:r>
              <w:rPr>
                <w:b w:val="0"/>
                <w:sz w:val="15"/>
              </w:rPr>
              <w:t>Kết nối app native với backend</w:t>
            </w:r>
          </w:p>
        </w:tc>
      </w:tr>
    </w:tbl>
    <w:p/>
    <w:sectPr w:rsidR="00FC693F" w:rsidRPr="0006063C" w:rsidSect="00034616">
      <w:footerReference w:type="default" r:id="rId9"/>
      <w:pgSz w:w="12240" w:h="15840"/>
      <w:pgMar w:top="979"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NEU RUN | Báo cáo tích hợp backend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color w:val="2834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F234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0F2340"/>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eastAsia="Aptos Display"/>
      <w:b/>
      <w:bCs/>
      <w:color w:val="0F23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eastAsia="Aptos Display"/>
      <w:b/>
      <w:color w:val="0F234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