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9199D0" w14:textId="4CC9E054" w:rsidR="00B826A8" w:rsidRDefault="00B826A8" w:rsidP="00B826A8">
      <w:pPr>
        <w:pStyle w:val="Heading1"/>
        <w:jc w:val="right"/>
        <w:rPr>
          <w:b w:val="0"/>
          <w:bCs/>
        </w:rPr>
      </w:pPr>
      <w:r>
        <w:rPr>
          <w:b w:val="0"/>
          <w:bCs/>
        </w:rPr>
        <w:t>Dylan Dunagan</w:t>
      </w:r>
    </w:p>
    <w:p w14:paraId="2E1E2D23" w14:textId="64C2C9FE" w:rsidR="00B826A8" w:rsidRDefault="00B826A8" w:rsidP="00B826A8">
      <w:pPr>
        <w:jc w:val="right"/>
      </w:pPr>
      <w:r>
        <w:t>18 May 2025</w:t>
      </w:r>
    </w:p>
    <w:p w14:paraId="6E6D1406" w14:textId="3CC30C2B" w:rsidR="00B826A8" w:rsidRDefault="00B826A8" w:rsidP="00B826A8">
      <w:pPr>
        <w:jc w:val="right"/>
      </w:pPr>
      <w:r>
        <w:t>CS-255 System Analysis and Design</w:t>
      </w:r>
    </w:p>
    <w:p w14:paraId="77010E83" w14:textId="77777777" w:rsidR="00B826A8" w:rsidRPr="00B826A8" w:rsidRDefault="00B826A8" w:rsidP="00B826A8">
      <w:pPr>
        <w:jc w:val="right"/>
      </w:pPr>
    </w:p>
    <w:p w14:paraId="5C042CB4" w14:textId="6C49F188" w:rsidR="009402F3" w:rsidRPr="00AC403D" w:rsidRDefault="00F82FF1" w:rsidP="00AC403D">
      <w:pPr>
        <w:pStyle w:val="Heading1"/>
      </w:pPr>
      <w:r w:rsidRPr="00AC403D">
        <w:t>CS 255 Module Two Assignment</w:t>
      </w:r>
      <w:r w:rsidR="004D4062">
        <w:t xml:space="preserve"> Template</w:t>
      </w:r>
    </w:p>
    <w:p w14:paraId="0EB21E64" w14:textId="77777777" w:rsidR="00AC403D" w:rsidRPr="00AC403D" w:rsidRDefault="00AC403D" w:rsidP="00AC403D">
      <w:pPr>
        <w:spacing w:line="240" w:lineRule="auto"/>
        <w:rPr>
          <w:rFonts w:asciiTheme="majorHAnsi" w:hAnsiTheme="majorHAnsi" w:cstheme="majorHAnsi"/>
          <w:sz w:val="22"/>
          <w:szCs w:val="22"/>
        </w:rPr>
      </w:pPr>
    </w:p>
    <w:p w14:paraId="2733D321" w14:textId="679E5285" w:rsidR="009402F3" w:rsidRPr="00AC403D" w:rsidRDefault="00F82FF1" w:rsidP="00AC403D">
      <w:pPr>
        <w:pStyle w:val="Heading2"/>
      </w:pPr>
      <w:bookmarkStart w:id="0" w:name="_heading=h.gjdgxs" w:colFirst="0" w:colLast="0"/>
      <w:bookmarkEnd w:id="0"/>
      <w:r w:rsidRPr="00AC403D">
        <w:t>Functional Requirements</w:t>
      </w:r>
    </w:p>
    <w:p w14:paraId="3FD09899" w14:textId="77777777" w:rsidR="00AC403D" w:rsidRPr="00AC403D" w:rsidRDefault="00AC403D" w:rsidP="00AC403D"/>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5F8CFA0D" w14:textId="77777777" w:rsidTr="00AC403D">
        <w:trPr>
          <w:tblHeader/>
        </w:trPr>
        <w:tc>
          <w:tcPr>
            <w:tcW w:w="3116" w:type="dxa"/>
            <w:tcMar>
              <w:top w:w="0" w:type="dxa"/>
              <w:left w:w="115" w:type="dxa"/>
              <w:bottom w:w="0" w:type="dxa"/>
              <w:right w:w="115" w:type="dxa"/>
            </w:tcMar>
          </w:tcPr>
          <w:p w14:paraId="0A37556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7D35384" w14:textId="78B73C6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137AA4C"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09696E" w:rsidRPr="00AC403D" w14:paraId="6FDB8E04" w14:textId="77777777" w:rsidTr="00AC403D">
        <w:tc>
          <w:tcPr>
            <w:tcW w:w="3116" w:type="dxa"/>
            <w:tcMar>
              <w:top w:w="0" w:type="dxa"/>
              <w:left w:w="115" w:type="dxa"/>
              <w:bottom w:w="0" w:type="dxa"/>
              <w:right w:w="115" w:type="dxa"/>
            </w:tcMar>
          </w:tcPr>
          <w:p w14:paraId="3E61B9C3" w14:textId="438C343E"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User authentication through log in credentials</w:t>
            </w:r>
          </w:p>
        </w:tc>
        <w:tc>
          <w:tcPr>
            <w:tcW w:w="3117" w:type="dxa"/>
            <w:tcMar>
              <w:top w:w="0" w:type="dxa"/>
              <w:left w:w="115" w:type="dxa"/>
              <w:bottom w:w="0" w:type="dxa"/>
              <w:right w:w="115" w:type="dxa"/>
            </w:tcMar>
          </w:tcPr>
          <w:p w14:paraId="46203D0A" w14:textId="377EED80"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This allows each user to have a specific role and only have access to that role to maintain privacy</w:t>
            </w:r>
          </w:p>
        </w:tc>
        <w:tc>
          <w:tcPr>
            <w:tcW w:w="3117" w:type="dxa"/>
            <w:tcMar>
              <w:top w:w="0" w:type="dxa"/>
              <w:left w:w="115" w:type="dxa"/>
              <w:bottom w:w="0" w:type="dxa"/>
              <w:right w:w="115" w:type="dxa"/>
            </w:tcMar>
          </w:tcPr>
          <w:p w14:paraId="07D471B7" w14:textId="77777777" w:rsidR="0009696E" w:rsidRDefault="0009696E" w:rsidP="0009696E">
            <w:pPr>
              <w:suppressAutoHyphens/>
              <w:contextualSpacing/>
              <w:rPr>
                <w:rFonts w:asciiTheme="majorHAnsi" w:hAnsiTheme="majorHAnsi" w:cstheme="majorHAnsi"/>
                <w:sz w:val="22"/>
                <w:szCs w:val="22"/>
              </w:rPr>
            </w:pPr>
            <w:r w:rsidRPr="00EB392E">
              <w:rPr>
                <w:rFonts w:asciiTheme="majorHAnsi" w:hAnsiTheme="majorHAnsi" w:cstheme="majorHAnsi"/>
                <w:sz w:val="22"/>
                <w:szCs w:val="22"/>
              </w:rPr>
              <w:t xml:space="preserve">Instructure. (2023). </w:t>
            </w:r>
            <w:r w:rsidRPr="00EB392E">
              <w:rPr>
                <w:rFonts w:asciiTheme="majorHAnsi" w:hAnsiTheme="majorHAnsi" w:cstheme="majorHAnsi"/>
                <w:i/>
                <w:iCs/>
                <w:sz w:val="22"/>
                <w:szCs w:val="22"/>
              </w:rPr>
              <w:t>Canvas LMS Product Features</w:t>
            </w:r>
            <w:r w:rsidRPr="00EB392E">
              <w:rPr>
                <w:rFonts w:asciiTheme="majorHAnsi" w:hAnsiTheme="majorHAnsi" w:cstheme="majorHAnsi"/>
                <w:sz w:val="22"/>
                <w:szCs w:val="22"/>
              </w:rPr>
              <w:t>. https://www.instructure.com/canvas</w:t>
            </w:r>
          </w:p>
          <w:p w14:paraId="5DD2823F" w14:textId="5AF86F58" w:rsidR="0009696E" w:rsidRPr="00AC403D" w:rsidRDefault="0009696E" w:rsidP="0009696E">
            <w:pPr>
              <w:suppressAutoHyphens/>
              <w:contextualSpacing/>
              <w:rPr>
                <w:rFonts w:asciiTheme="majorHAnsi" w:hAnsiTheme="majorHAnsi" w:cstheme="majorHAnsi"/>
                <w:sz w:val="22"/>
                <w:szCs w:val="22"/>
              </w:rPr>
            </w:pPr>
          </w:p>
        </w:tc>
      </w:tr>
      <w:tr w:rsidR="0009696E" w:rsidRPr="00AC403D" w14:paraId="3BA7A616" w14:textId="77777777" w:rsidTr="00AC403D">
        <w:tc>
          <w:tcPr>
            <w:tcW w:w="3116" w:type="dxa"/>
            <w:tcMar>
              <w:top w:w="0" w:type="dxa"/>
              <w:left w:w="115" w:type="dxa"/>
              <w:bottom w:w="0" w:type="dxa"/>
              <w:right w:w="115" w:type="dxa"/>
            </w:tcMar>
          </w:tcPr>
          <w:p w14:paraId="54E41534" w14:textId="20AE6C9E"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Course content management</w:t>
            </w:r>
          </w:p>
        </w:tc>
        <w:tc>
          <w:tcPr>
            <w:tcW w:w="3117" w:type="dxa"/>
            <w:tcMar>
              <w:top w:w="0" w:type="dxa"/>
              <w:left w:w="115" w:type="dxa"/>
              <w:bottom w:w="0" w:type="dxa"/>
              <w:right w:w="115" w:type="dxa"/>
            </w:tcMar>
          </w:tcPr>
          <w:p w14:paraId="4D0E5F81" w14:textId="004F0FD1"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The professors and other faculty members need to be able to add different content related to their courses in different formats.</w:t>
            </w:r>
          </w:p>
        </w:tc>
        <w:tc>
          <w:tcPr>
            <w:tcW w:w="3117" w:type="dxa"/>
            <w:tcMar>
              <w:top w:w="0" w:type="dxa"/>
              <w:left w:w="115" w:type="dxa"/>
              <w:bottom w:w="0" w:type="dxa"/>
              <w:right w:w="115" w:type="dxa"/>
            </w:tcMar>
          </w:tcPr>
          <w:p w14:paraId="3B72BC1E" w14:textId="15C560B9" w:rsidR="0009696E" w:rsidRPr="00AC403D" w:rsidRDefault="0009696E" w:rsidP="0009696E">
            <w:pPr>
              <w:suppressAutoHyphens/>
              <w:contextualSpacing/>
              <w:rPr>
                <w:rFonts w:asciiTheme="majorHAnsi" w:hAnsiTheme="majorHAnsi" w:cstheme="majorHAnsi"/>
                <w:sz w:val="22"/>
                <w:szCs w:val="22"/>
              </w:rPr>
            </w:pPr>
            <w:r w:rsidRPr="00EB392E">
              <w:rPr>
                <w:rFonts w:asciiTheme="majorHAnsi" w:hAnsiTheme="majorHAnsi" w:cstheme="majorHAnsi"/>
                <w:sz w:val="22"/>
                <w:szCs w:val="22"/>
              </w:rPr>
              <w:t>Al-</w:t>
            </w:r>
            <w:proofErr w:type="spellStart"/>
            <w:r w:rsidRPr="00EB392E">
              <w:rPr>
                <w:rFonts w:asciiTheme="majorHAnsi" w:hAnsiTheme="majorHAnsi" w:cstheme="majorHAnsi"/>
                <w:sz w:val="22"/>
                <w:szCs w:val="22"/>
              </w:rPr>
              <w:t>Fraihat</w:t>
            </w:r>
            <w:proofErr w:type="spellEnd"/>
            <w:r w:rsidRPr="00EB392E">
              <w:rPr>
                <w:rFonts w:asciiTheme="majorHAnsi" w:hAnsiTheme="majorHAnsi" w:cstheme="majorHAnsi"/>
                <w:sz w:val="22"/>
                <w:szCs w:val="22"/>
              </w:rPr>
              <w:t xml:space="preserve">, D., Joy, M., &amp; Sinclair, J. (2020). Evaluating E-learning systems success: An empirical study. </w:t>
            </w:r>
            <w:r w:rsidRPr="00EB392E">
              <w:rPr>
                <w:rFonts w:asciiTheme="majorHAnsi" w:hAnsiTheme="majorHAnsi" w:cstheme="majorHAnsi"/>
                <w:i/>
                <w:iCs/>
                <w:sz w:val="22"/>
                <w:szCs w:val="22"/>
              </w:rPr>
              <w:t>Computers in Human Behavior, 102</w:t>
            </w:r>
            <w:r w:rsidRPr="00EB392E">
              <w:rPr>
                <w:rFonts w:asciiTheme="majorHAnsi" w:hAnsiTheme="majorHAnsi" w:cstheme="majorHAnsi"/>
                <w:sz w:val="22"/>
                <w:szCs w:val="22"/>
              </w:rPr>
              <w:t>, 67–86. https://doi.org/10.1016/j.chb.2019.08.004</w:t>
            </w:r>
          </w:p>
        </w:tc>
      </w:tr>
      <w:tr w:rsidR="0009696E" w:rsidRPr="00AC403D" w14:paraId="6CE8FCA3" w14:textId="77777777" w:rsidTr="00AC403D">
        <w:tc>
          <w:tcPr>
            <w:tcW w:w="3116" w:type="dxa"/>
            <w:tcMar>
              <w:top w:w="0" w:type="dxa"/>
              <w:left w:w="115" w:type="dxa"/>
              <w:bottom w:w="0" w:type="dxa"/>
              <w:right w:w="115" w:type="dxa"/>
            </w:tcMar>
          </w:tcPr>
          <w:p w14:paraId="299B7601" w14:textId="21D651F9"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Grading system</w:t>
            </w:r>
          </w:p>
        </w:tc>
        <w:tc>
          <w:tcPr>
            <w:tcW w:w="3117" w:type="dxa"/>
            <w:tcMar>
              <w:top w:w="0" w:type="dxa"/>
              <w:left w:w="115" w:type="dxa"/>
              <w:bottom w:w="0" w:type="dxa"/>
              <w:right w:w="115" w:type="dxa"/>
            </w:tcMar>
          </w:tcPr>
          <w:p w14:paraId="4C0AE04D" w14:textId="4F9ACA48"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Students need to be able to submit their work, have it graded, and have their grades visible to them.</w:t>
            </w:r>
          </w:p>
        </w:tc>
        <w:tc>
          <w:tcPr>
            <w:tcW w:w="3117" w:type="dxa"/>
            <w:tcMar>
              <w:top w:w="0" w:type="dxa"/>
              <w:left w:w="115" w:type="dxa"/>
              <w:bottom w:w="0" w:type="dxa"/>
              <w:right w:w="115" w:type="dxa"/>
            </w:tcMar>
          </w:tcPr>
          <w:p w14:paraId="584BBEF1" w14:textId="55ACE9A8" w:rsidR="0009696E" w:rsidRPr="00EB392E" w:rsidRDefault="0009696E" w:rsidP="0009696E">
            <w:pPr>
              <w:tabs>
                <w:tab w:val="left" w:pos="945"/>
              </w:tabs>
              <w:rPr>
                <w:rFonts w:asciiTheme="majorHAnsi" w:hAnsiTheme="majorHAnsi" w:cstheme="majorHAnsi"/>
                <w:sz w:val="22"/>
                <w:szCs w:val="22"/>
              </w:rPr>
            </w:pPr>
            <w:r w:rsidRPr="00EB392E">
              <w:rPr>
                <w:rFonts w:asciiTheme="majorHAnsi" w:hAnsiTheme="majorHAnsi" w:cstheme="majorHAnsi"/>
                <w:sz w:val="22"/>
                <w:szCs w:val="22"/>
              </w:rPr>
              <w:t>Al-</w:t>
            </w:r>
            <w:proofErr w:type="spellStart"/>
            <w:r w:rsidRPr="00EB392E">
              <w:rPr>
                <w:rFonts w:asciiTheme="majorHAnsi" w:hAnsiTheme="majorHAnsi" w:cstheme="majorHAnsi"/>
                <w:sz w:val="22"/>
                <w:szCs w:val="22"/>
              </w:rPr>
              <w:t>Fraihat</w:t>
            </w:r>
            <w:proofErr w:type="spellEnd"/>
            <w:r w:rsidRPr="00EB392E">
              <w:rPr>
                <w:rFonts w:asciiTheme="majorHAnsi" w:hAnsiTheme="majorHAnsi" w:cstheme="majorHAnsi"/>
                <w:sz w:val="22"/>
                <w:szCs w:val="22"/>
              </w:rPr>
              <w:t xml:space="preserve">, D., Joy, M., &amp; Sinclair, J. (2020). Evaluating E-learning systems success: An empirical study. </w:t>
            </w:r>
            <w:r w:rsidRPr="00EB392E">
              <w:rPr>
                <w:rFonts w:asciiTheme="majorHAnsi" w:hAnsiTheme="majorHAnsi" w:cstheme="majorHAnsi"/>
                <w:i/>
                <w:iCs/>
                <w:sz w:val="22"/>
                <w:szCs w:val="22"/>
              </w:rPr>
              <w:t>Computers in Human Behavior, 102</w:t>
            </w:r>
            <w:r w:rsidRPr="00EB392E">
              <w:rPr>
                <w:rFonts w:asciiTheme="majorHAnsi" w:hAnsiTheme="majorHAnsi" w:cstheme="majorHAnsi"/>
                <w:sz w:val="22"/>
                <w:szCs w:val="22"/>
              </w:rPr>
              <w:t>, 67–86. https://doi.org/10.1016/j.chb.2019.08.004</w:t>
            </w:r>
            <w:r>
              <w:rPr>
                <w:rFonts w:asciiTheme="majorHAnsi" w:hAnsiTheme="majorHAnsi" w:cstheme="majorHAnsi"/>
                <w:sz w:val="22"/>
                <w:szCs w:val="22"/>
              </w:rPr>
              <w:tab/>
            </w:r>
          </w:p>
        </w:tc>
      </w:tr>
      <w:tr w:rsidR="0009696E" w:rsidRPr="00AC403D" w14:paraId="44B5FFA6" w14:textId="77777777" w:rsidTr="00AC403D">
        <w:tc>
          <w:tcPr>
            <w:tcW w:w="3116" w:type="dxa"/>
            <w:tcMar>
              <w:top w:w="0" w:type="dxa"/>
              <w:left w:w="115" w:type="dxa"/>
              <w:bottom w:w="0" w:type="dxa"/>
              <w:right w:w="115" w:type="dxa"/>
            </w:tcMar>
          </w:tcPr>
          <w:p w14:paraId="4130F84B" w14:textId="6DB0A978"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Direct messaging</w:t>
            </w:r>
          </w:p>
        </w:tc>
        <w:tc>
          <w:tcPr>
            <w:tcW w:w="3117" w:type="dxa"/>
            <w:tcMar>
              <w:top w:w="0" w:type="dxa"/>
              <w:left w:w="115" w:type="dxa"/>
              <w:bottom w:w="0" w:type="dxa"/>
              <w:right w:w="115" w:type="dxa"/>
            </w:tcMar>
          </w:tcPr>
          <w:p w14:paraId="0EB2317C" w14:textId="420B8930"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Students and professors should be able to communicate with each other. This can be in the form of discussion posts, group assignments, as well as announcements and emails.</w:t>
            </w:r>
          </w:p>
        </w:tc>
        <w:tc>
          <w:tcPr>
            <w:tcW w:w="3117" w:type="dxa"/>
            <w:tcMar>
              <w:top w:w="0" w:type="dxa"/>
              <w:left w:w="115" w:type="dxa"/>
              <w:bottom w:w="0" w:type="dxa"/>
              <w:right w:w="115" w:type="dxa"/>
            </w:tcMar>
          </w:tcPr>
          <w:p w14:paraId="65212C86" w14:textId="6C78A4B0" w:rsidR="0009696E" w:rsidRPr="00AC403D" w:rsidRDefault="0009696E" w:rsidP="0009696E">
            <w:pPr>
              <w:suppressAutoHyphens/>
              <w:contextualSpacing/>
              <w:rPr>
                <w:rFonts w:asciiTheme="majorHAnsi" w:hAnsiTheme="majorHAnsi" w:cstheme="majorHAnsi"/>
                <w:sz w:val="22"/>
                <w:szCs w:val="22"/>
              </w:rPr>
            </w:pPr>
            <w:r w:rsidRPr="00EB392E">
              <w:rPr>
                <w:rFonts w:asciiTheme="majorHAnsi" w:hAnsiTheme="majorHAnsi" w:cstheme="majorHAnsi"/>
                <w:sz w:val="22"/>
                <w:szCs w:val="22"/>
              </w:rPr>
              <w:t xml:space="preserve">Chickering, A. W., &amp; Gamson, Z. F. (1987). Seven Principles for Good Practice in Undergraduate Education. </w:t>
            </w:r>
            <w:r w:rsidRPr="00EB392E">
              <w:rPr>
                <w:rFonts w:asciiTheme="majorHAnsi" w:hAnsiTheme="majorHAnsi" w:cstheme="majorHAnsi"/>
                <w:i/>
                <w:iCs/>
                <w:sz w:val="22"/>
                <w:szCs w:val="22"/>
              </w:rPr>
              <w:t>AAHE Bulletin</w:t>
            </w:r>
            <w:r w:rsidRPr="00EB392E">
              <w:rPr>
                <w:rFonts w:asciiTheme="majorHAnsi" w:hAnsiTheme="majorHAnsi" w:cstheme="majorHAnsi"/>
                <w:sz w:val="22"/>
                <w:szCs w:val="22"/>
              </w:rPr>
              <w:t>, 39(7), 3–7.</w:t>
            </w:r>
          </w:p>
        </w:tc>
      </w:tr>
      <w:tr w:rsidR="0009696E" w:rsidRPr="00AC403D" w14:paraId="42818656" w14:textId="77777777" w:rsidTr="00AC403D">
        <w:tc>
          <w:tcPr>
            <w:tcW w:w="3116" w:type="dxa"/>
            <w:tcMar>
              <w:top w:w="0" w:type="dxa"/>
              <w:left w:w="115" w:type="dxa"/>
              <w:bottom w:w="0" w:type="dxa"/>
              <w:right w:w="115" w:type="dxa"/>
            </w:tcMar>
          </w:tcPr>
          <w:p w14:paraId="151D5D85" w14:textId="13B84BDE"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Quizzing, labs, and assignments</w:t>
            </w:r>
          </w:p>
        </w:tc>
        <w:tc>
          <w:tcPr>
            <w:tcW w:w="3117" w:type="dxa"/>
            <w:tcMar>
              <w:top w:w="0" w:type="dxa"/>
              <w:left w:w="115" w:type="dxa"/>
              <w:bottom w:w="0" w:type="dxa"/>
              <w:right w:w="115" w:type="dxa"/>
            </w:tcMar>
          </w:tcPr>
          <w:p w14:paraId="22998578" w14:textId="618FD268"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Professors need to be able to assign students with various quizzes, labs, and assignments to allow for proper evaluations.</w:t>
            </w:r>
          </w:p>
        </w:tc>
        <w:tc>
          <w:tcPr>
            <w:tcW w:w="3117" w:type="dxa"/>
            <w:tcMar>
              <w:top w:w="0" w:type="dxa"/>
              <w:left w:w="115" w:type="dxa"/>
              <w:bottom w:w="0" w:type="dxa"/>
              <w:right w:w="115" w:type="dxa"/>
            </w:tcMar>
          </w:tcPr>
          <w:p w14:paraId="76A21160" w14:textId="620ECBA5" w:rsidR="0009696E" w:rsidRPr="00AC403D" w:rsidRDefault="0009696E" w:rsidP="0009696E">
            <w:pPr>
              <w:suppressAutoHyphens/>
              <w:contextualSpacing/>
              <w:rPr>
                <w:rFonts w:asciiTheme="majorHAnsi" w:hAnsiTheme="majorHAnsi" w:cstheme="majorHAnsi"/>
                <w:sz w:val="22"/>
                <w:szCs w:val="22"/>
              </w:rPr>
            </w:pPr>
            <w:r w:rsidRPr="00EB392E">
              <w:rPr>
                <w:rFonts w:asciiTheme="majorHAnsi" w:hAnsiTheme="majorHAnsi" w:cstheme="majorHAnsi"/>
                <w:sz w:val="22"/>
                <w:szCs w:val="22"/>
              </w:rPr>
              <w:t>Al-</w:t>
            </w:r>
            <w:proofErr w:type="spellStart"/>
            <w:r w:rsidRPr="00EB392E">
              <w:rPr>
                <w:rFonts w:asciiTheme="majorHAnsi" w:hAnsiTheme="majorHAnsi" w:cstheme="majorHAnsi"/>
                <w:sz w:val="22"/>
                <w:szCs w:val="22"/>
              </w:rPr>
              <w:t>Fraihat</w:t>
            </w:r>
            <w:proofErr w:type="spellEnd"/>
            <w:r w:rsidRPr="00EB392E">
              <w:rPr>
                <w:rFonts w:asciiTheme="majorHAnsi" w:hAnsiTheme="majorHAnsi" w:cstheme="majorHAnsi"/>
                <w:sz w:val="22"/>
                <w:szCs w:val="22"/>
              </w:rPr>
              <w:t xml:space="preserve">, D., Joy, M., &amp; Sinclair, J. (2020). Evaluating E-learning systems success: An empirical study. </w:t>
            </w:r>
            <w:r w:rsidRPr="00EB392E">
              <w:rPr>
                <w:rFonts w:asciiTheme="majorHAnsi" w:hAnsiTheme="majorHAnsi" w:cstheme="majorHAnsi"/>
                <w:i/>
                <w:iCs/>
                <w:sz w:val="22"/>
                <w:szCs w:val="22"/>
              </w:rPr>
              <w:t>Computers in Human Behavior, 102</w:t>
            </w:r>
            <w:r w:rsidRPr="00EB392E">
              <w:rPr>
                <w:rFonts w:asciiTheme="majorHAnsi" w:hAnsiTheme="majorHAnsi" w:cstheme="majorHAnsi"/>
                <w:sz w:val="22"/>
                <w:szCs w:val="22"/>
              </w:rPr>
              <w:t>, 67–86. https://doi.org/10.1016/j.chb.2019.08.004</w:t>
            </w:r>
          </w:p>
        </w:tc>
      </w:tr>
      <w:tr w:rsidR="0009696E" w:rsidRPr="00AC403D" w14:paraId="1F31ED43" w14:textId="77777777" w:rsidTr="00AC403D">
        <w:tc>
          <w:tcPr>
            <w:tcW w:w="3116" w:type="dxa"/>
            <w:tcMar>
              <w:top w:w="0" w:type="dxa"/>
              <w:left w:w="115" w:type="dxa"/>
              <w:bottom w:w="0" w:type="dxa"/>
              <w:right w:w="115" w:type="dxa"/>
            </w:tcMar>
          </w:tcPr>
          <w:p w14:paraId="7E0B71D2" w14:textId="38BF3B1C"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Analytics</w:t>
            </w:r>
          </w:p>
        </w:tc>
        <w:tc>
          <w:tcPr>
            <w:tcW w:w="3117" w:type="dxa"/>
            <w:tcMar>
              <w:top w:w="0" w:type="dxa"/>
              <w:left w:w="115" w:type="dxa"/>
              <w:bottom w:w="0" w:type="dxa"/>
              <w:right w:w="115" w:type="dxa"/>
            </w:tcMar>
          </w:tcPr>
          <w:p w14:paraId="181A8AAA" w14:textId="2001F8BA"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This allows school faculty to monitor grades, progress through each course, and engagement. This can be seen </w:t>
            </w:r>
            <w:r>
              <w:rPr>
                <w:rFonts w:asciiTheme="majorHAnsi" w:hAnsiTheme="majorHAnsi" w:cstheme="majorHAnsi"/>
                <w:sz w:val="22"/>
                <w:szCs w:val="22"/>
              </w:rPr>
              <w:lastRenderedPageBreak/>
              <w:t>in the Brightspace quizzes timer.</w:t>
            </w:r>
          </w:p>
        </w:tc>
        <w:tc>
          <w:tcPr>
            <w:tcW w:w="3117" w:type="dxa"/>
            <w:tcMar>
              <w:top w:w="0" w:type="dxa"/>
              <w:left w:w="115" w:type="dxa"/>
              <w:bottom w:w="0" w:type="dxa"/>
              <w:right w:w="115" w:type="dxa"/>
            </w:tcMar>
          </w:tcPr>
          <w:p w14:paraId="4D465B85" w14:textId="3683D332" w:rsidR="0009696E" w:rsidRPr="00AC403D" w:rsidRDefault="0009696E" w:rsidP="0009696E">
            <w:pPr>
              <w:suppressAutoHyphens/>
              <w:contextualSpacing/>
              <w:rPr>
                <w:rFonts w:asciiTheme="majorHAnsi" w:hAnsiTheme="majorHAnsi" w:cstheme="majorHAnsi"/>
                <w:sz w:val="22"/>
                <w:szCs w:val="22"/>
              </w:rPr>
            </w:pPr>
            <w:r w:rsidRPr="00EB392E">
              <w:rPr>
                <w:rFonts w:asciiTheme="majorHAnsi" w:hAnsiTheme="majorHAnsi" w:cstheme="majorHAnsi"/>
                <w:sz w:val="22"/>
                <w:szCs w:val="22"/>
              </w:rPr>
              <w:lastRenderedPageBreak/>
              <w:t xml:space="preserve">Siemens, G. (2012). Learning analytics: Envisioning </w:t>
            </w:r>
            <w:proofErr w:type="gramStart"/>
            <w:r w:rsidRPr="00EB392E">
              <w:rPr>
                <w:rFonts w:asciiTheme="majorHAnsi" w:hAnsiTheme="majorHAnsi" w:cstheme="majorHAnsi"/>
                <w:sz w:val="22"/>
                <w:szCs w:val="22"/>
              </w:rPr>
              <w:t>a research</w:t>
            </w:r>
            <w:proofErr w:type="gramEnd"/>
            <w:r w:rsidRPr="00EB392E">
              <w:rPr>
                <w:rFonts w:asciiTheme="majorHAnsi" w:hAnsiTheme="majorHAnsi" w:cstheme="majorHAnsi"/>
                <w:sz w:val="22"/>
                <w:szCs w:val="22"/>
              </w:rPr>
              <w:t xml:space="preserve"> discipline and </w:t>
            </w:r>
            <w:proofErr w:type="gramStart"/>
            <w:r w:rsidRPr="00EB392E">
              <w:rPr>
                <w:rFonts w:asciiTheme="majorHAnsi" w:hAnsiTheme="majorHAnsi" w:cstheme="majorHAnsi"/>
                <w:sz w:val="22"/>
                <w:szCs w:val="22"/>
              </w:rPr>
              <w:t>a domain</w:t>
            </w:r>
            <w:proofErr w:type="gramEnd"/>
            <w:r w:rsidRPr="00EB392E">
              <w:rPr>
                <w:rFonts w:asciiTheme="majorHAnsi" w:hAnsiTheme="majorHAnsi" w:cstheme="majorHAnsi"/>
                <w:sz w:val="22"/>
                <w:szCs w:val="22"/>
              </w:rPr>
              <w:t xml:space="preserve"> of practice. </w:t>
            </w:r>
            <w:r w:rsidRPr="00EB392E">
              <w:rPr>
                <w:rFonts w:asciiTheme="majorHAnsi" w:hAnsiTheme="majorHAnsi" w:cstheme="majorHAnsi"/>
                <w:i/>
                <w:iCs/>
                <w:sz w:val="22"/>
                <w:szCs w:val="22"/>
              </w:rPr>
              <w:t xml:space="preserve">Proceedings of the 2nd </w:t>
            </w:r>
            <w:r w:rsidRPr="00EB392E">
              <w:rPr>
                <w:rFonts w:asciiTheme="majorHAnsi" w:hAnsiTheme="majorHAnsi" w:cstheme="majorHAnsi"/>
                <w:i/>
                <w:iCs/>
                <w:sz w:val="22"/>
                <w:szCs w:val="22"/>
              </w:rPr>
              <w:lastRenderedPageBreak/>
              <w:t>International Conference on Learning Analytics and Knowledge</w:t>
            </w:r>
            <w:r w:rsidRPr="00EB392E">
              <w:rPr>
                <w:rFonts w:asciiTheme="majorHAnsi" w:hAnsiTheme="majorHAnsi" w:cstheme="majorHAnsi"/>
                <w:sz w:val="22"/>
                <w:szCs w:val="22"/>
              </w:rPr>
              <w:t>, 4–8. https://doi.org/10.1145/2330601.2330605</w:t>
            </w:r>
          </w:p>
        </w:tc>
      </w:tr>
    </w:tbl>
    <w:p w14:paraId="5967E50D" w14:textId="77777777" w:rsidR="009402F3" w:rsidRPr="00AC403D" w:rsidRDefault="009402F3" w:rsidP="00AC403D">
      <w:pPr>
        <w:suppressAutoHyphens/>
        <w:spacing w:line="240" w:lineRule="auto"/>
        <w:contextualSpacing/>
        <w:rPr>
          <w:rFonts w:asciiTheme="majorHAnsi" w:hAnsiTheme="majorHAnsi" w:cstheme="majorHAnsi"/>
          <w:sz w:val="22"/>
          <w:szCs w:val="22"/>
        </w:rPr>
      </w:pPr>
    </w:p>
    <w:p w14:paraId="01CB0908" w14:textId="5B7F9A59" w:rsidR="009402F3" w:rsidRDefault="003D3B64" w:rsidP="00AC403D">
      <w:pPr>
        <w:pStyle w:val="Heading2"/>
      </w:pPr>
      <w:r>
        <w:t>Non</w:t>
      </w:r>
      <w:r w:rsidR="00F82FF1" w:rsidRPr="00AC403D">
        <w:t>functional Requirements</w:t>
      </w:r>
    </w:p>
    <w:p w14:paraId="4BFE68E0" w14:textId="77777777" w:rsidR="00AC403D" w:rsidRPr="00AC403D" w:rsidRDefault="00AC403D" w:rsidP="00AC403D"/>
    <w:tbl>
      <w:tblPr>
        <w:tblStyle w:val="a8"/>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6A57104" w14:textId="77777777" w:rsidTr="00AC403D">
        <w:trPr>
          <w:tblHeader/>
        </w:trPr>
        <w:tc>
          <w:tcPr>
            <w:tcW w:w="3116" w:type="dxa"/>
            <w:tcMar>
              <w:top w:w="0" w:type="dxa"/>
              <w:left w:w="115" w:type="dxa"/>
              <w:bottom w:w="0" w:type="dxa"/>
              <w:right w:w="115" w:type="dxa"/>
            </w:tcMar>
          </w:tcPr>
          <w:p w14:paraId="65261B32" w14:textId="2CA46782" w:rsidR="009402F3" w:rsidRPr="00AC403D" w:rsidRDefault="003D3B64" w:rsidP="00AC403D">
            <w:pPr>
              <w:suppressAutoHyphens/>
              <w:contextualSpacing/>
              <w:rPr>
                <w:rFonts w:asciiTheme="majorHAnsi" w:hAnsiTheme="majorHAnsi" w:cstheme="majorHAnsi"/>
                <w:b/>
                <w:sz w:val="22"/>
                <w:szCs w:val="22"/>
              </w:rPr>
            </w:pPr>
            <w:r>
              <w:rPr>
                <w:rFonts w:asciiTheme="majorHAnsi" w:hAnsiTheme="majorHAnsi" w:cstheme="majorHAnsi"/>
                <w:b/>
                <w:sz w:val="22"/>
                <w:szCs w:val="22"/>
              </w:rPr>
              <w:t>Non</w:t>
            </w:r>
            <w:r w:rsidR="00F82FF1" w:rsidRPr="00AC403D">
              <w:rPr>
                <w:rFonts w:asciiTheme="majorHAnsi" w:hAnsiTheme="majorHAnsi" w:cstheme="majorHAnsi"/>
                <w:b/>
                <w:sz w:val="22"/>
                <w:szCs w:val="22"/>
              </w:rPr>
              <w:t>functional Requirement</w:t>
            </w:r>
          </w:p>
        </w:tc>
        <w:tc>
          <w:tcPr>
            <w:tcW w:w="3117" w:type="dxa"/>
            <w:tcMar>
              <w:top w:w="0" w:type="dxa"/>
              <w:left w:w="115" w:type="dxa"/>
              <w:bottom w:w="0" w:type="dxa"/>
              <w:right w:w="115" w:type="dxa"/>
            </w:tcMar>
          </w:tcPr>
          <w:p w14:paraId="01EE3C37" w14:textId="2895467D"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2B88B571"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09696E" w:rsidRPr="00AC403D" w14:paraId="42617D95" w14:textId="77777777" w:rsidTr="00AC403D">
        <w:tc>
          <w:tcPr>
            <w:tcW w:w="3116" w:type="dxa"/>
            <w:tcMar>
              <w:top w:w="0" w:type="dxa"/>
              <w:left w:w="115" w:type="dxa"/>
              <w:bottom w:w="0" w:type="dxa"/>
              <w:right w:w="115" w:type="dxa"/>
            </w:tcMar>
          </w:tcPr>
          <w:p w14:paraId="03ED8371" w14:textId="20B2186C"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System integrity</w:t>
            </w:r>
          </w:p>
        </w:tc>
        <w:tc>
          <w:tcPr>
            <w:tcW w:w="3117" w:type="dxa"/>
            <w:tcMar>
              <w:top w:w="0" w:type="dxa"/>
              <w:left w:w="115" w:type="dxa"/>
              <w:bottom w:w="0" w:type="dxa"/>
              <w:right w:w="115" w:type="dxa"/>
            </w:tcMar>
          </w:tcPr>
          <w:p w14:paraId="49D8497C" w14:textId="067DCA4F"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The system needs to be able to integrate with other systems such as Turnitin, ZyBooks, and even different kinds of video software such as zoom.</w:t>
            </w:r>
          </w:p>
        </w:tc>
        <w:tc>
          <w:tcPr>
            <w:tcW w:w="3117" w:type="dxa"/>
            <w:tcMar>
              <w:top w:w="0" w:type="dxa"/>
              <w:left w:w="115" w:type="dxa"/>
              <w:bottom w:w="0" w:type="dxa"/>
              <w:right w:w="115" w:type="dxa"/>
            </w:tcMar>
          </w:tcPr>
          <w:p w14:paraId="639520EE" w14:textId="77777777" w:rsidR="0009696E" w:rsidRDefault="0009696E" w:rsidP="0009696E">
            <w:pPr>
              <w:suppressAutoHyphens/>
              <w:contextualSpacing/>
              <w:rPr>
                <w:rFonts w:asciiTheme="majorHAnsi" w:hAnsiTheme="majorHAnsi" w:cstheme="majorHAnsi"/>
                <w:sz w:val="22"/>
                <w:szCs w:val="22"/>
              </w:rPr>
            </w:pPr>
            <w:r w:rsidRPr="00EB392E">
              <w:rPr>
                <w:rFonts w:asciiTheme="majorHAnsi" w:hAnsiTheme="majorHAnsi" w:cstheme="majorHAnsi"/>
                <w:sz w:val="22"/>
                <w:szCs w:val="22"/>
              </w:rPr>
              <w:t xml:space="preserve">Instructure. (2023). </w:t>
            </w:r>
            <w:r w:rsidRPr="00EB392E">
              <w:rPr>
                <w:rFonts w:asciiTheme="majorHAnsi" w:hAnsiTheme="majorHAnsi" w:cstheme="majorHAnsi"/>
                <w:i/>
                <w:iCs/>
                <w:sz w:val="22"/>
                <w:szCs w:val="22"/>
              </w:rPr>
              <w:t>Canvas LMS Product Features</w:t>
            </w:r>
            <w:r w:rsidRPr="00EB392E">
              <w:rPr>
                <w:rFonts w:asciiTheme="majorHAnsi" w:hAnsiTheme="majorHAnsi" w:cstheme="majorHAnsi"/>
                <w:sz w:val="22"/>
                <w:szCs w:val="22"/>
              </w:rPr>
              <w:t>. https://www.instructure.com/canvas</w:t>
            </w:r>
          </w:p>
          <w:p w14:paraId="0988062C" w14:textId="4A20B38E" w:rsidR="0009696E" w:rsidRPr="00AC403D" w:rsidRDefault="0009696E" w:rsidP="0009696E">
            <w:pPr>
              <w:suppressAutoHyphens/>
              <w:contextualSpacing/>
              <w:rPr>
                <w:rFonts w:asciiTheme="majorHAnsi" w:hAnsiTheme="majorHAnsi" w:cstheme="majorHAnsi"/>
                <w:sz w:val="22"/>
                <w:szCs w:val="22"/>
              </w:rPr>
            </w:pPr>
          </w:p>
        </w:tc>
      </w:tr>
      <w:tr w:rsidR="0009696E" w:rsidRPr="00AC403D" w14:paraId="70153753" w14:textId="77777777" w:rsidTr="00AC403D">
        <w:tc>
          <w:tcPr>
            <w:tcW w:w="3116" w:type="dxa"/>
            <w:tcMar>
              <w:top w:w="0" w:type="dxa"/>
              <w:left w:w="115" w:type="dxa"/>
              <w:bottom w:w="0" w:type="dxa"/>
              <w:right w:w="115" w:type="dxa"/>
            </w:tcMar>
          </w:tcPr>
          <w:p w14:paraId="311B8E6D" w14:textId="68E62874"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Security and privacy</w:t>
            </w:r>
          </w:p>
        </w:tc>
        <w:tc>
          <w:tcPr>
            <w:tcW w:w="3117" w:type="dxa"/>
            <w:tcMar>
              <w:top w:w="0" w:type="dxa"/>
              <w:left w:w="115" w:type="dxa"/>
              <w:bottom w:w="0" w:type="dxa"/>
              <w:right w:w="115" w:type="dxa"/>
            </w:tcMar>
          </w:tcPr>
          <w:p w14:paraId="0933C883" w14:textId="5AE60BF8"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The system needs to be secure to maintain privacy between all students and faculty members.</w:t>
            </w:r>
          </w:p>
        </w:tc>
        <w:tc>
          <w:tcPr>
            <w:tcW w:w="3117" w:type="dxa"/>
            <w:tcMar>
              <w:top w:w="0" w:type="dxa"/>
              <w:left w:w="115" w:type="dxa"/>
              <w:bottom w:w="0" w:type="dxa"/>
              <w:right w:w="115" w:type="dxa"/>
            </w:tcMar>
          </w:tcPr>
          <w:p w14:paraId="6B1D0C22" w14:textId="77777777" w:rsidR="0009696E" w:rsidRDefault="0009696E" w:rsidP="0009696E">
            <w:pPr>
              <w:suppressAutoHyphens/>
              <w:contextualSpacing/>
              <w:rPr>
                <w:rFonts w:asciiTheme="majorHAnsi" w:hAnsiTheme="majorHAnsi" w:cstheme="majorHAnsi"/>
                <w:sz w:val="22"/>
                <w:szCs w:val="22"/>
              </w:rPr>
            </w:pPr>
            <w:r w:rsidRPr="00EB392E">
              <w:rPr>
                <w:rFonts w:asciiTheme="majorHAnsi" w:hAnsiTheme="majorHAnsi" w:cstheme="majorHAnsi"/>
                <w:sz w:val="22"/>
                <w:szCs w:val="22"/>
              </w:rPr>
              <w:t xml:space="preserve">Instructure. (2023). </w:t>
            </w:r>
            <w:r w:rsidRPr="00EB392E">
              <w:rPr>
                <w:rFonts w:asciiTheme="majorHAnsi" w:hAnsiTheme="majorHAnsi" w:cstheme="majorHAnsi"/>
                <w:i/>
                <w:iCs/>
                <w:sz w:val="22"/>
                <w:szCs w:val="22"/>
              </w:rPr>
              <w:t>Canvas LMS Product Features</w:t>
            </w:r>
            <w:r w:rsidRPr="00EB392E">
              <w:rPr>
                <w:rFonts w:asciiTheme="majorHAnsi" w:hAnsiTheme="majorHAnsi" w:cstheme="majorHAnsi"/>
                <w:sz w:val="22"/>
                <w:szCs w:val="22"/>
              </w:rPr>
              <w:t>. https://www.instructure.com/canvas</w:t>
            </w:r>
          </w:p>
          <w:p w14:paraId="22A0060F" w14:textId="77777777" w:rsidR="0009696E" w:rsidRPr="00AC403D" w:rsidRDefault="0009696E" w:rsidP="0009696E">
            <w:pPr>
              <w:suppressAutoHyphens/>
              <w:contextualSpacing/>
              <w:rPr>
                <w:rFonts w:asciiTheme="majorHAnsi" w:hAnsiTheme="majorHAnsi" w:cstheme="majorHAnsi"/>
                <w:sz w:val="22"/>
                <w:szCs w:val="22"/>
              </w:rPr>
            </w:pPr>
          </w:p>
        </w:tc>
      </w:tr>
      <w:tr w:rsidR="0009696E" w:rsidRPr="00AC403D" w14:paraId="1A18605B" w14:textId="77777777" w:rsidTr="00AC403D">
        <w:tc>
          <w:tcPr>
            <w:tcW w:w="3116" w:type="dxa"/>
            <w:tcMar>
              <w:top w:w="0" w:type="dxa"/>
              <w:left w:w="115" w:type="dxa"/>
              <w:bottom w:w="0" w:type="dxa"/>
              <w:right w:w="115" w:type="dxa"/>
            </w:tcMar>
          </w:tcPr>
          <w:p w14:paraId="78F86F19" w14:textId="140FE9D7"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System availability</w:t>
            </w:r>
          </w:p>
        </w:tc>
        <w:tc>
          <w:tcPr>
            <w:tcW w:w="3117" w:type="dxa"/>
            <w:tcMar>
              <w:top w:w="0" w:type="dxa"/>
              <w:left w:w="115" w:type="dxa"/>
              <w:bottom w:w="0" w:type="dxa"/>
              <w:right w:w="115" w:type="dxa"/>
            </w:tcMar>
          </w:tcPr>
          <w:p w14:paraId="6DCB0D56" w14:textId="5CCD79B8"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If the system is constantly under maintenance, then it can’t be used. Users need to have a consistent way to access the system.</w:t>
            </w:r>
          </w:p>
        </w:tc>
        <w:tc>
          <w:tcPr>
            <w:tcW w:w="3117" w:type="dxa"/>
            <w:tcMar>
              <w:top w:w="0" w:type="dxa"/>
              <w:left w:w="115" w:type="dxa"/>
              <w:bottom w:w="0" w:type="dxa"/>
              <w:right w:w="115" w:type="dxa"/>
            </w:tcMar>
          </w:tcPr>
          <w:p w14:paraId="418AAA82" w14:textId="77777777" w:rsidR="0009696E" w:rsidRDefault="0009696E" w:rsidP="0009696E">
            <w:pPr>
              <w:suppressAutoHyphens/>
              <w:contextualSpacing/>
              <w:rPr>
                <w:rFonts w:asciiTheme="majorHAnsi" w:hAnsiTheme="majorHAnsi" w:cstheme="majorHAnsi"/>
                <w:sz w:val="22"/>
                <w:szCs w:val="22"/>
              </w:rPr>
            </w:pPr>
            <w:r w:rsidRPr="00EB392E">
              <w:rPr>
                <w:rFonts w:asciiTheme="majorHAnsi" w:hAnsiTheme="majorHAnsi" w:cstheme="majorHAnsi"/>
                <w:sz w:val="22"/>
                <w:szCs w:val="22"/>
              </w:rPr>
              <w:t xml:space="preserve">Instructure. (2023). </w:t>
            </w:r>
            <w:r w:rsidRPr="00EB392E">
              <w:rPr>
                <w:rFonts w:asciiTheme="majorHAnsi" w:hAnsiTheme="majorHAnsi" w:cstheme="majorHAnsi"/>
                <w:i/>
                <w:iCs/>
                <w:sz w:val="22"/>
                <w:szCs w:val="22"/>
              </w:rPr>
              <w:t>Canvas LMS Product Features</w:t>
            </w:r>
            <w:r w:rsidRPr="00EB392E">
              <w:rPr>
                <w:rFonts w:asciiTheme="majorHAnsi" w:hAnsiTheme="majorHAnsi" w:cstheme="majorHAnsi"/>
                <w:sz w:val="22"/>
                <w:szCs w:val="22"/>
              </w:rPr>
              <w:t>. https://www.instructure.com/canvas</w:t>
            </w:r>
          </w:p>
          <w:p w14:paraId="21CB94CE" w14:textId="77777777" w:rsidR="0009696E" w:rsidRPr="00AC403D" w:rsidRDefault="0009696E" w:rsidP="0009696E">
            <w:pPr>
              <w:suppressAutoHyphens/>
              <w:contextualSpacing/>
              <w:rPr>
                <w:rFonts w:asciiTheme="majorHAnsi" w:hAnsiTheme="majorHAnsi" w:cstheme="majorHAnsi"/>
                <w:sz w:val="22"/>
                <w:szCs w:val="22"/>
              </w:rPr>
            </w:pPr>
          </w:p>
        </w:tc>
      </w:tr>
      <w:tr w:rsidR="0009696E" w:rsidRPr="00AC403D" w14:paraId="231DB19C" w14:textId="77777777" w:rsidTr="00AC403D">
        <w:tc>
          <w:tcPr>
            <w:tcW w:w="3116" w:type="dxa"/>
            <w:tcMar>
              <w:top w:w="0" w:type="dxa"/>
              <w:left w:w="115" w:type="dxa"/>
              <w:bottom w:w="0" w:type="dxa"/>
              <w:right w:w="115" w:type="dxa"/>
            </w:tcMar>
          </w:tcPr>
          <w:p w14:paraId="34353B68" w14:textId="3946DAEA"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Multiple device capabilities</w:t>
            </w:r>
          </w:p>
        </w:tc>
        <w:tc>
          <w:tcPr>
            <w:tcW w:w="3117" w:type="dxa"/>
            <w:tcMar>
              <w:top w:w="0" w:type="dxa"/>
              <w:left w:w="115" w:type="dxa"/>
              <w:bottom w:w="0" w:type="dxa"/>
              <w:right w:w="115" w:type="dxa"/>
            </w:tcMar>
          </w:tcPr>
          <w:p w14:paraId="7934CF08" w14:textId="790B4560"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Allowing the system to be accessed through different devices such as phones, tablets, and computers, more people have access to the system at any time.</w:t>
            </w:r>
          </w:p>
        </w:tc>
        <w:tc>
          <w:tcPr>
            <w:tcW w:w="3117" w:type="dxa"/>
            <w:tcMar>
              <w:top w:w="0" w:type="dxa"/>
              <w:left w:w="115" w:type="dxa"/>
              <w:bottom w:w="0" w:type="dxa"/>
              <w:right w:w="115" w:type="dxa"/>
            </w:tcMar>
          </w:tcPr>
          <w:p w14:paraId="79F76655" w14:textId="53EB35AE" w:rsidR="0009696E" w:rsidRPr="00AC403D" w:rsidRDefault="0009696E" w:rsidP="0009696E">
            <w:pPr>
              <w:suppressAutoHyphens/>
              <w:contextualSpacing/>
              <w:rPr>
                <w:rFonts w:asciiTheme="majorHAnsi" w:hAnsiTheme="majorHAnsi" w:cstheme="majorHAnsi"/>
                <w:sz w:val="22"/>
                <w:szCs w:val="22"/>
              </w:rPr>
            </w:pPr>
            <w:r w:rsidRPr="00B826A8">
              <w:rPr>
                <w:rFonts w:asciiTheme="majorHAnsi" w:hAnsiTheme="majorHAnsi" w:cstheme="majorHAnsi"/>
                <w:sz w:val="22"/>
                <w:szCs w:val="22"/>
              </w:rPr>
              <w:t xml:space="preserve">D2L. (2023). </w:t>
            </w:r>
            <w:r w:rsidRPr="00B826A8">
              <w:rPr>
                <w:rFonts w:asciiTheme="majorHAnsi" w:hAnsiTheme="majorHAnsi" w:cstheme="majorHAnsi"/>
                <w:i/>
                <w:iCs/>
                <w:sz w:val="22"/>
                <w:szCs w:val="22"/>
              </w:rPr>
              <w:t>Brightspace LMS Overview</w:t>
            </w:r>
            <w:r w:rsidRPr="00B826A8">
              <w:rPr>
                <w:rFonts w:asciiTheme="majorHAnsi" w:hAnsiTheme="majorHAnsi" w:cstheme="majorHAnsi"/>
                <w:sz w:val="22"/>
                <w:szCs w:val="22"/>
              </w:rPr>
              <w:t>. https://www.d2l.com/brightspace/</w:t>
            </w:r>
          </w:p>
        </w:tc>
      </w:tr>
      <w:tr w:rsidR="0009696E" w:rsidRPr="00AC403D" w14:paraId="632AD496" w14:textId="77777777" w:rsidTr="00AC403D">
        <w:tc>
          <w:tcPr>
            <w:tcW w:w="3116" w:type="dxa"/>
            <w:tcMar>
              <w:top w:w="0" w:type="dxa"/>
              <w:left w:w="115" w:type="dxa"/>
              <w:bottom w:w="0" w:type="dxa"/>
              <w:right w:w="115" w:type="dxa"/>
            </w:tcMar>
          </w:tcPr>
          <w:p w14:paraId="45336259" w14:textId="518E0617"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Scalability</w:t>
            </w:r>
          </w:p>
        </w:tc>
        <w:tc>
          <w:tcPr>
            <w:tcW w:w="3117" w:type="dxa"/>
            <w:tcMar>
              <w:top w:w="0" w:type="dxa"/>
              <w:left w:w="115" w:type="dxa"/>
              <w:bottom w:w="0" w:type="dxa"/>
              <w:right w:w="115" w:type="dxa"/>
            </w:tcMar>
          </w:tcPr>
          <w:p w14:paraId="5F50BE68" w14:textId="7570E679"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needs to be able to support an incredible </w:t>
            </w:r>
            <w:proofErr w:type="gramStart"/>
            <w:r>
              <w:rPr>
                <w:rFonts w:asciiTheme="majorHAnsi" w:hAnsiTheme="majorHAnsi" w:cstheme="majorHAnsi"/>
                <w:sz w:val="22"/>
                <w:szCs w:val="22"/>
              </w:rPr>
              <w:t>amount</w:t>
            </w:r>
            <w:proofErr w:type="gramEnd"/>
            <w:r>
              <w:rPr>
                <w:rFonts w:asciiTheme="majorHAnsi" w:hAnsiTheme="majorHAnsi" w:cstheme="majorHAnsi"/>
                <w:sz w:val="22"/>
                <w:szCs w:val="22"/>
              </w:rPr>
              <w:t xml:space="preserve"> of users. SNHU has about 165,000 students and it is not the only school that uses a system like Brightspace.</w:t>
            </w:r>
          </w:p>
        </w:tc>
        <w:tc>
          <w:tcPr>
            <w:tcW w:w="3117" w:type="dxa"/>
            <w:tcMar>
              <w:top w:w="0" w:type="dxa"/>
              <w:left w:w="115" w:type="dxa"/>
              <w:bottom w:w="0" w:type="dxa"/>
              <w:right w:w="115" w:type="dxa"/>
            </w:tcMar>
          </w:tcPr>
          <w:p w14:paraId="37A57FF6" w14:textId="0C5747B0" w:rsidR="0009696E" w:rsidRPr="00AC403D" w:rsidRDefault="0009696E" w:rsidP="0009696E">
            <w:pPr>
              <w:suppressAutoHyphens/>
              <w:contextualSpacing/>
              <w:rPr>
                <w:rFonts w:asciiTheme="majorHAnsi" w:hAnsiTheme="majorHAnsi" w:cstheme="majorHAnsi"/>
                <w:sz w:val="22"/>
                <w:szCs w:val="22"/>
              </w:rPr>
            </w:pPr>
            <w:r w:rsidRPr="003B3B51">
              <w:rPr>
                <w:rFonts w:asciiTheme="majorHAnsi" w:hAnsiTheme="majorHAnsi" w:cstheme="majorHAnsi"/>
                <w:sz w:val="22"/>
                <w:szCs w:val="22"/>
              </w:rPr>
              <w:t xml:space="preserve">Bass, L., Clements, P., &amp; </w:t>
            </w:r>
            <w:proofErr w:type="spellStart"/>
            <w:r w:rsidRPr="003B3B51">
              <w:rPr>
                <w:rFonts w:asciiTheme="majorHAnsi" w:hAnsiTheme="majorHAnsi" w:cstheme="majorHAnsi"/>
                <w:sz w:val="22"/>
                <w:szCs w:val="22"/>
              </w:rPr>
              <w:t>Kazman</w:t>
            </w:r>
            <w:proofErr w:type="spellEnd"/>
            <w:r w:rsidRPr="003B3B51">
              <w:rPr>
                <w:rFonts w:asciiTheme="majorHAnsi" w:hAnsiTheme="majorHAnsi" w:cstheme="majorHAnsi"/>
                <w:sz w:val="22"/>
                <w:szCs w:val="22"/>
              </w:rPr>
              <w:t xml:space="preserve">, R. (2012). </w:t>
            </w:r>
            <w:r w:rsidRPr="003B3B51">
              <w:rPr>
                <w:rFonts w:asciiTheme="majorHAnsi" w:hAnsiTheme="majorHAnsi" w:cstheme="majorHAnsi"/>
                <w:i/>
                <w:iCs/>
                <w:sz w:val="22"/>
                <w:szCs w:val="22"/>
              </w:rPr>
              <w:t>Software Architecture in Practice</w:t>
            </w:r>
            <w:r w:rsidRPr="003B3B51">
              <w:rPr>
                <w:rFonts w:asciiTheme="majorHAnsi" w:hAnsiTheme="majorHAnsi" w:cstheme="majorHAnsi"/>
                <w:sz w:val="22"/>
                <w:szCs w:val="22"/>
              </w:rPr>
              <w:t xml:space="preserve"> (3rd ed.). Addison-Wesley</w:t>
            </w:r>
          </w:p>
        </w:tc>
      </w:tr>
      <w:tr w:rsidR="0009696E" w:rsidRPr="00AC403D" w14:paraId="3C226E09" w14:textId="77777777" w:rsidTr="00AC403D">
        <w:tc>
          <w:tcPr>
            <w:tcW w:w="3116" w:type="dxa"/>
            <w:tcMar>
              <w:top w:w="0" w:type="dxa"/>
              <w:left w:w="115" w:type="dxa"/>
              <w:bottom w:w="0" w:type="dxa"/>
              <w:right w:w="115" w:type="dxa"/>
            </w:tcMar>
          </w:tcPr>
          <w:p w14:paraId="7D2A5E9F" w14:textId="74CE46A5"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Response time</w:t>
            </w:r>
          </w:p>
        </w:tc>
        <w:tc>
          <w:tcPr>
            <w:tcW w:w="3117" w:type="dxa"/>
            <w:tcMar>
              <w:top w:w="0" w:type="dxa"/>
              <w:left w:w="115" w:type="dxa"/>
              <w:bottom w:w="0" w:type="dxa"/>
              <w:right w:w="115" w:type="dxa"/>
            </w:tcMar>
          </w:tcPr>
          <w:p w14:paraId="5D7CFBB0" w14:textId="320FDDBB" w:rsidR="0009696E" w:rsidRPr="00AC403D" w:rsidRDefault="0009696E" w:rsidP="0009696E">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system needs to respond when the user is attempting to do something. Long response times not only can cause frustration, but it could greatly hinder a student if they are taking a </w:t>
            </w:r>
            <w:proofErr w:type="gramStart"/>
            <w:r>
              <w:rPr>
                <w:rFonts w:asciiTheme="majorHAnsi" w:hAnsiTheme="majorHAnsi" w:cstheme="majorHAnsi"/>
                <w:sz w:val="22"/>
                <w:szCs w:val="22"/>
              </w:rPr>
              <w:t>time based</w:t>
            </w:r>
            <w:proofErr w:type="gramEnd"/>
            <w:r>
              <w:rPr>
                <w:rFonts w:asciiTheme="majorHAnsi" w:hAnsiTheme="majorHAnsi" w:cstheme="majorHAnsi"/>
                <w:sz w:val="22"/>
                <w:szCs w:val="22"/>
              </w:rPr>
              <w:t xml:space="preserve"> quiz, test, or exam.</w:t>
            </w:r>
          </w:p>
        </w:tc>
        <w:tc>
          <w:tcPr>
            <w:tcW w:w="3117" w:type="dxa"/>
            <w:tcMar>
              <w:top w:w="0" w:type="dxa"/>
              <w:left w:w="115" w:type="dxa"/>
              <w:bottom w:w="0" w:type="dxa"/>
              <w:right w:w="115" w:type="dxa"/>
            </w:tcMar>
          </w:tcPr>
          <w:p w14:paraId="1ED06794" w14:textId="2279C452" w:rsidR="0009696E" w:rsidRPr="00AC403D" w:rsidRDefault="0009696E" w:rsidP="0009696E">
            <w:pPr>
              <w:suppressAutoHyphens/>
              <w:contextualSpacing/>
              <w:rPr>
                <w:rFonts w:asciiTheme="majorHAnsi" w:hAnsiTheme="majorHAnsi" w:cstheme="majorHAnsi"/>
                <w:sz w:val="22"/>
                <w:szCs w:val="22"/>
              </w:rPr>
            </w:pPr>
            <w:r w:rsidRPr="003B3B51">
              <w:rPr>
                <w:rFonts w:asciiTheme="majorHAnsi" w:hAnsiTheme="majorHAnsi" w:cstheme="majorHAnsi"/>
                <w:sz w:val="22"/>
                <w:szCs w:val="22"/>
              </w:rPr>
              <w:t xml:space="preserve">Zhang, P., &amp; </w:t>
            </w:r>
            <w:proofErr w:type="spellStart"/>
            <w:r w:rsidRPr="003B3B51">
              <w:rPr>
                <w:rFonts w:asciiTheme="majorHAnsi" w:hAnsiTheme="majorHAnsi" w:cstheme="majorHAnsi"/>
                <w:sz w:val="22"/>
                <w:szCs w:val="22"/>
              </w:rPr>
              <w:t>Adipat</w:t>
            </w:r>
            <w:proofErr w:type="spellEnd"/>
            <w:r w:rsidRPr="003B3B51">
              <w:rPr>
                <w:rFonts w:asciiTheme="majorHAnsi" w:hAnsiTheme="majorHAnsi" w:cstheme="majorHAnsi"/>
                <w:sz w:val="22"/>
                <w:szCs w:val="22"/>
              </w:rPr>
              <w:t xml:space="preserve">, B. (2005). Challenges, methodologies, and issues in the usability testing of mobile applications. </w:t>
            </w:r>
            <w:r w:rsidRPr="003B3B51">
              <w:rPr>
                <w:rFonts w:asciiTheme="majorHAnsi" w:hAnsiTheme="majorHAnsi" w:cstheme="majorHAnsi"/>
                <w:i/>
                <w:iCs/>
                <w:sz w:val="22"/>
                <w:szCs w:val="22"/>
              </w:rPr>
              <w:t>International Journal of Human-Computer Interaction, 18</w:t>
            </w:r>
            <w:r w:rsidRPr="003B3B51">
              <w:rPr>
                <w:rFonts w:asciiTheme="majorHAnsi" w:hAnsiTheme="majorHAnsi" w:cstheme="majorHAnsi"/>
                <w:sz w:val="22"/>
                <w:szCs w:val="22"/>
              </w:rPr>
              <w:t>(3), 293–308</w:t>
            </w:r>
          </w:p>
        </w:tc>
      </w:tr>
    </w:tbl>
    <w:p w14:paraId="0FE41DDF" w14:textId="36B116FF" w:rsidR="00AC403D" w:rsidRDefault="00AC403D" w:rsidP="00AC403D">
      <w:pPr>
        <w:suppressAutoHyphens/>
        <w:spacing w:line="240" w:lineRule="auto"/>
        <w:contextualSpacing/>
        <w:rPr>
          <w:rFonts w:asciiTheme="majorHAnsi" w:hAnsiTheme="majorHAnsi" w:cstheme="majorHAnsi"/>
          <w:sz w:val="22"/>
          <w:szCs w:val="22"/>
        </w:rPr>
      </w:pPr>
    </w:p>
    <w:p w14:paraId="3D5ABC3E" w14:textId="7A0A47D1" w:rsidR="009402F3" w:rsidRDefault="00F82FF1" w:rsidP="00AC403D">
      <w:pPr>
        <w:pStyle w:val="Heading2"/>
      </w:pPr>
      <w:r w:rsidRPr="00AC403D">
        <w:lastRenderedPageBreak/>
        <w:t>Assumptions</w:t>
      </w:r>
    </w:p>
    <w:p w14:paraId="77721316" w14:textId="77777777" w:rsidR="00AC403D" w:rsidRPr="00AC403D" w:rsidRDefault="00AC403D" w:rsidP="00AC403D"/>
    <w:tbl>
      <w:tblPr>
        <w:tblStyle w:val="a9"/>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42E35FF6" w14:textId="77777777" w:rsidTr="00AC403D">
        <w:trPr>
          <w:tblHeader/>
        </w:trPr>
        <w:tc>
          <w:tcPr>
            <w:tcW w:w="3116" w:type="dxa"/>
            <w:tcMar>
              <w:top w:w="0" w:type="dxa"/>
              <w:left w:w="115" w:type="dxa"/>
              <w:bottom w:w="0" w:type="dxa"/>
              <w:right w:w="115" w:type="dxa"/>
            </w:tcMar>
          </w:tcPr>
          <w:p w14:paraId="5CF47442"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Assumption</w:t>
            </w:r>
          </w:p>
        </w:tc>
        <w:tc>
          <w:tcPr>
            <w:tcW w:w="3117" w:type="dxa"/>
            <w:tcMar>
              <w:top w:w="0" w:type="dxa"/>
              <w:left w:w="115" w:type="dxa"/>
              <w:bottom w:w="0" w:type="dxa"/>
              <w:right w:w="115" w:type="dxa"/>
            </w:tcMar>
          </w:tcPr>
          <w:p w14:paraId="291CEABC" w14:textId="01BDE1A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5565F135"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 APA format</w:t>
            </w:r>
          </w:p>
        </w:tc>
      </w:tr>
      <w:tr w:rsidR="009402F3" w:rsidRPr="00AC403D" w14:paraId="3B593809" w14:textId="77777777" w:rsidTr="00AC403D">
        <w:tc>
          <w:tcPr>
            <w:tcW w:w="3116" w:type="dxa"/>
            <w:tcMar>
              <w:top w:w="0" w:type="dxa"/>
              <w:left w:w="115" w:type="dxa"/>
              <w:bottom w:w="0" w:type="dxa"/>
              <w:right w:w="115" w:type="dxa"/>
            </w:tcMar>
          </w:tcPr>
          <w:p w14:paraId="27E534D0" w14:textId="4359D5B3" w:rsidR="009402F3" w:rsidRPr="00AC403D" w:rsidRDefault="003B3B5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Users have access to the internet</w:t>
            </w:r>
          </w:p>
        </w:tc>
        <w:tc>
          <w:tcPr>
            <w:tcW w:w="3117" w:type="dxa"/>
            <w:tcMar>
              <w:top w:w="0" w:type="dxa"/>
              <w:left w:w="115" w:type="dxa"/>
              <w:bottom w:w="0" w:type="dxa"/>
              <w:right w:w="115" w:type="dxa"/>
            </w:tcMar>
          </w:tcPr>
          <w:p w14:paraId="1F27DE3D" w14:textId="6EEA8509" w:rsidR="009402F3" w:rsidRPr="00AC403D" w:rsidRDefault="003B3B51"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All the different learning management systems are online based. This means that </w:t>
            </w:r>
            <w:proofErr w:type="gramStart"/>
            <w:r>
              <w:rPr>
                <w:rFonts w:asciiTheme="majorHAnsi" w:hAnsiTheme="majorHAnsi" w:cstheme="majorHAnsi"/>
                <w:sz w:val="22"/>
                <w:szCs w:val="22"/>
              </w:rPr>
              <w:t>each and every</w:t>
            </w:r>
            <w:proofErr w:type="gramEnd"/>
            <w:r>
              <w:rPr>
                <w:rFonts w:asciiTheme="majorHAnsi" w:hAnsiTheme="majorHAnsi" w:cstheme="majorHAnsi"/>
                <w:sz w:val="22"/>
                <w:szCs w:val="22"/>
              </w:rPr>
              <w:t xml:space="preserve"> user would be required to have some sort of internet access to use the system.</w:t>
            </w:r>
          </w:p>
        </w:tc>
        <w:tc>
          <w:tcPr>
            <w:tcW w:w="3117" w:type="dxa"/>
            <w:tcMar>
              <w:top w:w="0" w:type="dxa"/>
              <w:left w:w="115" w:type="dxa"/>
              <w:bottom w:w="0" w:type="dxa"/>
              <w:right w:w="115" w:type="dxa"/>
            </w:tcMar>
          </w:tcPr>
          <w:p w14:paraId="5785995C" w14:textId="55F5E7B5" w:rsidR="009402F3" w:rsidRPr="00AC403D" w:rsidRDefault="003B3B51" w:rsidP="00AC403D">
            <w:pPr>
              <w:suppressAutoHyphens/>
              <w:contextualSpacing/>
              <w:rPr>
                <w:rFonts w:asciiTheme="majorHAnsi" w:hAnsiTheme="majorHAnsi" w:cstheme="majorHAnsi"/>
                <w:sz w:val="22"/>
                <w:szCs w:val="22"/>
              </w:rPr>
            </w:pPr>
            <w:proofErr w:type="spellStart"/>
            <w:r w:rsidRPr="003B3B51">
              <w:rPr>
                <w:rFonts w:asciiTheme="majorHAnsi" w:hAnsiTheme="majorHAnsi" w:cstheme="majorHAnsi"/>
                <w:sz w:val="22"/>
                <w:szCs w:val="22"/>
              </w:rPr>
              <w:t>Alshaher</w:t>
            </w:r>
            <w:proofErr w:type="spellEnd"/>
            <w:r w:rsidRPr="003B3B51">
              <w:rPr>
                <w:rFonts w:asciiTheme="majorHAnsi" w:hAnsiTheme="majorHAnsi" w:cstheme="majorHAnsi"/>
                <w:sz w:val="22"/>
                <w:szCs w:val="22"/>
              </w:rPr>
              <w:t xml:space="preserve">, A. A. (2013). The McKinsey 7S model framework for e-learning system readiness assessment. </w:t>
            </w:r>
            <w:r w:rsidRPr="003B3B51">
              <w:rPr>
                <w:rFonts w:asciiTheme="majorHAnsi" w:hAnsiTheme="majorHAnsi" w:cstheme="majorHAnsi"/>
                <w:i/>
                <w:iCs/>
                <w:sz w:val="22"/>
                <w:szCs w:val="22"/>
              </w:rPr>
              <w:t>International Journal of Advances in Engineering &amp; Technology, 6</w:t>
            </w:r>
            <w:r w:rsidRPr="003B3B51">
              <w:rPr>
                <w:rFonts w:asciiTheme="majorHAnsi" w:hAnsiTheme="majorHAnsi" w:cstheme="majorHAnsi"/>
                <w:sz w:val="22"/>
                <w:szCs w:val="22"/>
              </w:rPr>
              <w:t>(5), 1948–1966</w:t>
            </w:r>
          </w:p>
        </w:tc>
      </w:tr>
      <w:tr w:rsidR="009402F3" w:rsidRPr="00AC403D" w14:paraId="57CBAC4A" w14:textId="77777777" w:rsidTr="00AC403D">
        <w:tc>
          <w:tcPr>
            <w:tcW w:w="3116" w:type="dxa"/>
            <w:tcMar>
              <w:top w:w="0" w:type="dxa"/>
              <w:left w:w="115" w:type="dxa"/>
              <w:bottom w:w="0" w:type="dxa"/>
              <w:right w:w="115" w:type="dxa"/>
            </w:tcMar>
          </w:tcPr>
          <w:p w14:paraId="68C79466" w14:textId="4E7DBE1B" w:rsidR="009402F3" w:rsidRPr="00AC403D" w:rsidRDefault="0009696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Training</w:t>
            </w:r>
          </w:p>
        </w:tc>
        <w:tc>
          <w:tcPr>
            <w:tcW w:w="3117" w:type="dxa"/>
            <w:tcMar>
              <w:top w:w="0" w:type="dxa"/>
              <w:left w:w="115" w:type="dxa"/>
              <w:bottom w:w="0" w:type="dxa"/>
              <w:right w:w="115" w:type="dxa"/>
            </w:tcMar>
          </w:tcPr>
          <w:p w14:paraId="4B94F2CF" w14:textId="547E1695" w:rsidR="009402F3" w:rsidRPr="00AC403D" w:rsidRDefault="0009696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For the system to be properly used by the school’s faculty, there would need to be some sort of training to teach them how to use it to a level </w:t>
            </w:r>
            <w:proofErr w:type="gramStart"/>
            <w:r>
              <w:rPr>
                <w:rFonts w:asciiTheme="majorHAnsi" w:hAnsiTheme="majorHAnsi" w:cstheme="majorHAnsi"/>
                <w:sz w:val="22"/>
                <w:szCs w:val="22"/>
              </w:rPr>
              <w:t>that they</w:t>
            </w:r>
            <w:proofErr w:type="gramEnd"/>
            <w:r>
              <w:rPr>
                <w:rFonts w:asciiTheme="majorHAnsi" w:hAnsiTheme="majorHAnsi" w:cstheme="majorHAnsi"/>
                <w:sz w:val="22"/>
                <w:szCs w:val="22"/>
              </w:rPr>
              <w:t xml:space="preserve"> could also help their students when problems arise.</w:t>
            </w:r>
          </w:p>
        </w:tc>
        <w:tc>
          <w:tcPr>
            <w:tcW w:w="3117" w:type="dxa"/>
            <w:tcMar>
              <w:top w:w="0" w:type="dxa"/>
              <w:left w:w="115" w:type="dxa"/>
              <w:bottom w:w="0" w:type="dxa"/>
              <w:right w:w="115" w:type="dxa"/>
            </w:tcMar>
          </w:tcPr>
          <w:p w14:paraId="2C33BC4D" w14:textId="43E0B837" w:rsidR="009402F3" w:rsidRPr="00AC403D" w:rsidRDefault="003B3B51" w:rsidP="00AC403D">
            <w:pPr>
              <w:suppressAutoHyphens/>
              <w:contextualSpacing/>
              <w:rPr>
                <w:rFonts w:asciiTheme="majorHAnsi" w:hAnsiTheme="majorHAnsi" w:cstheme="majorHAnsi"/>
                <w:sz w:val="22"/>
                <w:szCs w:val="22"/>
              </w:rPr>
            </w:pPr>
            <w:r w:rsidRPr="003B3B51">
              <w:rPr>
                <w:rFonts w:asciiTheme="majorHAnsi" w:hAnsiTheme="majorHAnsi" w:cstheme="majorHAnsi"/>
                <w:sz w:val="22"/>
                <w:szCs w:val="22"/>
              </w:rPr>
              <w:t xml:space="preserve">D2L. (2023). </w:t>
            </w:r>
            <w:r w:rsidRPr="003B3B51">
              <w:rPr>
                <w:rFonts w:asciiTheme="majorHAnsi" w:hAnsiTheme="majorHAnsi" w:cstheme="majorHAnsi"/>
                <w:i/>
                <w:iCs/>
                <w:sz w:val="22"/>
                <w:szCs w:val="22"/>
              </w:rPr>
              <w:t>Brightspace Implementation Services</w:t>
            </w:r>
            <w:r w:rsidRPr="003B3B51">
              <w:rPr>
                <w:rFonts w:asciiTheme="majorHAnsi" w:hAnsiTheme="majorHAnsi" w:cstheme="majorHAnsi"/>
                <w:sz w:val="22"/>
                <w:szCs w:val="22"/>
              </w:rPr>
              <w:t>. https://www.d2l.com/services/implementation/</w:t>
            </w:r>
          </w:p>
        </w:tc>
      </w:tr>
    </w:tbl>
    <w:p w14:paraId="7A81C508" w14:textId="77777777" w:rsidR="00AC403D" w:rsidRPr="00AC403D" w:rsidRDefault="00AC403D" w:rsidP="00AC403D">
      <w:pPr>
        <w:spacing w:line="240" w:lineRule="auto"/>
        <w:rPr>
          <w:rFonts w:asciiTheme="majorHAnsi" w:hAnsiTheme="majorHAnsi" w:cstheme="majorHAnsi"/>
          <w:sz w:val="22"/>
          <w:szCs w:val="22"/>
        </w:rPr>
      </w:pPr>
    </w:p>
    <w:p w14:paraId="3B9D7650" w14:textId="6E531E10" w:rsidR="009402F3" w:rsidRDefault="00F82FF1" w:rsidP="00AC403D">
      <w:pPr>
        <w:pStyle w:val="Heading2"/>
      </w:pPr>
      <w:r w:rsidRPr="00AC403D">
        <w:t>Limitations</w:t>
      </w:r>
    </w:p>
    <w:p w14:paraId="05B53B62" w14:textId="77777777" w:rsidR="00AC403D" w:rsidRPr="00AC403D" w:rsidRDefault="00AC403D" w:rsidP="00AC403D"/>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16"/>
        <w:gridCol w:w="3117"/>
        <w:gridCol w:w="3117"/>
      </w:tblGrid>
      <w:tr w:rsidR="009402F3" w:rsidRPr="00AC403D" w14:paraId="3EA42FF7" w14:textId="77777777" w:rsidTr="00AC403D">
        <w:trPr>
          <w:tblHeader/>
        </w:trPr>
        <w:tc>
          <w:tcPr>
            <w:tcW w:w="3116" w:type="dxa"/>
            <w:tcMar>
              <w:top w:w="0" w:type="dxa"/>
              <w:left w:w="115" w:type="dxa"/>
              <w:bottom w:w="0" w:type="dxa"/>
              <w:right w:w="115" w:type="dxa"/>
            </w:tcMar>
          </w:tcPr>
          <w:p w14:paraId="22D0B654" w14:textId="77777777"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Limitation</w:t>
            </w:r>
          </w:p>
        </w:tc>
        <w:tc>
          <w:tcPr>
            <w:tcW w:w="3117" w:type="dxa"/>
            <w:tcMar>
              <w:top w:w="0" w:type="dxa"/>
              <w:left w:w="115" w:type="dxa"/>
              <w:bottom w:w="0" w:type="dxa"/>
              <w:right w:w="115" w:type="dxa"/>
            </w:tcMar>
          </w:tcPr>
          <w:p w14:paraId="3BEF7122" w14:textId="6C87B9DC"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Rationale for Requirement</w:t>
            </w:r>
          </w:p>
        </w:tc>
        <w:tc>
          <w:tcPr>
            <w:tcW w:w="3117" w:type="dxa"/>
            <w:tcMar>
              <w:top w:w="0" w:type="dxa"/>
              <w:left w:w="115" w:type="dxa"/>
              <w:bottom w:w="0" w:type="dxa"/>
              <w:right w:w="115" w:type="dxa"/>
            </w:tcMar>
          </w:tcPr>
          <w:p w14:paraId="6BD3FD2A" w14:textId="36F66CBF" w:rsidR="009402F3" w:rsidRPr="00AC403D" w:rsidRDefault="00F82FF1" w:rsidP="00AC403D">
            <w:pPr>
              <w:suppressAutoHyphens/>
              <w:contextualSpacing/>
              <w:rPr>
                <w:rFonts w:asciiTheme="majorHAnsi" w:hAnsiTheme="majorHAnsi" w:cstheme="majorHAnsi"/>
                <w:b/>
                <w:sz w:val="22"/>
                <w:szCs w:val="22"/>
              </w:rPr>
            </w:pPr>
            <w:r w:rsidRPr="00AC403D">
              <w:rPr>
                <w:rFonts w:asciiTheme="majorHAnsi" w:hAnsiTheme="majorHAnsi" w:cstheme="majorHAnsi"/>
                <w:b/>
                <w:sz w:val="22"/>
                <w:szCs w:val="22"/>
              </w:rPr>
              <w:t>Source(s)</w:t>
            </w:r>
            <w:r w:rsidR="006F4335">
              <w:rPr>
                <w:rFonts w:asciiTheme="majorHAnsi" w:hAnsiTheme="majorHAnsi" w:cstheme="majorHAnsi"/>
                <w:b/>
                <w:sz w:val="22"/>
                <w:szCs w:val="22"/>
              </w:rPr>
              <w:t>, APA format</w:t>
            </w:r>
          </w:p>
        </w:tc>
      </w:tr>
      <w:tr w:rsidR="009402F3" w:rsidRPr="00AC403D" w14:paraId="24D87319" w14:textId="77777777" w:rsidTr="00AC403D">
        <w:tc>
          <w:tcPr>
            <w:tcW w:w="3116" w:type="dxa"/>
            <w:tcMar>
              <w:top w:w="0" w:type="dxa"/>
              <w:left w:w="115" w:type="dxa"/>
              <w:bottom w:w="0" w:type="dxa"/>
              <w:right w:w="115" w:type="dxa"/>
            </w:tcMar>
          </w:tcPr>
          <w:p w14:paraId="3BD0EC60" w14:textId="7487B3FC" w:rsidR="009402F3" w:rsidRPr="00AC403D" w:rsidRDefault="0009696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Budgets</w:t>
            </w:r>
          </w:p>
        </w:tc>
        <w:tc>
          <w:tcPr>
            <w:tcW w:w="3117" w:type="dxa"/>
            <w:tcMar>
              <w:top w:w="0" w:type="dxa"/>
              <w:left w:w="115" w:type="dxa"/>
              <w:bottom w:w="0" w:type="dxa"/>
              <w:right w:w="115" w:type="dxa"/>
            </w:tcMar>
          </w:tcPr>
          <w:p w14:paraId="5908E9F4" w14:textId="722B1771" w:rsidR="009402F3" w:rsidRPr="00AC403D" w:rsidRDefault="0009696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Unfortunately, when creating a learning management system, the more features that are added, the more the system is going to cost to make and upkeep. This can cause many different systems to be used or to not have nearly the </w:t>
            </w:r>
            <w:proofErr w:type="gramStart"/>
            <w:r>
              <w:rPr>
                <w:rFonts w:asciiTheme="majorHAnsi" w:hAnsiTheme="majorHAnsi" w:cstheme="majorHAnsi"/>
                <w:sz w:val="22"/>
                <w:szCs w:val="22"/>
              </w:rPr>
              <w:t>amount</w:t>
            </w:r>
            <w:proofErr w:type="gramEnd"/>
            <w:r>
              <w:rPr>
                <w:rFonts w:asciiTheme="majorHAnsi" w:hAnsiTheme="majorHAnsi" w:cstheme="majorHAnsi"/>
                <w:sz w:val="22"/>
                <w:szCs w:val="22"/>
              </w:rPr>
              <w:t xml:space="preserve"> of features that others have.</w:t>
            </w:r>
          </w:p>
        </w:tc>
        <w:tc>
          <w:tcPr>
            <w:tcW w:w="3117" w:type="dxa"/>
            <w:tcMar>
              <w:top w:w="0" w:type="dxa"/>
              <w:left w:w="115" w:type="dxa"/>
              <w:bottom w:w="0" w:type="dxa"/>
              <w:right w:w="115" w:type="dxa"/>
            </w:tcMar>
          </w:tcPr>
          <w:p w14:paraId="46040FA1" w14:textId="1643AD73" w:rsidR="009402F3" w:rsidRPr="00AC403D" w:rsidRDefault="0009696E" w:rsidP="00AC403D">
            <w:pPr>
              <w:suppressAutoHyphens/>
              <w:contextualSpacing/>
              <w:rPr>
                <w:rFonts w:asciiTheme="majorHAnsi" w:hAnsiTheme="majorHAnsi" w:cstheme="majorHAnsi"/>
                <w:sz w:val="22"/>
                <w:szCs w:val="22"/>
              </w:rPr>
            </w:pPr>
            <w:r w:rsidRPr="0009696E">
              <w:rPr>
                <w:rFonts w:asciiTheme="majorHAnsi" w:hAnsiTheme="majorHAnsi" w:cstheme="majorHAnsi"/>
                <w:sz w:val="22"/>
                <w:szCs w:val="22"/>
              </w:rPr>
              <w:t xml:space="preserve">Watson, W. R., &amp; Watson, S. L. (2007). An argument for clarity: What are learning management systems, what are they not, and what should they become? </w:t>
            </w:r>
            <w:proofErr w:type="spellStart"/>
            <w:r w:rsidRPr="0009696E">
              <w:rPr>
                <w:rFonts w:asciiTheme="majorHAnsi" w:hAnsiTheme="majorHAnsi" w:cstheme="majorHAnsi"/>
                <w:i/>
                <w:iCs/>
                <w:sz w:val="22"/>
                <w:szCs w:val="22"/>
              </w:rPr>
              <w:t>TechTrends</w:t>
            </w:r>
            <w:proofErr w:type="spellEnd"/>
            <w:r w:rsidRPr="0009696E">
              <w:rPr>
                <w:rFonts w:asciiTheme="majorHAnsi" w:hAnsiTheme="majorHAnsi" w:cstheme="majorHAnsi"/>
                <w:i/>
                <w:iCs/>
                <w:sz w:val="22"/>
                <w:szCs w:val="22"/>
              </w:rPr>
              <w:t>, 51</w:t>
            </w:r>
            <w:r w:rsidRPr="0009696E">
              <w:rPr>
                <w:rFonts w:asciiTheme="majorHAnsi" w:hAnsiTheme="majorHAnsi" w:cstheme="majorHAnsi"/>
                <w:sz w:val="22"/>
                <w:szCs w:val="22"/>
              </w:rPr>
              <w:t>(2), 28–34</w:t>
            </w:r>
          </w:p>
        </w:tc>
      </w:tr>
      <w:tr w:rsidR="009402F3" w:rsidRPr="00AC403D" w14:paraId="7BE323C3" w14:textId="77777777" w:rsidTr="00AC403D">
        <w:tc>
          <w:tcPr>
            <w:tcW w:w="3116" w:type="dxa"/>
            <w:tcMar>
              <w:top w:w="0" w:type="dxa"/>
              <w:left w:w="115" w:type="dxa"/>
              <w:bottom w:w="0" w:type="dxa"/>
              <w:right w:w="115" w:type="dxa"/>
            </w:tcMar>
          </w:tcPr>
          <w:p w14:paraId="1EC4573B" w14:textId="5DD6D228" w:rsidR="009402F3" w:rsidRPr="00AC403D" w:rsidRDefault="0009696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Data challenges</w:t>
            </w:r>
          </w:p>
        </w:tc>
        <w:tc>
          <w:tcPr>
            <w:tcW w:w="3117" w:type="dxa"/>
            <w:tcMar>
              <w:top w:w="0" w:type="dxa"/>
              <w:left w:w="115" w:type="dxa"/>
              <w:bottom w:w="0" w:type="dxa"/>
              <w:right w:w="115" w:type="dxa"/>
            </w:tcMar>
          </w:tcPr>
          <w:p w14:paraId="6D534168" w14:textId="535CA575" w:rsidR="009402F3" w:rsidRPr="00AC403D" w:rsidRDefault="0009696E" w:rsidP="00AC403D">
            <w:pPr>
              <w:suppressAutoHyphens/>
              <w:contextualSpacing/>
              <w:rPr>
                <w:rFonts w:asciiTheme="majorHAnsi" w:hAnsiTheme="majorHAnsi" w:cstheme="majorHAnsi"/>
                <w:sz w:val="22"/>
                <w:szCs w:val="22"/>
              </w:rPr>
            </w:pPr>
            <w:r>
              <w:rPr>
                <w:rFonts w:asciiTheme="majorHAnsi" w:hAnsiTheme="majorHAnsi" w:cstheme="majorHAnsi"/>
                <w:sz w:val="22"/>
                <w:szCs w:val="22"/>
              </w:rPr>
              <w:t>As the system gains more and more data, or is transitioned to a different system, it can cause major time delays as well as data loss due to incompatibility.</w:t>
            </w:r>
          </w:p>
        </w:tc>
        <w:tc>
          <w:tcPr>
            <w:tcW w:w="3117" w:type="dxa"/>
            <w:tcMar>
              <w:top w:w="0" w:type="dxa"/>
              <w:left w:w="115" w:type="dxa"/>
              <w:bottom w:w="0" w:type="dxa"/>
              <w:right w:w="115" w:type="dxa"/>
            </w:tcMar>
          </w:tcPr>
          <w:p w14:paraId="2E011DDB" w14:textId="5DA2A4DD" w:rsidR="009402F3" w:rsidRPr="00AC403D" w:rsidRDefault="0009696E" w:rsidP="00AC403D">
            <w:pPr>
              <w:suppressAutoHyphens/>
              <w:contextualSpacing/>
              <w:rPr>
                <w:rFonts w:asciiTheme="majorHAnsi" w:hAnsiTheme="majorHAnsi" w:cstheme="majorHAnsi"/>
                <w:sz w:val="22"/>
                <w:szCs w:val="22"/>
              </w:rPr>
            </w:pPr>
            <w:r w:rsidRPr="0009696E">
              <w:rPr>
                <w:rFonts w:asciiTheme="majorHAnsi" w:hAnsiTheme="majorHAnsi" w:cstheme="majorHAnsi"/>
                <w:sz w:val="22"/>
                <w:szCs w:val="22"/>
              </w:rPr>
              <w:t xml:space="preserve">Alhazmi, A. K., &amp; Rahman, A. A. (2012). Why </w:t>
            </w:r>
            <w:proofErr w:type="gramStart"/>
            <w:r w:rsidRPr="0009696E">
              <w:rPr>
                <w:rFonts w:asciiTheme="majorHAnsi" w:hAnsiTheme="majorHAnsi" w:cstheme="majorHAnsi"/>
                <w:sz w:val="22"/>
                <w:szCs w:val="22"/>
              </w:rPr>
              <w:t>LMS failed</w:t>
            </w:r>
            <w:proofErr w:type="gramEnd"/>
            <w:r w:rsidRPr="0009696E">
              <w:rPr>
                <w:rFonts w:asciiTheme="majorHAnsi" w:hAnsiTheme="majorHAnsi" w:cstheme="majorHAnsi"/>
                <w:sz w:val="22"/>
                <w:szCs w:val="22"/>
              </w:rPr>
              <w:t xml:space="preserve"> to support student learning in higher education institutions? </w:t>
            </w:r>
            <w:r w:rsidRPr="0009696E">
              <w:rPr>
                <w:rFonts w:asciiTheme="majorHAnsi" w:hAnsiTheme="majorHAnsi" w:cstheme="majorHAnsi"/>
                <w:i/>
                <w:iCs/>
                <w:sz w:val="22"/>
                <w:szCs w:val="22"/>
              </w:rPr>
              <w:t>E-Learning and Digital Media, 9</w:t>
            </w:r>
            <w:r w:rsidRPr="0009696E">
              <w:rPr>
                <w:rFonts w:asciiTheme="majorHAnsi" w:hAnsiTheme="majorHAnsi" w:cstheme="majorHAnsi"/>
                <w:sz w:val="22"/>
                <w:szCs w:val="22"/>
              </w:rPr>
              <w:t>(4), 360–369. https://doi.org/10.2304/elea.2012.9.4.360</w:t>
            </w:r>
          </w:p>
        </w:tc>
      </w:tr>
    </w:tbl>
    <w:p w14:paraId="53DFDB70" w14:textId="77777777" w:rsidR="009402F3" w:rsidRPr="00AC403D" w:rsidRDefault="009402F3" w:rsidP="00AC403D">
      <w:pPr>
        <w:suppressAutoHyphens/>
        <w:spacing w:line="240" w:lineRule="auto"/>
        <w:contextualSpacing/>
        <w:rPr>
          <w:rFonts w:asciiTheme="majorHAnsi" w:hAnsiTheme="majorHAnsi" w:cstheme="majorHAnsi"/>
          <w:sz w:val="22"/>
          <w:szCs w:val="22"/>
        </w:rPr>
      </w:pPr>
    </w:p>
    <w:sectPr w:rsidR="009402F3" w:rsidRPr="00AC403D">
      <w:headerReference w:type="default"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C14A4" w14:textId="77777777" w:rsidR="00E600B6" w:rsidRDefault="00E600B6">
      <w:pPr>
        <w:spacing w:line="240" w:lineRule="auto"/>
      </w:pPr>
      <w:r>
        <w:separator/>
      </w:r>
    </w:p>
  </w:endnote>
  <w:endnote w:type="continuationSeparator" w:id="0">
    <w:p w14:paraId="755CE545" w14:textId="77777777" w:rsidR="00E600B6" w:rsidRDefault="00E600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3AE236" w14:textId="7D0B63A0" w:rsidR="009402F3" w:rsidRPr="00831D59" w:rsidRDefault="00F82FF1" w:rsidP="00831D59">
    <w:pPr>
      <w:pBdr>
        <w:top w:val="nil"/>
        <w:left w:val="nil"/>
        <w:bottom w:val="nil"/>
        <w:right w:val="nil"/>
        <w:between w:val="nil"/>
      </w:pBdr>
      <w:tabs>
        <w:tab w:val="center" w:pos="4680"/>
        <w:tab w:val="right" w:pos="9360"/>
      </w:tabs>
      <w:spacing w:line="240" w:lineRule="auto"/>
      <w:jc w:val="center"/>
      <w:rPr>
        <w:color w:val="000000"/>
        <w:sz w:val="22"/>
        <w:szCs w:val="22"/>
      </w:rPr>
    </w:pPr>
    <w:r>
      <w:rPr>
        <w:color w:val="000000"/>
        <w:sz w:val="22"/>
        <w:szCs w:val="22"/>
      </w:rPr>
      <w:fldChar w:fldCharType="begin"/>
    </w:r>
    <w:r>
      <w:rPr>
        <w:color w:val="000000"/>
        <w:sz w:val="22"/>
        <w:szCs w:val="22"/>
      </w:rPr>
      <w:instrText>PAGE</w:instrText>
    </w:r>
    <w:r>
      <w:rPr>
        <w:color w:val="000000"/>
        <w:sz w:val="22"/>
        <w:szCs w:val="22"/>
      </w:rPr>
      <w:fldChar w:fldCharType="separate"/>
    </w:r>
    <w:r w:rsidR="00F574E7">
      <w:rPr>
        <w:noProof/>
        <w:color w:val="000000"/>
        <w:sz w:val="22"/>
        <w:szCs w:val="22"/>
      </w:rPr>
      <w:t>1</w:t>
    </w:r>
    <w:r>
      <w:rPr>
        <w:color w:val="000000"/>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B40FA9" w14:textId="77777777" w:rsidR="00E600B6" w:rsidRDefault="00E600B6">
      <w:pPr>
        <w:spacing w:line="240" w:lineRule="auto"/>
      </w:pPr>
      <w:r>
        <w:separator/>
      </w:r>
    </w:p>
  </w:footnote>
  <w:footnote w:type="continuationSeparator" w:id="0">
    <w:p w14:paraId="66E3F19F" w14:textId="77777777" w:rsidR="00E600B6" w:rsidRDefault="00E600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96B4F" w14:textId="04815B30" w:rsidR="009402F3" w:rsidRPr="004F3F11" w:rsidRDefault="004F3F11" w:rsidP="004F3F11">
    <w:pPr>
      <w:pStyle w:val="Header"/>
      <w:spacing w:after="200"/>
      <w:jc w:val="center"/>
    </w:pPr>
    <w:r w:rsidRPr="00085B81">
      <w:rPr>
        <w:noProof/>
      </w:rPr>
      <w:drawing>
        <wp:inline distT="0" distB="0" distL="0" distR="0" wp14:anchorId="41F15A13" wp14:editId="63195BD3">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02F3"/>
    <w:rsid w:val="000565EB"/>
    <w:rsid w:val="0009696E"/>
    <w:rsid w:val="00107D92"/>
    <w:rsid w:val="003B3B51"/>
    <w:rsid w:val="003D3B64"/>
    <w:rsid w:val="004D4062"/>
    <w:rsid w:val="004E4BFF"/>
    <w:rsid w:val="004F3F11"/>
    <w:rsid w:val="006F4335"/>
    <w:rsid w:val="00831D59"/>
    <w:rsid w:val="009402F3"/>
    <w:rsid w:val="00967471"/>
    <w:rsid w:val="00AB002E"/>
    <w:rsid w:val="00AC403D"/>
    <w:rsid w:val="00B826A8"/>
    <w:rsid w:val="00E31523"/>
    <w:rsid w:val="00E600B6"/>
    <w:rsid w:val="00EB392E"/>
    <w:rsid w:val="00F574E7"/>
    <w:rsid w:val="00F82F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7F7980"/>
  <w15:docId w15:val="{F8D53E15-9BC4-48BC-966B-8C75648A3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next w:val="Normal"/>
    <w:uiPriority w:val="9"/>
    <w:qFormat/>
    <w:rsid w:val="00AC403D"/>
    <w:pPr>
      <w:keepNext w:val="0"/>
      <w:keepLines w:val="0"/>
      <w:suppressAutoHyphens/>
      <w:spacing w:after="0" w:line="240" w:lineRule="auto"/>
      <w:contextualSpacing/>
      <w:jc w:val="center"/>
      <w:outlineLvl w:val="0"/>
    </w:pPr>
    <w:rPr>
      <w:rFonts w:asciiTheme="majorHAnsi" w:hAnsiTheme="majorHAnsi" w:cstheme="majorHAnsi"/>
      <w:b/>
      <w:sz w:val="24"/>
      <w:szCs w:val="24"/>
    </w:rPr>
  </w:style>
  <w:style w:type="paragraph" w:styleId="Heading2">
    <w:name w:val="heading 2"/>
    <w:basedOn w:val="Heading1"/>
    <w:next w:val="Normal"/>
    <w:uiPriority w:val="9"/>
    <w:unhideWhenUsed/>
    <w:qFormat/>
    <w:rsid w:val="00AC403D"/>
    <w:pPr>
      <w:jc w:val="left"/>
      <w:outlineLvl w:val="1"/>
    </w:pPr>
    <w:rPr>
      <w:sz w:val="22"/>
      <w:szCs w:val="2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table" w:styleId="TableGrid">
    <w:name w:val="Table Grid"/>
    <w:basedOn w:val="TableNormal"/>
    <w:uiPriority w:val="39"/>
    <w:rsid w:val="006D23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7">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8">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9">
    <w:basedOn w:val="TableNormal"/>
    <w:pPr>
      <w:spacing w:line="240" w:lineRule="auto"/>
    </w:pPr>
    <w:tblPr>
      <w:tblStyleRowBandSize w:val="1"/>
      <w:tblStyleColBandSize w:val="1"/>
      <w:tblCellMar>
        <w:top w:w="100" w:type="dxa"/>
        <w:left w:w="100" w:type="dxa"/>
        <w:bottom w:w="100" w:type="dxa"/>
        <w:right w:w="100" w:type="dxa"/>
      </w:tblCellMar>
    </w:tblPr>
  </w:style>
  <w:style w:type="table" w:customStyle="1" w:styleId="aa">
    <w:basedOn w:val="TableNormal"/>
    <w:pPr>
      <w:spacing w:line="240" w:lineRule="auto"/>
    </w:pPr>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a0HG6gGpqrISqsJMuOekuxz3PA==">AMUW2mV1JliQ6kIe3OHyNvK76nBB9aABjer73nwRCxDTv1XhKCUCzdPLFu1FO+QyF1JC9OtWvQabxIQCLgjNIDv/wxIMhWh2mZ6CB+yzakJ48fYNmLtqk9pKsS7+KhYJRJxXMpQnJorg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3</Pages>
  <Words>829</Words>
  <Characters>4729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Gentile, Amy</dc:creator>
  <cp:lastModifiedBy>Dunagan, Dylan</cp:lastModifiedBy>
  <cp:revision>4</cp:revision>
  <dcterms:created xsi:type="dcterms:W3CDTF">2019-12-16T14:24:00Z</dcterms:created>
  <dcterms:modified xsi:type="dcterms:W3CDTF">2025-05-19T02:11:00Z</dcterms:modified>
</cp:coreProperties>
</file>