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FB9" w:rsidRPr="00DA6958" w:rsidRDefault="00F10FB9" w:rsidP="00F10FB9">
      <w:pPr>
        <w:tabs>
          <w:tab w:val="center" w:pos="5112"/>
        </w:tabs>
        <w:rPr>
          <w:rFonts w:ascii="Verdana" w:hAnsi="Verdana"/>
          <w:b/>
          <w:bCs/>
          <w:sz w:val="32"/>
          <w:szCs w:val="32"/>
        </w:rPr>
      </w:pPr>
      <w:r>
        <w:rPr>
          <w:b/>
          <w:bCs/>
          <w:sz w:val="28"/>
          <w:szCs w:val="28"/>
        </w:rPr>
        <w:tab/>
      </w:r>
      <w:r w:rsidRPr="00DA6958">
        <w:rPr>
          <w:rFonts w:ascii="Verdana" w:hAnsi="Verdana"/>
          <w:b/>
          <w:bCs/>
          <w:sz w:val="32"/>
          <w:szCs w:val="32"/>
        </w:rPr>
        <w:t>AASHTO Accreditation Program (AAP)</w:t>
      </w:r>
    </w:p>
    <w:p w:rsidR="00F10FB9" w:rsidRDefault="00F10FB9" w:rsidP="00F10FB9">
      <w:pPr>
        <w:tabs>
          <w:tab w:val="center" w:pos="5112"/>
        </w:tabs>
        <w:jc w:val="center"/>
        <w:rPr>
          <w:rFonts w:ascii="Verdana" w:hAnsi="Verdana"/>
          <w:b/>
          <w:bCs/>
        </w:rPr>
      </w:pPr>
      <w:r w:rsidRPr="00786301">
        <w:rPr>
          <w:rFonts w:ascii="Verdana" w:hAnsi="Verdana"/>
          <w:b/>
          <w:bCs/>
        </w:rPr>
        <w:t>Proficiency Sample Corrective Action Report</w:t>
      </w:r>
    </w:p>
    <w:p w:rsidR="00F10FB9" w:rsidRPr="00786301" w:rsidRDefault="00F10FB9" w:rsidP="00F10FB9">
      <w:pPr>
        <w:tabs>
          <w:tab w:val="center" w:pos="5112"/>
        </w:tabs>
        <w:jc w:val="center"/>
        <w:rPr>
          <w:rFonts w:ascii="Verdana" w:hAnsi="Verdana"/>
        </w:rPr>
      </w:pPr>
    </w:p>
    <w:tbl>
      <w:tblPr>
        <w:tblStyle w:val="TableGrid"/>
        <w:tblW w:w="0" w:type="auto"/>
        <w:tblLook w:val="01E0" w:firstRow="1" w:lastRow="1" w:firstColumn="1" w:lastColumn="1" w:noHBand="0" w:noVBand="0"/>
      </w:tblPr>
      <w:tblGrid>
        <w:gridCol w:w="7488"/>
        <w:gridCol w:w="2952"/>
      </w:tblGrid>
      <w:tr w:rsidR="00F10FB9">
        <w:trPr>
          <w:trHeight w:val="1007"/>
        </w:trPr>
        <w:tc>
          <w:tcPr>
            <w:tcW w:w="7488" w:type="dxa"/>
          </w:tcPr>
          <w:p w:rsidR="00097C1B" w:rsidRDefault="00F10FB9" w:rsidP="00F10FB9">
            <w:pPr>
              <w:rPr>
                <w:rFonts w:ascii="Verdana" w:hAnsi="Verdana"/>
                <w:b/>
                <w:sz w:val="22"/>
                <w:szCs w:val="22"/>
              </w:rPr>
            </w:pPr>
            <w:r w:rsidRPr="00751471">
              <w:rPr>
                <w:rFonts w:ascii="Verdana" w:hAnsi="Verdana"/>
                <w:b/>
                <w:sz w:val="22"/>
                <w:szCs w:val="22"/>
              </w:rPr>
              <w:t>Name/Location of Laboratory:</w:t>
            </w:r>
          </w:p>
          <w:p w:rsidR="00F10FB9" w:rsidRDefault="00F10FB9" w:rsidP="00F10FB9">
            <w:pPr>
              <w:rPr>
                <w:rFonts w:ascii="Verdana" w:hAnsi="Verdana"/>
                <w:b/>
                <w:sz w:val="22"/>
                <w:szCs w:val="22"/>
              </w:rPr>
            </w:pPr>
            <w:r>
              <w:rPr>
                <w:rFonts w:ascii="Verdana" w:hAnsi="Verdana"/>
                <w:b/>
                <w:sz w:val="22"/>
                <w:szCs w:val="22"/>
              </w:rPr>
              <w:fldChar w:fldCharType="begin">
                <w:ffData>
                  <w:name w:val="Text7"/>
                  <w:enabled/>
                  <w:calcOnExit w:val="0"/>
                  <w:textInput/>
                </w:ffData>
              </w:fldChar>
            </w:r>
            <w:bookmarkStart w:id="0" w:name="Text7"/>
            <w:r>
              <w:rPr>
                <w:rFonts w:ascii="Verdana" w:hAnsi="Verdana"/>
                <w:b/>
                <w:sz w:val="22"/>
                <w:szCs w:val="22"/>
              </w:rPr>
              <w:instrText xml:space="preserve"> FORMTEXT </w:instrText>
            </w:r>
            <w:r>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University of Arkansas</w:t>
            </w:r>
            <w:r>
              <w:rPr>
                <w:rFonts w:ascii="Verdana" w:hAnsi="Verdana"/>
                <w:b/>
                <w:sz w:val="22"/>
                <w:szCs w:val="22"/>
              </w:rPr>
              <w:fldChar w:fldCharType="end"/>
            </w:r>
            <w:bookmarkEnd w:id="0"/>
          </w:p>
          <w:p w:rsidR="00F10FB9" w:rsidRPr="00751471" w:rsidRDefault="00F10FB9" w:rsidP="00F10FB9">
            <w:pPr>
              <w:rPr>
                <w:rFonts w:ascii="Verdana" w:hAnsi="Verdana"/>
                <w:b/>
                <w:sz w:val="22"/>
                <w:szCs w:val="22"/>
              </w:rPr>
            </w:pPr>
          </w:p>
        </w:tc>
        <w:tc>
          <w:tcPr>
            <w:tcW w:w="2952" w:type="dxa"/>
          </w:tcPr>
          <w:p w:rsidR="00F10FB9" w:rsidRDefault="00F10FB9" w:rsidP="00F10FB9">
            <w:pPr>
              <w:rPr>
                <w:rFonts w:ascii="Verdana" w:hAnsi="Verdana"/>
                <w:b/>
                <w:sz w:val="22"/>
                <w:szCs w:val="22"/>
              </w:rPr>
            </w:pPr>
            <w:r w:rsidRPr="00DE07E2">
              <w:rPr>
                <w:rFonts w:ascii="Verdana" w:hAnsi="Verdana"/>
                <w:b/>
                <w:sz w:val="22"/>
                <w:szCs w:val="22"/>
              </w:rPr>
              <w:t>Sample Material:</w:t>
            </w:r>
          </w:p>
          <w:p w:rsidR="00F10FB9" w:rsidRPr="00DE07E2" w:rsidRDefault="00F10FB9" w:rsidP="00CF5407">
            <w:pPr>
              <w:rPr>
                <w:rFonts w:ascii="Verdana" w:hAnsi="Verdana"/>
                <w:b/>
                <w:sz w:val="22"/>
                <w:szCs w:val="22"/>
              </w:rPr>
            </w:pPr>
            <w:r>
              <w:rPr>
                <w:rFonts w:ascii="Verdana" w:hAnsi="Verdana"/>
                <w:b/>
                <w:sz w:val="22"/>
                <w:szCs w:val="22"/>
              </w:rPr>
              <w:fldChar w:fldCharType="begin">
                <w:ffData>
                  <w:name w:val="Text2"/>
                  <w:enabled/>
                  <w:calcOnExit w:val="0"/>
                  <w:textInput/>
                </w:ffData>
              </w:fldChar>
            </w:r>
            <w:bookmarkStart w:id="1" w:name="Text2"/>
            <w:r>
              <w:rPr>
                <w:rFonts w:ascii="Verdana" w:hAnsi="Verdana"/>
                <w:b/>
                <w:sz w:val="22"/>
                <w:szCs w:val="22"/>
              </w:rPr>
              <w:instrText xml:space="preserve"> FORMTEXT </w:instrText>
            </w:r>
            <w:r>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Soils</w:t>
            </w:r>
            <w:r>
              <w:rPr>
                <w:rFonts w:ascii="Verdana" w:hAnsi="Verdana"/>
                <w:b/>
                <w:sz w:val="22"/>
                <w:szCs w:val="22"/>
              </w:rPr>
              <w:fldChar w:fldCharType="end"/>
            </w:r>
            <w:bookmarkEnd w:id="1"/>
          </w:p>
        </w:tc>
      </w:tr>
      <w:tr w:rsidR="00F10FB9">
        <w:trPr>
          <w:trHeight w:val="720"/>
        </w:trPr>
        <w:tc>
          <w:tcPr>
            <w:tcW w:w="7488" w:type="dxa"/>
          </w:tcPr>
          <w:p w:rsidR="00F10FB9" w:rsidRPr="00DE07E2" w:rsidRDefault="00F10FB9" w:rsidP="00CF5407">
            <w:pPr>
              <w:rPr>
                <w:rFonts w:ascii="Verdana" w:hAnsi="Verdana"/>
                <w:b/>
                <w:sz w:val="22"/>
                <w:szCs w:val="22"/>
              </w:rPr>
            </w:pPr>
            <w:r w:rsidRPr="00DE07E2">
              <w:rPr>
                <w:rFonts w:ascii="Verdana" w:hAnsi="Verdana"/>
                <w:b/>
                <w:sz w:val="22"/>
                <w:szCs w:val="22"/>
              </w:rPr>
              <w:t>Laboratory PSP Number:</w:t>
            </w:r>
            <w:r w:rsidR="00097C1B">
              <w:rPr>
                <w:rFonts w:ascii="Verdana" w:hAnsi="Verdana"/>
                <w:b/>
                <w:sz w:val="22"/>
                <w:szCs w:val="22"/>
              </w:rPr>
              <w:t xml:space="preserve">  </w:t>
            </w:r>
            <w:r>
              <w:rPr>
                <w:rFonts w:ascii="Verdana" w:hAnsi="Verdana"/>
                <w:b/>
                <w:sz w:val="22"/>
                <w:szCs w:val="22"/>
              </w:rPr>
              <w:fldChar w:fldCharType="begin">
                <w:ffData>
                  <w:name w:val="Text3"/>
                  <w:enabled/>
                  <w:calcOnExit w:val="0"/>
                  <w:textInput/>
                </w:ffData>
              </w:fldChar>
            </w:r>
            <w:bookmarkStart w:id="2" w:name="Text3"/>
            <w:r>
              <w:rPr>
                <w:rFonts w:ascii="Verdana" w:hAnsi="Verdana"/>
                <w:b/>
                <w:sz w:val="22"/>
                <w:szCs w:val="22"/>
              </w:rPr>
              <w:instrText xml:space="preserve"> FORMTEXT </w:instrText>
            </w:r>
            <w:r>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3879</w:t>
            </w:r>
            <w:r>
              <w:rPr>
                <w:rFonts w:ascii="Verdana" w:hAnsi="Verdana"/>
                <w:b/>
                <w:sz w:val="22"/>
                <w:szCs w:val="22"/>
              </w:rPr>
              <w:fldChar w:fldCharType="end"/>
            </w:r>
            <w:bookmarkEnd w:id="2"/>
          </w:p>
        </w:tc>
        <w:tc>
          <w:tcPr>
            <w:tcW w:w="2952" w:type="dxa"/>
          </w:tcPr>
          <w:p w:rsidR="00F10FB9" w:rsidRDefault="00F10FB9" w:rsidP="00F10FB9">
            <w:pPr>
              <w:rPr>
                <w:rFonts w:ascii="Verdana" w:hAnsi="Verdana"/>
                <w:b/>
                <w:sz w:val="22"/>
                <w:szCs w:val="22"/>
              </w:rPr>
            </w:pPr>
            <w:r w:rsidRPr="00DE07E2">
              <w:rPr>
                <w:rFonts w:ascii="Verdana" w:hAnsi="Verdana"/>
                <w:b/>
                <w:sz w:val="22"/>
                <w:szCs w:val="22"/>
              </w:rPr>
              <w:t>Sample Numbers:</w:t>
            </w:r>
          </w:p>
          <w:p w:rsidR="00F10FB9" w:rsidRPr="00DE07E2" w:rsidRDefault="00F10FB9" w:rsidP="001D0CE7">
            <w:pPr>
              <w:rPr>
                <w:rFonts w:ascii="Verdana" w:hAnsi="Verdana"/>
                <w:b/>
                <w:sz w:val="22"/>
                <w:szCs w:val="22"/>
              </w:rPr>
            </w:pPr>
            <w:r>
              <w:rPr>
                <w:rFonts w:ascii="Verdana" w:hAnsi="Verdana"/>
                <w:b/>
                <w:sz w:val="22"/>
                <w:szCs w:val="22"/>
              </w:rPr>
              <w:fldChar w:fldCharType="begin">
                <w:ffData>
                  <w:name w:val="Text4"/>
                  <w:enabled/>
                  <w:calcOnExit w:val="0"/>
                  <w:textInput/>
                </w:ffData>
              </w:fldChar>
            </w:r>
            <w:bookmarkStart w:id="3" w:name="Text4"/>
            <w:r>
              <w:rPr>
                <w:rFonts w:ascii="Verdana" w:hAnsi="Verdana"/>
                <w:b/>
                <w:sz w:val="22"/>
                <w:szCs w:val="22"/>
              </w:rPr>
              <w:instrText xml:space="preserve"> FORMTEXT </w:instrText>
            </w:r>
            <w:r>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16</w:t>
            </w:r>
            <w:r w:rsidR="001D0CE7">
              <w:rPr>
                <w:rFonts w:ascii="Verdana" w:hAnsi="Verdana"/>
                <w:b/>
                <w:noProof/>
                <w:sz w:val="22"/>
                <w:szCs w:val="22"/>
              </w:rPr>
              <w:t>9</w:t>
            </w:r>
            <w:r w:rsidR="00CF5407">
              <w:rPr>
                <w:rFonts w:ascii="Verdana" w:hAnsi="Verdana"/>
                <w:b/>
                <w:noProof/>
                <w:sz w:val="22"/>
                <w:szCs w:val="22"/>
              </w:rPr>
              <w:t>&amp;1</w:t>
            </w:r>
            <w:r w:rsidR="001D0CE7">
              <w:rPr>
                <w:rFonts w:ascii="Verdana" w:hAnsi="Verdana"/>
                <w:b/>
                <w:noProof/>
                <w:sz w:val="22"/>
                <w:szCs w:val="22"/>
              </w:rPr>
              <w:t>70</w:t>
            </w:r>
            <w:r>
              <w:rPr>
                <w:rFonts w:ascii="Verdana" w:hAnsi="Verdana"/>
                <w:b/>
                <w:sz w:val="22"/>
                <w:szCs w:val="22"/>
              </w:rPr>
              <w:fldChar w:fldCharType="end"/>
            </w:r>
            <w:bookmarkEnd w:id="3"/>
          </w:p>
        </w:tc>
      </w:tr>
    </w:tbl>
    <w:p w:rsidR="00F10FB9" w:rsidRPr="00F8023B" w:rsidRDefault="00F10FB9" w:rsidP="00F10FB9">
      <w:pPr>
        <w:rPr>
          <w:rFonts w:ascii="Verdana" w:hAnsi="Verdana"/>
          <w:sz w:val="20"/>
          <w:szCs w:val="20"/>
        </w:rPr>
      </w:pPr>
    </w:p>
    <w:p w:rsidR="00F10FB9" w:rsidRPr="00F37381" w:rsidRDefault="00F10FB9" w:rsidP="00F10FB9">
      <w:pPr>
        <w:rPr>
          <w:rFonts w:ascii="Verdana" w:hAnsi="Verdana"/>
          <w:sz w:val="12"/>
          <w:szCs w:val="12"/>
        </w:rPr>
      </w:pPr>
    </w:p>
    <w:tbl>
      <w:tblPr>
        <w:tblW w:w="0" w:type="auto"/>
        <w:jc w:val="center"/>
        <w:tblInd w:w="-383" w:type="dxa"/>
        <w:tblLayout w:type="fixed"/>
        <w:tblCellMar>
          <w:left w:w="264" w:type="dxa"/>
          <w:right w:w="264" w:type="dxa"/>
        </w:tblCellMar>
        <w:tblLook w:val="0000" w:firstRow="0" w:lastRow="0" w:firstColumn="0" w:lastColumn="0" w:noHBand="0" w:noVBand="0"/>
      </w:tblPr>
      <w:tblGrid>
        <w:gridCol w:w="10364"/>
      </w:tblGrid>
      <w:tr w:rsidR="00F10FB9" w:rsidRPr="00F37381">
        <w:trPr>
          <w:jc w:val="center"/>
        </w:trPr>
        <w:tc>
          <w:tcPr>
            <w:tcW w:w="10364" w:type="dxa"/>
            <w:tcBorders>
              <w:top w:val="double" w:sz="7" w:space="0" w:color="000000"/>
              <w:left w:val="double" w:sz="7" w:space="0" w:color="000000"/>
              <w:bottom w:val="double" w:sz="7" w:space="0" w:color="000000"/>
              <w:right w:val="double" w:sz="7" w:space="0" w:color="000000"/>
            </w:tcBorders>
            <w:vAlign w:val="bottom"/>
          </w:tcPr>
          <w:p w:rsidR="00F10FB9" w:rsidRPr="00F37381" w:rsidRDefault="00F10FB9" w:rsidP="00F10FB9">
            <w:pPr>
              <w:spacing w:line="120" w:lineRule="exact"/>
              <w:rPr>
                <w:rFonts w:ascii="Verdana" w:hAnsi="Verdana"/>
                <w:sz w:val="20"/>
                <w:szCs w:val="20"/>
              </w:rPr>
            </w:pPr>
          </w:p>
          <w:p w:rsidR="00F10FB9" w:rsidRPr="00F37381" w:rsidRDefault="00F10FB9" w:rsidP="00F10FB9">
            <w:pPr>
              <w:spacing w:after="201"/>
              <w:jc w:val="both"/>
              <w:rPr>
                <w:rFonts w:ascii="Verdana" w:hAnsi="Verdana"/>
                <w:b/>
                <w:bCs/>
                <w:i/>
                <w:iCs/>
                <w:sz w:val="20"/>
                <w:szCs w:val="20"/>
              </w:rPr>
            </w:pPr>
            <w:r w:rsidRPr="00F37381">
              <w:rPr>
                <w:rFonts w:ascii="Verdana" w:hAnsi="Verdana"/>
                <w:b/>
                <w:bCs/>
                <w:i/>
                <w:iCs/>
                <w:sz w:val="20"/>
                <w:szCs w:val="20"/>
              </w:rPr>
              <w:t xml:space="preserve">Please use this form when preparing responses </w:t>
            </w:r>
            <w:r>
              <w:rPr>
                <w:rFonts w:ascii="Verdana" w:hAnsi="Verdana"/>
                <w:b/>
                <w:bCs/>
                <w:i/>
                <w:iCs/>
                <w:sz w:val="20"/>
                <w:szCs w:val="20"/>
              </w:rPr>
              <w:t>to poor ratings on</w:t>
            </w:r>
            <w:r w:rsidRPr="00F37381">
              <w:rPr>
                <w:rFonts w:ascii="Verdana" w:hAnsi="Verdana"/>
                <w:b/>
                <w:bCs/>
                <w:i/>
                <w:iCs/>
                <w:sz w:val="20"/>
                <w:szCs w:val="20"/>
              </w:rPr>
              <w:t xml:space="preserve"> proficiency sample testing.</w:t>
            </w:r>
            <w:r>
              <w:rPr>
                <w:rFonts w:ascii="Verdana" w:hAnsi="Verdana"/>
                <w:b/>
                <w:bCs/>
                <w:i/>
                <w:iCs/>
                <w:sz w:val="20"/>
                <w:szCs w:val="20"/>
              </w:rPr>
              <w:t xml:space="preserve">  Results which are beyond 2 standard deviations of the grand average are considered to be poor results (ratings of 0, 1, and 2). </w:t>
            </w:r>
            <w:r w:rsidRPr="00F37381">
              <w:rPr>
                <w:rFonts w:ascii="Verdana" w:hAnsi="Verdana"/>
                <w:b/>
                <w:bCs/>
                <w:i/>
                <w:iCs/>
                <w:sz w:val="20"/>
                <w:szCs w:val="20"/>
              </w:rPr>
              <w:t xml:space="preserve"> </w:t>
            </w:r>
            <w:r>
              <w:rPr>
                <w:rFonts w:ascii="Verdana" w:hAnsi="Verdana"/>
                <w:b/>
                <w:bCs/>
                <w:i/>
                <w:iCs/>
                <w:sz w:val="20"/>
                <w:szCs w:val="20"/>
              </w:rPr>
              <w:t>Investigate</w:t>
            </w:r>
            <w:r w:rsidRPr="00F37381">
              <w:rPr>
                <w:rFonts w:ascii="Verdana" w:hAnsi="Verdana"/>
                <w:b/>
                <w:bCs/>
                <w:i/>
                <w:iCs/>
                <w:sz w:val="20"/>
                <w:szCs w:val="20"/>
              </w:rPr>
              <w:t xml:space="preserve"> the root cause of the problem and describe the corrective action taken to resolve the problem in the area</w:t>
            </w:r>
            <w:r>
              <w:rPr>
                <w:rFonts w:ascii="Verdana" w:hAnsi="Verdana"/>
                <w:b/>
                <w:bCs/>
                <w:i/>
                <w:iCs/>
                <w:sz w:val="20"/>
                <w:szCs w:val="20"/>
              </w:rPr>
              <w:t>s</w:t>
            </w:r>
            <w:r w:rsidRPr="00F37381">
              <w:rPr>
                <w:rFonts w:ascii="Verdana" w:hAnsi="Verdana"/>
                <w:b/>
                <w:bCs/>
                <w:i/>
                <w:iCs/>
                <w:sz w:val="20"/>
                <w:szCs w:val="20"/>
              </w:rPr>
              <w:t xml:space="preserve"> provided. Attach any supporting documentation.</w:t>
            </w:r>
            <w:r>
              <w:rPr>
                <w:rFonts w:ascii="Verdana" w:hAnsi="Verdana"/>
                <w:b/>
                <w:bCs/>
                <w:i/>
                <w:iCs/>
                <w:sz w:val="20"/>
                <w:szCs w:val="20"/>
              </w:rPr>
              <w:t xml:space="preserve">  Please retain a copy of this document for your own records.</w:t>
            </w:r>
          </w:p>
        </w:tc>
      </w:tr>
    </w:tbl>
    <w:p w:rsidR="00F10FB9" w:rsidRPr="00F37381" w:rsidRDefault="00F10FB9" w:rsidP="00F10FB9">
      <w:pPr>
        <w:rPr>
          <w:rFonts w:ascii="Verdana" w:hAnsi="Verdana"/>
          <w:sz w:val="20"/>
          <w:szCs w:val="20"/>
        </w:rPr>
      </w:pPr>
    </w:p>
    <w:tbl>
      <w:tblPr>
        <w:tblW w:w="10368" w:type="dxa"/>
        <w:tblBorders>
          <w:top w:val="single" w:sz="6" w:space="0" w:color="000000"/>
          <w:left w:val="single" w:sz="6" w:space="0" w:color="000000"/>
          <w:bottom w:val="single" w:sz="6" w:space="0" w:color="000000"/>
          <w:right w:val="single" w:sz="6" w:space="0" w:color="000000"/>
          <w:insideH w:val="single" w:sz="6" w:space="0" w:color="000000"/>
        </w:tblBorders>
        <w:tblLayout w:type="fixed"/>
        <w:tblLook w:val="0000" w:firstRow="0" w:lastRow="0" w:firstColumn="0" w:lastColumn="0" w:noHBand="0" w:noVBand="0"/>
      </w:tblPr>
      <w:tblGrid>
        <w:gridCol w:w="10368"/>
      </w:tblGrid>
      <w:tr w:rsidR="00F10FB9" w:rsidRPr="00F37381">
        <w:trPr>
          <w:trHeight w:val="446"/>
        </w:trPr>
        <w:tc>
          <w:tcPr>
            <w:tcW w:w="10368" w:type="dxa"/>
            <w:tcBorders>
              <w:bottom w:val="single" w:sz="4" w:space="0" w:color="auto"/>
            </w:tcBorders>
          </w:tcPr>
          <w:p w:rsidR="00F10FB9" w:rsidRPr="00F37381" w:rsidRDefault="00F10FB9" w:rsidP="00F10FB9">
            <w:pPr>
              <w:spacing w:line="120" w:lineRule="exact"/>
              <w:rPr>
                <w:rFonts w:ascii="Verdana" w:hAnsi="Verdana"/>
                <w:sz w:val="20"/>
                <w:szCs w:val="20"/>
              </w:rPr>
            </w:pPr>
          </w:p>
          <w:p w:rsidR="00F10FB9" w:rsidRPr="00E95B27" w:rsidRDefault="00F10FB9" w:rsidP="001D0CE7">
            <w:pPr>
              <w:tabs>
                <w:tab w:val="left" w:pos="-1440"/>
              </w:tabs>
              <w:spacing w:after="58"/>
              <w:ind w:left="1476" w:hanging="1476"/>
              <w:rPr>
                <w:rFonts w:ascii="Verdana" w:hAnsi="Verdana"/>
                <w:sz w:val="20"/>
                <w:szCs w:val="20"/>
                <w:u w:val="single"/>
              </w:rPr>
            </w:pPr>
            <w:r w:rsidRPr="00E95B27">
              <w:rPr>
                <w:rFonts w:ascii="Verdana" w:hAnsi="Verdana"/>
                <w:b/>
                <w:bCs/>
                <w:sz w:val="22"/>
                <w:szCs w:val="22"/>
              </w:rPr>
              <w:t>Test Method</w:t>
            </w:r>
            <w:r>
              <w:rPr>
                <w:rFonts w:ascii="Verdana" w:hAnsi="Verdana"/>
                <w:sz w:val="22"/>
                <w:szCs w:val="22"/>
              </w:rPr>
              <w:t>:</w:t>
            </w:r>
            <w:r>
              <w:rPr>
                <w:rFonts w:ascii="Verdana" w:hAnsi="Verdana"/>
                <w:sz w:val="20"/>
                <w:szCs w:val="20"/>
              </w:rPr>
              <w:t xml:space="preserve">  </w:t>
            </w:r>
            <w:r w:rsidRPr="00F37381">
              <w:rPr>
                <w:rFonts w:ascii="Verdana" w:hAnsi="Verdana"/>
                <w:sz w:val="20"/>
                <w:szCs w:val="20"/>
              </w:rPr>
              <w:t xml:space="preserve">AASHTO </w:t>
            </w:r>
            <w:r>
              <w:rPr>
                <w:rFonts w:ascii="Verdana" w:hAnsi="Verdana"/>
                <w:sz w:val="20"/>
                <w:szCs w:val="20"/>
                <w:u w:val="single"/>
              </w:rPr>
              <w:fldChar w:fldCharType="begin">
                <w:ffData>
                  <w:name w:val="Text8"/>
                  <w:enabled/>
                  <w:calcOnExit w:val="0"/>
                  <w:textInput/>
                </w:ffData>
              </w:fldChar>
            </w:r>
            <w:bookmarkStart w:id="4" w:name="Text8"/>
            <w:r>
              <w:rPr>
                <w:rFonts w:ascii="Verdana" w:hAnsi="Verdana"/>
                <w:sz w:val="20"/>
                <w:szCs w:val="20"/>
                <w:u w:val="single"/>
              </w:rPr>
              <w:instrText xml:space="preserve"> FORMTEXT </w:instrText>
            </w:r>
            <w:r>
              <w:rPr>
                <w:rFonts w:ascii="Verdana" w:hAnsi="Verdana"/>
                <w:sz w:val="20"/>
                <w:szCs w:val="20"/>
                <w:u w:val="single"/>
              </w:rPr>
            </w:r>
            <w:r>
              <w:rPr>
                <w:rFonts w:ascii="Verdana" w:hAnsi="Verdana"/>
                <w:sz w:val="20"/>
                <w:szCs w:val="20"/>
                <w:u w:val="single"/>
              </w:rPr>
              <w:fldChar w:fldCharType="separate"/>
            </w:r>
            <w:r w:rsidR="001D0CE7">
              <w:rPr>
                <w:rFonts w:ascii="Verdana" w:hAnsi="Verdana"/>
                <w:noProof/>
                <w:sz w:val="20"/>
                <w:szCs w:val="20"/>
                <w:u w:val="single"/>
              </w:rPr>
              <w:t>T89</w:t>
            </w:r>
            <w:r>
              <w:rPr>
                <w:rFonts w:ascii="Verdana" w:hAnsi="Verdana"/>
                <w:sz w:val="20"/>
                <w:szCs w:val="20"/>
                <w:u w:val="single"/>
              </w:rPr>
              <w:fldChar w:fldCharType="end"/>
            </w:r>
            <w:bookmarkEnd w:id="4"/>
            <w:r w:rsidRPr="00F37381">
              <w:rPr>
                <w:rFonts w:ascii="Verdana" w:hAnsi="Verdana"/>
                <w:sz w:val="20"/>
                <w:szCs w:val="20"/>
              </w:rPr>
              <w:t xml:space="preserve"> </w:t>
            </w:r>
            <w:r>
              <w:rPr>
                <w:rFonts w:ascii="Verdana" w:hAnsi="Verdana"/>
                <w:sz w:val="20"/>
                <w:szCs w:val="20"/>
              </w:rPr>
              <w:t xml:space="preserve">  </w:t>
            </w:r>
            <w:r w:rsidRPr="00F37381">
              <w:rPr>
                <w:rFonts w:ascii="Verdana" w:hAnsi="Verdana"/>
                <w:sz w:val="20"/>
                <w:szCs w:val="20"/>
              </w:rPr>
              <w:t>ASTM</w:t>
            </w:r>
            <w:r>
              <w:rPr>
                <w:rFonts w:ascii="Verdana" w:hAnsi="Verdana"/>
                <w:sz w:val="20"/>
                <w:szCs w:val="20"/>
              </w:rPr>
              <w:t xml:space="preserve"> </w:t>
            </w:r>
            <w:r w:rsidRPr="00F10FB9">
              <w:rPr>
                <w:rFonts w:ascii="Verdana" w:hAnsi="Verdana"/>
                <w:sz w:val="20"/>
                <w:szCs w:val="20"/>
                <w:u w:val="single"/>
              </w:rPr>
              <w:fldChar w:fldCharType="begin">
                <w:ffData>
                  <w:name w:val="Text11"/>
                  <w:enabled/>
                  <w:calcOnExit w:val="0"/>
                  <w:textInput/>
                </w:ffData>
              </w:fldChar>
            </w:r>
            <w:bookmarkStart w:id="5" w:name="Text11"/>
            <w:r w:rsidRPr="00F10FB9">
              <w:rPr>
                <w:rFonts w:ascii="Verdana" w:hAnsi="Verdana"/>
                <w:sz w:val="20"/>
                <w:szCs w:val="20"/>
                <w:u w:val="single"/>
              </w:rPr>
              <w:instrText xml:space="preserve"> FORMTEXT </w:instrText>
            </w:r>
            <w:r w:rsidRPr="00F10FB9">
              <w:rPr>
                <w:rFonts w:ascii="Verdana" w:hAnsi="Verdana"/>
                <w:sz w:val="20"/>
                <w:szCs w:val="20"/>
                <w:u w:val="single"/>
              </w:rPr>
            </w:r>
            <w:r w:rsidRPr="00F10FB9">
              <w:rPr>
                <w:rFonts w:ascii="Verdana" w:hAnsi="Verdana"/>
                <w:sz w:val="20"/>
                <w:szCs w:val="20"/>
                <w:u w:val="single"/>
              </w:rPr>
              <w:fldChar w:fldCharType="separate"/>
            </w:r>
            <w:r w:rsidR="001D0CE7">
              <w:rPr>
                <w:rFonts w:ascii="Verdana" w:hAnsi="Verdana"/>
                <w:noProof/>
                <w:sz w:val="20"/>
                <w:szCs w:val="20"/>
                <w:u w:val="single"/>
              </w:rPr>
              <w:t>D4318</w:t>
            </w:r>
            <w:r w:rsidRPr="00F10FB9">
              <w:rPr>
                <w:rFonts w:ascii="Verdana" w:hAnsi="Verdana"/>
                <w:sz w:val="20"/>
                <w:szCs w:val="20"/>
                <w:u w:val="single"/>
              </w:rPr>
              <w:fldChar w:fldCharType="end"/>
            </w:r>
            <w:bookmarkEnd w:id="5"/>
            <w:r>
              <w:rPr>
                <w:rFonts w:ascii="Verdana" w:hAnsi="Verdana"/>
                <w:sz w:val="20"/>
                <w:szCs w:val="20"/>
              </w:rPr>
              <w:t xml:space="preserve">    </w:t>
            </w:r>
            <w:r w:rsidRPr="00E95B27">
              <w:rPr>
                <w:rFonts w:ascii="Verdana" w:hAnsi="Verdana"/>
                <w:b/>
                <w:sz w:val="22"/>
                <w:szCs w:val="22"/>
              </w:rPr>
              <w:t>Rating</w:t>
            </w:r>
            <w:r w:rsidRPr="00621B55">
              <w:rPr>
                <w:rFonts w:ascii="Verdana" w:hAnsi="Verdana"/>
                <w:sz w:val="22"/>
                <w:szCs w:val="22"/>
              </w:rPr>
              <w:t xml:space="preserve">: </w:t>
            </w:r>
            <w:r>
              <w:rPr>
                <w:rFonts w:ascii="Verdana" w:hAnsi="Verdana"/>
                <w:sz w:val="22"/>
                <w:szCs w:val="22"/>
                <w:u w:val="single"/>
              </w:rPr>
              <w:fldChar w:fldCharType="begin">
                <w:ffData>
                  <w:name w:val="Text10"/>
                  <w:enabled/>
                  <w:calcOnExit w:val="0"/>
                  <w:textInput/>
                </w:ffData>
              </w:fldChar>
            </w:r>
            <w:bookmarkStart w:id="6" w:name="Text10"/>
            <w:r>
              <w:rPr>
                <w:rFonts w:ascii="Verdana" w:hAnsi="Verdana"/>
                <w:sz w:val="22"/>
                <w:szCs w:val="22"/>
                <w:u w:val="single"/>
              </w:rPr>
              <w:instrText xml:space="preserve"> FORMTEXT </w:instrText>
            </w:r>
            <w:r>
              <w:rPr>
                <w:rFonts w:ascii="Verdana" w:hAnsi="Verdana"/>
                <w:sz w:val="22"/>
                <w:szCs w:val="22"/>
                <w:u w:val="single"/>
              </w:rPr>
            </w:r>
            <w:r>
              <w:rPr>
                <w:rFonts w:ascii="Verdana" w:hAnsi="Verdana"/>
                <w:sz w:val="22"/>
                <w:szCs w:val="22"/>
                <w:u w:val="single"/>
              </w:rPr>
              <w:fldChar w:fldCharType="separate"/>
            </w:r>
            <w:r w:rsidR="001D0CE7">
              <w:rPr>
                <w:rFonts w:ascii="Verdana" w:hAnsi="Verdana"/>
                <w:sz w:val="22"/>
                <w:szCs w:val="22"/>
                <w:u w:val="single"/>
              </w:rPr>
              <w:t>1</w:t>
            </w:r>
            <w:r>
              <w:rPr>
                <w:rFonts w:ascii="Verdana" w:hAnsi="Verdana"/>
                <w:sz w:val="22"/>
                <w:szCs w:val="22"/>
                <w:u w:val="single"/>
              </w:rPr>
              <w:fldChar w:fldCharType="end"/>
            </w:r>
            <w:bookmarkEnd w:id="6"/>
          </w:p>
        </w:tc>
      </w:tr>
      <w:tr w:rsidR="00F10FB9" w:rsidRPr="00F37381">
        <w:trPr>
          <w:cantSplit/>
          <w:trHeight w:hRule="exact" w:val="3880"/>
        </w:trPr>
        <w:tc>
          <w:tcPr>
            <w:tcW w:w="10368" w:type="dxa"/>
            <w:tcBorders>
              <w:top w:val="single" w:sz="4" w:space="0" w:color="auto"/>
            </w:tcBorders>
          </w:tcPr>
          <w:p w:rsidR="00F10FB9" w:rsidRPr="00F37381" w:rsidRDefault="00F10FB9" w:rsidP="00F10FB9">
            <w:pPr>
              <w:spacing w:line="120" w:lineRule="exact"/>
              <w:rPr>
                <w:rFonts w:ascii="Verdana" w:hAnsi="Verdana"/>
                <w:sz w:val="20"/>
                <w:szCs w:val="20"/>
              </w:rPr>
            </w:pPr>
          </w:p>
          <w:p w:rsidR="00F10FB9" w:rsidRPr="00E95B27" w:rsidRDefault="00F10FB9" w:rsidP="00BA64B3">
            <w:pPr>
              <w:rPr>
                <w:rFonts w:ascii="Verdana" w:hAnsi="Verdana"/>
                <w:sz w:val="22"/>
                <w:szCs w:val="22"/>
              </w:rPr>
            </w:pPr>
            <w:r w:rsidRPr="00E95B27">
              <w:rPr>
                <w:rFonts w:ascii="Verdana" w:hAnsi="Verdana"/>
                <w:b/>
                <w:bCs/>
                <w:sz w:val="22"/>
                <w:szCs w:val="22"/>
              </w:rPr>
              <w:t xml:space="preserve">Root Cause </w:t>
            </w:r>
            <w:r>
              <w:rPr>
                <w:rFonts w:ascii="Verdana" w:hAnsi="Verdana"/>
                <w:b/>
                <w:bCs/>
                <w:sz w:val="22"/>
                <w:szCs w:val="22"/>
              </w:rPr>
              <w:t>Analysis</w:t>
            </w:r>
            <w:r>
              <w:rPr>
                <w:rFonts w:ascii="Verdana" w:hAnsi="Verdana"/>
                <w:bCs/>
                <w:sz w:val="18"/>
                <w:szCs w:val="18"/>
              </w:rPr>
              <w:t xml:space="preserve"> (A step-by-step method that leads to the discovery of the problem’s first or root cause.)</w:t>
            </w:r>
            <w:r>
              <w:rPr>
                <w:rFonts w:ascii="Verdana" w:hAnsi="Verdana"/>
                <w:bCs/>
                <w:sz w:val="18"/>
                <w:szCs w:val="18"/>
              </w:rPr>
              <w:fldChar w:fldCharType="begin">
                <w:ffData>
                  <w:name w:val="Text5"/>
                  <w:enabled/>
                  <w:calcOnExit w:val="0"/>
                  <w:textInput/>
                </w:ffData>
              </w:fldChar>
            </w:r>
            <w:bookmarkStart w:id="7" w:name="Text5"/>
            <w:r>
              <w:rPr>
                <w:rFonts w:ascii="Verdana" w:hAnsi="Verdana"/>
                <w:bCs/>
                <w:sz w:val="18"/>
                <w:szCs w:val="18"/>
              </w:rPr>
              <w:instrText xml:space="preserve"> FORMTEXT </w:instrText>
            </w:r>
            <w:r>
              <w:rPr>
                <w:rFonts w:ascii="Verdana" w:hAnsi="Verdana"/>
                <w:bCs/>
                <w:sz w:val="18"/>
                <w:szCs w:val="18"/>
              </w:rPr>
            </w:r>
            <w:r>
              <w:rPr>
                <w:rFonts w:ascii="Verdana" w:hAnsi="Verdana"/>
                <w:bCs/>
                <w:sz w:val="18"/>
                <w:szCs w:val="18"/>
              </w:rPr>
              <w:fldChar w:fldCharType="separate"/>
            </w:r>
            <w:r w:rsidR="001D0CE7">
              <w:rPr>
                <w:rFonts w:ascii="Verdana" w:hAnsi="Verdana"/>
                <w:bCs/>
                <w:sz w:val="18"/>
                <w:szCs w:val="18"/>
              </w:rPr>
              <w:t xml:space="preserve">Soil for the liquid limit test was mixed up and allowed to season for 30 minutes.  Testing was begun but difficulty achieving the required blow counts was encountered.  Time to completion of test was approximately one hour.  This time lapse may have accounted for </w:t>
            </w:r>
            <w:r w:rsidR="008705D4">
              <w:rPr>
                <w:rFonts w:ascii="Verdana" w:hAnsi="Verdana"/>
                <w:bCs/>
                <w:sz w:val="18"/>
                <w:szCs w:val="18"/>
              </w:rPr>
              <w:t xml:space="preserve">the </w:t>
            </w:r>
            <w:proofErr w:type="spellStart"/>
            <w:r w:rsidR="008705D4">
              <w:rPr>
                <w:rFonts w:ascii="Verdana" w:hAnsi="Verdana"/>
                <w:bCs/>
                <w:sz w:val="18"/>
                <w:szCs w:val="18"/>
              </w:rPr>
              <w:t>diffrence</w:t>
            </w:r>
            <w:proofErr w:type="spellEnd"/>
            <w:r w:rsidR="008705D4">
              <w:rPr>
                <w:rFonts w:ascii="Verdana" w:hAnsi="Verdana"/>
                <w:bCs/>
                <w:sz w:val="18"/>
                <w:szCs w:val="18"/>
              </w:rPr>
              <w:t xml:space="preserve"> in</w:t>
            </w:r>
            <w:r w:rsidR="001D0CE7">
              <w:rPr>
                <w:rFonts w:ascii="Verdana" w:hAnsi="Verdana"/>
                <w:bCs/>
                <w:sz w:val="18"/>
                <w:szCs w:val="18"/>
              </w:rPr>
              <w:t xml:space="preserve"> the results since this soil had a</w:t>
            </w:r>
            <w:r w:rsidR="008705D4">
              <w:rPr>
                <w:rFonts w:ascii="Verdana" w:hAnsi="Verdana"/>
                <w:bCs/>
                <w:sz w:val="18"/>
                <w:szCs w:val="18"/>
              </w:rPr>
              <w:t xml:space="preserve"> high liquid limit. </w:t>
            </w:r>
            <w:r>
              <w:rPr>
                <w:rFonts w:ascii="Verdana" w:hAnsi="Verdana"/>
                <w:bCs/>
                <w:sz w:val="18"/>
                <w:szCs w:val="18"/>
              </w:rPr>
              <w:fldChar w:fldCharType="end"/>
            </w:r>
            <w:bookmarkEnd w:id="7"/>
          </w:p>
        </w:tc>
      </w:tr>
      <w:tr w:rsidR="00F10FB9" w:rsidRPr="00F37381">
        <w:trPr>
          <w:trHeight w:val="4305"/>
        </w:trPr>
        <w:tc>
          <w:tcPr>
            <w:tcW w:w="10368" w:type="dxa"/>
          </w:tcPr>
          <w:p w:rsidR="00F10FB9" w:rsidRPr="00E95B27" w:rsidRDefault="00F10FB9" w:rsidP="00F10FB9">
            <w:pPr>
              <w:spacing w:line="120" w:lineRule="exact"/>
              <w:rPr>
                <w:rFonts w:ascii="Verdana" w:hAnsi="Verdana"/>
                <w:sz w:val="22"/>
                <w:szCs w:val="22"/>
              </w:rPr>
            </w:pPr>
          </w:p>
          <w:p w:rsidR="00F10FB9" w:rsidRDefault="00F10FB9" w:rsidP="00F10FB9">
            <w:pPr>
              <w:tabs>
                <w:tab w:val="left" w:pos="-1440"/>
              </w:tabs>
              <w:spacing w:after="58"/>
              <w:ind w:left="2160" w:hanging="2160"/>
              <w:rPr>
                <w:rFonts w:ascii="Verdana" w:hAnsi="Verdana"/>
                <w:bCs/>
                <w:sz w:val="18"/>
                <w:szCs w:val="18"/>
              </w:rPr>
            </w:pPr>
            <w:r w:rsidRPr="00E95B27">
              <w:rPr>
                <w:rFonts w:ascii="Verdana" w:hAnsi="Verdana"/>
                <w:b/>
                <w:bCs/>
                <w:sz w:val="22"/>
                <w:szCs w:val="22"/>
              </w:rPr>
              <w:t xml:space="preserve">Corrective Action </w:t>
            </w:r>
            <w:r>
              <w:rPr>
                <w:rFonts w:ascii="Verdana" w:hAnsi="Verdana"/>
                <w:bCs/>
                <w:sz w:val="18"/>
                <w:szCs w:val="18"/>
              </w:rPr>
              <w:t>(Action taken to eliminate the cause of a detected nonconformity.)</w:t>
            </w:r>
          </w:p>
          <w:p w:rsidR="00F10FB9" w:rsidRPr="00E95B27" w:rsidRDefault="00F10FB9" w:rsidP="00BA64B3">
            <w:pPr>
              <w:tabs>
                <w:tab w:val="left" w:pos="-1440"/>
              </w:tabs>
              <w:spacing w:after="58"/>
              <w:ind w:left="2160" w:hanging="2160"/>
              <w:rPr>
                <w:rFonts w:ascii="Verdana" w:hAnsi="Verdana"/>
                <w:sz w:val="22"/>
                <w:szCs w:val="22"/>
              </w:rPr>
            </w:pPr>
            <w:r>
              <w:rPr>
                <w:rFonts w:ascii="Verdana" w:hAnsi="Verdana"/>
                <w:b/>
                <w:bCs/>
                <w:sz w:val="22"/>
                <w:szCs w:val="22"/>
              </w:rPr>
              <w:fldChar w:fldCharType="begin">
                <w:ffData>
                  <w:name w:val="Text6"/>
                  <w:enabled/>
                  <w:calcOnExit w:val="0"/>
                  <w:textInput/>
                </w:ffData>
              </w:fldChar>
            </w:r>
            <w:bookmarkStart w:id="8" w:name="Text6"/>
            <w:r>
              <w:rPr>
                <w:rFonts w:ascii="Verdana" w:hAnsi="Verdana"/>
                <w:b/>
                <w:bCs/>
                <w:sz w:val="22"/>
                <w:szCs w:val="22"/>
              </w:rPr>
              <w:instrText xml:space="preserve"> FORMTEXT </w:instrText>
            </w:r>
            <w:r>
              <w:rPr>
                <w:rFonts w:ascii="Verdana" w:hAnsi="Verdana"/>
                <w:b/>
                <w:bCs/>
                <w:sz w:val="22"/>
                <w:szCs w:val="22"/>
              </w:rPr>
            </w:r>
            <w:r>
              <w:rPr>
                <w:rFonts w:ascii="Verdana" w:hAnsi="Verdana"/>
                <w:b/>
                <w:bCs/>
                <w:sz w:val="22"/>
                <w:szCs w:val="22"/>
              </w:rPr>
              <w:fldChar w:fldCharType="separate"/>
            </w:r>
            <w:bookmarkStart w:id="9" w:name="_GoBack"/>
            <w:bookmarkEnd w:id="9"/>
            <w:r w:rsidR="00BA64B3" w:rsidRPr="00BA64B3">
              <w:rPr>
                <w:rFonts w:ascii="Verdana" w:hAnsi="Verdana"/>
                <w:b/>
                <w:bCs/>
                <w:noProof/>
                <w:sz w:val="22"/>
                <w:szCs w:val="22"/>
              </w:rPr>
              <w:t>In order to correct for this, samples will be mixed up the night before and allowed to season overnight to eliminated fluctuations in moisture contents between test runs.</w:t>
            </w:r>
            <w:r>
              <w:rPr>
                <w:rFonts w:ascii="Verdana" w:hAnsi="Verdana"/>
                <w:b/>
                <w:bCs/>
                <w:sz w:val="22"/>
                <w:szCs w:val="22"/>
              </w:rPr>
              <w:fldChar w:fldCharType="end"/>
            </w:r>
            <w:bookmarkEnd w:id="8"/>
          </w:p>
        </w:tc>
      </w:tr>
    </w:tbl>
    <w:p w:rsidR="008A0AC4" w:rsidRPr="00F10FB9" w:rsidRDefault="008A0AC4" w:rsidP="00F10FB9"/>
    <w:sectPr w:rsidR="008A0AC4" w:rsidRPr="00F10FB9" w:rsidSect="00F10FB9">
      <w:footerReference w:type="default" r:id="rId7"/>
      <w:pgSz w:w="12240" w:h="15840"/>
      <w:pgMar w:top="720" w:right="1008" w:bottom="288" w:left="1008" w:header="720" w:footer="28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07A" w:rsidRDefault="00CF5407">
      <w:r>
        <w:separator/>
      </w:r>
    </w:p>
  </w:endnote>
  <w:endnote w:type="continuationSeparator" w:id="0">
    <w:p w:rsidR="00CA407A" w:rsidRDefault="00CF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4A" w:rsidRDefault="00B6574A">
    <w:pPr>
      <w:spacing w:line="240" w:lineRule="exact"/>
    </w:pPr>
  </w:p>
  <w:p w:rsidR="00B6574A" w:rsidRDefault="00B6574A">
    <w:pPr>
      <w:tabs>
        <w:tab w:val="right" w:pos="9792"/>
      </w:tabs>
      <w:ind w:left="432" w:right="432"/>
      <w:rPr>
        <w:rFonts w:ascii="Shruti" w:cs="Shruti"/>
        <w:sz w:val="16"/>
        <w:szCs w:val="16"/>
      </w:rPr>
    </w:pPr>
    <w:r>
      <w:rPr>
        <w:rFonts w:ascii="Shruti" w:cs="Shruti"/>
        <w:sz w:val="16"/>
        <w:szCs w:val="16"/>
      </w:rPr>
      <w:t>AAP.F10</w:t>
    </w:r>
    <w:r>
      <w:rPr>
        <w:rFonts w:ascii="Shruti" w:cs="Shruti"/>
        <w:sz w:val="16"/>
        <w:szCs w:val="16"/>
      </w:rPr>
      <w:tab/>
    </w:r>
    <w:smartTag w:uri="urn:schemas-microsoft-com:office:smarttags" w:element="place">
      <w:r>
        <w:rPr>
          <w:rFonts w:ascii="Shruti" w:cs="Shruti"/>
          <w:sz w:val="16"/>
          <w:szCs w:val="16"/>
        </w:rPr>
        <w:t>REV</w:t>
      </w:r>
    </w:smartTag>
    <w:r>
      <w:rPr>
        <w:rFonts w:ascii="Shruti" w:cs="Shruti"/>
        <w:sz w:val="16"/>
        <w:szCs w:val="16"/>
      </w:rPr>
      <w:t xml:space="preserve"> 2 </w:t>
    </w:r>
    <w:r>
      <w:rPr>
        <w:rFonts w:ascii="Shruti" w:cs="Shruti"/>
        <w:sz w:val="16"/>
        <w:szCs w:val="16"/>
      </w:rPr>
      <w:t>–</w:t>
    </w:r>
    <w:r>
      <w:rPr>
        <w:rFonts w:ascii="Shruti" w:cs="Shruti"/>
        <w:sz w:val="16"/>
        <w:szCs w:val="16"/>
      </w:rPr>
      <w:t xml:space="preserve"> 1/05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07A" w:rsidRDefault="00CF5407">
      <w:r>
        <w:separator/>
      </w:r>
    </w:p>
  </w:footnote>
  <w:footnote w:type="continuationSeparator" w:id="0">
    <w:p w:rsidR="00CA407A" w:rsidRDefault="00CF54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110"/>
    <w:rsid w:val="00097C1B"/>
    <w:rsid w:val="001D0CE7"/>
    <w:rsid w:val="005278EE"/>
    <w:rsid w:val="00667110"/>
    <w:rsid w:val="006D2183"/>
    <w:rsid w:val="008705D4"/>
    <w:rsid w:val="008A0AC4"/>
    <w:rsid w:val="00B16C9D"/>
    <w:rsid w:val="00B6574A"/>
    <w:rsid w:val="00BA64B3"/>
    <w:rsid w:val="00CA407A"/>
    <w:rsid w:val="00CF5407"/>
    <w:rsid w:val="00F10FB9"/>
    <w:rsid w:val="00F9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B9"/>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10FB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8EE"/>
    <w:pPr>
      <w:tabs>
        <w:tab w:val="center" w:pos="4320"/>
        <w:tab w:val="right" w:pos="8640"/>
      </w:tabs>
    </w:pPr>
  </w:style>
  <w:style w:type="paragraph" w:styleId="Footer">
    <w:name w:val="footer"/>
    <w:basedOn w:val="Normal"/>
    <w:rsid w:val="005278EE"/>
    <w:pPr>
      <w:tabs>
        <w:tab w:val="center" w:pos="4320"/>
        <w:tab w:val="right" w:pos="8640"/>
      </w:tabs>
    </w:pPr>
  </w:style>
  <w:style w:type="paragraph" w:styleId="BalloonText">
    <w:name w:val="Balloon Text"/>
    <w:basedOn w:val="Normal"/>
    <w:link w:val="BalloonTextChar"/>
    <w:uiPriority w:val="99"/>
    <w:semiHidden/>
    <w:unhideWhenUsed/>
    <w:rsid w:val="00BA64B3"/>
    <w:rPr>
      <w:rFonts w:ascii="Tahoma" w:hAnsi="Tahoma" w:cs="Tahoma"/>
      <w:sz w:val="16"/>
      <w:szCs w:val="16"/>
    </w:rPr>
  </w:style>
  <w:style w:type="character" w:customStyle="1" w:styleId="BalloonTextChar">
    <w:name w:val="Balloon Text Char"/>
    <w:basedOn w:val="DefaultParagraphFont"/>
    <w:link w:val="BalloonText"/>
    <w:uiPriority w:val="99"/>
    <w:semiHidden/>
    <w:rsid w:val="00BA64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B9"/>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10FB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8EE"/>
    <w:pPr>
      <w:tabs>
        <w:tab w:val="center" w:pos="4320"/>
        <w:tab w:val="right" w:pos="8640"/>
      </w:tabs>
    </w:pPr>
  </w:style>
  <w:style w:type="paragraph" w:styleId="Footer">
    <w:name w:val="footer"/>
    <w:basedOn w:val="Normal"/>
    <w:rsid w:val="005278EE"/>
    <w:pPr>
      <w:tabs>
        <w:tab w:val="center" w:pos="4320"/>
        <w:tab w:val="right" w:pos="8640"/>
      </w:tabs>
    </w:pPr>
  </w:style>
  <w:style w:type="paragraph" w:styleId="BalloonText">
    <w:name w:val="Balloon Text"/>
    <w:basedOn w:val="Normal"/>
    <w:link w:val="BalloonTextChar"/>
    <w:uiPriority w:val="99"/>
    <w:semiHidden/>
    <w:unhideWhenUsed/>
    <w:rsid w:val="00BA64B3"/>
    <w:rPr>
      <w:rFonts w:ascii="Tahoma" w:hAnsi="Tahoma" w:cs="Tahoma"/>
      <w:sz w:val="16"/>
      <w:szCs w:val="16"/>
    </w:rPr>
  </w:style>
  <w:style w:type="character" w:customStyle="1" w:styleId="BalloonTextChar">
    <w:name w:val="Balloon Text Char"/>
    <w:basedOn w:val="DefaultParagraphFont"/>
    <w:link w:val="BalloonText"/>
    <w:uiPriority w:val="99"/>
    <w:semiHidden/>
    <w:rsid w:val="00BA64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AASHTO/AMRL</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Miller</dc:creator>
  <cp:lastModifiedBy>Mary Fleck</cp:lastModifiedBy>
  <cp:revision>4</cp:revision>
  <cp:lastPrinted>2014-07-24T15:00:00Z</cp:lastPrinted>
  <dcterms:created xsi:type="dcterms:W3CDTF">2014-07-24T14:49:00Z</dcterms:created>
  <dcterms:modified xsi:type="dcterms:W3CDTF">2014-07-24T15:02:00Z</dcterms:modified>
</cp:coreProperties>
</file>