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FE16" w14:textId="1CA1AC5A" w:rsidR="00200431" w:rsidRDefault="00200431" w:rsidP="00E154E3">
      <w:pPr>
        <w:rPr>
          <w:rFonts w:ascii="黑体" w:eastAsia="黑体" w:hAnsi="黑体"/>
          <w:sz w:val="30"/>
          <w:szCs w:val="30"/>
        </w:rPr>
      </w:pPr>
      <w:r w:rsidRPr="00200431">
        <w:rPr>
          <w:rFonts w:ascii="黑体" w:eastAsia="黑体" w:hAnsi="黑体"/>
          <w:sz w:val="30"/>
          <w:szCs w:val="30"/>
        </w:rPr>
        <w:t>IP地址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 w:rsidRPr="00200431">
        <w:rPr>
          <w:rFonts w:ascii="黑体" w:eastAsia="黑体" w:hAnsi="黑体"/>
          <w:sz w:val="30"/>
          <w:szCs w:val="30"/>
        </w:rPr>
        <w:t>端口号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 w:rsidRPr="00200431">
        <w:rPr>
          <w:rFonts w:ascii="黑体" w:eastAsia="黑体" w:hAnsi="黑体"/>
          <w:sz w:val="30"/>
          <w:szCs w:val="30"/>
        </w:rPr>
        <w:t>字节序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 w:rsidRPr="00200431">
        <w:rPr>
          <w:rFonts w:ascii="黑体" w:eastAsia="黑体" w:hAnsi="黑体" w:hint="eastAsia"/>
          <w:sz w:val="30"/>
          <w:szCs w:val="30"/>
        </w:rPr>
        <w:t>套接字</w:t>
      </w:r>
    </w:p>
    <w:p w14:paraId="158F0E25" w14:textId="5C3D581F" w:rsidR="00E154E3" w:rsidRPr="00E154E3" w:rsidRDefault="00E154E3" w:rsidP="00E154E3">
      <w:pPr>
        <w:rPr>
          <w:rFonts w:ascii="黑体" w:eastAsia="黑体" w:hAnsi="黑体"/>
          <w:sz w:val="30"/>
          <w:szCs w:val="30"/>
        </w:rPr>
      </w:pPr>
      <w:r w:rsidRPr="00E154E3">
        <w:rPr>
          <w:rFonts w:ascii="黑体" w:eastAsia="黑体" w:hAnsi="黑体" w:hint="eastAsia"/>
          <w:sz w:val="30"/>
          <w:szCs w:val="30"/>
        </w:rPr>
        <w:t>一、</w:t>
      </w:r>
      <w:r w:rsidRPr="00E154E3">
        <w:rPr>
          <w:rFonts w:ascii="黑体" w:eastAsia="黑体" w:hAnsi="黑体"/>
          <w:sz w:val="30"/>
          <w:szCs w:val="30"/>
        </w:rPr>
        <w:t>IP</w:t>
      </w:r>
      <w:r w:rsidR="00015AD8">
        <w:rPr>
          <w:rFonts w:ascii="黑体" w:eastAsia="黑体" w:hAnsi="黑体"/>
          <w:sz w:val="30"/>
          <w:szCs w:val="30"/>
        </w:rPr>
        <w:t>V4</w:t>
      </w:r>
    </w:p>
    <w:p w14:paraId="22115407" w14:textId="7FC3A44F" w:rsidR="00E154E3" w:rsidRPr="00E154E3" w:rsidRDefault="00E154E3" w:rsidP="00E154E3">
      <w:pPr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 w:hint="eastAsia"/>
          <w:b/>
          <w:bCs/>
          <w:sz w:val="24"/>
          <w:szCs w:val="24"/>
        </w:rPr>
        <w:t>什么是</w:t>
      </w:r>
      <w:r w:rsidRPr="00E154E3">
        <w:rPr>
          <w:rFonts w:ascii="宋体" w:eastAsia="宋体" w:hAnsi="宋体"/>
          <w:b/>
          <w:bCs/>
          <w:sz w:val="24"/>
          <w:szCs w:val="24"/>
        </w:rPr>
        <w:t>ip：</w:t>
      </w:r>
      <w:r w:rsidRPr="00E154E3">
        <w:rPr>
          <w:rFonts w:ascii="宋体" w:eastAsia="宋体" w:hAnsi="宋体"/>
          <w:sz w:val="24"/>
          <w:szCs w:val="24"/>
        </w:rPr>
        <w:t xml:space="preserve">在因特网中用于区分主机的唯一标识 </w:t>
      </w:r>
    </w:p>
    <w:p w14:paraId="0DD1624B" w14:textId="48C9C036" w:rsidR="00E154E3" w:rsidRDefault="00E154E3" w:rsidP="00995D1A">
      <w:pPr>
        <w:ind w:left="1205" w:hangingChars="500" w:hanging="1205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b/>
          <w:bCs/>
          <w:sz w:val="24"/>
          <w:szCs w:val="24"/>
        </w:rPr>
        <w:t>表现形式：</w:t>
      </w:r>
      <w:r w:rsidRPr="00E154E3">
        <w:rPr>
          <w:rFonts w:ascii="宋体" w:eastAsia="宋体" w:hAnsi="宋体"/>
          <w:sz w:val="24"/>
          <w:szCs w:val="24"/>
        </w:rPr>
        <w:t xml:space="preserve">点分形式的字符串 </w:t>
      </w:r>
      <w:r>
        <w:rPr>
          <w:rFonts w:ascii="宋体" w:eastAsia="宋体" w:hAnsi="宋体"/>
          <w:sz w:val="24"/>
          <w:szCs w:val="24"/>
        </w:rPr>
        <w:t>“</w:t>
      </w:r>
      <w:r w:rsidRPr="00E154E3">
        <w:rPr>
          <w:rFonts w:ascii="宋体" w:eastAsia="宋体" w:hAnsi="宋体"/>
          <w:sz w:val="24"/>
          <w:szCs w:val="24"/>
        </w:rPr>
        <w:t>a.b.c.d</w:t>
      </w:r>
      <w:r>
        <w:rPr>
          <w:rFonts w:ascii="宋体" w:eastAsia="宋体" w:hAnsi="宋体"/>
          <w:sz w:val="24"/>
          <w:szCs w:val="24"/>
        </w:rPr>
        <w:t>”</w:t>
      </w:r>
      <w:r w:rsidR="00730741">
        <w:rPr>
          <w:rFonts w:ascii="宋体" w:eastAsia="宋体" w:hAnsi="宋体" w:hint="eastAsia"/>
          <w:sz w:val="24"/>
          <w:szCs w:val="24"/>
        </w:rPr>
        <w:t>，即</w:t>
      </w:r>
      <w:r w:rsidRPr="00E154E3">
        <w:rPr>
          <w:rFonts w:ascii="宋体" w:eastAsia="宋体" w:hAnsi="宋体"/>
          <w:sz w:val="24"/>
          <w:szCs w:val="24"/>
        </w:rPr>
        <w:t>192.168.16.58</w:t>
      </w:r>
      <w:r w:rsidR="00995D1A">
        <w:rPr>
          <w:rFonts w:ascii="宋体" w:eastAsia="宋体" w:hAnsi="宋体" w:hint="eastAsia"/>
          <w:sz w:val="24"/>
          <w:szCs w:val="24"/>
        </w:rPr>
        <w:t>，每一位由</w:t>
      </w:r>
      <w:r w:rsidRPr="00E154E3">
        <w:rPr>
          <w:rFonts w:ascii="宋体" w:eastAsia="宋体" w:hAnsi="宋体"/>
          <w:sz w:val="24"/>
          <w:szCs w:val="24"/>
        </w:rPr>
        <w:t>0-255</w:t>
      </w:r>
      <w:r w:rsidR="00995D1A">
        <w:rPr>
          <w:rFonts w:ascii="宋体" w:eastAsia="宋体" w:hAnsi="宋体" w:hint="eastAsia"/>
          <w:sz w:val="24"/>
          <w:szCs w:val="24"/>
        </w:rPr>
        <w:t>的数字组成</w:t>
      </w:r>
    </w:p>
    <w:p w14:paraId="321F7219" w14:textId="712C5E44" w:rsidR="00DF1420" w:rsidRPr="00E154E3" w:rsidRDefault="00DF1420" w:rsidP="00E154E3">
      <w:pPr>
        <w:rPr>
          <w:rFonts w:ascii="宋体" w:eastAsia="宋体" w:hAnsi="宋体"/>
          <w:sz w:val="24"/>
          <w:szCs w:val="24"/>
        </w:rPr>
      </w:pPr>
    </w:p>
    <w:p w14:paraId="0734BD70" w14:textId="5B0EAC4B" w:rsidR="00DF1420" w:rsidRPr="00DF1420" w:rsidRDefault="00DF1420" w:rsidP="00DF1420">
      <w:pPr>
        <w:rPr>
          <w:rFonts w:ascii="宋体" w:eastAsia="宋体" w:hAnsi="宋体"/>
          <w:sz w:val="24"/>
          <w:szCs w:val="24"/>
          <w:highlight w:val="yellow"/>
        </w:rPr>
      </w:pPr>
      <w:r w:rsidRPr="00DF1420">
        <w:rPr>
          <w:rFonts w:ascii="宋体" w:eastAsia="宋体" w:hAnsi="宋体" w:hint="eastAsia"/>
          <w:sz w:val="24"/>
          <w:szCs w:val="24"/>
          <w:highlight w:val="yellow"/>
        </w:rPr>
        <w:t>网络通信时，数据发送方、数据接收方需要明确的三大问题：</w:t>
      </w:r>
    </w:p>
    <w:p w14:paraId="0D5421CB" w14:textId="1E90F864" w:rsidR="00DF1420" w:rsidRPr="007E310F" w:rsidRDefault="00DF1420" w:rsidP="00DF1420">
      <w:pPr>
        <w:rPr>
          <w:rFonts w:ascii="宋体" w:eastAsia="宋体" w:hAnsi="宋体"/>
          <w:sz w:val="24"/>
          <w:szCs w:val="24"/>
        </w:rPr>
      </w:pPr>
      <w:r w:rsidRPr="007E310F">
        <w:rPr>
          <w:rFonts w:ascii="宋体" w:eastAsia="宋体" w:hAnsi="宋体" w:hint="eastAsia"/>
          <w:sz w:val="24"/>
          <w:szCs w:val="24"/>
        </w:rPr>
        <w:t>·协议</w:t>
      </w:r>
    </w:p>
    <w:p w14:paraId="6FA133BF" w14:textId="5A55F54E" w:rsidR="00DF1420" w:rsidRPr="007E310F" w:rsidRDefault="00DF1420" w:rsidP="00DF1420">
      <w:pPr>
        <w:rPr>
          <w:rFonts w:ascii="宋体" w:eastAsia="宋体" w:hAnsi="宋体"/>
          <w:sz w:val="24"/>
          <w:szCs w:val="24"/>
        </w:rPr>
      </w:pPr>
      <w:r w:rsidRPr="007E310F">
        <w:rPr>
          <w:rFonts w:ascii="宋体" w:eastAsia="宋体" w:hAnsi="宋体" w:hint="eastAsia"/>
          <w:sz w:val="24"/>
          <w:szCs w:val="24"/>
        </w:rPr>
        <w:t>·</w:t>
      </w:r>
      <w:r w:rsidRPr="007E310F">
        <w:rPr>
          <w:rFonts w:ascii="宋体" w:eastAsia="宋体" w:hAnsi="宋体"/>
          <w:sz w:val="24"/>
          <w:szCs w:val="24"/>
        </w:rPr>
        <w:t>ip</w:t>
      </w:r>
    </w:p>
    <w:p w14:paraId="34B4913E" w14:textId="055FE630" w:rsidR="00E154E3" w:rsidRDefault="00DF1420" w:rsidP="00DF1420">
      <w:pPr>
        <w:rPr>
          <w:rFonts w:ascii="宋体" w:eastAsia="宋体" w:hAnsi="宋体"/>
          <w:sz w:val="24"/>
          <w:szCs w:val="24"/>
        </w:rPr>
      </w:pPr>
      <w:r w:rsidRPr="007E310F">
        <w:rPr>
          <w:rFonts w:ascii="宋体" w:eastAsia="宋体" w:hAnsi="宋体" w:hint="eastAsia"/>
          <w:sz w:val="24"/>
          <w:szCs w:val="24"/>
        </w:rPr>
        <w:t>·端口</w:t>
      </w:r>
    </w:p>
    <w:p w14:paraId="068DCA51" w14:textId="2DDF1550" w:rsidR="00DF1420" w:rsidRPr="00E154E3" w:rsidRDefault="00CF049A" w:rsidP="00CF049A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241611F" wp14:editId="2783D361">
            <wp:extent cx="3639494" cy="2150339"/>
            <wp:effectExtent l="0" t="0" r="0" b="2540"/>
            <wp:docPr id="1747841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41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6172" cy="216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099E" w14:textId="04565674" w:rsidR="00E154E3" w:rsidRPr="00E154E3" w:rsidRDefault="00E154E3" w:rsidP="00E154E3">
      <w:pPr>
        <w:rPr>
          <w:rFonts w:ascii="宋体" w:eastAsia="宋体" w:hAnsi="宋体"/>
          <w:b/>
          <w:bCs/>
          <w:sz w:val="24"/>
          <w:szCs w:val="24"/>
        </w:rPr>
      </w:pPr>
      <w:r w:rsidRPr="00E154E3">
        <w:rPr>
          <w:rFonts w:ascii="宋体" w:eastAsia="宋体" w:hAnsi="宋体"/>
          <w:b/>
          <w:bCs/>
          <w:sz w:val="24"/>
          <w:szCs w:val="24"/>
        </w:rPr>
        <w:t>ip地址分类：</w:t>
      </w:r>
    </w:p>
    <w:p w14:paraId="17D32FD7" w14:textId="7F3F4899" w:rsidR="00E154E3" w:rsidRPr="00E154E3" w:rsidRDefault="00E154E3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</w:rPr>
        <w:t>IP协议是为计算机网络相互连接进行通信而设计的协议</w:t>
      </w:r>
    </w:p>
    <w:p w14:paraId="545531C0" w14:textId="68375A4A" w:rsidR="00E154E3" w:rsidRPr="00BF0A24" w:rsidRDefault="00E154E3" w:rsidP="000B3CE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</w:rPr>
        <w:t>因特网上的每台计算机和其它设备都规定了一个唯一的地址，叫做“IP地址”。由于有这种唯一的地址，才保证了用户在连网的计算机上操作时，能够高效且方便地从千千万万台计算机中选出自己所需的对象来。</w:t>
      </w:r>
    </w:p>
    <w:p w14:paraId="70683147" w14:textId="77777777" w:rsidR="000B3CEE" w:rsidRDefault="00E154E3" w:rsidP="000B3CE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</w:rPr>
        <w:t>IP地址是一个32位的二进制数，通常分为4个“8位二进制数”（4字节）。IP地址通常用“点分十进制”表示成（a.b.c.d）的形式，其中，a,b,c,d都是0~255之间的十进制整数。</w:t>
      </w:r>
    </w:p>
    <w:p w14:paraId="636269E4" w14:textId="626FA70B" w:rsidR="00E154E3" w:rsidRPr="00E154E3" w:rsidRDefault="00E154E3" w:rsidP="000B3CE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</w:rPr>
        <w:t>例：点分十进IP地址（100.4.5.6），实际上是32位二进制数（01100100.00000100.00000101.00000110）。</w:t>
      </w:r>
    </w:p>
    <w:p w14:paraId="5185332F" w14:textId="0AFA5E8A" w:rsidR="00E154E3" w:rsidRPr="00E154E3" w:rsidRDefault="00E154E3" w:rsidP="009C01F4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E154E3">
        <w:rPr>
          <w:rFonts w:ascii="宋体" w:eastAsia="宋体" w:hAnsi="宋体"/>
          <w:b/>
          <w:bCs/>
          <w:sz w:val="24"/>
          <w:szCs w:val="24"/>
          <w:highlight w:val="yellow"/>
        </w:rPr>
        <w:t>公有地址</w:t>
      </w:r>
    </w:p>
    <w:p w14:paraId="7E09665D" w14:textId="4209800A" w:rsidR="00E154E3" w:rsidRPr="00E154E3" w:rsidRDefault="00E154E3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</w:rPr>
        <w:t>公有地址（Public address）由Inter NIC（Internet Network Information Center因特网信息中心）负责。这些IP地址分配给注册并向Inter NIC提出申请的组织机构。通过它直接访问因特网。</w:t>
      </w:r>
    </w:p>
    <w:p w14:paraId="49A90B40" w14:textId="0181EA69" w:rsidR="00E154E3" w:rsidRPr="00E154E3" w:rsidRDefault="00E154E3" w:rsidP="009C01F4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E154E3">
        <w:rPr>
          <w:rFonts w:ascii="宋体" w:eastAsia="宋体" w:hAnsi="宋体"/>
          <w:b/>
          <w:bCs/>
          <w:sz w:val="24"/>
          <w:szCs w:val="24"/>
          <w:highlight w:val="yellow"/>
        </w:rPr>
        <w:t>私有地址</w:t>
      </w:r>
    </w:p>
    <w:p w14:paraId="75216DB0" w14:textId="700A6B66" w:rsidR="00E154E3" w:rsidRPr="00E154E3" w:rsidRDefault="00E154E3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</w:rPr>
        <w:t>私有地址（Private address）属于非注册地址，专门为组织机构内部使用。</w:t>
      </w:r>
    </w:p>
    <w:p w14:paraId="1E79F82B" w14:textId="5AC71D2B" w:rsidR="00E154E3" w:rsidRPr="00E154E3" w:rsidRDefault="00E154E3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</w:rPr>
        <w:t>以下列出留用的内部私有地址</w:t>
      </w:r>
    </w:p>
    <w:p w14:paraId="48324D95" w14:textId="5E63BB24" w:rsidR="00E154E3" w:rsidRPr="00E154E3" w:rsidRDefault="00E154E3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71D2E">
        <w:rPr>
          <w:rFonts w:ascii="宋体" w:eastAsia="宋体" w:hAnsi="宋体"/>
          <w:sz w:val="24"/>
          <w:szCs w:val="24"/>
          <w:highlight w:val="green"/>
        </w:rPr>
        <w:t>A类</w:t>
      </w:r>
      <w:r w:rsidR="000B3CEE" w:rsidRPr="00171D2E">
        <w:rPr>
          <w:rFonts w:ascii="宋体" w:eastAsia="宋体" w:hAnsi="宋体" w:hint="eastAsia"/>
          <w:sz w:val="24"/>
          <w:szCs w:val="24"/>
          <w:highlight w:val="green"/>
        </w:rPr>
        <w:t>：</w:t>
      </w:r>
      <w:r w:rsidRPr="00E154E3">
        <w:rPr>
          <w:rFonts w:ascii="宋体" w:eastAsia="宋体" w:hAnsi="宋体"/>
          <w:sz w:val="24"/>
          <w:szCs w:val="24"/>
        </w:rPr>
        <w:t>10.0.0.0--10.255.255.255  网络ip  主机ip</w:t>
      </w:r>
    </w:p>
    <w:p w14:paraId="4CD71D4D" w14:textId="6AF3A46D" w:rsidR="00E154E3" w:rsidRPr="00E154E3" w:rsidRDefault="00E154E3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71D2E">
        <w:rPr>
          <w:rFonts w:ascii="宋体" w:eastAsia="宋体" w:hAnsi="宋体"/>
          <w:sz w:val="24"/>
          <w:szCs w:val="24"/>
          <w:highlight w:val="green"/>
        </w:rPr>
        <w:t>B类</w:t>
      </w:r>
      <w:r w:rsidR="000B3CEE" w:rsidRPr="00171D2E">
        <w:rPr>
          <w:rFonts w:ascii="宋体" w:eastAsia="宋体" w:hAnsi="宋体" w:hint="eastAsia"/>
          <w:sz w:val="24"/>
          <w:szCs w:val="24"/>
          <w:highlight w:val="green"/>
        </w:rPr>
        <w:t>：</w:t>
      </w:r>
      <w:r w:rsidRPr="00E154E3">
        <w:rPr>
          <w:rFonts w:ascii="宋体" w:eastAsia="宋体" w:hAnsi="宋体"/>
          <w:sz w:val="24"/>
          <w:szCs w:val="24"/>
        </w:rPr>
        <w:t>172.16.0.0--172.31.255.255</w:t>
      </w:r>
    </w:p>
    <w:p w14:paraId="738BFA72" w14:textId="014D77C7" w:rsidR="00E154E3" w:rsidRPr="00E154E3" w:rsidRDefault="00E154E3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71D2E">
        <w:rPr>
          <w:rFonts w:ascii="宋体" w:eastAsia="宋体" w:hAnsi="宋体"/>
          <w:sz w:val="24"/>
          <w:szCs w:val="24"/>
          <w:highlight w:val="green"/>
        </w:rPr>
        <w:t>C类</w:t>
      </w:r>
      <w:r w:rsidR="000B3CEE" w:rsidRPr="00171D2E">
        <w:rPr>
          <w:rFonts w:ascii="宋体" w:eastAsia="宋体" w:hAnsi="宋体" w:hint="eastAsia"/>
          <w:sz w:val="24"/>
          <w:szCs w:val="24"/>
          <w:highlight w:val="green"/>
        </w:rPr>
        <w:t>：</w:t>
      </w:r>
      <w:r w:rsidRPr="00E154E3">
        <w:rPr>
          <w:rFonts w:ascii="宋体" w:eastAsia="宋体" w:hAnsi="宋体"/>
          <w:sz w:val="24"/>
          <w:szCs w:val="24"/>
        </w:rPr>
        <w:t>192.168.0.0--192.168.255.255</w:t>
      </w:r>
    </w:p>
    <w:p w14:paraId="309C6091" w14:textId="557C7D7B" w:rsidR="000B3CEE" w:rsidRDefault="00E154E3" w:rsidP="00BF0846">
      <w:pPr>
        <w:jc w:val="center"/>
      </w:pPr>
      <w:r>
        <w:rPr>
          <w:noProof/>
        </w:rPr>
        <w:lastRenderedPageBreak/>
        <w:drawing>
          <wp:inline distT="0" distB="0" distL="0" distR="0" wp14:anchorId="151676AB" wp14:editId="2C9E07F3">
            <wp:extent cx="5274310" cy="1710690"/>
            <wp:effectExtent l="0" t="0" r="2540" b="3810"/>
            <wp:docPr id="141719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171AB" w14:textId="77777777" w:rsidR="00E154E3" w:rsidRPr="00E154E3" w:rsidRDefault="00E154E3" w:rsidP="00E154E3">
      <w:pPr>
        <w:rPr>
          <w:rFonts w:ascii="黑体" w:eastAsia="黑体" w:hAnsi="黑体"/>
          <w:b/>
          <w:bCs/>
          <w:sz w:val="30"/>
          <w:szCs w:val="30"/>
        </w:rPr>
      </w:pPr>
      <w:r w:rsidRPr="00E154E3">
        <w:rPr>
          <w:rFonts w:ascii="黑体" w:eastAsia="黑体" w:hAnsi="黑体" w:hint="eastAsia"/>
          <w:b/>
          <w:bCs/>
          <w:sz w:val="30"/>
          <w:szCs w:val="30"/>
        </w:rPr>
        <w:t>二、端口</w:t>
      </w:r>
    </w:p>
    <w:p w14:paraId="71293D0A" w14:textId="7A2F1DD5" w:rsidR="00E154E3" w:rsidRPr="00E154E3" w:rsidRDefault="00E154E3" w:rsidP="007A083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 w:hint="eastAsia"/>
          <w:sz w:val="24"/>
          <w:szCs w:val="24"/>
        </w:rPr>
        <w:t>用于区分</w:t>
      </w:r>
      <w:r w:rsidRPr="00E154E3">
        <w:rPr>
          <w:rFonts w:ascii="宋体" w:eastAsia="宋体" w:hAnsi="宋体"/>
          <w:sz w:val="24"/>
          <w:szCs w:val="24"/>
        </w:rPr>
        <w:t>主机接收到的数据该交由哪一个进程来处理</w:t>
      </w:r>
      <w:r w:rsidR="000955D3">
        <w:rPr>
          <w:rFonts w:ascii="宋体" w:eastAsia="宋体" w:hAnsi="宋体" w:hint="eastAsia"/>
          <w:sz w:val="24"/>
          <w:szCs w:val="24"/>
        </w:rPr>
        <w:t>；</w:t>
      </w:r>
    </w:p>
    <w:p w14:paraId="72A20AB1" w14:textId="2D2DC910" w:rsidR="00E154E3" w:rsidRDefault="00E154E3" w:rsidP="000955D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 w:hint="eastAsia"/>
          <w:sz w:val="24"/>
          <w:szCs w:val="24"/>
        </w:rPr>
        <w:t>逻辑意义上的端口，一般是指</w:t>
      </w:r>
      <w:r w:rsidRPr="00E154E3">
        <w:rPr>
          <w:rFonts w:ascii="宋体" w:eastAsia="宋体" w:hAnsi="宋体"/>
          <w:sz w:val="24"/>
          <w:szCs w:val="24"/>
        </w:rPr>
        <w:t>TCP/IP协议中的端口，端口号的范围从0到65535</w:t>
      </w:r>
      <w:r w:rsidR="000955D3">
        <w:rPr>
          <w:rFonts w:ascii="宋体" w:eastAsia="宋体" w:hAnsi="宋体" w:hint="eastAsia"/>
          <w:sz w:val="24"/>
          <w:szCs w:val="24"/>
        </w:rPr>
        <w:t>；</w:t>
      </w:r>
      <w:r w:rsidRPr="00E154E3">
        <w:rPr>
          <w:rFonts w:ascii="宋体" w:eastAsia="宋体" w:hAnsi="宋体" w:hint="eastAsia"/>
          <w:sz w:val="24"/>
          <w:szCs w:val="24"/>
        </w:rPr>
        <w:t>比如用于浏览网页服务的</w:t>
      </w:r>
      <w:r w:rsidRPr="00E154E3">
        <w:rPr>
          <w:rFonts w:ascii="宋体" w:eastAsia="宋体" w:hAnsi="宋体"/>
          <w:sz w:val="24"/>
          <w:szCs w:val="24"/>
        </w:rPr>
        <w:t>80端口，用于FTP服务的21端口等等。</w:t>
      </w:r>
    </w:p>
    <w:p w14:paraId="708CAA66" w14:textId="77777777" w:rsidR="000955D3" w:rsidRPr="000955D3" w:rsidRDefault="000955D3" w:rsidP="000955D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D811FE3" w14:textId="68FD9EEF" w:rsidR="00E154E3" w:rsidRPr="00E154E3" w:rsidRDefault="00E154E3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</w:rPr>
        <w:t>1.</w:t>
      </w:r>
      <w:r w:rsidRPr="00C816F9">
        <w:rPr>
          <w:rFonts w:ascii="宋体" w:eastAsia="宋体" w:hAnsi="宋体"/>
          <w:sz w:val="24"/>
          <w:szCs w:val="24"/>
          <w:u w:val="single" w:color="FF0000"/>
        </w:rPr>
        <w:t>端口号小于256的定义为常用端口，</w:t>
      </w:r>
      <w:r w:rsidRPr="00E154E3">
        <w:rPr>
          <w:rFonts w:ascii="宋体" w:eastAsia="宋体" w:hAnsi="宋体"/>
          <w:sz w:val="24"/>
          <w:szCs w:val="24"/>
        </w:rPr>
        <w:t>服务器一般都是通过常用端口号来识别的。</w:t>
      </w:r>
    </w:p>
    <w:p w14:paraId="6DB11D68" w14:textId="615178D0" w:rsidR="00E154E3" w:rsidRPr="00E154E3" w:rsidRDefault="00E154E3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</w:rPr>
        <w:t>2.客户端只需保证该端口号在本机上是惟一的就可以了。客户端口号因存在时间很短暂又</w:t>
      </w:r>
      <w:r w:rsidR="00EE474D">
        <w:rPr>
          <w:rFonts w:ascii="宋体" w:eastAsia="宋体" w:hAnsi="宋体" w:hint="eastAsia"/>
          <w:sz w:val="24"/>
          <w:szCs w:val="24"/>
        </w:rPr>
        <w:t>被</w:t>
      </w:r>
      <w:r w:rsidRPr="00E154E3">
        <w:rPr>
          <w:rFonts w:ascii="宋体" w:eastAsia="宋体" w:hAnsi="宋体"/>
          <w:sz w:val="24"/>
          <w:szCs w:val="24"/>
        </w:rPr>
        <w:t>称</w:t>
      </w:r>
      <w:r w:rsidR="000955D3">
        <w:rPr>
          <w:rFonts w:ascii="宋体" w:eastAsia="宋体" w:hAnsi="宋体" w:hint="eastAsia"/>
          <w:sz w:val="24"/>
          <w:szCs w:val="24"/>
        </w:rPr>
        <w:t>为</w:t>
      </w:r>
      <w:r w:rsidRPr="00E154E3">
        <w:rPr>
          <w:rFonts w:ascii="宋体" w:eastAsia="宋体" w:hAnsi="宋体"/>
          <w:sz w:val="24"/>
          <w:szCs w:val="24"/>
        </w:rPr>
        <w:t>临时端口号；</w:t>
      </w:r>
    </w:p>
    <w:p w14:paraId="3EC205BC" w14:textId="6C3FC159" w:rsidR="00E154E3" w:rsidRPr="00E154E3" w:rsidRDefault="00E154E3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</w:rPr>
        <w:t>3.大多数TCP/IP实现给临时端口号</w:t>
      </w:r>
      <w:r w:rsidR="0069390E">
        <w:rPr>
          <w:rFonts w:ascii="宋体" w:eastAsia="宋体" w:hAnsi="宋体" w:hint="eastAsia"/>
          <w:sz w:val="24"/>
          <w:szCs w:val="24"/>
        </w:rPr>
        <w:t>进行</w:t>
      </w:r>
      <w:r w:rsidRPr="00E154E3">
        <w:rPr>
          <w:rFonts w:ascii="宋体" w:eastAsia="宋体" w:hAnsi="宋体"/>
          <w:sz w:val="24"/>
          <w:szCs w:val="24"/>
        </w:rPr>
        <w:t>分配1024—49151之间的端口号。大于5000的端口号是为其他服务器预留的。</w:t>
      </w:r>
    </w:p>
    <w:p w14:paraId="4C774752" w14:textId="58C69323" w:rsidR="00E154E3" w:rsidRPr="00226340" w:rsidRDefault="00E154E3" w:rsidP="0022634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</w:rPr>
        <w:t>我们应该在自定义端口时，</w:t>
      </w:r>
      <w:r w:rsidR="00516CCE">
        <w:rPr>
          <w:rFonts w:ascii="宋体" w:eastAsia="宋体" w:hAnsi="宋体" w:hint="eastAsia"/>
          <w:sz w:val="24"/>
          <w:szCs w:val="24"/>
        </w:rPr>
        <w:t>要</w:t>
      </w:r>
      <w:r w:rsidRPr="00E154E3">
        <w:rPr>
          <w:rFonts w:ascii="宋体" w:eastAsia="宋体" w:hAnsi="宋体"/>
          <w:sz w:val="24"/>
          <w:szCs w:val="24"/>
        </w:rPr>
        <w:t>避免使用</w:t>
      </w:r>
      <w:r w:rsidR="00A43487">
        <w:rPr>
          <w:rFonts w:ascii="宋体" w:eastAsia="宋体" w:hAnsi="宋体" w:hint="eastAsia"/>
          <w:sz w:val="24"/>
          <w:szCs w:val="24"/>
        </w:rPr>
        <w:t>经常用到</w:t>
      </w:r>
      <w:r w:rsidRPr="00E154E3">
        <w:rPr>
          <w:rFonts w:ascii="宋体" w:eastAsia="宋体" w:hAnsi="宋体"/>
          <w:sz w:val="24"/>
          <w:szCs w:val="24"/>
        </w:rPr>
        <w:t>的端口</w:t>
      </w:r>
      <w:r w:rsidR="00A43487">
        <w:rPr>
          <w:rFonts w:ascii="宋体" w:eastAsia="宋体" w:hAnsi="宋体" w:hint="eastAsia"/>
          <w:sz w:val="24"/>
          <w:szCs w:val="24"/>
        </w:rPr>
        <w:t>，</w:t>
      </w:r>
      <w:r w:rsidRPr="00E154E3">
        <w:rPr>
          <w:rFonts w:ascii="宋体" w:eastAsia="宋体" w:hAnsi="宋体"/>
          <w:sz w:val="24"/>
          <w:szCs w:val="24"/>
        </w:rPr>
        <w:t>如：80、21等</w:t>
      </w:r>
      <w:r w:rsidR="007D6250">
        <w:rPr>
          <w:rFonts w:ascii="宋体" w:eastAsia="宋体" w:hAnsi="宋体" w:hint="eastAsia"/>
          <w:sz w:val="24"/>
          <w:szCs w:val="24"/>
        </w:rPr>
        <w:t>。</w:t>
      </w:r>
    </w:p>
    <w:p w14:paraId="16F7F5F9" w14:textId="77777777" w:rsidR="00E154E3" w:rsidRPr="00E154E3" w:rsidRDefault="00E154E3" w:rsidP="00E154E3">
      <w:pPr>
        <w:rPr>
          <w:rFonts w:ascii="黑体" w:eastAsia="黑体" w:hAnsi="黑体"/>
          <w:b/>
          <w:bCs/>
          <w:sz w:val="30"/>
          <w:szCs w:val="30"/>
        </w:rPr>
      </w:pPr>
      <w:r w:rsidRPr="00E154E3">
        <w:rPr>
          <w:rFonts w:ascii="黑体" w:eastAsia="黑体" w:hAnsi="黑体" w:hint="eastAsia"/>
          <w:b/>
          <w:bCs/>
          <w:sz w:val="30"/>
          <w:szCs w:val="30"/>
        </w:rPr>
        <w:t>三、字节序</w:t>
      </w:r>
    </w:p>
    <w:p w14:paraId="7958D266" w14:textId="77777777" w:rsidR="00516CCE" w:rsidRDefault="00E154E3" w:rsidP="009C01F4">
      <w:pPr>
        <w:ind w:firstLineChars="200" w:firstLine="480"/>
        <w:rPr>
          <w:rFonts w:ascii="宋体" w:eastAsia="宋体" w:hAnsi="宋体"/>
          <w:sz w:val="24"/>
          <w:szCs w:val="24"/>
          <w:u w:val="single" w:color="FF0000"/>
        </w:rPr>
      </w:pPr>
      <w:r w:rsidRPr="00E154E3">
        <w:rPr>
          <w:rFonts w:ascii="宋体" w:eastAsia="宋体" w:hAnsi="宋体"/>
          <w:sz w:val="24"/>
          <w:szCs w:val="24"/>
        </w:rPr>
        <w:t>TCP/IP协议规定，</w:t>
      </w:r>
      <w:r w:rsidRPr="00516CCE">
        <w:rPr>
          <w:rFonts w:ascii="宋体" w:eastAsia="宋体" w:hAnsi="宋体"/>
          <w:sz w:val="24"/>
          <w:szCs w:val="24"/>
          <w:u w:val="single" w:color="FF0000"/>
        </w:rPr>
        <w:t>网络数据流应采用</w:t>
      </w:r>
      <w:r w:rsidRPr="00B87854">
        <w:rPr>
          <w:rFonts w:ascii="宋体" w:eastAsia="宋体" w:hAnsi="宋体"/>
          <w:sz w:val="24"/>
          <w:szCs w:val="24"/>
          <w:highlight w:val="green"/>
          <w:u w:val="single" w:color="FF0000"/>
        </w:rPr>
        <w:t>大端字节序</w:t>
      </w:r>
      <w:r w:rsidRPr="00516CCE">
        <w:rPr>
          <w:rFonts w:ascii="宋体" w:eastAsia="宋体" w:hAnsi="宋体"/>
          <w:sz w:val="24"/>
          <w:szCs w:val="24"/>
          <w:u w:val="single" w:color="FF0000"/>
        </w:rPr>
        <w:t>，即</w:t>
      </w:r>
      <w:r w:rsidRPr="00B87854">
        <w:rPr>
          <w:rFonts w:ascii="宋体" w:eastAsia="宋体" w:hAnsi="宋体"/>
          <w:sz w:val="24"/>
          <w:szCs w:val="24"/>
          <w:highlight w:val="green"/>
          <w:u w:val="single" w:color="FF0000"/>
        </w:rPr>
        <w:t>低地址高字节</w:t>
      </w:r>
      <w:r w:rsidRPr="00516CCE">
        <w:rPr>
          <w:rFonts w:ascii="宋体" w:eastAsia="宋体" w:hAnsi="宋体"/>
          <w:sz w:val="24"/>
          <w:szCs w:val="24"/>
          <w:u w:val="single" w:color="FF0000"/>
        </w:rPr>
        <w:t>。</w:t>
      </w:r>
    </w:p>
    <w:p w14:paraId="2B5C865E" w14:textId="77777777" w:rsidR="00516CCE" w:rsidRDefault="00E154E3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</w:rPr>
        <w:t>例如上一节的UDP段格式，地址0~1是16位的源端口号，如果这个端口号是1000（0x</w:t>
      </w:r>
      <w:r w:rsidR="00516CCE">
        <w:rPr>
          <w:rFonts w:ascii="宋体" w:eastAsia="宋体" w:hAnsi="宋体"/>
          <w:sz w:val="24"/>
          <w:szCs w:val="24"/>
        </w:rPr>
        <w:t>0</w:t>
      </w:r>
      <w:r w:rsidRPr="00E154E3">
        <w:rPr>
          <w:rFonts w:ascii="宋体" w:eastAsia="宋体" w:hAnsi="宋体"/>
          <w:sz w:val="24"/>
          <w:szCs w:val="24"/>
        </w:rPr>
        <w:t>3e8），则地址0是0x03，地址1是0xe8，也就是先发0x03，再发0xe8，这16位在发送主机的缓冲区中也应该是低地址存0x03，高地址存0xe8。</w:t>
      </w:r>
    </w:p>
    <w:p w14:paraId="6D03437B" w14:textId="7E251C3D" w:rsidR="009C01F4" w:rsidRDefault="00E154E3" w:rsidP="007A083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</w:rPr>
        <w:t>但是，如果发送主机</w:t>
      </w:r>
      <w:proofErr w:type="gramStart"/>
      <w:r w:rsidRPr="00E154E3">
        <w:rPr>
          <w:rFonts w:ascii="宋体" w:eastAsia="宋体" w:hAnsi="宋体"/>
          <w:sz w:val="24"/>
          <w:szCs w:val="24"/>
        </w:rPr>
        <w:t>是小端字节</w:t>
      </w:r>
      <w:proofErr w:type="gramEnd"/>
      <w:r w:rsidRPr="00E154E3">
        <w:rPr>
          <w:rFonts w:ascii="宋体" w:eastAsia="宋体" w:hAnsi="宋体"/>
          <w:sz w:val="24"/>
          <w:szCs w:val="24"/>
        </w:rPr>
        <w:t>序，这16位被解释成0xe803，而不是1000。因此，发送主机把1000填到发送缓冲区之前需要做字节序的转换。同样地，接收主机如果</w:t>
      </w:r>
      <w:proofErr w:type="gramStart"/>
      <w:r w:rsidRPr="00E154E3">
        <w:rPr>
          <w:rFonts w:ascii="宋体" w:eastAsia="宋体" w:hAnsi="宋体"/>
          <w:sz w:val="24"/>
          <w:szCs w:val="24"/>
        </w:rPr>
        <w:t>是小</w:t>
      </w:r>
      <w:r w:rsidRPr="00E154E3">
        <w:rPr>
          <w:rFonts w:ascii="宋体" w:eastAsia="宋体" w:hAnsi="宋体" w:hint="eastAsia"/>
          <w:sz w:val="24"/>
          <w:szCs w:val="24"/>
        </w:rPr>
        <w:t>端字节</w:t>
      </w:r>
      <w:proofErr w:type="gramEnd"/>
      <w:r w:rsidRPr="00E154E3">
        <w:rPr>
          <w:rFonts w:ascii="宋体" w:eastAsia="宋体" w:hAnsi="宋体" w:hint="eastAsia"/>
          <w:sz w:val="24"/>
          <w:szCs w:val="24"/>
        </w:rPr>
        <w:t>序，接到</w:t>
      </w:r>
      <w:r w:rsidRPr="00E154E3">
        <w:rPr>
          <w:rFonts w:ascii="宋体" w:eastAsia="宋体" w:hAnsi="宋体"/>
          <w:sz w:val="24"/>
          <w:szCs w:val="24"/>
        </w:rPr>
        <w:t>16位的源端口号也要做字节序的转换。</w:t>
      </w:r>
      <w:r w:rsidRPr="00516CCE">
        <w:rPr>
          <w:rFonts w:ascii="宋体" w:eastAsia="宋体" w:hAnsi="宋体"/>
          <w:sz w:val="24"/>
          <w:szCs w:val="24"/>
          <w:highlight w:val="yellow"/>
        </w:rPr>
        <w:t>如果主机是大端字节序的，发送和接收都不需要做转换。</w:t>
      </w:r>
      <w:r w:rsidRPr="00E154E3">
        <w:rPr>
          <w:rFonts w:ascii="宋体" w:eastAsia="宋体" w:hAnsi="宋体"/>
          <w:sz w:val="24"/>
          <w:szCs w:val="24"/>
        </w:rPr>
        <w:t>同理，32位的IP地址也要考虑网络字节序和主机字节序的问题。</w:t>
      </w:r>
    </w:p>
    <w:p w14:paraId="67F3594C" w14:textId="5507798F" w:rsidR="00E154E3" w:rsidRPr="00E154E3" w:rsidRDefault="00E154E3" w:rsidP="0022634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  <w:highlight w:val="yellow"/>
        </w:rPr>
        <w:t>字节序就是为了解决由于cpu差异化导致的整型数据存放的兼容问题</w:t>
      </w:r>
      <w:r w:rsidRPr="00E154E3">
        <w:rPr>
          <w:rFonts w:ascii="宋体" w:eastAsia="宋体" w:hAnsi="宋体" w:hint="eastAsia"/>
          <w:sz w:val="24"/>
          <w:szCs w:val="24"/>
          <w:highlight w:val="yellow"/>
        </w:rPr>
        <w:t>。</w:t>
      </w:r>
    </w:p>
    <w:p w14:paraId="7DB5B8F5" w14:textId="62FC315A" w:rsidR="00E154E3" w:rsidRPr="00E154E3" w:rsidRDefault="00E154E3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</w:rPr>
        <w:t>为使网络程序具有可移植性，使同样的C代码在大端</w:t>
      </w:r>
      <w:proofErr w:type="gramStart"/>
      <w:r w:rsidRPr="00E154E3">
        <w:rPr>
          <w:rFonts w:ascii="宋体" w:eastAsia="宋体" w:hAnsi="宋体"/>
          <w:sz w:val="24"/>
          <w:szCs w:val="24"/>
        </w:rPr>
        <w:t>和小端计算机</w:t>
      </w:r>
      <w:proofErr w:type="gramEnd"/>
      <w:r w:rsidRPr="00E154E3">
        <w:rPr>
          <w:rFonts w:ascii="宋体" w:eastAsia="宋体" w:hAnsi="宋体"/>
          <w:sz w:val="24"/>
          <w:szCs w:val="24"/>
        </w:rPr>
        <w:t>上编译后都能正常运行，可以调用以下库函数做网络字节序和主机字节序的转换。</w:t>
      </w:r>
    </w:p>
    <w:p w14:paraId="02B10BF9" w14:textId="7C9869F0" w:rsidR="00E154E3" w:rsidRPr="00E154E3" w:rsidRDefault="00E154E3" w:rsidP="007A083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</w:rPr>
        <w:t>#include &lt;arpa/inet.h&gt;</w:t>
      </w:r>
    </w:p>
    <w:p w14:paraId="5D24F811" w14:textId="01C60D53" w:rsidR="00E154E3" w:rsidRPr="00E154E3" w:rsidRDefault="00E154E3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</w:rPr>
        <w:t>uint32_t htonl(uint32_t hostlong);</w:t>
      </w:r>
      <w:r w:rsidR="00D11E88" w:rsidRPr="00D11E88">
        <w:rPr>
          <w:rFonts w:ascii="宋体" w:eastAsia="宋体" w:hAnsi="宋体" w:hint="eastAsia"/>
          <w:sz w:val="24"/>
          <w:szCs w:val="24"/>
          <w:u w:val="single" w:color="FF0000"/>
        </w:rPr>
        <w:t xml:space="preserve"> </w:t>
      </w:r>
      <w:r w:rsidR="00D11E88">
        <w:rPr>
          <w:rFonts w:ascii="宋体" w:eastAsia="宋体" w:hAnsi="宋体" w:hint="eastAsia"/>
          <w:sz w:val="24"/>
          <w:szCs w:val="24"/>
          <w:u w:val="single" w:color="FF0000"/>
        </w:rPr>
        <w:t>host主</w:t>
      </w:r>
      <w:r w:rsidR="00D11E88" w:rsidRPr="00A261BE">
        <w:rPr>
          <w:rFonts w:ascii="宋体" w:eastAsia="宋体" w:hAnsi="宋体" w:hint="eastAsia"/>
          <w:sz w:val="24"/>
          <w:szCs w:val="24"/>
          <w:u w:val="single" w:color="FF0000"/>
        </w:rPr>
        <w:t>机to网络net，变为长整型</w:t>
      </w:r>
    </w:p>
    <w:p w14:paraId="6E4D8F40" w14:textId="538B08C6" w:rsidR="00E154E3" w:rsidRPr="00E154E3" w:rsidRDefault="00E154E3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</w:rPr>
        <w:t>uint16_t htons(uint16_t hostshort);</w:t>
      </w:r>
      <w:r w:rsidR="00D11E88">
        <w:rPr>
          <w:rFonts w:ascii="宋体" w:eastAsia="宋体" w:hAnsi="宋体" w:hint="eastAsia"/>
          <w:sz w:val="24"/>
          <w:szCs w:val="24"/>
          <w:u w:val="single" w:color="FF0000"/>
        </w:rPr>
        <w:t>host主</w:t>
      </w:r>
      <w:r w:rsidR="00D11E88" w:rsidRPr="00A261BE">
        <w:rPr>
          <w:rFonts w:ascii="宋体" w:eastAsia="宋体" w:hAnsi="宋体" w:hint="eastAsia"/>
          <w:sz w:val="24"/>
          <w:szCs w:val="24"/>
          <w:u w:val="single" w:color="FF0000"/>
        </w:rPr>
        <w:t>机to网络net，变为</w:t>
      </w:r>
      <w:r w:rsidR="00D11E88">
        <w:rPr>
          <w:rFonts w:ascii="宋体" w:eastAsia="宋体" w:hAnsi="宋体" w:hint="eastAsia"/>
          <w:sz w:val="24"/>
          <w:szCs w:val="24"/>
          <w:u w:val="single" w:color="FF0000"/>
        </w:rPr>
        <w:t>短</w:t>
      </w:r>
      <w:r w:rsidR="00D11E88" w:rsidRPr="00A261BE">
        <w:rPr>
          <w:rFonts w:ascii="宋体" w:eastAsia="宋体" w:hAnsi="宋体" w:hint="eastAsia"/>
          <w:sz w:val="24"/>
          <w:szCs w:val="24"/>
          <w:u w:val="single" w:color="FF0000"/>
        </w:rPr>
        <w:t>整型</w:t>
      </w:r>
    </w:p>
    <w:p w14:paraId="307D6A62" w14:textId="03214488" w:rsidR="00E154E3" w:rsidRPr="00E154E3" w:rsidRDefault="00E154E3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</w:rPr>
        <w:t>uint32_t ntohl(uint32_t netlong);</w:t>
      </w:r>
      <w:r w:rsidR="00A261BE" w:rsidRPr="00A261BE">
        <w:rPr>
          <w:rFonts w:ascii="宋体" w:eastAsia="宋体" w:hAnsi="宋体" w:hint="eastAsia"/>
          <w:sz w:val="24"/>
          <w:szCs w:val="24"/>
          <w:u w:val="single" w:color="FF0000"/>
        </w:rPr>
        <w:t>net网络to主机host，变为长整型</w:t>
      </w:r>
    </w:p>
    <w:p w14:paraId="56670D3D" w14:textId="70E5295A" w:rsidR="00E154E3" w:rsidRPr="00E154E3" w:rsidRDefault="00E154E3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</w:rPr>
        <w:t>uint16_t ntohs(uint16_t netshort);</w:t>
      </w:r>
      <w:r w:rsidR="00D11E88" w:rsidRPr="00A261BE">
        <w:rPr>
          <w:rFonts w:ascii="宋体" w:eastAsia="宋体" w:hAnsi="宋体" w:hint="eastAsia"/>
          <w:sz w:val="24"/>
          <w:szCs w:val="24"/>
          <w:u w:val="single" w:color="FF0000"/>
        </w:rPr>
        <w:t>net网络to主机host，变为</w:t>
      </w:r>
      <w:r w:rsidR="00D11E88">
        <w:rPr>
          <w:rFonts w:ascii="宋体" w:eastAsia="宋体" w:hAnsi="宋体" w:hint="eastAsia"/>
          <w:sz w:val="24"/>
          <w:szCs w:val="24"/>
          <w:u w:val="single" w:color="FF0000"/>
        </w:rPr>
        <w:t>短</w:t>
      </w:r>
      <w:r w:rsidR="00D11E88" w:rsidRPr="00A261BE">
        <w:rPr>
          <w:rFonts w:ascii="宋体" w:eastAsia="宋体" w:hAnsi="宋体" w:hint="eastAsia"/>
          <w:sz w:val="24"/>
          <w:szCs w:val="24"/>
          <w:u w:val="single" w:color="FF0000"/>
        </w:rPr>
        <w:t>整型</w:t>
      </w:r>
    </w:p>
    <w:p w14:paraId="4A73BC9E" w14:textId="7D6D5ECD" w:rsidR="00E154E3" w:rsidRDefault="00E154E3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  <w:highlight w:val="yellow"/>
        </w:rPr>
        <w:t>h</w:t>
      </w:r>
      <w:r w:rsidR="00BE65C3">
        <w:rPr>
          <w:rFonts w:ascii="宋体" w:eastAsia="宋体" w:hAnsi="宋体" w:hint="eastAsia"/>
          <w:sz w:val="24"/>
          <w:szCs w:val="24"/>
          <w:highlight w:val="yellow"/>
        </w:rPr>
        <w:t>：</w:t>
      </w:r>
      <w:r w:rsidRPr="00E154E3">
        <w:rPr>
          <w:rFonts w:ascii="宋体" w:eastAsia="宋体" w:hAnsi="宋体"/>
          <w:sz w:val="24"/>
          <w:szCs w:val="24"/>
          <w:highlight w:val="yellow"/>
        </w:rPr>
        <w:t>host，n</w:t>
      </w:r>
      <w:r w:rsidR="00BE65C3">
        <w:rPr>
          <w:rFonts w:ascii="宋体" w:eastAsia="宋体" w:hAnsi="宋体" w:hint="eastAsia"/>
          <w:sz w:val="24"/>
          <w:szCs w:val="24"/>
          <w:highlight w:val="yellow"/>
        </w:rPr>
        <w:t>：</w:t>
      </w:r>
      <w:r w:rsidRPr="00E154E3">
        <w:rPr>
          <w:rFonts w:ascii="宋体" w:eastAsia="宋体" w:hAnsi="宋体"/>
          <w:sz w:val="24"/>
          <w:szCs w:val="24"/>
          <w:highlight w:val="yellow"/>
        </w:rPr>
        <w:t>network，l</w:t>
      </w:r>
      <w:r w:rsidR="00BE65C3">
        <w:rPr>
          <w:rFonts w:ascii="宋体" w:eastAsia="宋体" w:hAnsi="宋体" w:hint="eastAsia"/>
          <w:sz w:val="24"/>
          <w:szCs w:val="24"/>
          <w:highlight w:val="yellow"/>
        </w:rPr>
        <w:t>：</w:t>
      </w:r>
      <w:r w:rsidRPr="00E154E3">
        <w:rPr>
          <w:rFonts w:ascii="宋体" w:eastAsia="宋体" w:hAnsi="宋体"/>
          <w:sz w:val="24"/>
          <w:szCs w:val="24"/>
          <w:highlight w:val="yellow"/>
        </w:rPr>
        <w:t>32位长整数</w:t>
      </w:r>
      <w:r w:rsidR="00BE65C3">
        <w:rPr>
          <w:rFonts w:ascii="宋体" w:eastAsia="宋体" w:hAnsi="宋体" w:hint="eastAsia"/>
          <w:sz w:val="24"/>
          <w:szCs w:val="24"/>
          <w:highlight w:val="yellow"/>
        </w:rPr>
        <w:t>long</w:t>
      </w:r>
      <w:r w:rsidRPr="00E154E3">
        <w:rPr>
          <w:rFonts w:ascii="宋体" w:eastAsia="宋体" w:hAnsi="宋体"/>
          <w:sz w:val="24"/>
          <w:szCs w:val="24"/>
          <w:highlight w:val="yellow"/>
        </w:rPr>
        <w:t>，s</w:t>
      </w:r>
      <w:r w:rsidR="00BE65C3">
        <w:rPr>
          <w:rFonts w:ascii="宋体" w:eastAsia="宋体" w:hAnsi="宋体" w:hint="eastAsia"/>
          <w:sz w:val="24"/>
          <w:szCs w:val="24"/>
          <w:highlight w:val="yellow"/>
        </w:rPr>
        <w:t>：</w:t>
      </w:r>
      <w:r w:rsidRPr="00E154E3">
        <w:rPr>
          <w:rFonts w:ascii="宋体" w:eastAsia="宋体" w:hAnsi="宋体"/>
          <w:sz w:val="24"/>
          <w:szCs w:val="24"/>
          <w:highlight w:val="yellow"/>
        </w:rPr>
        <w:t>16位短整数</w:t>
      </w:r>
      <w:r w:rsidR="00BE65C3">
        <w:rPr>
          <w:rFonts w:ascii="宋体" w:eastAsia="宋体" w:hAnsi="宋体" w:hint="eastAsia"/>
          <w:sz w:val="24"/>
          <w:szCs w:val="24"/>
          <w:highlight w:val="yellow"/>
        </w:rPr>
        <w:t>short</w:t>
      </w:r>
      <w:r w:rsidRPr="00E154E3">
        <w:rPr>
          <w:rFonts w:ascii="宋体" w:eastAsia="宋体" w:hAnsi="宋体"/>
          <w:sz w:val="24"/>
          <w:szCs w:val="24"/>
          <w:highlight w:val="yellow"/>
        </w:rPr>
        <w:t>。</w:t>
      </w:r>
    </w:p>
    <w:p w14:paraId="11E275E7" w14:textId="22E33351" w:rsidR="00F214EC" w:rsidRDefault="00E154E3" w:rsidP="00F214EC">
      <w:pPr>
        <w:ind w:firstLineChars="200" w:firstLine="480"/>
      </w:pPr>
      <w:r w:rsidRPr="00E154E3">
        <w:rPr>
          <w:rFonts w:ascii="宋体" w:eastAsia="宋体" w:hAnsi="宋体"/>
          <w:sz w:val="24"/>
          <w:szCs w:val="24"/>
        </w:rPr>
        <w:t>如果主机</w:t>
      </w:r>
      <w:proofErr w:type="gramStart"/>
      <w:r w:rsidRPr="00E154E3">
        <w:rPr>
          <w:rFonts w:ascii="宋体" w:eastAsia="宋体" w:hAnsi="宋体"/>
          <w:sz w:val="24"/>
          <w:szCs w:val="24"/>
        </w:rPr>
        <w:t>是小端字节</w:t>
      </w:r>
      <w:proofErr w:type="gramEnd"/>
      <w:r w:rsidRPr="00E154E3">
        <w:rPr>
          <w:rFonts w:ascii="宋体" w:eastAsia="宋体" w:hAnsi="宋体"/>
          <w:sz w:val="24"/>
          <w:szCs w:val="24"/>
        </w:rPr>
        <w:t>序，这些函数将参数做相应的大小端转换然后返回，如果主机是大端字节序，这些函数不做转换，将参数原封不动地返回。</w:t>
      </w:r>
    </w:p>
    <w:p w14:paraId="7DC34DCE" w14:textId="77777777" w:rsidR="00E154E3" w:rsidRPr="00E154E3" w:rsidRDefault="00E154E3" w:rsidP="00E154E3">
      <w:pPr>
        <w:rPr>
          <w:rFonts w:ascii="黑体" w:eastAsia="黑体" w:hAnsi="黑体"/>
          <w:b/>
          <w:bCs/>
          <w:sz w:val="30"/>
          <w:szCs w:val="30"/>
        </w:rPr>
      </w:pPr>
      <w:r w:rsidRPr="00E154E3">
        <w:rPr>
          <w:rFonts w:ascii="黑体" w:eastAsia="黑体" w:hAnsi="黑体" w:hint="eastAsia"/>
          <w:b/>
          <w:bCs/>
          <w:sz w:val="30"/>
          <w:szCs w:val="30"/>
        </w:rPr>
        <w:lastRenderedPageBreak/>
        <w:t>四、套接字（</w:t>
      </w:r>
      <w:r w:rsidRPr="00E154E3">
        <w:rPr>
          <w:rFonts w:ascii="黑体" w:eastAsia="黑体" w:hAnsi="黑体"/>
          <w:b/>
          <w:bCs/>
          <w:sz w:val="30"/>
          <w:szCs w:val="30"/>
        </w:rPr>
        <w:t>socket）</w:t>
      </w:r>
    </w:p>
    <w:p w14:paraId="7EA6271D" w14:textId="0658DA80" w:rsidR="00E366E3" w:rsidRDefault="00E154E3" w:rsidP="007E310F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DF1420">
        <w:rPr>
          <w:rFonts w:ascii="宋体" w:eastAsia="宋体" w:hAnsi="宋体" w:hint="eastAsia"/>
          <w:b/>
          <w:bCs/>
          <w:sz w:val="24"/>
          <w:szCs w:val="24"/>
        </w:rPr>
        <w:t>套接字（</w:t>
      </w:r>
      <w:r w:rsidRPr="00DF1420">
        <w:rPr>
          <w:rFonts w:ascii="宋体" w:eastAsia="宋体" w:hAnsi="宋体"/>
          <w:b/>
          <w:bCs/>
          <w:sz w:val="24"/>
          <w:szCs w:val="24"/>
        </w:rPr>
        <w:t>socket）</w:t>
      </w:r>
      <w:r w:rsidR="00E366E3" w:rsidRPr="00DF1420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E366E3">
        <w:rPr>
          <w:rFonts w:ascii="宋体" w:eastAsia="宋体" w:hAnsi="宋体" w:hint="eastAsia"/>
          <w:sz w:val="24"/>
          <w:szCs w:val="24"/>
        </w:rPr>
        <w:t>是系统内核中的一种数据结构，也是一种</w:t>
      </w:r>
      <w:r w:rsidRPr="00E154E3">
        <w:rPr>
          <w:rFonts w:ascii="宋体" w:eastAsia="宋体" w:hAnsi="宋体"/>
          <w:sz w:val="24"/>
          <w:szCs w:val="24"/>
        </w:rPr>
        <w:t>进程间通信的方式</w:t>
      </w:r>
      <w:r w:rsidR="007E310F">
        <w:rPr>
          <w:rFonts w:ascii="宋体" w:eastAsia="宋体" w:hAnsi="宋体" w:hint="eastAsia"/>
          <w:sz w:val="24"/>
          <w:szCs w:val="24"/>
        </w:rPr>
        <w:t>，</w:t>
      </w:r>
      <w:r w:rsidR="007E310F" w:rsidRPr="00362516">
        <w:rPr>
          <w:rFonts w:ascii="宋体" w:eastAsia="宋体" w:hAnsi="宋体" w:hint="eastAsia"/>
          <w:sz w:val="24"/>
          <w:szCs w:val="24"/>
          <w:u w:val="single" w:color="FF0000"/>
        </w:rPr>
        <w:t>适</w:t>
      </w:r>
      <w:r w:rsidR="007E310F" w:rsidRPr="00362516">
        <w:rPr>
          <w:rFonts w:ascii="宋体" w:eastAsia="宋体" w:hAnsi="宋体"/>
          <w:sz w:val="24"/>
          <w:szCs w:val="24"/>
          <w:u w:val="single" w:color="FF0000"/>
        </w:rPr>
        <w:t>用于</w:t>
      </w:r>
      <w:r w:rsidR="007E310F" w:rsidRPr="00362516">
        <w:rPr>
          <w:rFonts w:ascii="宋体" w:eastAsia="宋体" w:hAnsi="宋体"/>
          <w:sz w:val="24"/>
          <w:szCs w:val="24"/>
          <w:highlight w:val="green"/>
          <w:u w:val="single" w:color="FF0000"/>
        </w:rPr>
        <w:t>不同主机</w:t>
      </w:r>
      <w:r w:rsidR="007E310F" w:rsidRPr="00362516">
        <w:rPr>
          <w:rFonts w:ascii="宋体" w:eastAsia="宋体" w:hAnsi="宋体"/>
          <w:sz w:val="24"/>
          <w:szCs w:val="24"/>
          <w:u w:val="single" w:color="FF0000"/>
        </w:rPr>
        <w:t>进程通信</w:t>
      </w:r>
      <w:r w:rsidR="007E310F" w:rsidRPr="00362516">
        <w:rPr>
          <w:rFonts w:ascii="宋体" w:eastAsia="宋体" w:hAnsi="宋体" w:hint="eastAsia"/>
          <w:sz w:val="24"/>
          <w:szCs w:val="24"/>
          <w:u w:val="single" w:color="FF0000"/>
        </w:rPr>
        <w:t>；</w:t>
      </w:r>
    </w:p>
    <w:p w14:paraId="3F3ACC5A" w14:textId="78B7F276" w:rsidR="00E366E3" w:rsidRPr="00DF1420" w:rsidRDefault="00E366E3" w:rsidP="00E366E3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DF1420">
        <w:rPr>
          <w:rFonts w:ascii="宋体" w:eastAsia="宋体" w:hAnsi="宋体" w:hint="eastAsia"/>
          <w:b/>
          <w:bCs/>
          <w:sz w:val="24"/>
          <w:szCs w:val="24"/>
        </w:rPr>
        <w:t>套接字有两种格式：</w:t>
      </w:r>
    </w:p>
    <w:p w14:paraId="4DBE7177" w14:textId="77777777" w:rsidR="00E366E3" w:rsidRPr="00E366E3" w:rsidRDefault="00E366E3" w:rsidP="00E366E3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DF1420">
        <w:rPr>
          <w:rFonts w:ascii="宋体" w:eastAsia="宋体" w:hAnsi="宋体" w:hint="eastAsia"/>
          <w:sz w:val="24"/>
          <w:szCs w:val="24"/>
          <w:highlight w:val="yellow"/>
        </w:rPr>
        <w:t>半相关</w:t>
      </w:r>
      <w:proofErr w:type="gramEnd"/>
      <w:r w:rsidRPr="00DF1420">
        <w:rPr>
          <w:rFonts w:ascii="宋体" w:eastAsia="宋体" w:hAnsi="宋体" w:hint="eastAsia"/>
          <w:sz w:val="24"/>
          <w:szCs w:val="24"/>
          <w:highlight w:val="yellow"/>
        </w:rPr>
        <w:t>描述</w:t>
      </w:r>
      <w:r w:rsidRPr="00E366E3">
        <w:rPr>
          <w:rFonts w:ascii="宋体" w:eastAsia="宋体" w:hAnsi="宋体" w:hint="eastAsia"/>
          <w:sz w:val="24"/>
          <w:szCs w:val="24"/>
        </w:rPr>
        <w:t>的套接字格式为：</w:t>
      </w:r>
      <w:r w:rsidRPr="00E366E3">
        <w:rPr>
          <w:rFonts w:ascii="宋体" w:eastAsia="宋体" w:hAnsi="宋体"/>
          <w:sz w:val="24"/>
          <w:szCs w:val="24"/>
        </w:rPr>
        <w:t>{协议，本地IP，本地端口}；</w:t>
      </w:r>
    </w:p>
    <w:p w14:paraId="659210BB" w14:textId="1E13CD4E" w:rsidR="00E366E3" w:rsidRPr="00E366E3" w:rsidRDefault="00E366E3" w:rsidP="00E366E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F1420">
        <w:rPr>
          <w:rFonts w:ascii="宋体" w:eastAsia="宋体" w:hAnsi="宋体" w:hint="eastAsia"/>
          <w:sz w:val="24"/>
          <w:szCs w:val="24"/>
          <w:highlight w:val="yellow"/>
        </w:rPr>
        <w:t>完全相关描述</w:t>
      </w:r>
      <w:r w:rsidRPr="00E366E3">
        <w:rPr>
          <w:rFonts w:ascii="宋体" w:eastAsia="宋体" w:hAnsi="宋体" w:hint="eastAsia"/>
          <w:sz w:val="24"/>
          <w:szCs w:val="24"/>
        </w:rPr>
        <w:t>的套接字格式为：</w:t>
      </w:r>
      <w:r w:rsidRPr="00E366E3">
        <w:rPr>
          <w:rFonts w:ascii="宋体" w:eastAsia="宋体" w:hAnsi="宋体"/>
          <w:sz w:val="24"/>
          <w:szCs w:val="24"/>
        </w:rPr>
        <w:t>{协议、本地IP，本地端口，对方IP，对方端口}。</w:t>
      </w:r>
    </w:p>
    <w:p w14:paraId="46083D0A" w14:textId="70F3D610" w:rsidR="00E366E3" w:rsidRPr="007E310F" w:rsidRDefault="00E154E3" w:rsidP="00E366E3">
      <w:pPr>
        <w:ind w:firstLineChars="200" w:firstLine="480"/>
        <w:rPr>
          <w:rFonts w:ascii="宋体" w:eastAsia="宋体" w:hAnsi="宋体"/>
          <w:sz w:val="24"/>
          <w:szCs w:val="24"/>
          <w:u w:val="single" w:color="FF0000"/>
        </w:rPr>
      </w:pPr>
      <w:r w:rsidRPr="007E310F">
        <w:rPr>
          <w:rFonts w:ascii="宋体" w:eastAsia="宋体" w:hAnsi="宋体"/>
          <w:sz w:val="24"/>
          <w:szCs w:val="24"/>
          <w:u w:val="single" w:color="FF0000"/>
        </w:rPr>
        <w:t>用于</w:t>
      </w:r>
      <w:r w:rsidRPr="00362516">
        <w:rPr>
          <w:rFonts w:ascii="宋体" w:eastAsia="宋体" w:hAnsi="宋体"/>
          <w:sz w:val="24"/>
          <w:szCs w:val="24"/>
          <w:highlight w:val="green"/>
          <w:u w:val="single" w:color="FF0000"/>
        </w:rPr>
        <w:t>同一主机</w:t>
      </w:r>
      <w:r w:rsidRPr="007E310F">
        <w:rPr>
          <w:rFonts w:ascii="宋体" w:eastAsia="宋体" w:hAnsi="宋体"/>
          <w:sz w:val="24"/>
          <w:szCs w:val="24"/>
          <w:u w:val="single" w:color="FF0000"/>
        </w:rPr>
        <w:t>的进程通信：</w:t>
      </w:r>
    </w:p>
    <w:p w14:paraId="17E9F293" w14:textId="170215BA" w:rsidR="00E154E3" w:rsidRPr="00E154E3" w:rsidRDefault="00E154E3" w:rsidP="00E366E3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</w:rPr>
        <w:t>传统三种：有名、无名管道、信号</w:t>
      </w:r>
    </w:p>
    <w:p w14:paraId="050BAD6D" w14:textId="5165E2D3" w:rsidR="00E154E3" w:rsidRPr="00E154E3" w:rsidRDefault="00E154E3" w:rsidP="00E366E3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</w:rPr>
        <w:t>IPC 三种：共享内存、消息队列、信号灯</w:t>
      </w:r>
    </w:p>
    <w:p w14:paraId="40EB8E08" w14:textId="77777777" w:rsidR="00D5468D" w:rsidRDefault="00D5468D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1A5F31B" w14:textId="3CE3732E" w:rsidR="00E154E3" w:rsidRPr="00E154E3" w:rsidRDefault="00D5468D" w:rsidP="00BF0A2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套接字本身具有“插座”的意思</w:t>
      </w:r>
      <w:r w:rsidR="00BF0A24">
        <w:rPr>
          <w:rFonts w:ascii="宋体" w:eastAsia="宋体" w:hAnsi="宋体" w:hint="eastAsia"/>
          <w:sz w:val="24"/>
          <w:szCs w:val="24"/>
        </w:rPr>
        <w:t>，</w:t>
      </w:r>
      <w:r w:rsidR="00E154E3" w:rsidRPr="00E154E3">
        <w:rPr>
          <w:rFonts w:ascii="宋体" w:eastAsia="宋体" w:hAnsi="宋体" w:hint="eastAsia"/>
          <w:sz w:val="24"/>
          <w:szCs w:val="24"/>
        </w:rPr>
        <w:t>独立于具体协议的网络编程接口</w:t>
      </w:r>
      <w:r w:rsidR="00BF0A24">
        <w:rPr>
          <w:rFonts w:ascii="宋体" w:eastAsia="宋体" w:hAnsi="宋体" w:hint="eastAsia"/>
          <w:sz w:val="24"/>
          <w:szCs w:val="24"/>
        </w:rPr>
        <w:t>；</w:t>
      </w:r>
    </w:p>
    <w:p w14:paraId="066C5975" w14:textId="69045C19" w:rsidR="00E154E3" w:rsidRPr="00DF1420" w:rsidRDefault="00E154E3" w:rsidP="009C01F4">
      <w:pPr>
        <w:ind w:firstLineChars="200" w:firstLine="482"/>
        <w:rPr>
          <w:rFonts w:ascii="宋体" w:eastAsia="宋体" w:hAnsi="宋体"/>
          <w:sz w:val="24"/>
          <w:szCs w:val="24"/>
          <w:u w:val="single" w:color="FF0000"/>
        </w:rPr>
      </w:pPr>
      <w:r w:rsidRPr="00DF1420">
        <w:rPr>
          <w:rFonts w:ascii="宋体" w:eastAsia="宋体" w:hAnsi="宋体" w:hint="eastAsia"/>
          <w:b/>
          <w:bCs/>
          <w:sz w:val="24"/>
          <w:szCs w:val="24"/>
        </w:rPr>
        <w:t>在</w:t>
      </w:r>
      <w:r w:rsidRPr="00DF1420">
        <w:rPr>
          <w:rFonts w:ascii="宋体" w:eastAsia="宋体" w:hAnsi="宋体"/>
          <w:b/>
          <w:bCs/>
          <w:sz w:val="24"/>
          <w:szCs w:val="24"/>
        </w:rPr>
        <w:t>OSI模型中，</w:t>
      </w:r>
      <w:r w:rsidRPr="00DF1420">
        <w:rPr>
          <w:rFonts w:ascii="宋体" w:eastAsia="宋体" w:hAnsi="宋体"/>
          <w:sz w:val="24"/>
          <w:szCs w:val="24"/>
          <w:u w:val="single" w:color="FF0000"/>
        </w:rPr>
        <w:t>主要位于会话层</w:t>
      </w:r>
      <w:r w:rsidR="005D4869">
        <w:rPr>
          <w:rFonts w:ascii="宋体" w:eastAsia="宋体" w:hAnsi="宋体" w:hint="eastAsia"/>
          <w:sz w:val="24"/>
          <w:szCs w:val="24"/>
          <w:u w:val="single" w:color="FF0000"/>
        </w:rPr>
        <w:t>(高层</w:t>
      </w:r>
      <w:r w:rsidR="005D4869">
        <w:rPr>
          <w:rFonts w:ascii="宋体" w:eastAsia="宋体" w:hAnsi="宋体"/>
          <w:sz w:val="24"/>
          <w:szCs w:val="24"/>
          <w:u w:val="single" w:color="FF0000"/>
        </w:rPr>
        <w:t>)</w:t>
      </w:r>
      <w:r w:rsidRPr="00DF1420">
        <w:rPr>
          <w:rFonts w:ascii="宋体" w:eastAsia="宋体" w:hAnsi="宋体"/>
          <w:sz w:val="24"/>
          <w:szCs w:val="24"/>
          <w:u w:val="single" w:color="FF0000"/>
        </w:rPr>
        <w:t>和传输层</w:t>
      </w:r>
      <w:r w:rsidR="005D4869">
        <w:rPr>
          <w:rFonts w:ascii="宋体" w:eastAsia="宋体" w:hAnsi="宋体" w:hint="eastAsia"/>
          <w:sz w:val="24"/>
          <w:szCs w:val="24"/>
          <w:u w:val="single" w:color="FF0000"/>
        </w:rPr>
        <w:t>(低层</w:t>
      </w:r>
      <w:r w:rsidR="005D4869">
        <w:rPr>
          <w:rFonts w:ascii="宋体" w:eastAsia="宋体" w:hAnsi="宋体"/>
          <w:sz w:val="24"/>
          <w:szCs w:val="24"/>
          <w:u w:val="single" w:color="FF0000"/>
        </w:rPr>
        <w:t>)</w:t>
      </w:r>
      <w:r w:rsidRPr="00DF1420">
        <w:rPr>
          <w:rFonts w:ascii="宋体" w:eastAsia="宋体" w:hAnsi="宋体"/>
          <w:sz w:val="24"/>
          <w:szCs w:val="24"/>
          <w:u w:val="single" w:color="FF0000"/>
        </w:rPr>
        <w:t>之间</w:t>
      </w:r>
    </w:p>
    <w:p w14:paraId="05B0A0B8" w14:textId="77777777" w:rsidR="00E154E3" w:rsidRPr="00E154E3" w:rsidRDefault="00E154E3" w:rsidP="009C01F4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DF1420">
        <w:rPr>
          <w:rFonts w:ascii="宋体" w:eastAsia="宋体" w:hAnsi="宋体"/>
          <w:b/>
          <w:bCs/>
          <w:sz w:val="24"/>
          <w:szCs w:val="24"/>
        </w:rPr>
        <w:t>BSD Socket（伯克利套接字）</w:t>
      </w:r>
      <w:r w:rsidRPr="00E154E3">
        <w:rPr>
          <w:rFonts w:ascii="宋体" w:eastAsia="宋体" w:hAnsi="宋体"/>
          <w:sz w:val="24"/>
          <w:szCs w:val="24"/>
        </w:rPr>
        <w:t>是通过标准的UNIX文件描述符和其它程序通讯的一个方法，目前已经被广泛移植到各个平台。</w:t>
      </w:r>
    </w:p>
    <w:p w14:paraId="641263B2" w14:textId="77777777" w:rsidR="00E154E3" w:rsidRPr="00E154E3" w:rsidRDefault="00E154E3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0878DFD" w14:textId="77777777" w:rsidR="00E154E3" w:rsidRPr="00E154E3" w:rsidRDefault="00E154E3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 w:hint="eastAsia"/>
          <w:sz w:val="24"/>
          <w:szCs w:val="24"/>
        </w:rPr>
        <w:t>文件描述符：</w:t>
      </w:r>
    </w:p>
    <w:p w14:paraId="5B5EF315" w14:textId="781B6780" w:rsidR="00E154E3" w:rsidRPr="00E154E3" w:rsidRDefault="00E154E3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</w:rPr>
        <w:t xml:space="preserve">非负整数（0-1023）：0   1   2  </w:t>
      </w:r>
    </w:p>
    <w:p w14:paraId="64A0541A" w14:textId="6A076FF4" w:rsidR="00E154E3" w:rsidRPr="00E154E3" w:rsidRDefault="00E154E3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</w:rPr>
        <w:t>用于内核打开正在访问的文件</w:t>
      </w:r>
    </w:p>
    <w:p w14:paraId="59FB5F44" w14:textId="77777777" w:rsidR="009C01F4" w:rsidRDefault="009C01F4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D49C131" w14:textId="3009E795" w:rsidR="00E154E3" w:rsidRPr="00B254F1" w:rsidRDefault="00E154E3" w:rsidP="009C01F4">
      <w:pPr>
        <w:ind w:firstLineChars="200" w:firstLine="482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B254F1">
        <w:rPr>
          <w:rFonts w:ascii="宋体" w:eastAsia="宋体" w:hAnsi="宋体" w:hint="eastAsia"/>
          <w:b/>
          <w:bCs/>
          <w:color w:val="000000" w:themeColor="text1"/>
          <w:sz w:val="24"/>
          <w:szCs w:val="24"/>
          <w:highlight w:val="yellow"/>
        </w:rPr>
        <w:t>套接字</w:t>
      </w:r>
      <w:r w:rsidR="00DE1951" w:rsidRPr="00B254F1">
        <w:rPr>
          <w:rFonts w:ascii="宋体" w:eastAsia="宋体" w:hAnsi="宋体" w:hint="eastAsia"/>
          <w:b/>
          <w:bCs/>
          <w:color w:val="000000" w:themeColor="text1"/>
          <w:sz w:val="24"/>
          <w:szCs w:val="24"/>
          <w:highlight w:val="yellow"/>
        </w:rPr>
        <w:t>(</w:t>
      </w:r>
      <w:r w:rsidR="00DE1951" w:rsidRPr="00B254F1">
        <w:rPr>
          <w:rFonts w:ascii="宋体" w:eastAsia="宋体" w:hAnsi="宋体"/>
          <w:b/>
          <w:bCs/>
          <w:color w:val="000000" w:themeColor="text1"/>
          <w:sz w:val="24"/>
          <w:szCs w:val="24"/>
          <w:highlight w:val="yellow"/>
        </w:rPr>
        <w:t>socket)</w:t>
      </w:r>
      <w:r w:rsidRPr="00B254F1">
        <w:rPr>
          <w:rFonts w:ascii="宋体" w:eastAsia="宋体" w:hAnsi="宋体" w:hint="eastAsia"/>
          <w:b/>
          <w:bCs/>
          <w:color w:val="000000" w:themeColor="text1"/>
          <w:sz w:val="24"/>
          <w:szCs w:val="24"/>
          <w:highlight w:val="yellow"/>
        </w:rPr>
        <w:t>类型：</w:t>
      </w:r>
    </w:p>
    <w:p w14:paraId="24121CA3" w14:textId="65E153CF" w:rsidR="00E44AE2" w:rsidRPr="009C01F4" w:rsidRDefault="00E44AE2" w:rsidP="003D07DD">
      <w:pPr>
        <w:jc w:val="center"/>
        <w:rPr>
          <w:rFonts w:ascii="宋体" w:eastAsia="宋体" w:hAnsi="宋体"/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105907B1" wp14:editId="1282C4FC">
            <wp:extent cx="5274310" cy="2863215"/>
            <wp:effectExtent l="0" t="0" r="2540" b="0"/>
            <wp:docPr id="161427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7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60ED" w14:textId="29F56D1D" w:rsidR="00E154E3" w:rsidRPr="00226340" w:rsidRDefault="00021EC9" w:rsidP="009C01F4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226340">
        <w:rPr>
          <w:rFonts w:ascii="宋体" w:eastAsia="宋体" w:hAnsi="宋体" w:hint="eastAsia"/>
          <w:b/>
          <w:bCs/>
          <w:sz w:val="24"/>
          <w:szCs w:val="24"/>
          <w:highlight w:val="yellow"/>
        </w:rPr>
        <w:t>1、</w:t>
      </w:r>
      <w:r w:rsidR="00E154E3" w:rsidRPr="00226340">
        <w:rPr>
          <w:rFonts w:ascii="宋体" w:eastAsia="宋体" w:hAnsi="宋体"/>
          <w:b/>
          <w:bCs/>
          <w:sz w:val="24"/>
          <w:szCs w:val="24"/>
          <w:highlight w:val="yellow"/>
        </w:rPr>
        <w:t>流式套接字(SOCK_STREAM)</w:t>
      </w:r>
    </w:p>
    <w:p w14:paraId="0B64F886" w14:textId="02CD1D5B" w:rsidR="00084757" w:rsidRPr="002A0642" w:rsidRDefault="00DF1420" w:rsidP="002A064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用于T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通信，</w:t>
      </w:r>
      <w:r w:rsidR="00E154E3" w:rsidRPr="00E154E3">
        <w:rPr>
          <w:rFonts w:ascii="宋体" w:eastAsia="宋体" w:hAnsi="宋体"/>
          <w:sz w:val="24"/>
          <w:szCs w:val="24"/>
        </w:rPr>
        <w:t>提供了一个</w:t>
      </w:r>
      <w:r w:rsidR="00E154E3" w:rsidRPr="00DF1420">
        <w:rPr>
          <w:rFonts w:ascii="宋体" w:eastAsia="宋体" w:hAnsi="宋体"/>
          <w:sz w:val="24"/>
          <w:szCs w:val="24"/>
          <w:u w:val="single" w:color="FF0000"/>
        </w:rPr>
        <w:t>面向连接、可靠的数据传输服务</w:t>
      </w:r>
      <w:r w:rsidR="00E154E3" w:rsidRPr="00E154E3">
        <w:rPr>
          <w:rFonts w:ascii="宋体" w:eastAsia="宋体" w:hAnsi="宋体"/>
          <w:sz w:val="24"/>
          <w:szCs w:val="24"/>
        </w:rPr>
        <w:t>，数据无差错、无重复的发送且按发送顺序接收。</w:t>
      </w:r>
    </w:p>
    <w:p w14:paraId="44E41BC5" w14:textId="2567BFA8" w:rsidR="00E154E3" w:rsidRPr="00E154E3" w:rsidRDefault="00E154E3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54E3">
        <w:rPr>
          <w:rFonts w:ascii="宋体" w:eastAsia="宋体" w:hAnsi="宋体"/>
          <w:sz w:val="24"/>
          <w:szCs w:val="24"/>
        </w:rPr>
        <w:t>内设置流量控制，避免数据流淹没慢的接收方。数据被看作是字节流，无长度限制。</w:t>
      </w:r>
    </w:p>
    <w:p w14:paraId="0C7E0DEF" w14:textId="651215A3" w:rsidR="00E44AE2" w:rsidRPr="00E154E3" w:rsidRDefault="002A0642" w:rsidP="003D07DD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CD6A61" wp14:editId="32124AD2">
            <wp:extent cx="5274310" cy="2174875"/>
            <wp:effectExtent l="0" t="0" r="2540" b="0"/>
            <wp:docPr id="9541650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C02B" w14:textId="7211E924" w:rsidR="00E154E3" w:rsidRPr="00226340" w:rsidRDefault="00021EC9" w:rsidP="009C01F4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226340">
        <w:rPr>
          <w:rFonts w:ascii="宋体" w:eastAsia="宋体" w:hAnsi="宋体" w:hint="eastAsia"/>
          <w:b/>
          <w:bCs/>
          <w:sz w:val="24"/>
          <w:szCs w:val="24"/>
          <w:highlight w:val="yellow"/>
        </w:rPr>
        <w:t>2、</w:t>
      </w:r>
      <w:r w:rsidR="00E154E3" w:rsidRPr="00226340">
        <w:rPr>
          <w:rFonts w:ascii="宋体" w:eastAsia="宋体" w:hAnsi="宋体"/>
          <w:b/>
          <w:bCs/>
          <w:sz w:val="24"/>
          <w:szCs w:val="24"/>
          <w:highlight w:val="yellow"/>
        </w:rPr>
        <w:t>数据报套接字(SOCK_DGRAM)</w:t>
      </w:r>
    </w:p>
    <w:p w14:paraId="6BE714E6" w14:textId="3862392D" w:rsidR="00E154E3" w:rsidRPr="00E154E3" w:rsidRDefault="00DF1420" w:rsidP="009C01F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用于U</w:t>
      </w:r>
      <w:r>
        <w:rPr>
          <w:rFonts w:ascii="宋体" w:eastAsia="宋体" w:hAnsi="宋体"/>
          <w:sz w:val="24"/>
          <w:szCs w:val="24"/>
        </w:rPr>
        <w:t>DP</w:t>
      </w:r>
      <w:r>
        <w:rPr>
          <w:rFonts w:ascii="宋体" w:eastAsia="宋体" w:hAnsi="宋体" w:hint="eastAsia"/>
          <w:sz w:val="24"/>
          <w:szCs w:val="24"/>
        </w:rPr>
        <w:t>通信，</w:t>
      </w:r>
      <w:r w:rsidR="00E154E3" w:rsidRPr="00E154E3">
        <w:rPr>
          <w:rFonts w:ascii="宋体" w:eastAsia="宋体" w:hAnsi="宋体"/>
          <w:sz w:val="24"/>
          <w:szCs w:val="24"/>
        </w:rPr>
        <w:t>提供</w:t>
      </w:r>
      <w:r w:rsidR="00E154E3" w:rsidRPr="00DF1420">
        <w:rPr>
          <w:rFonts w:ascii="宋体" w:eastAsia="宋体" w:hAnsi="宋体"/>
          <w:sz w:val="24"/>
          <w:szCs w:val="24"/>
          <w:u w:val="single" w:color="FF0000"/>
        </w:rPr>
        <w:t>无连接服务。数据包以独立数据包的形式被发送，不提供无差错保证，数据可能丢失或重复，</w:t>
      </w:r>
      <w:r w:rsidR="00E154E3" w:rsidRPr="00E154E3">
        <w:rPr>
          <w:rFonts w:ascii="宋体" w:eastAsia="宋体" w:hAnsi="宋体"/>
          <w:sz w:val="24"/>
          <w:szCs w:val="24"/>
        </w:rPr>
        <w:t>顺序发送，</w:t>
      </w:r>
      <w:proofErr w:type="gramStart"/>
      <w:r w:rsidR="00E154E3" w:rsidRPr="00E154E3">
        <w:rPr>
          <w:rFonts w:ascii="宋体" w:eastAsia="宋体" w:hAnsi="宋体"/>
          <w:sz w:val="24"/>
          <w:szCs w:val="24"/>
        </w:rPr>
        <w:t>可能乱序接收</w:t>
      </w:r>
      <w:proofErr w:type="gramEnd"/>
      <w:r w:rsidR="00E154E3" w:rsidRPr="00E154E3">
        <w:rPr>
          <w:rFonts w:ascii="宋体" w:eastAsia="宋体" w:hAnsi="宋体"/>
          <w:sz w:val="24"/>
          <w:szCs w:val="24"/>
        </w:rPr>
        <w:t>。</w:t>
      </w:r>
    </w:p>
    <w:p w14:paraId="0AF6929D" w14:textId="01D50056" w:rsidR="002A0642" w:rsidRPr="00E154E3" w:rsidRDefault="00084757" w:rsidP="003D07D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655D31A" wp14:editId="1D46A848">
            <wp:extent cx="5274310" cy="2331720"/>
            <wp:effectExtent l="0" t="0" r="2540" b="0"/>
            <wp:docPr id="1735366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4C8BF" w14:textId="4B6EE2C3" w:rsidR="00E154E3" w:rsidRPr="00226340" w:rsidRDefault="00021EC9" w:rsidP="009C01F4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226340">
        <w:rPr>
          <w:rFonts w:ascii="宋体" w:eastAsia="宋体" w:hAnsi="宋体" w:hint="eastAsia"/>
          <w:b/>
          <w:bCs/>
          <w:sz w:val="24"/>
          <w:szCs w:val="24"/>
          <w:highlight w:val="yellow"/>
        </w:rPr>
        <w:t>3、</w:t>
      </w:r>
      <w:r w:rsidR="00E154E3" w:rsidRPr="00226340">
        <w:rPr>
          <w:rFonts w:ascii="宋体" w:eastAsia="宋体" w:hAnsi="宋体"/>
          <w:b/>
          <w:bCs/>
          <w:sz w:val="24"/>
          <w:szCs w:val="24"/>
          <w:highlight w:val="yellow"/>
        </w:rPr>
        <w:t>原始套接字(SOCK_RAW)</w:t>
      </w:r>
    </w:p>
    <w:p w14:paraId="0CFFB78F" w14:textId="748BF028" w:rsidR="007A0835" w:rsidRDefault="00DF1420" w:rsidP="00E44AE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用于新网络协议的测试，</w:t>
      </w:r>
      <w:r w:rsidR="00E154E3" w:rsidRPr="00E154E3">
        <w:rPr>
          <w:rFonts w:ascii="宋体" w:eastAsia="宋体" w:hAnsi="宋体"/>
          <w:sz w:val="24"/>
          <w:szCs w:val="24"/>
        </w:rPr>
        <w:t>可以对较低层次协议如IP、ICMP直接访问。</w:t>
      </w:r>
    </w:p>
    <w:p w14:paraId="105B4268" w14:textId="4CAF02D8" w:rsidR="005466F1" w:rsidRDefault="005466F1" w:rsidP="005466F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D0929" wp14:editId="5B1057BB">
                <wp:simplePos x="0" y="0"/>
                <wp:positionH relativeFrom="margin">
                  <wp:align>right</wp:align>
                </wp:positionH>
                <wp:positionV relativeFrom="paragraph">
                  <wp:posOffset>119449</wp:posOffset>
                </wp:positionV>
                <wp:extent cx="5244208" cy="29656"/>
                <wp:effectExtent l="0" t="0" r="33020" b="27940"/>
                <wp:wrapNone/>
                <wp:docPr id="1460153369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4208" cy="29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A9DDE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1.75pt,9.4pt" to="774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1352775" w14:textId="77777777" w:rsidR="00E154E3" w:rsidRDefault="00E154E3" w:rsidP="00E154E3">
      <w:r w:rsidRPr="00E154E3">
        <w:rPr>
          <w:rFonts w:hint="eastAsia"/>
          <w:b/>
          <w:bCs/>
        </w:rPr>
        <w:t>版权声明：</w:t>
      </w:r>
      <w:r>
        <w:rPr>
          <w:rFonts w:hint="eastAsia"/>
        </w:rPr>
        <w:t>本文为</w:t>
      </w:r>
      <w:r>
        <w:t>CSDN博主「</w:t>
      </w:r>
      <w:r>
        <w:rPr>
          <w:rFonts w:ascii="Nirmala UI" w:hAnsi="Nirmala UI" w:cs="Nirmala UI"/>
        </w:rPr>
        <w:t>এ</w:t>
      </w:r>
      <w:r>
        <w:rPr>
          <w:rFonts w:ascii="等线" w:eastAsia="等线" w:hAnsi="等线" w:cs="等线" w:hint="eastAsia"/>
        </w:rPr>
        <w:t>᭄</w:t>
      </w:r>
      <w:r>
        <w:t>星辰」的原创文章，遵循CC 4.0 BY-SA版权协议，转载请附上原文出处链接及本声明。</w:t>
      </w:r>
    </w:p>
    <w:p w14:paraId="0DA898AF" w14:textId="251BD072" w:rsidR="005C4A7B" w:rsidRDefault="00E154E3" w:rsidP="00E154E3">
      <w:r w:rsidRPr="00E154E3">
        <w:rPr>
          <w:rFonts w:hint="eastAsia"/>
          <w:b/>
          <w:bCs/>
        </w:rPr>
        <w:t>原文链接：</w:t>
      </w:r>
      <w:hyperlink r:id="rId9" w:history="1">
        <w:r w:rsidRPr="00E154E3">
          <w:rPr>
            <w:rStyle w:val="a3"/>
          </w:rPr>
          <w:t>https://blog.csdn.net/qq_63626307/article/details/127519646</w:t>
        </w:r>
      </w:hyperlink>
    </w:p>
    <w:sectPr w:rsidR="005C4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A6"/>
    <w:rsid w:val="000157B5"/>
    <w:rsid w:val="00015AD8"/>
    <w:rsid w:val="00021EC9"/>
    <w:rsid w:val="00084757"/>
    <w:rsid w:val="000955D3"/>
    <w:rsid w:val="000B3CEE"/>
    <w:rsid w:val="00171D2E"/>
    <w:rsid w:val="00200431"/>
    <w:rsid w:val="00226340"/>
    <w:rsid w:val="002A0642"/>
    <w:rsid w:val="00362516"/>
    <w:rsid w:val="00373BF6"/>
    <w:rsid w:val="003D07DD"/>
    <w:rsid w:val="004C5616"/>
    <w:rsid w:val="004F1417"/>
    <w:rsid w:val="00516CCE"/>
    <w:rsid w:val="005466F1"/>
    <w:rsid w:val="0059201E"/>
    <w:rsid w:val="005A796A"/>
    <w:rsid w:val="005D4869"/>
    <w:rsid w:val="006729D9"/>
    <w:rsid w:val="0069390E"/>
    <w:rsid w:val="00730741"/>
    <w:rsid w:val="00751F4A"/>
    <w:rsid w:val="007A0835"/>
    <w:rsid w:val="007D6250"/>
    <w:rsid w:val="007E310F"/>
    <w:rsid w:val="009205BE"/>
    <w:rsid w:val="00995D1A"/>
    <w:rsid w:val="009A54E7"/>
    <w:rsid w:val="009C01F4"/>
    <w:rsid w:val="009D76DF"/>
    <w:rsid w:val="009E6ACE"/>
    <w:rsid w:val="00A261BE"/>
    <w:rsid w:val="00A32A9B"/>
    <w:rsid w:val="00A43487"/>
    <w:rsid w:val="00A87999"/>
    <w:rsid w:val="00B254F1"/>
    <w:rsid w:val="00B87854"/>
    <w:rsid w:val="00BD22CF"/>
    <w:rsid w:val="00BE65C3"/>
    <w:rsid w:val="00BF0846"/>
    <w:rsid w:val="00BF0A24"/>
    <w:rsid w:val="00C816F9"/>
    <w:rsid w:val="00CF049A"/>
    <w:rsid w:val="00D11E88"/>
    <w:rsid w:val="00D5468D"/>
    <w:rsid w:val="00DE1951"/>
    <w:rsid w:val="00DF1420"/>
    <w:rsid w:val="00E154E3"/>
    <w:rsid w:val="00E366E3"/>
    <w:rsid w:val="00E44AE2"/>
    <w:rsid w:val="00E45984"/>
    <w:rsid w:val="00EE474D"/>
    <w:rsid w:val="00F214EC"/>
    <w:rsid w:val="00F6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995B"/>
  <w15:chartTrackingRefBased/>
  <w15:docId w15:val="{1735B89D-19FD-4BCE-9068-7AF271DB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54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54E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154E3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084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blog.csdn.net/qq_63626307/article/details/12751964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多 文青</dc:creator>
  <cp:keywords/>
  <dc:description/>
  <cp:lastModifiedBy>多 文青</cp:lastModifiedBy>
  <cp:revision>52</cp:revision>
  <dcterms:created xsi:type="dcterms:W3CDTF">2023-11-02T11:21:00Z</dcterms:created>
  <dcterms:modified xsi:type="dcterms:W3CDTF">2023-11-03T12:20:00Z</dcterms:modified>
</cp:coreProperties>
</file>