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2">
      <w:pPr>
        <w:spacing w:after="0" w:line="276"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3">
      <w:pPr>
        <w:spacing w:after="0" w:line="276"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4">
      <w:pPr>
        <w:spacing w:after="0" w:line="276"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5">
      <w:pPr>
        <w:spacing w:after="0" w:line="276"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6">
      <w:pPr>
        <w:spacing w:after="0" w:line="276"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7">
      <w:pPr>
        <w:spacing w:after="0" w:line="276"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8">
      <w:pPr>
        <w:spacing w:after="0" w:line="276"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9">
      <w:pPr>
        <w:spacing w:after="0" w:line="276"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Informe Final de Proyecto APT:</w:t>
      </w:r>
    </w:p>
    <w:p w:rsidR="00000000" w:rsidDel="00000000" w:rsidP="00000000" w:rsidRDefault="00000000" w:rsidRPr="00000000" w14:paraId="0000000A">
      <w:pPr>
        <w:spacing w:after="0" w:line="276" w:lineRule="auto"/>
        <w:jc w:val="cente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“IA de Atención al Cliente”</w:t>
      </w:r>
    </w:p>
    <w:p w:rsidR="00000000" w:rsidDel="00000000" w:rsidP="00000000" w:rsidRDefault="00000000" w:rsidRPr="00000000" w14:paraId="0000000B">
      <w:pPr>
        <w:spacing w:after="0" w:line="276"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C">
      <w:pPr>
        <w:spacing w:after="0" w:line="276"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D">
      <w:pPr>
        <w:spacing w:after="0" w:line="276"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E">
      <w:pPr>
        <w:spacing w:after="0" w:line="276"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F">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0">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1">
      <w:pPr>
        <w:spacing w:after="0" w:line="276"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2">
      <w:pPr>
        <w:spacing w:after="0" w:line="276"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3">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4">
      <w:pPr>
        <w:spacing w:after="0" w:line="276"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5">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6">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7">
      <w:pPr>
        <w:spacing w:after="0" w:line="276"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8">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Integrantes:</w:t>
      </w:r>
    </w:p>
    <w:p w:rsidR="00000000" w:rsidDel="00000000" w:rsidP="00000000" w:rsidRDefault="00000000" w:rsidRPr="00000000" w14:paraId="00000019">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-Vicente Baranda</w:t>
      </w:r>
    </w:p>
    <w:p w:rsidR="00000000" w:rsidDel="00000000" w:rsidP="00000000" w:rsidRDefault="00000000" w:rsidRPr="00000000" w14:paraId="0000001A">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-Andrés Gatica</w:t>
      </w:r>
    </w:p>
    <w:p w:rsidR="00000000" w:rsidDel="00000000" w:rsidP="00000000" w:rsidRDefault="00000000" w:rsidRPr="00000000" w14:paraId="0000001B">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spacing w:after="0"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Fecha de presentación: 9 Octubre, 2025</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dt>
      <w:sdtPr>
        <w:id w:val="2000070934"/>
        <w:docPartObj>
          <w:docPartGallery w:val="Table of Contents"/>
          <w:docPartUnique w:val="1"/>
        </w:docPartObj>
      </w:sdtPr>
      <w:sdtContent>
        <w:p w:rsidR="00000000" w:rsidDel="00000000" w:rsidP="00000000" w:rsidRDefault="00000000" w:rsidRPr="00000000" w14:paraId="00000029">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f7hwonlesphb">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b w:val="1"/>
              <w:bCs w:val="1"/>
              <w:color w:val="000000"/>
              <w:u w:val="none"/>
            </w:rPr>
          </w:pPr>
          <w:hyperlink w:anchor="_heading=h.4yn3sogn1s26">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Relevancia del proyecto APT</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color w:val="000000"/>
              <w:u w:val="none"/>
            </w:rPr>
          </w:pPr>
          <w:hyperlink w:anchor="_heading=h.bjyrfv8m4c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Aporte de valor</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b w:val="1"/>
              <w:bCs w:val="1"/>
              <w:color w:val="000000"/>
              <w:u w:val="none"/>
            </w:rPr>
          </w:pPr>
          <w:hyperlink w:anchor="_heading=h.t8qsi9da8vq0">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Objetivos del Proyecto</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color w:val="000000"/>
              <w:u w:val="none"/>
            </w:rPr>
          </w:pPr>
          <w:hyperlink w:anchor="_heading=h.qvxntrha0u3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color w:val="000000"/>
              <w:u w:val="none"/>
            </w:rPr>
          </w:pPr>
          <w:hyperlink w:anchor="_heading=h.mti2lsqstv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b w:val="1"/>
              <w:bCs w:val="1"/>
              <w:color w:val="000000"/>
              <w:u w:val="none"/>
            </w:rPr>
          </w:pPr>
          <w:hyperlink w:anchor="_heading=h.pdmc8x8vsjf3">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Metodología</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color w:val="000000"/>
              <w:u w:val="none"/>
            </w:rPr>
          </w:pPr>
          <w:hyperlink w:anchor="_heading=h.d419u89d797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Trabajo en equipo y desarrollo ágil</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color w:val="000000"/>
              <w:u w:val="none"/>
            </w:rPr>
          </w:pPr>
          <w:hyperlink w:anchor="_heading=h.k5ygi5lc9tp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Pertinencia de la metodología</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b w:val="1"/>
              <w:bCs w:val="1"/>
              <w:color w:val="000000"/>
              <w:u w:val="none"/>
            </w:rPr>
          </w:pPr>
          <w:hyperlink w:anchor="_heading=h.nh8w7v8zzr15">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Desarrollo</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color w:val="000000"/>
              <w:u w:val="none"/>
            </w:rPr>
          </w:pPr>
          <w:hyperlink w:anchor="_heading=h.vymef1ssoqh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Descripción de las etapas de desarrollo</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color w:val="000000"/>
              <w:u w:val="none"/>
            </w:rPr>
          </w:pPr>
          <w:hyperlink w:anchor="_heading=h.yg120yjk288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Primera etapa: Análisis y definición de la propuesta</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color w:val="000000"/>
              <w:u w:val="none"/>
            </w:rPr>
          </w:pPr>
          <w:hyperlink w:anchor="_heading=h.6cngow5rdsi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Segunda etapa: Diseño técnico y prototipado</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color w:val="000000"/>
              <w:u w:val="none"/>
            </w:rPr>
          </w:pPr>
          <w:hyperlink w:anchor="_heading=h.997dmqjlbb0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Tercera etapa: Ajustes finales y habilitación del agente</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color w:val="000000"/>
              <w:u w:val="none"/>
            </w:rPr>
          </w:pPr>
          <w:hyperlink w:anchor="_heading=h.jpxxoa44e32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Backlog de desarrollo por etapas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b w:val="1"/>
              <w:bCs w:val="1"/>
              <w:color w:val="000000"/>
              <w:u w:val="none"/>
            </w:rPr>
          </w:pPr>
          <w:hyperlink w:anchor="_heading=h.gms4w4w1w3ht">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Dificultades y facilidades durante el desarrollo</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color w:val="000000"/>
              <w:u w:val="none"/>
            </w:rPr>
          </w:pPr>
          <w:hyperlink w:anchor="_heading=h.lbbwgl4cd9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Facilidades</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color w:val="000000"/>
              <w:u w:val="none"/>
            </w:rPr>
          </w:pPr>
          <w:hyperlink w:anchor="_heading=h.ynd8efmzl8u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Dificultades</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b w:val="1"/>
              <w:bCs w:val="1"/>
              <w:color w:val="000000"/>
              <w:u w:val="none"/>
            </w:rPr>
          </w:pPr>
          <w:hyperlink w:anchor="_heading=h.t1aq6ferg2ic">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Ajustes</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b w:val="1"/>
              <w:bCs w:val="1"/>
              <w:color w:val="000000"/>
              <w:u w:val="none"/>
            </w:rPr>
          </w:pPr>
          <w:hyperlink w:anchor="_heading=h.btl0jq4r5bl8">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Evidencias</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b w:val="1"/>
              <w:bCs w:val="1"/>
              <w:color w:val="000000"/>
              <w:u w:val="none"/>
            </w:rPr>
          </w:pPr>
          <w:hyperlink w:anchor="_heading=h.16socp5rw03x">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Competencias del perfil de egreso</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rPr>
              <w:b w:val="1"/>
              <w:bCs w:val="1"/>
              <w:color w:val="000000"/>
              <w:u w:val="none"/>
            </w:rPr>
          </w:pPr>
          <w:hyperlink w:anchor="_heading=h.6cf8futl0a8j">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Intereses y proyecciones profesionales</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color w:val="000000"/>
              <w:u w:val="none"/>
            </w:rPr>
          </w:pPr>
          <w:hyperlink w:anchor="_heading=h.d4gdpbylur1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Reflexión sobre el aporte del Proyecto APT al desarrollo de nuestros intereses profesionales</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color w:val="000000"/>
              <w:u w:val="none"/>
            </w:rPr>
          </w:pPr>
          <w:hyperlink w:anchor="_heading=h.ut5wef5nrrb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Proyecciones laborales a partir del Proyecto APT</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b w:val="1"/>
              <w:bCs w:val="1"/>
              <w:color w:val="000000"/>
              <w:u w:val="none"/>
            </w:rPr>
          </w:pPr>
          <w:hyperlink w:anchor="_heading=h.oac7lnpfvgyf">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Conclusión</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b w:val="1"/>
              <w:bCs w:val="1"/>
              <w:color w:val="000000"/>
              <w:u w:val="none"/>
            </w:rPr>
          </w:pPr>
          <w:hyperlink w:anchor="_heading=h.qgav2pmujtny">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Reflexión</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spacing w:line="360" w:lineRule="auto"/>
        <w:rPr>
          <w:rFonts w:ascii="Calibri" w:cs="Calibri" w:eastAsia="Calibri" w:hAnsi="Calibri"/>
          <w:b w:val="1"/>
          <w:bCs w:val="1"/>
          <w:color w:val="000000"/>
        </w:rPr>
      </w:pPr>
      <w:bookmarkStart w:colFirst="0" w:colLast="0" w:name="_heading=h.f7hwonlesphb" w:id="0"/>
      <w:bookmarkEnd w:id="0"/>
      <w:r w:rsidDel="00000000" w:rsidR="00000000" w:rsidRPr="00000000">
        <w:rPr>
          <w:rFonts w:ascii="Calibri" w:cs="Calibri" w:eastAsia="Calibri" w:hAnsi="Calibri"/>
          <w:b w:val="1"/>
          <w:bCs w:val="1"/>
          <w:color w:val="000000"/>
          <w:rtl w:val="0"/>
        </w:rPr>
        <w:t xml:space="preserve">Abstract</w:t>
      </w:r>
    </w:p>
    <w:p w:rsidR="00000000" w:rsidDel="00000000" w:rsidP="00000000" w:rsidRDefault="00000000" w:rsidRPr="00000000" w14:paraId="0000004D">
      <w:pPr>
        <w:spacing w:line="360" w:lineRule="auto"/>
        <w:rPr>
          <w:rFonts w:ascii="Calibri" w:cs="Calibri" w:eastAsia="Calibri" w:hAnsi="Calibri"/>
        </w:rPr>
      </w:pPr>
      <w:r w:rsidDel="00000000" w:rsidR="00000000" w:rsidRPr="00000000">
        <w:rPr>
          <w:rFonts w:ascii="Calibri" w:cs="Calibri" w:eastAsia="Calibri" w:hAnsi="Calibri"/>
          <w:rtl w:val="0"/>
        </w:rPr>
        <w:t xml:space="preserve">Este informe describe el proceso de desarrollo de una solución para “La Vulca Boulder”, un gimnasio de escalada y cafetería. El proyecto surge debido a que el negocio cuenta con poco personal y sus dueños disponen de tiempo limitado para responder consultas, lo que afecta la atención al cliente. Con el objetivo de optimizar esta gestión, se desarrolló un chatbot que automatiza las respuestas en línea relacionadas con reservas, mensualidades, cancelaciones y dudas sobre los distintos servicios. La solución permite mantener un estilo de atención personalizado y específico para cada cliente, mientras reduce significativamente la carga operativa para los dueños. El chatbot responde a través de WhatsApp e interactúa con herramientas como Google Sheets y Google Docs, integrándose de forma natural con los procesos actuales del gimnasio.</w:t>
      </w:r>
    </w:p>
    <w:p w:rsidR="00000000" w:rsidDel="00000000" w:rsidP="00000000" w:rsidRDefault="00000000" w:rsidRPr="00000000" w14:paraId="0000004E">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spacing w:line="360" w:lineRule="auto"/>
        <w:rPr>
          <w:rFonts w:ascii="Calibri" w:cs="Calibri" w:eastAsia="Calibri" w:hAnsi="Calibri"/>
        </w:rPr>
      </w:pPr>
      <w:r w:rsidDel="00000000" w:rsidR="00000000" w:rsidRPr="00000000">
        <w:rPr>
          <w:rFonts w:ascii="Calibri" w:cs="Calibri" w:eastAsia="Calibri" w:hAnsi="Calibri"/>
          <w:rtl w:val="0"/>
        </w:rPr>
        <w:t xml:space="preserve">This report describes the development process of a solution for “La Vulca Boulder,” a climbing gym and café. The project originates from the fact that the business has very limited staff and the owners have little available time to handle customer inquiries, which affects response efficiency. To address this issue, a chatbot was developed to automate online responses related to bookings, memberships, cancellations, and questions about the various services offered. The solution preserves a personalized and tailored communication style for each customer while significantly reducing the operational workload on the owners. The chatbot interacts with clients through WhatsApp and integrates with tools such as Google Sheets and Google Docs, aligning seamlessly with the gym’s existing communication processes.</w:t>
      </w:r>
    </w:p>
    <w:p w:rsidR="00000000" w:rsidDel="00000000" w:rsidP="00000000" w:rsidRDefault="00000000" w:rsidRPr="00000000" w14:paraId="00000050">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pStyle w:val="Heading1"/>
        <w:spacing w:after="120" w:before="480" w:line="360" w:lineRule="auto"/>
        <w:rPr>
          <w:rFonts w:ascii="Calibri" w:cs="Calibri" w:eastAsia="Calibri" w:hAnsi="Calibri"/>
          <w:b w:val="1"/>
          <w:bCs w:val="1"/>
          <w:color w:val="000000"/>
        </w:rPr>
      </w:pPr>
      <w:bookmarkStart w:colFirst="0" w:colLast="0" w:name="_heading=h.4yn3sogn1s26" w:id="1"/>
      <w:bookmarkEnd w:id="1"/>
      <w:r w:rsidDel="00000000" w:rsidR="00000000" w:rsidRPr="00000000">
        <w:rPr>
          <w:rFonts w:ascii="Calibri" w:cs="Calibri" w:eastAsia="Calibri" w:hAnsi="Calibri"/>
          <w:b w:val="1"/>
          <w:bCs w:val="1"/>
          <w:color w:val="000000"/>
          <w:rtl w:val="0"/>
        </w:rPr>
        <w:t xml:space="preserve">Relevancia del proyecto APT</w:t>
      </w:r>
    </w:p>
    <w:p w:rsidR="00000000" w:rsidDel="00000000" w:rsidP="00000000" w:rsidRDefault="00000000" w:rsidRPr="00000000" w14:paraId="0000005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El proyecto busca resolver un problema frecuente en pequeñas empresas: la carga que generan los procesos repetitivos de atención al cliente, especialmente cuando son realizados por los propios dueños o por personal con múltiples responsabilidades. En este tipo de contextos, responder mensajes, coordinar reservas y aclarar dudas puede volverse una tarea agotadora y que consume una cantidad considerable de tiempo. La relevancia del tema dentro del campo de la informática radica en que la automatización y el uso de inteligencia artificial se han convertido en herramientas fundamentales para optimizar procesos y mejorar la calidad del servicio en diferentes industrias. Dominar estas tecnologías no solo es clave para el desarrollo profesional, sino también para proponer soluciones que se integren a las necesidades reales de las organizaciones.</w:t>
      </w:r>
    </w:p>
    <w:p w:rsidR="00000000" w:rsidDel="00000000" w:rsidP="00000000" w:rsidRDefault="00000000" w:rsidRPr="00000000" w14:paraId="0000005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La situación abordada se ubica en “La Vulca Boulder”, un gimnasio de escalada y cafetería ubicado en Avenida Simón Bolívar 6330, comuna de La Reina. Sus servicios incluyen un espacio de entrenamiento de escalada, clases guiadas y mensualidades de acceso, además de una cafetería de especialidad. Debido al alto flujo de consultas a través de redes sociales y al tiempo limitado de los dueños para responder, la empresa enfrentaba demoras significativas en su atención.</w:t>
      </w:r>
    </w:p>
    <w:p w:rsidR="00000000" w:rsidDel="00000000" w:rsidP="00000000" w:rsidRDefault="00000000" w:rsidRPr="00000000" w14:paraId="00000056">
      <w:pPr>
        <w:pStyle w:val="Heading2"/>
        <w:spacing w:before="360" w:line="360" w:lineRule="auto"/>
        <w:rPr>
          <w:rFonts w:ascii="Calibri" w:cs="Calibri" w:eastAsia="Calibri" w:hAnsi="Calibri"/>
          <w:b w:val="1"/>
          <w:bCs w:val="1"/>
          <w:color w:val="000000"/>
        </w:rPr>
      </w:pPr>
      <w:bookmarkStart w:colFirst="0" w:colLast="0" w:name="_heading=h.bjyrfv8m4cng" w:id="2"/>
      <w:bookmarkEnd w:id="2"/>
      <w:r w:rsidDel="00000000" w:rsidR="00000000" w:rsidRPr="00000000">
        <w:rPr>
          <w:rFonts w:ascii="Calibri" w:cs="Calibri" w:eastAsia="Calibri" w:hAnsi="Calibri"/>
          <w:b w:val="1"/>
          <w:bCs w:val="1"/>
          <w:color w:val="000000"/>
          <w:rtl w:val="0"/>
        </w:rPr>
        <w:t xml:space="preserve">Aporte de valor</w:t>
      </w:r>
    </w:p>
    <w:p w:rsidR="00000000" w:rsidDel="00000000" w:rsidP="00000000" w:rsidRDefault="00000000" w:rsidRPr="00000000" w14:paraId="0000005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El proyecto tiene un impacto directo en los usuarios del servicio y en los dueños del establecimiento. Por un lado, permite que los clientes accedan a información inmediata sobre horarios, precios y servicios a través de un chatbot de WhatsApp, mejorando su experiencia al ofrecer respuestas rápidas, claras y disponibles en cualquier momento. El sistema automatiza procesos como resolver dudas, gestionar reservas de clases y permitir cancelaciones, manteniendo al mismo tiempo un trato personalizado gracias al uso de modelos de lenguaje.</w:t>
      </w:r>
    </w:p>
    <w:p w:rsidR="00000000" w:rsidDel="00000000" w:rsidP="00000000" w:rsidRDefault="00000000" w:rsidRPr="00000000" w14:paraId="0000005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Por otro lado, el aporte de valor para los dueños es altamente significativo: la automatización reduce drásticamente la carga operativa, liberando tiempo que pueden destinar a tareas estratégicas del negocio. Mientras la atención manual podía tardar horas o incluso días, la atención automatizada responde en segundos, aumentando la eficiencia y contribuyendo al crecimiento sostenible del gimnasio.</w:t>
      </w:r>
    </w:p>
    <w:p w:rsidR="00000000" w:rsidDel="00000000" w:rsidP="00000000" w:rsidRDefault="00000000" w:rsidRPr="00000000" w14:paraId="00000059">
      <w:pPr>
        <w:pStyle w:val="Heading1"/>
        <w:spacing w:after="120" w:before="480" w:line="360" w:lineRule="auto"/>
        <w:rPr>
          <w:rFonts w:ascii="Calibri" w:cs="Calibri" w:eastAsia="Calibri" w:hAnsi="Calibri"/>
          <w:b w:val="1"/>
          <w:bCs w:val="1"/>
          <w:color w:val="000000"/>
        </w:rPr>
      </w:pPr>
      <w:bookmarkStart w:colFirst="0" w:colLast="0" w:name="_heading=h.t8qsi9da8vq0" w:id="3"/>
      <w:bookmarkEnd w:id="3"/>
      <w:r w:rsidDel="00000000" w:rsidR="00000000" w:rsidRPr="00000000">
        <w:rPr>
          <w:rFonts w:ascii="Calibri" w:cs="Calibri" w:eastAsia="Calibri" w:hAnsi="Calibri"/>
          <w:b w:val="1"/>
          <w:bCs w:val="1"/>
          <w:color w:val="000000"/>
          <w:rtl w:val="0"/>
        </w:rPr>
        <w:t xml:space="preserve">Objetivos del Proyecto</w:t>
      </w:r>
    </w:p>
    <w:p w:rsidR="00000000" w:rsidDel="00000000" w:rsidP="00000000" w:rsidRDefault="00000000" w:rsidRPr="00000000" w14:paraId="0000005A">
      <w:pPr>
        <w:pStyle w:val="Heading2"/>
        <w:spacing w:before="360" w:line="360" w:lineRule="auto"/>
        <w:rPr>
          <w:rFonts w:ascii="Calibri" w:cs="Calibri" w:eastAsia="Calibri" w:hAnsi="Calibri"/>
          <w:b w:val="1"/>
          <w:bCs w:val="1"/>
          <w:color w:val="000000"/>
        </w:rPr>
      </w:pPr>
      <w:bookmarkStart w:colFirst="0" w:colLast="0" w:name="_heading=h.qvxntrha0u3l" w:id="4"/>
      <w:bookmarkEnd w:id="4"/>
      <w:r w:rsidDel="00000000" w:rsidR="00000000" w:rsidRPr="00000000">
        <w:rPr>
          <w:rFonts w:ascii="Calibri" w:cs="Calibri" w:eastAsia="Calibri" w:hAnsi="Calibri"/>
          <w:b w:val="1"/>
          <w:bCs w:val="1"/>
          <w:color w:val="000000"/>
          <w:rtl w:val="0"/>
        </w:rPr>
        <w:t xml:space="preserve">Objetivo General</w:t>
      </w:r>
    </w:p>
    <w:p w:rsidR="00000000" w:rsidDel="00000000" w:rsidP="00000000" w:rsidRDefault="00000000" w:rsidRPr="00000000" w14:paraId="0000005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Diseñar, desarrollar e implementar una solución de automatización para el proceso de atención al cliente de La Vulca Boulder, mediante un chatbot integrado con sus herramientas de gestión internas, con el propósito de optimizar la comunicación con los usuarios, disminuir la carga operativa del personal y los dueños, y generar un modelo replicable que pueda ser extrapolado a otros negocios y áreas como un producto escalable de automatización.</w:t>
      </w:r>
    </w:p>
    <w:p w:rsidR="00000000" w:rsidDel="00000000" w:rsidP="00000000" w:rsidRDefault="00000000" w:rsidRPr="00000000" w14:paraId="0000005C">
      <w:pPr>
        <w:pStyle w:val="Heading2"/>
        <w:spacing w:before="360" w:line="360" w:lineRule="auto"/>
        <w:rPr>
          <w:rFonts w:ascii="Calibri" w:cs="Calibri" w:eastAsia="Calibri" w:hAnsi="Calibri"/>
          <w:b w:val="1"/>
          <w:bCs w:val="1"/>
          <w:color w:val="000000"/>
        </w:rPr>
      </w:pPr>
      <w:bookmarkStart w:colFirst="0" w:colLast="0" w:name="_heading=h.mti2lsqstv2" w:id="5"/>
      <w:bookmarkEnd w:id="5"/>
      <w:r w:rsidDel="00000000" w:rsidR="00000000" w:rsidRPr="00000000">
        <w:rPr>
          <w:rFonts w:ascii="Calibri" w:cs="Calibri" w:eastAsia="Calibri" w:hAnsi="Calibri"/>
          <w:b w:val="1"/>
          <w:bCs w:val="1"/>
          <w:color w:val="000000"/>
          <w:rtl w:val="0"/>
        </w:rPr>
        <w:t xml:space="preserve">Objetivos Específicos</w:t>
      </w:r>
    </w:p>
    <w:p w:rsidR="00000000" w:rsidDel="00000000" w:rsidP="00000000" w:rsidRDefault="00000000" w:rsidRPr="00000000" w14:paraId="0000005D">
      <w:pPr>
        <w:numPr>
          <w:ilvl w:val="0"/>
          <w:numId w:val="3"/>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Analizar y documentar el flujo actual de atención al cliente, identificando tareas críticas, cuellos de botella y actividades automatizables para diseñar un proceso optimizado y orientado a eficiencia.</w:t>
        <w:br w:type="textWrapping"/>
      </w:r>
    </w:p>
    <w:p w:rsidR="00000000" w:rsidDel="00000000" w:rsidP="00000000" w:rsidRDefault="00000000" w:rsidRPr="00000000" w14:paraId="0000005E">
      <w:pPr>
        <w:numPr>
          <w:ilvl w:val="0"/>
          <w:numId w:val="3"/>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Definir los requisitos funcionales, no funcionales y los KPIs del proyecto, estableciendo parámetros claros para medir el desempeño, la efectividad del chatbot y el impacto en la operación.</w:t>
        <w:br w:type="textWrapping"/>
      </w:r>
    </w:p>
    <w:p w:rsidR="00000000" w:rsidDel="00000000" w:rsidP="00000000" w:rsidRDefault="00000000" w:rsidRPr="00000000" w14:paraId="0000005F">
      <w:pPr>
        <w:numPr>
          <w:ilvl w:val="0"/>
          <w:numId w:val="3"/>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Desarrollar un chatbot funcional para WhatsApp, capaz de entregar respuestas oportunas y consistentes sobre reservas, mensualidades, cancelaciones y consultas generales, manteniendo un tono personalizado alineado con la identidad del negocio.</w:t>
        <w:br w:type="textWrapping"/>
      </w:r>
    </w:p>
    <w:p w:rsidR="00000000" w:rsidDel="00000000" w:rsidP="00000000" w:rsidRDefault="00000000" w:rsidRPr="00000000" w14:paraId="00000060">
      <w:pPr>
        <w:numPr>
          <w:ilvl w:val="0"/>
          <w:numId w:val="3"/>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Integrar el chatbot con las herramientas internas utilizadas por el cliente, especialmente Google Sheets y Google Docs, garantizando continuidad operacional y evitando cambios drásticos en los procesos existentes.</w:t>
        <w:br w:type="textWrapping"/>
      </w:r>
    </w:p>
    <w:p w:rsidR="00000000" w:rsidDel="00000000" w:rsidP="00000000" w:rsidRDefault="00000000" w:rsidRPr="00000000" w14:paraId="00000061">
      <w:pPr>
        <w:numPr>
          <w:ilvl w:val="0"/>
          <w:numId w:val="3"/>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Configurar y habilitar la infraestructura necesaria en Meta Business y la API de WhatsApp, asegurando un canal de comunicación estable, seguro y apto para uso productivo.</w:t>
        <w:br w:type="textWrapping"/>
      </w:r>
    </w:p>
    <w:p w:rsidR="00000000" w:rsidDel="00000000" w:rsidP="00000000" w:rsidRDefault="00000000" w:rsidRPr="00000000" w14:paraId="00000062">
      <w:pPr>
        <w:numPr>
          <w:ilvl w:val="0"/>
          <w:numId w:val="3"/>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Realizar pruebas funcionales, de usuario y de rendimiento, validando el cumplimiento de los KPIs y asegurando un funcionamiento robusto previo a la entrega del MVP y su despliegue.</w:t>
        <w:br w:type="textWrapping"/>
      </w:r>
    </w:p>
    <w:p w:rsidR="00000000" w:rsidDel="00000000" w:rsidP="00000000" w:rsidRDefault="00000000" w:rsidRPr="00000000" w14:paraId="00000063">
      <w:pPr>
        <w:numPr>
          <w:ilvl w:val="0"/>
          <w:numId w:val="3"/>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Evaluar el impacto de la automatización en tiempos de respuesta y carga operativa, recopilando indicadores reales para ejecutar ajustes y optimizaciones posteriores.</w:t>
      </w:r>
      <w:r w:rsidDel="00000000" w:rsidR="00000000" w:rsidRPr="00000000">
        <w:rPr>
          <w:rtl w:val="0"/>
        </w:rPr>
      </w:r>
    </w:p>
    <w:p w:rsidR="00000000" w:rsidDel="00000000" w:rsidP="00000000" w:rsidRDefault="00000000" w:rsidRPr="00000000" w14:paraId="00000064">
      <w:pPr>
        <w:pStyle w:val="Heading1"/>
        <w:spacing w:after="120" w:before="480" w:line="360" w:lineRule="auto"/>
        <w:rPr>
          <w:rFonts w:ascii="Calibri" w:cs="Calibri" w:eastAsia="Calibri" w:hAnsi="Calibri"/>
          <w:b w:val="1"/>
          <w:bCs w:val="1"/>
          <w:color w:val="000000"/>
        </w:rPr>
      </w:pPr>
      <w:bookmarkStart w:colFirst="0" w:colLast="0" w:name="_heading=h.pdmc8x8vsjf3" w:id="6"/>
      <w:bookmarkEnd w:id="6"/>
      <w:r w:rsidDel="00000000" w:rsidR="00000000" w:rsidRPr="00000000">
        <w:rPr>
          <w:rFonts w:ascii="Calibri" w:cs="Calibri" w:eastAsia="Calibri" w:hAnsi="Calibri"/>
          <w:b w:val="1"/>
          <w:bCs w:val="1"/>
          <w:color w:val="000000"/>
          <w:rtl w:val="0"/>
        </w:rPr>
        <w:t xml:space="preserve">Metodología</w:t>
      </w:r>
    </w:p>
    <w:p w:rsidR="00000000" w:rsidDel="00000000" w:rsidP="00000000" w:rsidRDefault="00000000" w:rsidRPr="00000000" w14:paraId="0000006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Para el desarrollo del proyecto se empleó una metodología ágil, adaptada a un equipo reducido de dos integrantes. Este enfoque permitió trabajar mediante iteraciones cortas, con retroalimentación continua del cliente y con flexibilidad para ajustar el alcance conforme surgieran nuevas necesidades técnicas u operativas.</w:t>
      </w:r>
    </w:p>
    <w:p w:rsidR="00000000" w:rsidDel="00000000" w:rsidP="00000000" w:rsidRDefault="00000000" w:rsidRPr="00000000" w14:paraId="0000006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El proceso comenzó con una reunión inicial con el cliente, en la cual se definieron los requisitos funcionales y no funcionales que debía cumplir la solución. En esta instancia también se discutieron las mejoras esperadas una vez implementado el sistema. A partir de esta información y de nuestro análisis técnico, se establecieron KPIs para el periodo de prueba, además de una serie de tareas clave que el bot debía cumplir antes de ser integrado al negocio.</w:t>
      </w:r>
    </w:p>
    <w:p w:rsidR="00000000" w:rsidDel="00000000" w:rsidP="00000000" w:rsidRDefault="00000000" w:rsidRPr="00000000" w14:paraId="0000006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Posteriormente se realizó un estudio detallado del flujo de trabajo existente, para lo cual se elaboraron diagramas que representan el proceso antes de la solución (AS-IS) y cómo debería operar una vez automatizado (TO-BE). Este análisis permitió identificar los puntos críticos del proceso, aquellos que debían mantenerse personalizados y las secciones que debían automatizarse para reducir la carga operativa.</w:t>
      </w:r>
    </w:p>
    <w:p w:rsidR="00000000" w:rsidDel="00000000" w:rsidP="00000000" w:rsidRDefault="00000000" w:rsidRPr="00000000" w14:paraId="00000068">
      <w:pPr>
        <w:pStyle w:val="Heading2"/>
        <w:spacing w:before="360" w:line="360" w:lineRule="auto"/>
        <w:rPr>
          <w:rFonts w:ascii="Calibri" w:cs="Calibri" w:eastAsia="Calibri" w:hAnsi="Calibri"/>
          <w:b w:val="1"/>
          <w:bCs w:val="1"/>
          <w:color w:val="000000"/>
        </w:rPr>
      </w:pPr>
      <w:bookmarkStart w:colFirst="0" w:colLast="0" w:name="_heading=h.d419u89d797e" w:id="7"/>
      <w:bookmarkEnd w:id="7"/>
      <w:r w:rsidDel="00000000" w:rsidR="00000000" w:rsidRPr="00000000">
        <w:rPr>
          <w:rFonts w:ascii="Calibri" w:cs="Calibri" w:eastAsia="Calibri" w:hAnsi="Calibri"/>
          <w:b w:val="1"/>
          <w:bCs w:val="1"/>
          <w:color w:val="000000"/>
          <w:rtl w:val="0"/>
        </w:rPr>
        <w:t xml:space="preserve">Trabajo en equipo y desarrollo ágil</w:t>
      </w:r>
    </w:p>
    <w:p w:rsidR="00000000" w:rsidDel="00000000" w:rsidP="00000000" w:rsidRDefault="00000000" w:rsidRPr="00000000" w14:paraId="0000006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Debido al tamaño del equipo, se implementó una versión acotada de Scrum, manteniendo reuniones semanales para ajustar requisitos, revisar posibles problemas y validar avances con el cliente. Estas instancias permitieron asegurar que cada iteración del proyecto se alinea con los objetivos del negocio y que las decisiones técnicas fueran consistentes con las restricciones detectadas.</w:t>
      </w:r>
    </w:p>
    <w:p w:rsidR="00000000" w:rsidDel="00000000" w:rsidP="00000000" w:rsidRDefault="00000000" w:rsidRPr="00000000" w14:paraId="0000006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Durante estas iteraciones se presentaron desafíos que requirieron ajustes metodológicos. Un ejemplo significativo fue la decisión de cambiar el canal de comunicación de Instagram a WhatsApp, debido a las validaciones adicionales que exige Meta para verificar cuentas empresariales en Instagram. Migrar a WhatsApp permitió evitar estos bloqueos y avanzar de manera más eficiente.</w:t>
      </w:r>
    </w:p>
    <w:p w:rsidR="00000000" w:rsidDel="00000000" w:rsidP="00000000" w:rsidRDefault="00000000" w:rsidRPr="00000000" w14:paraId="0000006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 el alcance definido, se generó un backlog con las actividades necesarias para el desarrollo del MVP, estimado en tres semanas. Entre las tareas se incluyen acciones como la creación del negocio en Meta Business, la solicitud de credenciales de API en el portal de desarrolladores y la configuración inicial del chatbot.</w:t>
      </w:r>
    </w:p>
    <w:p w:rsidR="00000000" w:rsidDel="00000000" w:rsidP="00000000" w:rsidRDefault="00000000" w:rsidRPr="00000000" w14:paraId="0000006C">
      <w:pPr>
        <w:pStyle w:val="Heading2"/>
        <w:spacing w:before="360" w:line="360" w:lineRule="auto"/>
        <w:rPr>
          <w:rFonts w:ascii="Calibri" w:cs="Calibri" w:eastAsia="Calibri" w:hAnsi="Calibri"/>
          <w:b w:val="1"/>
          <w:bCs w:val="1"/>
          <w:color w:val="000000"/>
        </w:rPr>
      </w:pPr>
      <w:bookmarkStart w:colFirst="0" w:colLast="0" w:name="_heading=h.k5ygi5lc9tpg" w:id="8"/>
      <w:bookmarkEnd w:id="8"/>
      <w:r w:rsidDel="00000000" w:rsidR="00000000" w:rsidRPr="00000000">
        <w:rPr>
          <w:rFonts w:ascii="Calibri" w:cs="Calibri" w:eastAsia="Calibri" w:hAnsi="Calibri"/>
          <w:b w:val="1"/>
          <w:bCs w:val="1"/>
          <w:color w:val="000000"/>
          <w:rtl w:val="0"/>
        </w:rPr>
        <w:t xml:space="preserve">Pertinencia de la metodología</w:t>
      </w:r>
    </w:p>
    <w:p w:rsidR="00000000" w:rsidDel="00000000" w:rsidP="00000000" w:rsidRDefault="00000000" w:rsidRPr="00000000" w14:paraId="0000006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La utilización de una metodología ágil resultó adecuada para cumplir los objetivos del proyecto por varias razones:</w:t>
      </w:r>
    </w:p>
    <w:p w:rsidR="00000000" w:rsidDel="00000000" w:rsidP="00000000" w:rsidRDefault="00000000" w:rsidRPr="00000000" w14:paraId="0000006E">
      <w:pPr>
        <w:numPr>
          <w:ilvl w:val="0"/>
          <w:numId w:val="2"/>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Profunda comprensión del proceso: automatizar requiere conocer a fondo el flujo operativo, sus puntos de decisión y elementos críticos. El enfoque iterativo permitió validar constantemente esta comprensión.</w:t>
        <w:br w:type="textWrapping"/>
      </w:r>
    </w:p>
    <w:p w:rsidR="00000000" w:rsidDel="00000000" w:rsidP="00000000" w:rsidRDefault="00000000" w:rsidRPr="00000000" w14:paraId="0000006F">
      <w:pPr>
        <w:numPr>
          <w:ilvl w:val="0"/>
          <w:numId w:val="2"/>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Necesidad de ajustes rápidos: el uso de herramientas no-code facilitó realizar cambios de forma ágil, reduciendo tiempos de desarrollo e incrementando la capacidad de prueba continua.</w:t>
        <w:br w:type="textWrapping"/>
      </w:r>
    </w:p>
    <w:p w:rsidR="00000000" w:rsidDel="00000000" w:rsidP="00000000" w:rsidRDefault="00000000" w:rsidRPr="00000000" w14:paraId="00000070">
      <w:pPr>
        <w:numPr>
          <w:ilvl w:val="0"/>
          <w:numId w:val="2"/>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Variabilidad del alcance: el proyecto requería flexibilidad para adaptarse a restricciones externas (como las políticas de Meta) y a cambios solicitados por el cliente.</w:t>
        <w:br w:type="textWrapping"/>
      </w:r>
    </w:p>
    <w:p w:rsidR="00000000" w:rsidDel="00000000" w:rsidP="00000000" w:rsidRDefault="00000000" w:rsidRPr="00000000" w14:paraId="00000071">
      <w:pPr>
        <w:numPr>
          <w:ilvl w:val="0"/>
          <w:numId w:val="2"/>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Entrega temprana de valor: el MVP permitió comenzar a evaluar el impacto de la solución y medir su valor agregado mediante KPIs reales.</w:t>
        <w:br w:type="textWrapping"/>
      </w:r>
    </w:p>
    <w:p w:rsidR="00000000" w:rsidDel="00000000" w:rsidP="00000000" w:rsidRDefault="00000000" w:rsidRPr="00000000" w14:paraId="00000072">
      <w:pPr>
        <w:numPr>
          <w:ilvl w:val="0"/>
          <w:numId w:val="2"/>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Iteración post-implementación: tras el despliegue, la metodología permitió realizar pruebas, evaluar métricas y ajustar el flujo para corregir errores y optimizar el desempeño del bot.</w:t>
        <w:br w:type="textWrapping"/>
      </w:r>
    </w:p>
    <w:p w:rsidR="00000000" w:rsidDel="00000000" w:rsidP="00000000" w:rsidRDefault="00000000" w:rsidRPr="00000000" w14:paraId="0000007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En conjunto, este enfoque metodológico permitió desarrollar una solución funcional, adaptable y alineada con el objetivo principal: automatizar la atención manteniendo un nivel adecuado de personalización y reduciendo la carga operativa del personal y los dueños del gimnasio.</w:t>
      </w:r>
    </w:p>
    <w:p w:rsidR="00000000" w:rsidDel="00000000" w:rsidP="00000000" w:rsidRDefault="00000000" w:rsidRPr="00000000" w14:paraId="00000074">
      <w:pPr>
        <w:pStyle w:val="Heading1"/>
        <w:spacing w:after="120" w:before="480" w:line="360" w:lineRule="auto"/>
        <w:rPr>
          <w:rFonts w:ascii="Calibri" w:cs="Calibri" w:eastAsia="Calibri" w:hAnsi="Calibri"/>
          <w:b w:val="1"/>
          <w:bCs w:val="1"/>
          <w:color w:val="000000"/>
        </w:rPr>
      </w:pPr>
      <w:bookmarkStart w:colFirst="0" w:colLast="0" w:name="_heading=h.nh8w7v8zzr15" w:id="9"/>
      <w:bookmarkEnd w:id="9"/>
      <w:r w:rsidDel="00000000" w:rsidR="00000000" w:rsidRPr="00000000">
        <w:rPr>
          <w:rFonts w:ascii="Calibri" w:cs="Calibri" w:eastAsia="Calibri" w:hAnsi="Calibri"/>
          <w:b w:val="1"/>
          <w:bCs w:val="1"/>
          <w:color w:val="000000"/>
          <w:rtl w:val="0"/>
        </w:rPr>
        <w:t xml:space="preserve">Desarrollo</w:t>
      </w:r>
    </w:p>
    <w:p w:rsidR="00000000" w:rsidDel="00000000" w:rsidP="00000000" w:rsidRDefault="00000000" w:rsidRPr="00000000" w14:paraId="00000075">
      <w:pPr>
        <w:pStyle w:val="Heading2"/>
        <w:spacing w:before="360" w:line="360" w:lineRule="auto"/>
        <w:rPr>
          <w:rFonts w:ascii="Calibri" w:cs="Calibri" w:eastAsia="Calibri" w:hAnsi="Calibri"/>
          <w:b w:val="1"/>
          <w:bCs w:val="1"/>
          <w:color w:val="000000"/>
        </w:rPr>
      </w:pPr>
      <w:bookmarkStart w:colFirst="0" w:colLast="0" w:name="_heading=h.vymef1ssoqhn" w:id="10"/>
      <w:bookmarkEnd w:id="10"/>
      <w:r w:rsidDel="00000000" w:rsidR="00000000" w:rsidRPr="00000000">
        <w:rPr>
          <w:rFonts w:ascii="Calibri" w:cs="Calibri" w:eastAsia="Calibri" w:hAnsi="Calibri"/>
          <w:b w:val="1"/>
          <w:bCs w:val="1"/>
          <w:color w:val="000000"/>
          <w:rtl w:val="0"/>
        </w:rPr>
        <w:t xml:space="preserve">Descripción de las etapas de desarrollo</w:t>
      </w:r>
    </w:p>
    <w:p w:rsidR="00000000" w:rsidDel="00000000" w:rsidP="00000000" w:rsidRDefault="00000000" w:rsidRPr="00000000" w14:paraId="0000007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El desarrollo del proyecto se dividió en tres grandes etapas, cada una orientada a abordar aspectos específicos del diseño y la implementación de la solución.</w:t>
      </w:r>
    </w:p>
    <w:p w:rsidR="00000000" w:rsidDel="00000000" w:rsidP="00000000" w:rsidRDefault="00000000" w:rsidRPr="00000000" w14:paraId="00000077">
      <w:pPr>
        <w:pStyle w:val="Heading2"/>
        <w:spacing w:before="280" w:line="360" w:lineRule="auto"/>
        <w:rPr>
          <w:rFonts w:ascii="Calibri" w:cs="Calibri" w:eastAsia="Calibri" w:hAnsi="Calibri"/>
          <w:b w:val="1"/>
          <w:bCs w:val="1"/>
          <w:color w:val="000000"/>
        </w:rPr>
      </w:pPr>
      <w:bookmarkStart w:colFirst="0" w:colLast="0" w:name="_heading=h.yg120yjk2880" w:id="11"/>
      <w:bookmarkEnd w:id="11"/>
      <w:r w:rsidDel="00000000" w:rsidR="00000000" w:rsidRPr="00000000">
        <w:rPr>
          <w:rFonts w:ascii="Calibri" w:cs="Calibri" w:eastAsia="Calibri" w:hAnsi="Calibri"/>
          <w:b w:val="1"/>
          <w:bCs w:val="1"/>
          <w:color w:val="000000"/>
          <w:rtl w:val="0"/>
        </w:rPr>
        <w:t xml:space="preserve">Primera etapa: Análisis y definición de la propuesta</w:t>
      </w:r>
    </w:p>
    <w:p w:rsidR="00000000" w:rsidDel="00000000" w:rsidP="00000000" w:rsidRDefault="00000000" w:rsidRPr="00000000" w14:paraId="0000007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La primera fase consistió en el estudio del contexto y la evaluación de posibles soluciones técnicas que fueran coherentes con las necesidades reales del gimnasio. Considerando que La Vulca Boulder recibe un volumen de aproximadamente 30 consultas diarias, se descartaron alternativas excesivamente complejas o costosas en infraestructura.</w:t>
      </w:r>
    </w:p>
    <w:p w:rsidR="00000000" w:rsidDel="00000000" w:rsidP="00000000" w:rsidRDefault="00000000" w:rsidRPr="00000000" w14:paraId="0000007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Una vez seleccionada la solución más adecuada a nivel teórico, se definieron KPIs para establecer objetivos medibles relacionados con tiempos de respuesta, eficiencia operativa y reducción de carga para los dueños. Estos indicadores permiten evaluar, al final del proceso, la efectividad de la solución en los aspectos clave identificados durante el análisis inicial.</w:t>
      </w:r>
    </w:p>
    <w:p w:rsidR="00000000" w:rsidDel="00000000" w:rsidP="00000000" w:rsidRDefault="00000000" w:rsidRPr="00000000" w14:paraId="0000007A">
      <w:pPr>
        <w:pStyle w:val="Heading2"/>
        <w:spacing w:before="280" w:line="360" w:lineRule="auto"/>
        <w:rPr>
          <w:rFonts w:ascii="Calibri" w:cs="Calibri" w:eastAsia="Calibri" w:hAnsi="Calibri"/>
          <w:b w:val="1"/>
          <w:bCs w:val="1"/>
          <w:color w:val="000000"/>
        </w:rPr>
      </w:pPr>
      <w:bookmarkStart w:colFirst="0" w:colLast="0" w:name="_heading=h.6cngow5rdsiy" w:id="12"/>
      <w:bookmarkEnd w:id="12"/>
      <w:r w:rsidDel="00000000" w:rsidR="00000000" w:rsidRPr="00000000">
        <w:rPr>
          <w:rFonts w:ascii="Calibri" w:cs="Calibri" w:eastAsia="Calibri" w:hAnsi="Calibri"/>
          <w:b w:val="1"/>
          <w:bCs w:val="1"/>
          <w:color w:val="000000"/>
          <w:rtl w:val="0"/>
        </w:rPr>
        <w:t xml:space="preserve">Segunda etapa: Diseño técnico y prototipado</w:t>
      </w:r>
    </w:p>
    <w:p w:rsidR="00000000" w:rsidDel="00000000" w:rsidP="00000000" w:rsidRDefault="00000000" w:rsidRPr="00000000" w14:paraId="0000007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La segunda etapa fue la más extensa y se centró en el diseño técnico de la solución. Durante esta fase se investigó la factibilidad de las alternativas seleccionadas y se identificaron los requisitos logísticos necesarios para su implementación. Asimismo, se trabajó en conjunto con el cliente para alinear las expectativas, revisar propuestas y ajustar el flujo de procesos actualizado.</w:t>
      </w:r>
    </w:p>
    <w:p w:rsidR="00000000" w:rsidDel="00000000" w:rsidP="00000000" w:rsidRDefault="00000000" w:rsidRPr="00000000" w14:paraId="0000007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En este periodo se definieron los componentes principales del sistema. Inicialmente se proyectó automatizar la atención por Instagram; sin embargo, el avance reveló dificultades administrativas: el acceso a la API de Instagram requiere una página verificada, trámite que puede tardar y que el gimnasio no cumplía con los criterios iniciales. Esto llevó a redirigir la estrategia hacia la automatización de WhatsApp mediante Meta Business, lo que permitió obtener acceso al token de desarrollo con mayor rapidez.</w:t>
      </w:r>
    </w:p>
    <w:p w:rsidR="00000000" w:rsidDel="00000000" w:rsidP="00000000" w:rsidRDefault="00000000" w:rsidRPr="00000000" w14:paraId="0000007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Finalmente, se confirmó el uso de n8n self-hosted como plataforma central, dado que su despliegue local resulta más económico que soluciones en la nube y es suficiente para la escala del negocio. Se integraron además la API de WhatsApp y la API de Google Drive, junto con lógica en JavaScript para el manejo de datos estructurados en formato JSON.</w:t>
      </w:r>
    </w:p>
    <w:p w:rsidR="00000000" w:rsidDel="00000000" w:rsidP="00000000" w:rsidRDefault="00000000" w:rsidRPr="00000000" w14:paraId="0000007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El cierre de esta etapa incluyó el levantamiento de los componentes y la creación de un prototipo funcional. Las tres funciones principales implementadas fueron:</w:t>
      </w:r>
    </w:p>
    <w:p w:rsidR="00000000" w:rsidDel="00000000" w:rsidP="00000000" w:rsidRDefault="00000000" w:rsidRPr="00000000" w14:paraId="0000007F">
      <w:pPr>
        <w:numPr>
          <w:ilvl w:val="0"/>
          <w:numId w:val="1"/>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Entregar información sobre servicios y productos,</w:t>
        <w:br w:type="textWrapping"/>
      </w:r>
    </w:p>
    <w:p w:rsidR="00000000" w:rsidDel="00000000" w:rsidP="00000000" w:rsidRDefault="00000000" w:rsidRPr="00000000" w14:paraId="00000080">
      <w:pPr>
        <w:numPr>
          <w:ilvl w:val="0"/>
          <w:numId w:val="1"/>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Agendar clases dentro de los bloques horarios definidos por el gimnasio,</w:t>
        <w:br w:type="textWrapping"/>
      </w:r>
    </w:p>
    <w:p w:rsidR="00000000" w:rsidDel="00000000" w:rsidP="00000000" w:rsidRDefault="00000000" w:rsidRPr="00000000" w14:paraId="00000081">
      <w:pPr>
        <w:numPr>
          <w:ilvl w:val="0"/>
          <w:numId w:val="1"/>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Cancelar reservas previamente realizadas.</w:t>
        <w:br w:type="textWrapping"/>
      </w:r>
    </w:p>
    <w:p w:rsidR="00000000" w:rsidDel="00000000" w:rsidP="00000000" w:rsidRDefault="00000000" w:rsidRPr="00000000" w14:paraId="00000082">
      <w:pPr>
        <w:pStyle w:val="Heading2"/>
        <w:spacing w:before="280" w:line="360" w:lineRule="auto"/>
        <w:rPr>
          <w:rFonts w:ascii="Calibri" w:cs="Calibri" w:eastAsia="Calibri" w:hAnsi="Calibri"/>
          <w:b w:val="1"/>
          <w:bCs w:val="1"/>
          <w:color w:val="000000"/>
        </w:rPr>
      </w:pPr>
      <w:bookmarkStart w:colFirst="0" w:colLast="0" w:name="_heading=h.997dmqjlbb0h" w:id="13"/>
      <w:bookmarkEnd w:id="13"/>
      <w:r w:rsidDel="00000000" w:rsidR="00000000" w:rsidRPr="00000000">
        <w:rPr>
          <w:rFonts w:ascii="Calibri" w:cs="Calibri" w:eastAsia="Calibri" w:hAnsi="Calibri"/>
          <w:b w:val="1"/>
          <w:bCs w:val="1"/>
          <w:color w:val="000000"/>
          <w:rtl w:val="0"/>
        </w:rPr>
        <w:t xml:space="preserve">Tercera etapa: Ajustes finales y habilitación del agente</w:t>
      </w:r>
    </w:p>
    <w:p w:rsidR="00000000" w:rsidDel="00000000" w:rsidP="00000000" w:rsidRDefault="00000000" w:rsidRPr="00000000" w14:paraId="0000008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La tercera etapa se centró en refinar el prototipo desarrollado y preparar la solución para su uso con tráfico real. Esto implicó realizar mejoras basadas en pruebas internas, ajustes en los flujos del agente y validaciones técnicas necesarias para su despliegue. Posteriormente, se aplicaron los KPIs definidos en la etapa inicial para medir el desempeño del sistema en condiciones reales.</w:t>
      </w:r>
    </w:p>
    <w:p w:rsidR="00000000" w:rsidDel="00000000" w:rsidP="00000000" w:rsidRDefault="00000000" w:rsidRPr="00000000" w14:paraId="0000008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Finalmente, se proyecta que el agente sea publicado como un número de WhatsApp asociado al gimnasio, accesible directamente desde su página de Instagram, facilitando la transición natural desde el canal original de contacto hacia el sistema automatizado.</w:t>
      </w:r>
    </w:p>
    <w:p w:rsidR="00000000" w:rsidDel="00000000" w:rsidP="00000000" w:rsidRDefault="00000000" w:rsidRPr="00000000" w14:paraId="00000085">
      <w:pPr>
        <w:pStyle w:val="Heading2"/>
        <w:spacing w:after="240" w:before="240" w:line="360" w:lineRule="auto"/>
        <w:rPr>
          <w:rFonts w:ascii="Calibri" w:cs="Calibri" w:eastAsia="Calibri" w:hAnsi="Calibri"/>
          <w:b w:val="1"/>
          <w:bCs w:val="1"/>
          <w:color w:val="000000"/>
        </w:rPr>
      </w:pPr>
      <w:bookmarkStart w:colFirst="0" w:colLast="0" w:name="_heading=h.jpxxoa44e325" w:id="14"/>
      <w:bookmarkEnd w:id="14"/>
      <w:r w:rsidDel="00000000" w:rsidR="00000000" w:rsidRPr="00000000">
        <w:rPr>
          <w:rFonts w:ascii="Calibri" w:cs="Calibri" w:eastAsia="Calibri" w:hAnsi="Calibri"/>
          <w:b w:val="1"/>
          <w:bCs w:val="1"/>
          <w:color w:val="000000"/>
          <w:rtl w:val="0"/>
        </w:rPr>
        <w:t xml:space="preserve">Backlog de desarrollo por etapas</w:t>
      </w:r>
    </w:p>
    <w:p w:rsidR="00000000" w:rsidDel="00000000" w:rsidP="00000000" w:rsidRDefault="00000000" w:rsidRPr="00000000" w14:paraId="00000086">
      <w:pPr>
        <w:spacing w:after="120" w:before="480" w:line="360" w:lineRule="auto"/>
        <w:rPr>
          <w:rFonts w:ascii="Calibri" w:cs="Calibri" w:eastAsia="Calibri" w:hAnsi="Calibri"/>
        </w:rPr>
      </w:pPr>
      <w:r w:rsidDel="00000000" w:rsidR="00000000" w:rsidRPr="00000000">
        <w:rPr>
          <w:rFonts w:ascii="Calibri" w:cs="Calibri" w:eastAsia="Calibri" w:hAnsi="Calibri"/>
          <w:rtl w:val="0"/>
        </w:rPr>
        <w:t xml:space="preserve">Etapa 1 — Estudio Inicial y Definición de la Solución</w:t>
      </w:r>
    </w:p>
    <w:p w:rsidR="00000000" w:rsidDel="00000000" w:rsidP="00000000" w:rsidRDefault="00000000" w:rsidRPr="00000000" w14:paraId="0000008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Durante esta etapa se llevó a cabo el análisis preliminar del problema, la definición del alcance y la configuración de los elementos administrativos y conceptuales necesarios para comenzar con el diseño técnico.</w:t>
      </w:r>
    </w:p>
    <w:p w:rsidR="00000000" w:rsidDel="00000000" w:rsidP="00000000" w:rsidRDefault="00000000" w:rsidRPr="00000000" w14:paraId="00000088">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Definir objetivos del flujo</w:t>
      </w:r>
    </w:p>
    <w:p w:rsidR="00000000" w:rsidDel="00000000" w:rsidP="00000000" w:rsidRDefault="00000000" w:rsidRPr="00000000" w14:paraId="0000008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Consistió en establecer los objetivos centrales del sistema conversacional, orientando las funcionalidades clave y el tipo de automatización requerida para el gimnasio.</w:t>
      </w:r>
    </w:p>
    <w:p w:rsidR="00000000" w:rsidDel="00000000" w:rsidP="00000000" w:rsidRDefault="00000000" w:rsidRPr="00000000" w14:paraId="0000008A">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Crear documento de conocimiento</w:t>
      </w:r>
    </w:p>
    <w:p w:rsidR="00000000" w:rsidDel="00000000" w:rsidP="00000000" w:rsidRDefault="00000000" w:rsidRPr="00000000" w14:paraId="0000008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elaboró un documento que consolidó información sobre servicios, productos, procesos internos y particularidades del cliente. Esto permitió contar con una base estructurada para entrenar al agente conversacional.</w:t>
      </w:r>
    </w:p>
    <w:p w:rsidR="00000000" w:rsidDel="00000000" w:rsidP="00000000" w:rsidRDefault="00000000" w:rsidRPr="00000000" w14:paraId="0000008C">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Crear cuenta de Google y Google Sheets de respaldo</w:t>
      </w:r>
    </w:p>
    <w:p w:rsidR="00000000" w:rsidDel="00000000" w:rsidP="00000000" w:rsidRDefault="00000000" w:rsidRPr="00000000" w14:paraId="0000008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preparó la infraestructura básica que serviría como almacenamiento principal para datos operativos, tales como reservas, registros y contenidos complementarios.</w:t>
      </w:r>
    </w:p>
    <w:p w:rsidR="00000000" w:rsidDel="00000000" w:rsidP="00000000" w:rsidRDefault="00000000" w:rsidRPr="00000000" w14:paraId="0000008E">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Crear cuenta en Meta Business Suite</w:t>
      </w:r>
    </w:p>
    <w:p w:rsidR="00000000" w:rsidDel="00000000" w:rsidP="00000000" w:rsidRDefault="00000000" w:rsidRPr="00000000" w14:paraId="0000008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habilitó el espacio administrativo necesario para gestionar los activos digitales asociados al número de WhatsApp Business.</w:t>
      </w:r>
    </w:p>
    <w:p w:rsidR="00000000" w:rsidDel="00000000" w:rsidP="00000000" w:rsidRDefault="00000000" w:rsidRPr="00000000" w14:paraId="00000090">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Verificar identidad y dominio</w:t>
      </w:r>
    </w:p>
    <w:p w:rsidR="00000000" w:rsidDel="00000000" w:rsidP="00000000" w:rsidRDefault="00000000" w:rsidRPr="00000000" w14:paraId="0000009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Parte del proceso obligatorio de Meta, esta actividad permitió avanzar en la habilitación del acceso a la API de WhatsApp.</w:t>
      </w:r>
    </w:p>
    <w:p w:rsidR="00000000" w:rsidDel="00000000" w:rsidP="00000000" w:rsidRDefault="00000000" w:rsidRPr="00000000" w14:paraId="00000092">
      <w:pPr>
        <w:keepNext w:val="0"/>
        <w:keepLines w:val="0"/>
        <w:spacing w:after="120" w:before="480" w:line="360" w:lineRule="auto"/>
        <w:rPr>
          <w:rFonts w:ascii="Calibri" w:cs="Calibri" w:eastAsia="Calibri" w:hAnsi="Calibri"/>
        </w:rPr>
      </w:pPr>
      <w:r w:rsidDel="00000000" w:rsidR="00000000" w:rsidRPr="00000000">
        <w:rPr>
          <w:rFonts w:ascii="Calibri" w:cs="Calibri" w:eastAsia="Calibri" w:hAnsi="Calibri"/>
          <w:rtl w:val="0"/>
        </w:rPr>
        <w:t xml:space="preserve">Etapa 2 — Diseño Técnico e Implementación del Prototipo</w:t>
      </w:r>
    </w:p>
    <w:p w:rsidR="00000000" w:rsidDel="00000000" w:rsidP="00000000" w:rsidRDefault="00000000" w:rsidRPr="00000000" w14:paraId="0000009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En esta etapa se invirtió la mayor cantidad de tiempo. Incluyó el diseño técnico, la configuración de servicios, la construcción del prototipo funcional y la integración entre los distintos componentes del sistema.</w:t>
      </w:r>
    </w:p>
    <w:p w:rsidR="00000000" w:rsidDel="00000000" w:rsidP="00000000" w:rsidRDefault="00000000" w:rsidRPr="00000000" w14:paraId="00000094">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Preparar entorno de servidor</w:t>
      </w:r>
    </w:p>
    <w:p w:rsidR="00000000" w:rsidDel="00000000" w:rsidP="00000000" w:rsidRDefault="00000000" w:rsidRPr="00000000" w14:paraId="0000009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configuró un entorno self-hosted para n8n, utilizando Docker y asegurando las dependencias necesarias para levantar el servicio.</w:t>
      </w:r>
    </w:p>
    <w:p w:rsidR="00000000" w:rsidDel="00000000" w:rsidP="00000000" w:rsidRDefault="00000000" w:rsidRPr="00000000" w14:paraId="00000096">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Crear aplicación en Meta for Developers</w:t>
      </w:r>
    </w:p>
    <w:p w:rsidR="00000000" w:rsidDel="00000000" w:rsidP="00000000" w:rsidRDefault="00000000" w:rsidRPr="00000000" w14:paraId="0000009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generó la aplicación requerida para habilitar permisos, tokens y endpoints necesarios para el uso de la API de WhatsApp.</w:t>
      </w:r>
    </w:p>
    <w:p w:rsidR="00000000" w:rsidDel="00000000" w:rsidP="00000000" w:rsidRDefault="00000000" w:rsidRPr="00000000" w14:paraId="00000098">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Vincular cuenta de WhatsApp Business</w:t>
      </w:r>
    </w:p>
    <w:p w:rsidR="00000000" w:rsidDel="00000000" w:rsidP="00000000" w:rsidRDefault="00000000" w:rsidRPr="00000000" w14:paraId="0000009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conectó la cuenta de empresa al entorno de desarrollo, habilitando las pruebas iniciales de mensajería.</w:t>
      </w:r>
    </w:p>
    <w:p w:rsidR="00000000" w:rsidDel="00000000" w:rsidP="00000000" w:rsidRDefault="00000000" w:rsidRPr="00000000" w14:paraId="0000009A">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Obtener token de acceso</w:t>
      </w:r>
    </w:p>
    <w:p w:rsidR="00000000" w:rsidDel="00000000" w:rsidP="00000000" w:rsidRDefault="00000000" w:rsidRPr="00000000" w14:paraId="0000009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gestionó el token temporal para comenzar con las pruebas y validar las comunicaciones entre Meta y n8n.</w:t>
      </w:r>
    </w:p>
    <w:p w:rsidR="00000000" w:rsidDel="00000000" w:rsidP="00000000" w:rsidRDefault="00000000" w:rsidRPr="00000000" w14:paraId="0000009C">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Configurar Webhook</w:t>
      </w:r>
    </w:p>
    <w:p w:rsidR="00000000" w:rsidDel="00000000" w:rsidP="00000000" w:rsidRDefault="00000000" w:rsidRPr="00000000" w14:paraId="0000009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creó el endpoint encargado de recibir mensajes entrantes, configurando correctamente las suscripciones necesarias dentro de Meta.</w:t>
      </w:r>
    </w:p>
    <w:p w:rsidR="00000000" w:rsidDel="00000000" w:rsidP="00000000" w:rsidRDefault="00000000" w:rsidRPr="00000000" w14:paraId="0000009E">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Prueba de envío y recepción</w:t>
      </w:r>
    </w:p>
    <w:p w:rsidR="00000000" w:rsidDel="00000000" w:rsidP="00000000" w:rsidRDefault="00000000" w:rsidRPr="00000000" w14:paraId="0000009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realizaron test iniciales confirmando la correcta circulación de mensajes entre WhatsApp → Meta → n8n → WhatsApp.</w:t>
      </w:r>
    </w:p>
    <w:p w:rsidR="00000000" w:rsidDel="00000000" w:rsidP="00000000" w:rsidRDefault="00000000" w:rsidRPr="00000000" w14:paraId="000000A0">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Instalar n8n</w:t>
      </w:r>
    </w:p>
    <w:p w:rsidR="00000000" w:rsidDel="00000000" w:rsidP="00000000" w:rsidRDefault="00000000" w:rsidRPr="00000000" w14:paraId="000000A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levantó el servicio principal del sistema, donde se construirían todos los flujos automáticos.</w:t>
      </w:r>
    </w:p>
    <w:p w:rsidR="00000000" w:rsidDel="00000000" w:rsidP="00000000" w:rsidRDefault="00000000" w:rsidRPr="00000000" w14:paraId="000000A2">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Configurar credenciales</w:t>
      </w:r>
    </w:p>
    <w:p w:rsidR="00000000" w:rsidDel="00000000" w:rsidP="00000000" w:rsidRDefault="00000000" w:rsidRPr="00000000" w14:paraId="000000A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integraron credenciales de Meta, Google Sheets y Google Drive dentro de n8n, habilitando todas las conexiones necesarias.</w:t>
      </w:r>
    </w:p>
    <w:p w:rsidR="00000000" w:rsidDel="00000000" w:rsidP="00000000" w:rsidRDefault="00000000" w:rsidRPr="00000000" w14:paraId="000000A4">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Crear flujo base de recepción</w:t>
      </w:r>
    </w:p>
    <w:p w:rsidR="00000000" w:rsidDel="00000000" w:rsidP="00000000" w:rsidRDefault="00000000" w:rsidRPr="00000000" w14:paraId="000000A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implementó el flujo encargado de recibir mensajes desde WhatsApp y procesarlos como punto de entrada.</w:t>
      </w:r>
    </w:p>
    <w:p w:rsidR="00000000" w:rsidDel="00000000" w:rsidP="00000000" w:rsidRDefault="00000000" w:rsidRPr="00000000" w14:paraId="000000A6">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Crear flujo de respuesta automática básica</w:t>
      </w:r>
    </w:p>
    <w:p w:rsidR="00000000" w:rsidDel="00000000" w:rsidP="00000000" w:rsidRDefault="00000000" w:rsidRPr="00000000" w14:paraId="000000A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agregó una primera versión del mensaje automático, permitiendo validar el comportamiento del flujo completo.</w:t>
      </w:r>
    </w:p>
    <w:p w:rsidR="00000000" w:rsidDel="00000000" w:rsidP="00000000" w:rsidRDefault="00000000" w:rsidRPr="00000000" w14:paraId="000000A8">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Integrar LLM con flujo base</w:t>
      </w:r>
    </w:p>
    <w:p w:rsidR="00000000" w:rsidDel="00000000" w:rsidP="00000000" w:rsidRDefault="00000000" w:rsidRPr="00000000" w14:paraId="000000A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incorporó el modelo de lenguaje para generar respuestas adaptadas, lo que habilitó interacciones más naturales.</w:t>
      </w:r>
    </w:p>
    <w:p w:rsidR="00000000" w:rsidDel="00000000" w:rsidP="00000000" w:rsidRDefault="00000000" w:rsidRPr="00000000" w14:paraId="000000AA">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Crear flujo de reserva simple</w:t>
      </w:r>
    </w:p>
    <w:p w:rsidR="00000000" w:rsidDel="00000000" w:rsidP="00000000" w:rsidRDefault="00000000" w:rsidRPr="00000000" w14:paraId="000000A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construyó un flujo funcional que permite registrar la intención de agendar una clase y solicitar al usuario los datos necesarios.</w:t>
      </w:r>
    </w:p>
    <w:p w:rsidR="00000000" w:rsidDel="00000000" w:rsidP="00000000" w:rsidRDefault="00000000" w:rsidRPr="00000000" w14:paraId="000000AC">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Crear validaciones del flujo</w:t>
      </w:r>
    </w:p>
    <w:p w:rsidR="00000000" w:rsidDel="00000000" w:rsidP="00000000" w:rsidRDefault="00000000" w:rsidRPr="00000000" w14:paraId="000000A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añadieron controles de formato, disponibilidad, bloques horarios y calidad del dato para mejorar la robustez del proceso de reserva.</w:t>
      </w:r>
    </w:p>
    <w:p w:rsidR="00000000" w:rsidDel="00000000" w:rsidP="00000000" w:rsidRDefault="00000000" w:rsidRPr="00000000" w14:paraId="000000AE">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Crear flujo de guardado en Sheets</w:t>
      </w:r>
    </w:p>
    <w:p w:rsidR="00000000" w:rsidDel="00000000" w:rsidP="00000000" w:rsidRDefault="00000000" w:rsidRPr="00000000" w14:paraId="000000A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desarrolló la integración que registra automáticamente las reservas en la planilla de Google Sheets.</w:t>
      </w:r>
    </w:p>
    <w:p w:rsidR="00000000" w:rsidDel="00000000" w:rsidP="00000000" w:rsidRDefault="00000000" w:rsidRPr="00000000" w14:paraId="000000B0">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Crear flujo de coordinación entre tareas</w:t>
      </w:r>
    </w:p>
    <w:p w:rsidR="00000000" w:rsidDel="00000000" w:rsidP="00000000" w:rsidRDefault="00000000" w:rsidRPr="00000000" w14:paraId="000000B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vincularon los distintos flujos del sistema, consolidando un comportamiento integrado y consistente entre etapas de conversación.</w:t>
      </w:r>
    </w:p>
    <w:p w:rsidR="00000000" w:rsidDel="00000000" w:rsidP="00000000" w:rsidRDefault="00000000" w:rsidRPr="00000000" w14:paraId="000000B2">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Crear flujo de envío de confirmación</w:t>
      </w:r>
    </w:p>
    <w:p w:rsidR="00000000" w:rsidDel="00000000" w:rsidP="00000000" w:rsidRDefault="00000000" w:rsidRPr="00000000" w14:paraId="000000B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implementó la emisión automática de mensajes de confirmación tras completar el registro en la planilla.</w:t>
      </w:r>
    </w:p>
    <w:p w:rsidR="00000000" w:rsidDel="00000000" w:rsidP="00000000" w:rsidRDefault="00000000" w:rsidRPr="00000000" w14:paraId="000000B4">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Crear flujo de respuesta personalizada</w:t>
      </w:r>
    </w:p>
    <w:p w:rsidR="00000000" w:rsidDel="00000000" w:rsidP="00000000" w:rsidRDefault="00000000" w:rsidRPr="00000000" w14:paraId="000000B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añadió una capa de personalización diseñada para mantener el tono cálido y cercano característico del gimnasio, incluso dentro de la automatización.</w:t>
      </w:r>
    </w:p>
    <w:p w:rsidR="00000000" w:rsidDel="00000000" w:rsidP="00000000" w:rsidRDefault="00000000" w:rsidRPr="00000000" w14:paraId="000000B6">
      <w:pPr>
        <w:keepNext w:val="0"/>
        <w:keepLines w:val="0"/>
        <w:spacing w:after="120" w:before="480" w:line="360" w:lineRule="auto"/>
        <w:rPr>
          <w:rFonts w:ascii="Calibri" w:cs="Calibri" w:eastAsia="Calibri" w:hAnsi="Calibri"/>
        </w:rPr>
      </w:pPr>
      <w:r w:rsidDel="00000000" w:rsidR="00000000" w:rsidRPr="00000000">
        <w:rPr>
          <w:rFonts w:ascii="Calibri" w:cs="Calibri" w:eastAsia="Calibri" w:hAnsi="Calibri"/>
          <w:rtl w:val="0"/>
        </w:rPr>
        <w:t xml:space="preserve">Etapa 3 — Ajustes Finales, Habilitación para Uso Real y Validación con KPIs</w:t>
      </w:r>
    </w:p>
    <w:p w:rsidR="00000000" w:rsidDel="00000000" w:rsidP="00000000" w:rsidRDefault="00000000" w:rsidRPr="00000000" w14:paraId="000000B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La última etapa consistió en depurar el funcionamiento del sistema, corregir detalles surgidos durante las pruebas y preparar al agente para enfrentar tráfico real del público.</w:t>
      </w:r>
    </w:p>
    <w:p w:rsidR="00000000" w:rsidDel="00000000" w:rsidP="00000000" w:rsidRDefault="00000000" w:rsidRPr="00000000" w14:paraId="000000B8">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Integrar capas de seguridad y control de errores</w:t>
      </w:r>
    </w:p>
    <w:p w:rsidR="00000000" w:rsidDel="00000000" w:rsidP="00000000" w:rsidRDefault="00000000" w:rsidRPr="00000000" w14:paraId="000000B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implementaron mecanismos de manejo de excepciones, validación adicional y controles destinados a mejorar la estabilidad del sistema frente a fallas externas o datos inválidos.</w:t>
      </w:r>
    </w:p>
    <w:p w:rsidR="00000000" w:rsidDel="00000000" w:rsidP="00000000" w:rsidRDefault="00000000" w:rsidRPr="00000000" w14:paraId="000000BA">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Testeo integral del sistema</w:t>
      </w:r>
    </w:p>
    <w:p w:rsidR="00000000" w:rsidDel="00000000" w:rsidP="00000000" w:rsidRDefault="00000000" w:rsidRPr="00000000" w14:paraId="000000B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evaluó el sistema completo mediante pruebas de flujo, comportamientos inesperados, pruebas de mensajería, validación de reservas y funcionamiento conjunto entre componentes.</w:t>
      </w:r>
    </w:p>
    <w:p w:rsidR="00000000" w:rsidDel="00000000" w:rsidP="00000000" w:rsidRDefault="00000000" w:rsidRPr="00000000" w14:paraId="000000BC">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Ajustes finales y optimización</w:t>
      </w:r>
    </w:p>
    <w:p w:rsidR="00000000" w:rsidDel="00000000" w:rsidP="00000000" w:rsidRDefault="00000000" w:rsidRPr="00000000" w14:paraId="000000B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realizaron mejoras de eficiencia, ajustes en prompts, optimización de lógica y refinamiento del comportamiento general del agente antes de su publicación para uso real.</w:t>
      </w:r>
    </w:p>
    <w:p w:rsidR="00000000" w:rsidDel="00000000" w:rsidP="00000000" w:rsidRDefault="00000000" w:rsidRPr="00000000" w14:paraId="000000BE">
      <w:pPr>
        <w:pStyle w:val="Heading1"/>
        <w:spacing w:before="360" w:line="360" w:lineRule="auto"/>
        <w:rPr>
          <w:rFonts w:ascii="Calibri" w:cs="Calibri" w:eastAsia="Calibri" w:hAnsi="Calibri"/>
          <w:b w:val="1"/>
          <w:bCs w:val="1"/>
          <w:color w:val="000000"/>
        </w:rPr>
      </w:pPr>
      <w:bookmarkStart w:colFirst="0" w:colLast="0" w:name="_heading=h.gms4w4w1w3ht" w:id="15"/>
      <w:bookmarkEnd w:id="15"/>
      <w:r w:rsidDel="00000000" w:rsidR="00000000" w:rsidRPr="00000000">
        <w:rPr>
          <w:rFonts w:ascii="Calibri" w:cs="Calibri" w:eastAsia="Calibri" w:hAnsi="Calibri"/>
          <w:b w:val="1"/>
          <w:bCs w:val="1"/>
          <w:color w:val="000000"/>
          <w:rtl w:val="0"/>
        </w:rPr>
        <w:t xml:space="preserve">Dificultades y facilidades durante el desarrollo</w:t>
      </w:r>
    </w:p>
    <w:p w:rsidR="00000000" w:rsidDel="00000000" w:rsidP="00000000" w:rsidRDefault="00000000" w:rsidRPr="00000000" w14:paraId="000000B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Durante el desarrollo del proyecto se identificaron diversos factores que facilitaron el avance, así como dificultades que requirieron ajustes y nuevas estrategias.</w:t>
      </w:r>
    </w:p>
    <w:p w:rsidR="00000000" w:rsidDel="00000000" w:rsidP="00000000" w:rsidRDefault="00000000" w:rsidRPr="00000000" w14:paraId="000000C0">
      <w:pPr>
        <w:pStyle w:val="Heading2"/>
        <w:spacing w:before="280" w:line="360" w:lineRule="auto"/>
        <w:rPr>
          <w:rFonts w:ascii="Calibri" w:cs="Calibri" w:eastAsia="Calibri" w:hAnsi="Calibri"/>
          <w:b w:val="1"/>
          <w:bCs w:val="1"/>
          <w:color w:val="000000"/>
        </w:rPr>
      </w:pPr>
      <w:bookmarkStart w:colFirst="0" w:colLast="0" w:name="_heading=h.lbbwgl4cd9e" w:id="16"/>
      <w:bookmarkEnd w:id="16"/>
      <w:r w:rsidDel="00000000" w:rsidR="00000000" w:rsidRPr="00000000">
        <w:rPr>
          <w:rFonts w:ascii="Calibri" w:cs="Calibri" w:eastAsia="Calibri" w:hAnsi="Calibri"/>
          <w:b w:val="1"/>
          <w:bCs w:val="1"/>
          <w:color w:val="000000"/>
          <w:rtl w:val="0"/>
        </w:rPr>
        <w:t xml:space="preserve">Facilidades</w:t>
      </w:r>
    </w:p>
    <w:p w:rsidR="00000000" w:rsidDel="00000000" w:rsidP="00000000" w:rsidRDefault="00000000" w:rsidRPr="00000000" w14:paraId="000000C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Uno de los principales facilitadores fue la organización interna del equipo. Las reuniones periódicas permitieron compartir avances, dudas y hallazgos de manera oportuna, lo que favoreció la toma de decisiones informadas durante todo el proceso.</w:t>
      </w:r>
    </w:p>
    <w:p w:rsidR="00000000" w:rsidDel="00000000" w:rsidP="00000000" w:rsidRDefault="00000000" w:rsidRPr="00000000" w14:paraId="000000C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Además, el uso de tecnologías modernas resultó ser un aporte significativo. La amplia disponibilidad de documentación, tutoriales y proyectos similares permitió contar con referencias útiles tanto para la implementación técnica como para la resolución de problemas específicos.</w:t>
      </w:r>
    </w:p>
    <w:p w:rsidR="00000000" w:rsidDel="00000000" w:rsidP="00000000" w:rsidRDefault="00000000" w:rsidRPr="00000000" w14:paraId="000000C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 nivel académico, aplicar los conocimientos adquiridos en cursos previos fue determinante para abordar distintas etapas del proyecto. Aspectos como el diseño de arquitectura de software, la gestión de riesgos, la creación de prototipos y la programación web resultaron esenciales para el análisis de requisitos, la definición del flujo de trabajo, el diseño técnico y el levantamiento de los componentes que conforman la solución final.</w:t>
      </w:r>
    </w:p>
    <w:p w:rsidR="00000000" w:rsidDel="00000000" w:rsidP="00000000" w:rsidRDefault="00000000" w:rsidRPr="00000000" w14:paraId="000000C4">
      <w:pPr>
        <w:pStyle w:val="Heading2"/>
        <w:spacing w:before="280" w:line="360" w:lineRule="auto"/>
        <w:rPr>
          <w:rFonts w:ascii="Calibri" w:cs="Calibri" w:eastAsia="Calibri" w:hAnsi="Calibri"/>
          <w:b w:val="1"/>
          <w:bCs w:val="1"/>
          <w:color w:val="000000"/>
        </w:rPr>
      </w:pPr>
      <w:bookmarkStart w:colFirst="0" w:colLast="0" w:name="_heading=h.ynd8efmzl8u1" w:id="17"/>
      <w:bookmarkEnd w:id="17"/>
      <w:r w:rsidDel="00000000" w:rsidR="00000000" w:rsidRPr="00000000">
        <w:rPr>
          <w:rFonts w:ascii="Calibri" w:cs="Calibri" w:eastAsia="Calibri" w:hAnsi="Calibri"/>
          <w:b w:val="1"/>
          <w:bCs w:val="1"/>
          <w:color w:val="000000"/>
          <w:rtl w:val="0"/>
        </w:rPr>
        <w:t xml:space="preserve">Dificultades</w:t>
      </w:r>
    </w:p>
    <w:p w:rsidR="00000000" w:rsidDel="00000000" w:rsidP="00000000" w:rsidRDefault="00000000" w:rsidRPr="00000000" w14:paraId="000000C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La mayor complejidad encontrada estuvo relacionada con el uso de las APIs involucradas, especialmente aquellas pertenecientes al ecosistema de Meta. El proceso de registro de la empresa en el portal de Meta Business requiere un nivel de administración más avanzado y el cumplimiento de ciertos requisitos que actualmente el gimnasio no posee.</w:t>
      </w:r>
    </w:p>
    <w:p w:rsidR="00000000" w:rsidDel="00000000" w:rsidP="00000000" w:rsidRDefault="00000000" w:rsidRPr="00000000" w14:paraId="000000C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Debido a esto, el proyecto opera temporalmente sobre una empresa de prueba, lo que implica limitaciones en las funcionalidades disponibles —particularmente en la API de WhatsApp— y deja pendiente la habilitación completa del servicio hasta que los dueños realicen el registro formal del negocio en la plataforma.</w:t>
      </w:r>
    </w:p>
    <w:p w:rsidR="00000000" w:rsidDel="00000000" w:rsidP="00000000" w:rsidRDefault="00000000" w:rsidRPr="00000000" w14:paraId="000000C7">
      <w:pPr>
        <w:pStyle w:val="Heading1"/>
        <w:spacing w:before="360" w:line="360" w:lineRule="auto"/>
        <w:rPr>
          <w:rFonts w:ascii="Calibri" w:cs="Calibri" w:eastAsia="Calibri" w:hAnsi="Calibri"/>
          <w:b w:val="1"/>
          <w:bCs w:val="1"/>
          <w:color w:val="000000"/>
        </w:rPr>
      </w:pPr>
      <w:bookmarkStart w:colFirst="0" w:colLast="0" w:name="_heading=h.t1aq6ferg2ic" w:id="18"/>
      <w:bookmarkEnd w:id="18"/>
      <w:r w:rsidDel="00000000" w:rsidR="00000000" w:rsidRPr="00000000">
        <w:rPr>
          <w:rFonts w:ascii="Calibri" w:cs="Calibri" w:eastAsia="Calibri" w:hAnsi="Calibri"/>
          <w:b w:val="1"/>
          <w:bCs w:val="1"/>
          <w:color w:val="000000"/>
          <w:rtl w:val="0"/>
        </w:rPr>
        <w:t xml:space="preserve">Ajustes</w:t>
      </w:r>
    </w:p>
    <w:p w:rsidR="00000000" w:rsidDel="00000000" w:rsidP="00000000" w:rsidRDefault="00000000" w:rsidRPr="00000000" w14:paraId="000000C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Durante el desarrollo del proyecto fue necesario realizar diversos ajustes derivados principalmente de las dificultades administrativas identificadas a lo largo del proceso. El primero y más significativo consistió en modificar el alcance inicial: se decidió migrar la automatización desde Instagram hacia WhatsApp, debido a los requisitos de verificación y las restricciones de acceso a la API de Instagram. Este cambio implicó actualizar la carta Gantt para reflejar los nuevos tiempos de trabajo y reorganizar las actividades de la primera etapa.</w:t>
      </w:r>
    </w:p>
    <w:p w:rsidR="00000000" w:rsidDel="00000000" w:rsidP="00000000" w:rsidRDefault="00000000" w:rsidRPr="00000000" w14:paraId="000000C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Al comenzar a levantar los componentes técnicos también surgieron barreras administrativas adicionales, especialmente en relación con el uso de las APIs de Meta. Estas dificultades generaron retrasos no previstos, lo que obligó a extender los plazos de la segunda etapa y a reordenar ciertas tareas para mantener el avance del proyecto.</w:t>
      </w:r>
    </w:p>
    <w:p w:rsidR="00000000" w:rsidDel="00000000" w:rsidP="00000000" w:rsidRDefault="00000000" w:rsidRPr="00000000" w14:paraId="000000C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Asimismo, fue necesario redefinir los KPIs establecidos en la etapa inicial. Durante el desarrollo se identificó la necesidad de medir mejoras específicas y compararlas con indicadores del servicio actual para evaluar objetivamente el impacto de la solución. Sin embargo, la empresa no contaba con KPIs definidos previamente, por lo que fue necesario destinar tiempo adicional a crear métricas base que permitieran establecer puntos de comparación válidos.</w:t>
      </w:r>
    </w:p>
    <w:p w:rsidR="00000000" w:rsidDel="00000000" w:rsidP="00000000" w:rsidRDefault="00000000" w:rsidRPr="00000000" w14:paraId="000000CB">
      <w:pPr>
        <w:pStyle w:val="Heading1"/>
        <w:spacing w:line="360" w:lineRule="auto"/>
        <w:rPr>
          <w:rFonts w:ascii="Calibri" w:cs="Calibri" w:eastAsia="Calibri" w:hAnsi="Calibri"/>
          <w:b w:val="1"/>
          <w:bCs w:val="1"/>
          <w:color w:val="000000"/>
        </w:rPr>
      </w:pPr>
      <w:bookmarkStart w:colFirst="0" w:colLast="0" w:name="_heading=h.btl0jq4r5bl8" w:id="19"/>
      <w:bookmarkEnd w:id="19"/>
      <w:r w:rsidDel="00000000" w:rsidR="00000000" w:rsidRPr="00000000">
        <w:rPr>
          <w:rFonts w:ascii="Calibri" w:cs="Calibri" w:eastAsia="Calibri" w:hAnsi="Calibri"/>
          <w:b w:val="1"/>
          <w:bCs w:val="1"/>
          <w:color w:val="000000"/>
          <w:rtl w:val="0"/>
        </w:rPr>
        <w:t xml:space="preserve">Evidencias</w:t>
      </w:r>
    </w:p>
    <w:p w:rsidR="00000000" w:rsidDel="00000000" w:rsidP="00000000" w:rsidRDefault="00000000" w:rsidRPr="00000000" w14:paraId="000000CC">
      <w:pPr>
        <w:spacing w:line="360" w:lineRule="auto"/>
        <w:rPr>
          <w:rFonts w:ascii="Calibri" w:cs="Calibri" w:eastAsia="Calibri" w:hAnsi="Calibri"/>
        </w:rPr>
      </w:pPr>
      <w:r w:rsidDel="00000000" w:rsidR="00000000" w:rsidRPr="00000000">
        <w:rPr>
          <w:rFonts w:ascii="Calibri" w:cs="Calibri" w:eastAsia="Calibri" w:hAnsi="Calibri"/>
          <w:rtl w:val="0"/>
        </w:rPr>
        <w:t xml:space="preserve">Durante el desarrollo del Proyecto APT se generaron diversos documentos, capturas, flujos, archivos técnicos y respaldos que permiten demostrar de forma verificable el trabajo realizado en cada una de las etapas del proyecto.</w:t>
      </w:r>
    </w:p>
    <w:p w:rsidR="00000000" w:rsidDel="00000000" w:rsidP="00000000" w:rsidRDefault="00000000" w:rsidRPr="00000000" w14:paraId="000000CD">
      <w:pPr>
        <w:spacing w:line="360" w:lineRule="auto"/>
        <w:rPr>
          <w:rFonts w:ascii="Calibri" w:cs="Calibri" w:eastAsia="Calibri" w:hAnsi="Calibri"/>
        </w:rPr>
      </w:pPr>
      <w:r w:rsidDel="00000000" w:rsidR="00000000" w:rsidRPr="00000000">
        <w:rPr>
          <w:rFonts w:ascii="Calibri" w:cs="Calibri" w:eastAsia="Calibri" w:hAnsi="Calibri"/>
          <w:rtl w:val="0"/>
        </w:rPr>
        <w:t xml:space="preserve">Todas las evidencias han sido clasificadas y organizadas por etapa del proyecto (Etapa 1, 2 y 3) y asociadas directamente al backlog y a las actividades descritas en el desarrollo del informe.</w:t>
      </w:r>
    </w:p>
    <w:p w:rsidR="00000000" w:rsidDel="00000000" w:rsidP="00000000" w:rsidRDefault="00000000" w:rsidRPr="00000000" w14:paraId="000000CE">
      <w:pPr>
        <w:spacing w:line="360" w:lineRule="auto"/>
        <w:rPr>
          <w:rFonts w:ascii="Calibri" w:cs="Calibri" w:eastAsia="Calibri" w:hAnsi="Calibri"/>
        </w:rPr>
      </w:pPr>
      <w:r w:rsidDel="00000000" w:rsidR="00000000" w:rsidRPr="00000000">
        <w:rPr>
          <w:rFonts w:ascii="Calibri" w:cs="Calibri" w:eastAsia="Calibri" w:hAnsi="Calibri"/>
          <w:rtl w:val="0"/>
        </w:rPr>
        <w:t xml:space="preserve">Los archivos completos se encuentran disponibles en la sección Anexos, mientras que a continuación se presenta la tabla de trazabilidad, seguida de los resúmenes individuales de cada evidencia.</w:t>
      </w:r>
    </w:p>
    <w:p w:rsidR="00000000" w:rsidDel="00000000" w:rsidP="00000000" w:rsidRDefault="00000000" w:rsidRPr="00000000" w14:paraId="000000CF">
      <w:pPr>
        <w:spacing w:line="360" w:lineRule="auto"/>
        <w:rPr>
          <w:rFonts w:ascii="Calibri" w:cs="Calibri" w:eastAsia="Calibri" w:hAnsi="Calibri"/>
        </w:rPr>
      </w:pPr>
      <w:r w:rsidDel="00000000" w:rsidR="00000000" w:rsidRPr="00000000">
        <w:rPr>
          <w:rtl w:val="0"/>
        </w:rPr>
      </w:r>
    </w:p>
    <w:tbl>
      <w:tblPr>
        <w:tblStyle w:val="Table1"/>
        <w:tblW w:w="9015.0" w:type="dxa"/>
        <w:jc w:val="left"/>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600"/>
      </w:tblPr>
      <w:tblGrid>
        <w:gridCol w:w="900"/>
        <w:gridCol w:w="1950"/>
        <w:gridCol w:w="3015"/>
        <w:gridCol w:w="1200"/>
        <w:gridCol w:w="1950"/>
        <w:tblGridChange w:id="0">
          <w:tblGrid>
            <w:gridCol w:w="900"/>
            <w:gridCol w:w="1950"/>
            <w:gridCol w:w="3015"/>
            <w:gridCol w:w="1200"/>
            <w:gridCol w:w="1950"/>
          </w:tblGrid>
        </w:tblGridChange>
      </w:tblGrid>
      <w:tr>
        <w:trPr>
          <w:cantSplit w:val="0"/>
          <w:trHeight w:val="770" w:hRule="atLeast"/>
          <w:tblHeader w:val="0"/>
        </w:trPr>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0">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Código</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1">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Evidencia</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2">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Archivo</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3">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Etapa</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4">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Actividad asociada</w:t>
            </w:r>
            <w:r w:rsidDel="00000000" w:rsidR="00000000" w:rsidRPr="00000000">
              <w:rPr>
                <w:rtl w:val="0"/>
              </w:rPr>
            </w:r>
          </w:p>
        </w:tc>
      </w:tr>
      <w:tr>
        <w:trPr>
          <w:cantSplit w:val="0"/>
          <w:trHeight w:val="1040" w:hRule="atLeast"/>
          <w:tblHeader w:val="0"/>
        </w:trPr>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5">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E-01</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6">
            <w:pPr>
              <w:spacing w:line="360" w:lineRule="auto"/>
              <w:rPr>
                <w:rFonts w:ascii="Calibri" w:cs="Calibri" w:eastAsia="Calibri" w:hAnsi="Calibri"/>
              </w:rPr>
            </w:pPr>
            <w:r w:rsidDel="00000000" w:rsidR="00000000" w:rsidRPr="00000000">
              <w:rPr>
                <w:rFonts w:ascii="Calibri" w:cs="Calibri" w:eastAsia="Calibri" w:hAnsi="Calibri"/>
                <w:rtl w:val="0"/>
              </w:rPr>
              <w:t xml:space="preserve">Análisis inicial y levantamiento de procesos</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7">
            <w:pPr>
              <w:spacing w:line="360" w:lineRule="auto"/>
              <w:rPr>
                <w:rFonts w:ascii="Calibri" w:cs="Calibri" w:eastAsia="Calibri" w:hAnsi="Calibri"/>
              </w:rPr>
            </w:pPr>
            <w:r w:rsidDel="00000000" w:rsidR="00000000" w:rsidRPr="00000000">
              <w:rPr>
                <w:rFonts w:ascii="Calibri" w:cs="Calibri" w:eastAsia="Calibri" w:hAnsi="Calibri"/>
                <w:i w:val="1"/>
                <w:iCs w:val="1"/>
                <w:rtl w:val="0"/>
              </w:rPr>
              <w:t xml:space="preserve">Análisis de Procesos.docx</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8">
            <w:pPr>
              <w:spacing w:line="360" w:lineRule="auto"/>
              <w:rPr>
                <w:rFonts w:ascii="Calibri" w:cs="Calibri" w:eastAsia="Calibri" w:hAnsi="Calibri"/>
              </w:rPr>
            </w:pPr>
            <w:r w:rsidDel="00000000" w:rsidR="00000000" w:rsidRPr="00000000">
              <w:rPr>
                <w:rFonts w:ascii="Calibri" w:cs="Calibri" w:eastAsia="Calibri" w:hAnsi="Calibri"/>
                <w:rtl w:val="0"/>
              </w:rPr>
              <w:t xml:space="preserve">Etapa 1</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9">
            <w:pPr>
              <w:spacing w:line="360" w:lineRule="auto"/>
              <w:rPr>
                <w:rFonts w:ascii="Calibri" w:cs="Calibri" w:eastAsia="Calibri" w:hAnsi="Calibri"/>
              </w:rPr>
            </w:pPr>
            <w:r w:rsidDel="00000000" w:rsidR="00000000" w:rsidRPr="00000000">
              <w:rPr>
                <w:rFonts w:ascii="Calibri" w:cs="Calibri" w:eastAsia="Calibri" w:hAnsi="Calibri"/>
                <w:rtl w:val="0"/>
              </w:rPr>
              <w:t xml:space="preserve">Entrevista inicial y levantamiento AS-IS</w:t>
            </w:r>
          </w:p>
        </w:tc>
      </w:tr>
      <w:tr>
        <w:trPr>
          <w:cantSplit w:val="0"/>
          <w:trHeight w:val="1040" w:hRule="atLeast"/>
          <w:tblHeader w:val="0"/>
        </w:trPr>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A">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E-02</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B">
            <w:pPr>
              <w:spacing w:line="360" w:lineRule="auto"/>
              <w:rPr>
                <w:rFonts w:ascii="Calibri" w:cs="Calibri" w:eastAsia="Calibri" w:hAnsi="Calibri"/>
              </w:rPr>
            </w:pPr>
            <w:r w:rsidDel="00000000" w:rsidR="00000000" w:rsidRPr="00000000">
              <w:rPr>
                <w:rFonts w:ascii="Calibri" w:cs="Calibri" w:eastAsia="Calibri" w:hAnsi="Calibri"/>
                <w:rtl w:val="0"/>
              </w:rPr>
              <w:t xml:space="preserve">Documentación del flujo actual y propuesta</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C">
            <w:pPr>
              <w:spacing w:line="360" w:lineRule="auto"/>
              <w:rPr>
                <w:rFonts w:ascii="Calibri" w:cs="Calibri" w:eastAsia="Calibri" w:hAnsi="Calibri"/>
              </w:rPr>
            </w:pPr>
            <w:r w:rsidDel="00000000" w:rsidR="00000000" w:rsidRPr="00000000">
              <w:rPr>
                <w:rFonts w:ascii="Calibri" w:cs="Calibri" w:eastAsia="Calibri" w:hAnsi="Calibri"/>
                <w:i w:val="1"/>
                <w:iCs w:val="1"/>
                <w:rtl w:val="0"/>
              </w:rPr>
              <w:t xml:space="preserve">Documentación.docx</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D">
            <w:pPr>
              <w:spacing w:line="360" w:lineRule="auto"/>
              <w:rPr>
                <w:rFonts w:ascii="Calibri" w:cs="Calibri" w:eastAsia="Calibri" w:hAnsi="Calibri"/>
              </w:rPr>
            </w:pPr>
            <w:r w:rsidDel="00000000" w:rsidR="00000000" w:rsidRPr="00000000">
              <w:rPr>
                <w:rFonts w:ascii="Calibri" w:cs="Calibri" w:eastAsia="Calibri" w:hAnsi="Calibri"/>
                <w:rtl w:val="0"/>
              </w:rPr>
              <w:t xml:space="preserve">Etapa 1</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E">
            <w:pPr>
              <w:spacing w:line="360" w:lineRule="auto"/>
              <w:rPr>
                <w:rFonts w:ascii="Calibri" w:cs="Calibri" w:eastAsia="Calibri" w:hAnsi="Calibri"/>
              </w:rPr>
            </w:pPr>
            <w:r w:rsidDel="00000000" w:rsidR="00000000" w:rsidRPr="00000000">
              <w:rPr>
                <w:rFonts w:ascii="Calibri" w:cs="Calibri" w:eastAsia="Calibri" w:hAnsi="Calibri"/>
                <w:rtl w:val="0"/>
              </w:rPr>
              <w:t xml:space="preserve">Definir alcance y documentar procesos</w:t>
            </w:r>
          </w:p>
        </w:tc>
      </w:tr>
      <w:tr>
        <w:trPr>
          <w:cantSplit w:val="0"/>
          <w:trHeight w:val="1310" w:hRule="atLeast"/>
          <w:tblHeader w:val="0"/>
        </w:trPr>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F">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E-03</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0">
            <w:pPr>
              <w:spacing w:line="360" w:lineRule="auto"/>
              <w:rPr>
                <w:rFonts w:ascii="Calibri" w:cs="Calibri" w:eastAsia="Calibri" w:hAnsi="Calibri"/>
              </w:rPr>
            </w:pPr>
            <w:r w:rsidDel="00000000" w:rsidR="00000000" w:rsidRPr="00000000">
              <w:rPr>
                <w:rFonts w:ascii="Calibri" w:cs="Calibri" w:eastAsia="Calibri" w:hAnsi="Calibri"/>
                <w:rtl w:val="0"/>
              </w:rPr>
              <w:t xml:space="preserve">Documento de requisitos funcionales / no funcionales</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1">
            <w:pPr>
              <w:spacing w:line="360" w:lineRule="auto"/>
              <w:rPr>
                <w:rFonts w:ascii="Calibri" w:cs="Calibri" w:eastAsia="Calibri" w:hAnsi="Calibri"/>
              </w:rPr>
            </w:pPr>
            <w:r w:rsidDel="00000000" w:rsidR="00000000" w:rsidRPr="00000000">
              <w:rPr>
                <w:rFonts w:ascii="Calibri" w:cs="Calibri" w:eastAsia="Calibri" w:hAnsi="Calibri"/>
                <w:i w:val="1"/>
                <w:iCs w:val="1"/>
                <w:rtl w:val="0"/>
              </w:rPr>
              <w:t xml:space="preserve">Requerimientos.docx</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2">
            <w:pPr>
              <w:spacing w:line="360" w:lineRule="auto"/>
              <w:rPr>
                <w:rFonts w:ascii="Calibri" w:cs="Calibri" w:eastAsia="Calibri" w:hAnsi="Calibri"/>
              </w:rPr>
            </w:pPr>
            <w:r w:rsidDel="00000000" w:rsidR="00000000" w:rsidRPr="00000000">
              <w:rPr>
                <w:rFonts w:ascii="Calibri" w:cs="Calibri" w:eastAsia="Calibri" w:hAnsi="Calibri"/>
                <w:rtl w:val="0"/>
              </w:rPr>
              <w:t xml:space="preserve">Etapa 1</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3">
            <w:pPr>
              <w:spacing w:line="360" w:lineRule="auto"/>
              <w:rPr>
                <w:rFonts w:ascii="Calibri" w:cs="Calibri" w:eastAsia="Calibri" w:hAnsi="Calibri"/>
              </w:rPr>
            </w:pPr>
            <w:r w:rsidDel="00000000" w:rsidR="00000000" w:rsidRPr="00000000">
              <w:rPr>
                <w:rFonts w:ascii="Calibri" w:cs="Calibri" w:eastAsia="Calibri" w:hAnsi="Calibri"/>
                <w:rtl w:val="0"/>
              </w:rPr>
              <w:t xml:space="preserve">Definir requerimientos y KPIs</w:t>
            </w:r>
          </w:p>
        </w:tc>
      </w:tr>
      <w:tr>
        <w:trPr>
          <w:cantSplit w:val="0"/>
          <w:trHeight w:val="1040" w:hRule="atLeast"/>
          <w:tblHeader w:val="0"/>
        </w:trPr>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4">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E-04</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5">
            <w:pPr>
              <w:spacing w:line="360" w:lineRule="auto"/>
              <w:rPr>
                <w:rFonts w:ascii="Calibri" w:cs="Calibri" w:eastAsia="Calibri" w:hAnsi="Calibri"/>
              </w:rPr>
            </w:pPr>
            <w:r w:rsidDel="00000000" w:rsidR="00000000" w:rsidRPr="00000000">
              <w:rPr>
                <w:rFonts w:ascii="Calibri" w:cs="Calibri" w:eastAsia="Calibri" w:hAnsi="Calibri"/>
                <w:rtl w:val="0"/>
              </w:rPr>
              <w:t xml:space="preserve">Identificación y análisis de riesgos</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6">
            <w:pPr>
              <w:spacing w:line="360" w:lineRule="auto"/>
              <w:rPr>
                <w:rFonts w:ascii="Calibri" w:cs="Calibri" w:eastAsia="Calibri" w:hAnsi="Calibri"/>
              </w:rPr>
            </w:pPr>
            <w:r w:rsidDel="00000000" w:rsidR="00000000" w:rsidRPr="00000000">
              <w:rPr>
                <w:rFonts w:ascii="Calibri" w:cs="Calibri" w:eastAsia="Calibri" w:hAnsi="Calibri"/>
                <w:i w:val="1"/>
                <w:iCs w:val="1"/>
                <w:rtl w:val="0"/>
              </w:rPr>
              <w:t xml:space="preserve">riesgos.docx</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7">
            <w:pPr>
              <w:spacing w:line="360" w:lineRule="auto"/>
              <w:rPr>
                <w:rFonts w:ascii="Calibri" w:cs="Calibri" w:eastAsia="Calibri" w:hAnsi="Calibri"/>
              </w:rPr>
            </w:pPr>
            <w:r w:rsidDel="00000000" w:rsidR="00000000" w:rsidRPr="00000000">
              <w:rPr>
                <w:rFonts w:ascii="Calibri" w:cs="Calibri" w:eastAsia="Calibri" w:hAnsi="Calibri"/>
                <w:rtl w:val="0"/>
              </w:rPr>
              <w:t xml:space="preserve">Etapa 1</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8">
            <w:pPr>
              <w:spacing w:line="360" w:lineRule="auto"/>
              <w:rPr>
                <w:rFonts w:ascii="Calibri" w:cs="Calibri" w:eastAsia="Calibri" w:hAnsi="Calibri"/>
              </w:rPr>
            </w:pPr>
            <w:r w:rsidDel="00000000" w:rsidR="00000000" w:rsidRPr="00000000">
              <w:rPr>
                <w:rFonts w:ascii="Calibri" w:cs="Calibri" w:eastAsia="Calibri" w:hAnsi="Calibri"/>
                <w:rtl w:val="0"/>
              </w:rPr>
              <w:t xml:space="preserve">Evaluación de riesgos y restricciones</w:t>
            </w:r>
          </w:p>
        </w:tc>
      </w:tr>
      <w:tr>
        <w:trPr>
          <w:cantSplit w:val="0"/>
          <w:trHeight w:val="770" w:hRule="atLeast"/>
          <w:tblHeader w:val="0"/>
        </w:trPr>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9">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E-05</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A">
            <w:pPr>
              <w:spacing w:line="360" w:lineRule="auto"/>
              <w:rPr>
                <w:rFonts w:ascii="Calibri" w:cs="Calibri" w:eastAsia="Calibri" w:hAnsi="Calibri"/>
              </w:rPr>
            </w:pPr>
            <w:r w:rsidDel="00000000" w:rsidR="00000000" w:rsidRPr="00000000">
              <w:rPr>
                <w:rFonts w:ascii="Calibri" w:cs="Calibri" w:eastAsia="Calibri" w:hAnsi="Calibri"/>
                <w:rtl w:val="0"/>
              </w:rPr>
              <w:t xml:space="preserve">Backlog completo del proyecto</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B">
            <w:pPr>
              <w:spacing w:line="360" w:lineRule="auto"/>
              <w:rPr>
                <w:rFonts w:ascii="Calibri" w:cs="Calibri" w:eastAsia="Calibri" w:hAnsi="Calibri"/>
              </w:rPr>
            </w:pPr>
            <w:r w:rsidDel="00000000" w:rsidR="00000000" w:rsidRPr="00000000">
              <w:rPr>
                <w:rFonts w:ascii="Calibri" w:cs="Calibri" w:eastAsia="Calibri" w:hAnsi="Calibri"/>
                <w:i w:val="1"/>
                <w:iCs w:val="1"/>
                <w:rtl w:val="0"/>
              </w:rPr>
              <w:t xml:space="preserve">backlog_gimnasio_escalada.xlsx</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C">
            <w:pPr>
              <w:spacing w:line="360" w:lineRule="auto"/>
              <w:rPr>
                <w:rFonts w:ascii="Calibri" w:cs="Calibri" w:eastAsia="Calibri" w:hAnsi="Calibri"/>
              </w:rPr>
            </w:pPr>
            <w:r w:rsidDel="00000000" w:rsidR="00000000" w:rsidRPr="00000000">
              <w:rPr>
                <w:rFonts w:ascii="Calibri" w:cs="Calibri" w:eastAsia="Calibri" w:hAnsi="Calibri"/>
                <w:rtl w:val="0"/>
              </w:rPr>
              <w:t xml:space="preserve">Etapa 1</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D">
            <w:pPr>
              <w:spacing w:line="360" w:lineRule="auto"/>
              <w:rPr>
                <w:rFonts w:ascii="Calibri" w:cs="Calibri" w:eastAsia="Calibri" w:hAnsi="Calibri"/>
              </w:rPr>
            </w:pPr>
            <w:r w:rsidDel="00000000" w:rsidR="00000000" w:rsidRPr="00000000">
              <w:rPr>
                <w:rFonts w:ascii="Calibri" w:cs="Calibri" w:eastAsia="Calibri" w:hAnsi="Calibri"/>
                <w:rtl w:val="0"/>
              </w:rPr>
              <w:t xml:space="preserve">Construcción de backlog del MVP</w:t>
            </w:r>
          </w:p>
        </w:tc>
      </w:tr>
      <w:tr>
        <w:trPr>
          <w:cantSplit w:val="0"/>
          <w:trHeight w:val="770" w:hRule="atLeast"/>
          <w:tblHeader w:val="0"/>
        </w:trPr>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E">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E-06</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F">
            <w:pPr>
              <w:spacing w:line="360" w:lineRule="auto"/>
              <w:rPr>
                <w:rFonts w:ascii="Calibri" w:cs="Calibri" w:eastAsia="Calibri" w:hAnsi="Calibri"/>
              </w:rPr>
            </w:pPr>
            <w:r w:rsidDel="00000000" w:rsidR="00000000" w:rsidRPr="00000000">
              <w:rPr>
                <w:rFonts w:ascii="Calibri" w:cs="Calibri" w:eastAsia="Calibri" w:hAnsi="Calibri"/>
                <w:rtl w:val="0"/>
              </w:rPr>
              <w:t xml:space="preserve">Carta Gantt detallada</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0">
            <w:pPr>
              <w:spacing w:line="360" w:lineRule="auto"/>
              <w:rPr>
                <w:rFonts w:ascii="Calibri" w:cs="Calibri" w:eastAsia="Calibri" w:hAnsi="Calibri"/>
              </w:rPr>
            </w:pPr>
            <w:r w:rsidDel="00000000" w:rsidR="00000000" w:rsidRPr="00000000">
              <w:rPr>
                <w:rFonts w:ascii="Calibri" w:cs="Calibri" w:eastAsia="Calibri" w:hAnsi="Calibri"/>
                <w:i w:val="1"/>
                <w:iCs w:val="1"/>
                <w:rtl w:val="0"/>
              </w:rPr>
              <w:t xml:space="preserve">carta_gantt.xlsx</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1">
            <w:pPr>
              <w:spacing w:line="360" w:lineRule="auto"/>
              <w:rPr>
                <w:rFonts w:ascii="Calibri" w:cs="Calibri" w:eastAsia="Calibri" w:hAnsi="Calibri"/>
              </w:rPr>
            </w:pPr>
            <w:r w:rsidDel="00000000" w:rsidR="00000000" w:rsidRPr="00000000">
              <w:rPr>
                <w:rFonts w:ascii="Calibri" w:cs="Calibri" w:eastAsia="Calibri" w:hAnsi="Calibri"/>
                <w:rtl w:val="0"/>
              </w:rPr>
              <w:t xml:space="preserve">Etapa 1</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2">
            <w:pPr>
              <w:spacing w:line="360" w:lineRule="auto"/>
              <w:rPr>
                <w:rFonts w:ascii="Calibri" w:cs="Calibri" w:eastAsia="Calibri" w:hAnsi="Calibri"/>
              </w:rPr>
            </w:pPr>
            <w:r w:rsidDel="00000000" w:rsidR="00000000" w:rsidRPr="00000000">
              <w:rPr>
                <w:rFonts w:ascii="Calibri" w:cs="Calibri" w:eastAsia="Calibri" w:hAnsi="Calibri"/>
                <w:rtl w:val="0"/>
              </w:rPr>
              <w:t xml:space="preserve">Planificación de actividades</w:t>
            </w:r>
          </w:p>
        </w:tc>
      </w:tr>
      <w:tr>
        <w:trPr>
          <w:cantSplit w:val="0"/>
          <w:trHeight w:val="1040" w:hRule="atLeast"/>
          <w:tblHeader w:val="0"/>
        </w:trPr>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3">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E-07</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4">
            <w:pPr>
              <w:spacing w:line="360" w:lineRule="auto"/>
              <w:rPr>
                <w:rFonts w:ascii="Calibri" w:cs="Calibri" w:eastAsia="Calibri" w:hAnsi="Calibri"/>
              </w:rPr>
            </w:pPr>
            <w:r w:rsidDel="00000000" w:rsidR="00000000" w:rsidRPr="00000000">
              <w:rPr>
                <w:rFonts w:ascii="Calibri" w:cs="Calibri" w:eastAsia="Calibri" w:hAnsi="Calibri"/>
                <w:rtl w:val="0"/>
              </w:rPr>
              <w:t xml:space="preserve">Presentación técnica inicial</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5">
            <w:pPr>
              <w:spacing w:line="360" w:lineRule="auto"/>
              <w:rPr>
                <w:rFonts w:ascii="Calibri" w:cs="Calibri" w:eastAsia="Calibri" w:hAnsi="Calibri"/>
              </w:rPr>
            </w:pPr>
            <w:r w:rsidDel="00000000" w:rsidR="00000000" w:rsidRPr="00000000">
              <w:rPr>
                <w:rFonts w:ascii="Calibri" w:cs="Calibri" w:eastAsia="Calibri" w:hAnsi="Calibri"/>
                <w:i w:val="1"/>
                <w:iCs w:val="1"/>
                <w:rtl w:val="0"/>
              </w:rPr>
              <w:t xml:space="preserve">Automatización de Reservas y Respuestas en Instagram…pptx</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6">
            <w:pPr>
              <w:spacing w:line="360" w:lineRule="auto"/>
              <w:rPr>
                <w:rFonts w:ascii="Calibri" w:cs="Calibri" w:eastAsia="Calibri" w:hAnsi="Calibri"/>
              </w:rPr>
            </w:pPr>
            <w:r w:rsidDel="00000000" w:rsidR="00000000" w:rsidRPr="00000000">
              <w:rPr>
                <w:rFonts w:ascii="Calibri" w:cs="Calibri" w:eastAsia="Calibri" w:hAnsi="Calibri"/>
                <w:rtl w:val="0"/>
              </w:rPr>
              <w:t xml:space="preserve">Etapa 1</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7">
            <w:pPr>
              <w:spacing w:line="360" w:lineRule="auto"/>
              <w:rPr>
                <w:rFonts w:ascii="Calibri" w:cs="Calibri" w:eastAsia="Calibri" w:hAnsi="Calibri"/>
              </w:rPr>
            </w:pPr>
            <w:r w:rsidDel="00000000" w:rsidR="00000000" w:rsidRPr="00000000">
              <w:rPr>
                <w:rFonts w:ascii="Calibri" w:cs="Calibri" w:eastAsia="Calibri" w:hAnsi="Calibri"/>
                <w:rtl w:val="0"/>
              </w:rPr>
              <w:t xml:space="preserve">Propuesta técnica y alineación con cliente</w:t>
            </w:r>
          </w:p>
        </w:tc>
      </w:tr>
      <w:tr>
        <w:trPr>
          <w:cantSplit w:val="0"/>
          <w:trHeight w:val="1040" w:hRule="atLeast"/>
          <w:tblHeader w:val="0"/>
        </w:trPr>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8">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E-08</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9">
            <w:pPr>
              <w:spacing w:line="360" w:lineRule="auto"/>
              <w:rPr>
                <w:rFonts w:ascii="Calibri" w:cs="Calibri" w:eastAsia="Calibri" w:hAnsi="Calibri"/>
              </w:rPr>
            </w:pPr>
            <w:r w:rsidDel="00000000" w:rsidR="00000000" w:rsidRPr="00000000">
              <w:rPr>
                <w:rFonts w:ascii="Calibri" w:cs="Calibri" w:eastAsia="Calibri" w:hAnsi="Calibri"/>
                <w:rtl w:val="0"/>
              </w:rPr>
              <w:t xml:space="preserve">Documento técnico de flujo en n8n</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A">
            <w:pPr>
              <w:spacing w:line="360" w:lineRule="auto"/>
              <w:rPr>
                <w:rFonts w:ascii="Calibri" w:cs="Calibri" w:eastAsia="Calibri" w:hAnsi="Calibri"/>
              </w:rPr>
            </w:pPr>
            <w:r w:rsidDel="00000000" w:rsidR="00000000" w:rsidRPr="00000000">
              <w:rPr>
                <w:rFonts w:ascii="Calibri" w:cs="Calibri" w:eastAsia="Calibri" w:hAnsi="Calibri"/>
                <w:i w:val="1"/>
                <w:iCs w:val="1"/>
                <w:rtl w:val="0"/>
              </w:rPr>
              <w:t xml:space="preserve">Documentación n8n.docx</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B">
            <w:pPr>
              <w:spacing w:line="360" w:lineRule="auto"/>
              <w:rPr>
                <w:rFonts w:ascii="Calibri" w:cs="Calibri" w:eastAsia="Calibri" w:hAnsi="Calibri"/>
              </w:rPr>
            </w:pPr>
            <w:r w:rsidDel="00000000" w:rsidR="00000000" w:rsidRPr="00000000">
              <w:rPr>
                <w:rFonts w:ascii="Calibri" w:cs="Calibri" w:eastAsia="Calibri" w:hAnsi="Calibri"/>
                <w:rtl w:val="0"/>
              </w:rPr>
              <w:t xml:space="preserve">Etapa 2</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C">
            <w:pPr>
              <w:spacing w:line="360" w:lineRule="auto"/>
              <w:rPr>
                <w:rFonts w:ascii="Calibri" w:cs="Calibri" w:eastAsia="Calibri" w:hAnsi="Calibri"/>
              </w:rPr>
            </w:pPr>
            <w:r w:rsidDel="00000000" w:rsidR="00000000" w:rsidRPr="00000000">
              <w:rPr>
                <w:rFonts w:ascii="Calibri" w:cs="Calibri" w:eastAsia="Calibri" w:hAnsi="Calibri"/>
                <w:rtl w:val="0"/>
              </w:rPr>
              <w:t xml:space="preserve">Diseño técnico / arquitectura del flujo</w:t>
            </w:r>
          </w:p>
        </w:tc>
      </w:tr>
      <w:tr>
        <w:trPr>
          <w:cantSplit w:val="0"/>
          <w:trHeight w:val="770" w:hRule="atLeast"/>
          <w:tblHeader w:val="0"/>
        </w:trPr>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D">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E-09</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E">
            <w:pPr>
              <w:spacing w:line="360" w:lineRule="auto"/>
              <w:rPr>
                <w:rFonts w:ascii="Calibri" w:cs="Calibri" w:eastAsia="Calibri" w:hAnsi="Calibri"/>
              </w:rPr>
            </w:pPr>
            <w:r w:rsidDel="00000000" w:rsidR="00000000" w:rsidRPr="00000000">
              <w:rPr>
                <w:rFonts w:ascii="Calibri" w:cs="Calibri" w:eastAsia="Calibri" w:hAnsi="Calibri"/>
                <w:rtl w:val="0"/>
              </w:rPr>
              <w:t xml:space="preserve">Diagrama del flujo final en n8n</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F">
            <w:pPr>
              <w:spacing w:line="360" w:lineRule="auto"/>
              <w:rPr>
                <w:rFonts w:ascii="Calibri" w:cs="Calibri" w:eastAsia="Calibri" w:hAnsi="Calibri"/>
              </w:rPr>
            </w:pPr>
            <w:r w:rsidDel="00000000" w:rsidR="00000000" w:rsidRPr="00000000">
              <w:rPr>
                <w:rFonts w:ascii="Calibri" w:cs="Calibri" w:eastAsia="Calibri" w:hAnsi="Calibri"/>
                <w:i w:val="1"/>
                <w:iCs w:val="1"/>
                <w:rtl w:val="0"/>
              </w:rPr>
              <w:t xml:space="preserve">Flujo_n8n_v1.png</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0">
            <w:pPr>
              <w:spacing w:line="360" w:lineRule="auto"/>
              <w:rPr>
                <w:rFonts w:ascii="Calibri" w:cs="Calibri" w:eastAsia="Calibri" w:hAnsi="Calibri"/>
              </w:rPr>
            </w:pPr>
            <w:r w:rsidDel="00000000" w:rsidR="00000000" w:rsidRPr="00000000">
              <w:rPr>
                <w:rFonts w:ascii="Calibri" w:cs="Calibri" w:eastAsia="Calibri" w:hAnsi="Calibri"/>
                <w:rtl w:val="0"/>
              </w:rPr>
              <w:t xml:space="preserve">Etapa 2</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1">
            <w:pPr>
              <w:spacing w:line="360" w:lineRule="auto"/>
              <w:rPr>
                <w:rFonts w:ascii="Calibri" w:cs="Calibri" w:eastAsia="Calibri" w:hAnsi="Calibri"/>
              </w:rPr>
            </w:pPr>
            <w:r w:rsidDel="00000000" w:rsidR="00000000" w:rsidRPr="00000000">
              <w:rPr>
                <w:rFonts w:ascii="Calibri" w:cs="Calibri" w:eastAsia="Calibri" w:hAnsi="Calibri"/>
                <w:rtl w:val="0"/>
              </w:rPr>
              <w:t xml:space="preserve">Diseño del flujo TO-BE</w:t>
            </w:r>
          </w:p>
        </w:tc>
      </w:tr>
      <w:tr>
        <w:trPr>
          <w:cantSplit w:val="0"/>
          <w:trHeight w:val="1310" w:hRule="atLeast"/>
          <w:tblHeader w:val="0"/>
        </w:trPr>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2">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E-10</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3">
            <w:pPr>
              <w:spacing w:line="360" w:lineRule="auto"/>
              <w:rPr>
                <w:rFonts w:ascii="Calibri" w:cs="Calibri" w:eastAsia="Calibri" w:hAnsi="Calibri"/>
              </w:rPr>
            </w:pPr>
            <w:r w:rsidDel="00000000" w:rsidR="00000000" w:rsidRPr="00000000">
              <w:rPr>
                <w:rFonts w:ascii="Calibri" w:cs="Calibri" w:eastAsia="Calibri" w:hAnsi="Calibri"/>
                <w:rtl w:val="0"/>
              </w:rPr>
              <w:t xml:space="preserve">Workflow completo exportado (v1 y v2)</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4">
            <w:pPr>
              <w:spacing w:line="360" w:lineRule="auto"/>
              <w:rPr>
                <w:rFonts w:ascii="Calibri" w:cs="Calibri" w:eastAsia="Calibri" w:hAnsi="Calibri"/>
              </w:rPr>
            </w:pPr>
            <w:r w:rsidDel="00000000" w:rsidR="00000000" w:rsidRPr="00000000">
              <w:rPr>
                <w:rFonts w:ascii="Calibri" w:cs="Calibri" w:eastAsia="Calibri" w:hAnsi="Calibri"/>
                <w:i w:val="1"/>
                <w:iCs w:val="1"/>
                <w:rtl w:val="0"/>
              </w:rPr>
              <w:t xml:space="preserve">My workflow.json</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i w:val="1"/>
                <w:iCs w:val="1"/>
                <w:rtl w:val="0"/>
              </w:rPr>
              <w:t xml:space="preserve">whatsapp_agent_community.json</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5">
            <w:pPr>
              <w:spacing w:line="360" w:lineRule="auto"/>
              <w:rPr>
                <w:rFonts w:ascii="Calibri" w:cs="Calibri" w:eastAsia="Calibri" w:hAnsi="Calibri"/>
              </w:rPr>
            </w:pPr>
            <w:r w:rsidDel="00000000" w:rsidR="00000000" w:rsidRPr="00000000">
              <w:rPr>
                <w:rFonts w:ascii="Calibri" w:cs="Calibri" w:eastAsia="Calibri" w:hAnsi="Calibri"/>
                <w:rtl w:val="0"/>
              </w:rPr>
              <w:t xml:space="preserve">Etapa 2</w:t>
            </w:r>
          </w:p>
        </w:tc>
        <w:tc>
          <w:tcPr>
            <w:tcBorders>
              <w:top w:color="b7b7b7" w:space="0" w:sz="6" w:val="single"/>
              <w:left w:color="b7b7b7" w:space="0" w:sz="6" w:val="single"/>
              <w:bottom w:color="b7b7b7" w:space="0" w:sz="6" w:val="single"/>
              <w:right w:color="b7b7b7" w:space="0" w:sz="6"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6">
            <w:pPr>
              <w:spacing w:line="360" w:lineRule="auto"/>
              <w:rPr>
                <w:rFonts w:ascii="Calibri" w:cs="Calibri" w:eastAsia="Calibri" w:hAnsi="Calibri"/>
              </w:rPr>
            </w:pPr>
            <w:r w:rsidDel="00000000" w:rsidR="00000000" w:rsidRPr="00000000">
              <w:rPr>
                <w:rFonts w:ascii="Calibri" w:cs="Calibri" w:eastAsia="Calibri" w:hAnsi="Calibri"/>
                <w:rtl w:val="0"/>
              </w:rPr>
              <w:t xml:space="preserve">Implementación técnica y programación del flujo</w:t>
            </w:r>
          </w:p>
        </w:tc>
      </w:tr>
      <w:tr>
        <w:trPr>
          <w:cantSplit w:val="0"/>
          <w:trHeight w:val="1040" w:hRule="atLeast"/>
          <w:tblHeader w:val="0"/>
        </w:trPr>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7">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E-11</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8">
            <w:pPr>
              <w:spacing w:line="360" w:lineRule="auto"/>
              <w:rPr>
                <w:rFonts w:ascii="Calibri" w:cs="Calibri" w:eastAsia="Calibri" w:hAnsi="Calibri"/>
              </w:rPr>
            </w:pPr>
            <w:r w:rsidDel="00000000" w:rsidR="00000000" w:rsidRPr="00000000">
              <w:rPr>
                <w:rFonts w:ascii="Calibri" w:cs="Calibri" w:eastAsia="Calibri" w:hAnsi="Calibri"/>
                <w:rtl w:val="0"/>
              </w:rPr>
              <w:t xml:space="preserve">Documento de flujos generales</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9">
            <w:pPr>
              <w:spacing w:line="360" w:lineRule="auto"/>
              <w:rPr>
                <w:rFonts w:ascii="Calibri" w:cs="Calibri" w:eastAsia="Calibri" w:hAnsi="Calibri"/>
              </w:rPr>
            </w:pPr>
            <w:r w:rsidDel="00000000" w:rsidR="00000000" w:rsidRPr="00000000">
              <w:rPr>
                <w:rFonts w:ascii="Calibri" w:cs="Calibri" w:eastAsia="Calibri" w:hAnsi="Calibri"/>
                <w:i w:val="1"/>
                <w:iCs w:val="1"/>
                <w:rtl w:val="0"/>
              </w:rPr>
              <w:t xml:space="preserve">Flujos.docx</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A">
            <w:pPr>
              <w:spacing w:line="360" w:lineRule="auto"/>
              <w:rPr>
                <w:rFonts w:ascii="Calibri" w:cs="Calibri" w:eastAsia="Calibri" w:hAnsi="Calibri"/>
              </w:rPr>
            </w:pPr>
            <w:r w:rsidDel="00000000" w:rsidR="00000000" w:rsidRPr="00000000">
              <w:rPr>
                <w:rFonts w:ascii="Calibri" w:cs="Calibri" w:eastAsia="Calibri" w:hAnsi="Calibri"/>
                <w:rtl w:val="0"/>
              </w:rPr>
              <w:t xml:space="preserve">Etapa 2</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B">
            <w:pPr>
              <w:spacing w:line="360" w:lineRule="auto"/>
              <w:rPr>
                <w:rFonts w:ascii="Calibri" w:cs="Calibri" w:eastAsia="Calibri" w:hAnsi="Calibri"/>
              </w:rPr>
            </w:pPr>
            <w:r w:rsidDel="00000000" w:rsidR="00000000" w:rsidRPr="00000000">
              <w:rPr>
                <w:rFonts w:ascii="Calibri" w:cs="Calibri" w:eastAsia="Calibri" w:hAnsi="Calibri"/>
                <w:rtl w:val="0"/>
              </w:rPr>
              <w:t xml:space="preserve">Documentación de interacciones AI + n8n</w:t>
            </w:r>
          </w:p>
        </w:tc>
      </w:tr>
      <w:tr>
        <w:trPr>
          <w:cantSplit w:val="0"/>
          <w:trHeight w:val="770" w:hRule="atLeast"/>
          <w:tblHeader w:val="0"/>
        </w:trPr>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C">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E-12</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D">
            <w:pPr>
              <w:spacing w:line="360" w:lineRule="auto"/>
              <w:rPr>
                <w:rFonts w:ascii="Calibri" w:cs="Calibri" w:eastAsia="Calibri" w:hAnsi="Calibri"/>
              </w:rPr>
            </w:pPr>
            <w:r w:rsidDel="00000000" w:rsidR="00000000" w:rsidRPr="00000000">
              <w:rPr>
                <w:rFonts w:ascii="Calibri" w:cs="Calibri" w:eastAsia="Calibri" w:hAnsi="Calibri"/>
                <w:rtl w:val="0"/>
              </w:rPr>
              <w:t xml:space="preserve">Manual de usuario final</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E">
            <w:pPr>
              <w:spacing w:line="360" w:lineRule="auto"/>
              <w:rPr>
                <w:rFonts w:ascii="Calibri" w:cs="Calibri" w:eastAsia="Calibri" w:hAnsi="Calibri"/>
              </w:rPr>
            </w:pPr>
            <w:r w:rsidDel="00000000" w:rsidR="00000000" w:rsidRPr="00000000">
              <w:rPr>
                <w:rFonts w:ascii="Calibri" w:cs="Calibri" w:eastAsia="Calibri" w:hAnsi="Calibri"/>
                <w:i w:val="1"/>
                <w:iCs w:val="1"/>
                <w:rtl w:val="0"/>
              </w:rPr>
              <w:t xml:space="preserve">Manual de usuario.docx</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0F">
            <w:pPr>
              <w:spacing w:line="360" w:lineRule="auto"/>
              <w:rPr>
                <w:rFonts w:ascii="Calibri" w:cs="Calibri" w:eastAsia="Calibri" w:hAnsi="Calibri"/>
              </w:rPr>
            </w:pPr>
            <w:r w:rsidDel="00000000" w:rsidR="00000000" w:rsidRPr="00000000">
              <w:rPr>
                <w:rFonts w:ascii="Calibri" w:cs="Calibri" w:eastAsia="Calibri" w:hAnsi="Calibri"/>
                <w:rtl w:val="0"/>
              </w:rPr>
              <w:t xml:space="preserve">Etapa 3</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10">
            <w:pPr>
              <w:spacing w:line="360" w:lineRule="auto"/>
              <w:rPr>
                <w:rFonts w:ascii="Calibri" w:cs="Calibri" w:eastAsia="Calibri" w:hAnsi="Calibri"/>
              </w:rPr>
            </w:pPr>
            <w:r w:rsidDel="00000000" w:rsidR="00000000" w:rsidRPr="00000000">
              <w:rPr>
                <w:rFonts w:ascii="Calibri" w:cs="Calibri" w:eastAsia="Calibri" w:hAnsi="Calibri"/>
                <w:rtl w:val="0"/>
              </w:rPr>
              <w:t xml:space="preserve">Validación con usuarios / entrega</w:t>
            </w:r>
          </w:p>
        </w:tc>
      </w:tr>
      <w:tr>
        <w:trPr>
          <w:cantSplit w:val="0"/>
          <w:trHeight w:val="1040" w:hRule="atLeast"/>
          <w:tblHeader w:val="0"/>
        </w:trPr>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11">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E-13</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12">
            <w:pPr>
              <w:spacing w:line="360" w:lineRule="auto"/>
              <w:rPr>
                <w:rFonts w:ascii="Calibri" w:cs="Calibri" w:eastAsia="Calibri" w:hAnsi="Calibri"/>
              </w:rPr>
            </w:pPr>
            <w:r w:rsidDel="00000000" w:rsidR="00000000" w:rsidRPr="00000000">
              <w:rPr>
                <w:rFonts w:ascii="Calibri" w:cs="Calibri" w:eastAsia="Calibri" w:hAnsi="Calibri"/>
                <w:rtl w:val="0"/>
              </w:rPr>
              <w:t xml:space="preserve">Documento de KPIs</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13">
            <w:pPr>
              <w:spacing w:line="360" w:lineRule="auto"/>
              <w:rPr>
                <w:rFonts w:ascii="Calibri" w:cs="Calibri" w:eastAsia="Calibri" w:hAnsi="Calibri"/>
              </w:rPr>
            </w:pPr>
            <w:r w:rsidDel="00000000" w:rsidR="00000000" w:rsidRPr="00000000">
              <w:rPr>
                <w:rFonts w:ascii="Calibri" w:cs="Calibri" w:eastAsia="Calibri" w:hAnsi="Calibri"/>
                <w:i w:val="1"/>
                <w:iCs w:val="1"/>
                <w:rtl w:val="0"/>
              </w:rPr>
              <w:t xml:space="preserve">KPIs.docx</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14">
            <w:pPr>
              <w:spacing w:line="360" w:lineRule="auto"/>
              <w:rPr>
                <w:rFonts w:ascii="Calibri" w:cs="Calibri" w:eastAsia="Calibri" w:hAnsi="Calibri"/>
              </w:rPr>
            </w:pPr>
            <w:r w:rsidDel="00000000" w:rsidR="00000000" w:rsidRPr="00000000">
              <w:rPr>
                <w:rFonts w:ascii="Calibri" w:cs="Calibri" w:eastAsia="Calibri" w:hAnsi="Calibri"/>
                <w:rtl w:val="0"/>
              </w:rPr>
              <w:t xml:space="preserve">Etapa 3</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15">
            <w:pPr>
              <w:spacing w:line="360" w:lineRule="auto"/>
              <w:rPr>
                <w:rFonts w:ascii="Calibri" w:cs="Calibri" w:eastAsia="Calibri" w:hAnsi="Calibri"/>
              </w:rPr>
            </w:pPr>
            <w:r w:rsidDel="00000000" w:rsidR="00000000" w:rsidRPr="00000000">
              <w:rPr>
                <w:rFonts w:ascii="Calibri" w:cs="Calibri" w:eastAsia="Calibri" w:hAnsi="Calibri"/>
                <w:rtl w:val="0"/>
              </w:rPr>
              <w:t xml:space="preserve">Evaluación del desempeño del MVP</w:t>
            </w:r>
          </w:p>
        </w:tc>
      </w:tr>
      <w:tr>
        <w:trPr>
          <w:cantSplit w:val="0"/>
          <w:trHeight w:val="770" w:hRule="atLeast"/>
          <w:tblHeader w:val="0"/>
        </w:trPr>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16">
            <w:pPr>
              <w:spacing w:line="360" w:lineRule="auto"/>
              <w:rPr>
                <w:rFonts w:ascii="Calibri" w:cs="Calibri" w:eastAsia="Calibri" w:hAnsi="Calibri"/>
              </w:rPr>
            </w:pPr>
            <w:r w:rsidDel="00000000" w:rsidR="00000000" w:rsidRPr="00000000">
              <w:rPr>
                <w:rFonts w:ascii="Calibri" w:cs="Calibri" w:eastAsia="Calibri" w:hAnsi="Calibri"/>
                <w:b w:val="1"/>
                <w:bCs w:val="1"/>
                <w:rtl w:val="0"/>
              </w:rPr>
              <w:t xml:space="preserve">E-14</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17">
            <w:pPr>
              <w:spacing w:line="360" w:lineRule="auto"/>
              <w:rPr>
                <w:rFonts w:ascii="Calibri" w:cs="Calibri" w:eastAsia="Calibri" w:hAnsi="Calibri"/>
              </w:rPr>
            </w:pPr>
            <w:r w:rsidDel="00000000" w:rsidR="00000000" w:rsidRPr="00000000">
              <w:rPr>
                <w:rFonts w:ascii="Calibri" w:cs="Calibri" w:eastAsia="Calibri" w:hAnsi="Calibri"/>
                <w:rtl w:val="0"/>
              </w:rPr>
              <w:t xml:space="preserve">Documento final del proyecto</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18">
            <w:pPr>
              <w:spacing w:line="360" w:lineRule="auto"/>
              <w:rPr>
                <w:rFonts w:ascii="Calibri" w:cs="Calibri" w:eastAsia="Calibri" w:hAnsi="Calibri"/>
              </w:rPr>
            </w:pPr>
            <w:r w:rsidDel="00000000" w:rsidR="00000000" w:rsidRPr="00000000">
              <w:rPr>
                <w:rFonts w:ascii="Calibri" w:cs="Calibri" w:eastAsia="Calibri" w:hAnsi="Calibri"/>
                <w:i w:val="1"/>
                <w:iCs w:val="1"/>
                <w:rtl w:val="0"/>
              </w:rPr>
              <w:t xml:space="preserve">Documentación.docx</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19">
            <w:pPr>
              <w:spacing w:line="360" w:lineRule="auto"/>
              <w:rPr>
                <w:rFonts w:ascii="Calibri" w:cs="Calibri" w:eastAsia="Calibri" w:hAnsi="Calibri"/>
              </w:rPr>
            </w:pPr>
            <w:r w:rsidDel="00000000" w:rsidR="00000000" w:rsidRPr="00000000">
              <w:rPr>
                <w:rFonts w:ascii="Calibri" w:cs="Calibri" w:eastAsia="Calibri" w:hAnsi="Calibri"/>
                <w:rtl w:val="0"/>
              </w:rPr>
              <w:t xml:space="preserve">Etapa 3</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1A">
            <w:pPr>
              <w:spacing w:line="360" w:lineRule="auto"/>
              <w:rPr>
                <w:rFonts w:ascii="Calibri" w:cs="Calibri" w:eastAsia="Calibri" w:hAnsi="Calibri"/>
              </w:rPr>
            </w:pPr>
            <w:r w:rsidDel="00000000" w:rsidR="00000000" w:rsidRPr="00000000">
              <w:rPr>
                <w:rFonts w:ascii="Calibri" w:cs="Calibri" w:eastAsia="Calibri" w:hAnsi="Calibri"/>
                <w:rtl w:val="0"/>
              </w:rPr>
              <w:t xml:space="preserve">Consolidación técnica</w:t>
            </w:r>
          </w:p>
        </w:tc>
      </w:tr>
    </w:tbl>
    <w:p w:rsidR="00000000" w:rsidDel="00000000" w:rsidP="00000000" w:rsidRDefault="00000000" w:rsidRPr="00000000" w14:paraId="0000011B">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1C">
      <w:pPr>
        <w:keepNext w:val="0"/>
        <w:keepLines w:val="0"/>
        <w:spacing w:before="360" w:line="360" w:lineRule="auto"/>
        <w:rPr>
          <w:rFonts w:ascii="Calibri" w:cs="Calibri" w:eastAsia="Calibri" w:hAnsi="Calibri"/>
        </w:rPr>
      </w:pPr>
      <w:r w:rsidDel="00000000" w:rsidR="00000000" w:rsidRPr="00000000">
        <w:rPr>
          <w:rFonts w:ascii="Calibri" w:cs="Calibri" w:eastAsia="Calibri" w:hAnsi="Calibri"/>
          <w:rtl w:val="0"/>
        </w:rPr>
        <w:t xml:space="preserve">ETAPA 1 - Estudio inicial y definición de la solución</w:t>
      </w:r>
    </w:p>
    <w:p w:rsidR="00000000" w:rsidDel="00000000" w:rsidP="00000000" w:rsidRDefault="00000000" w:rsidRPr="00000000" w14:paraId="0000011D">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E-01 - Análisis de Procesos (Análisis de Procesos.docx)</w:t>
      </w:r>
    </w:p>
    <w:p w:rsidR="00000000" w:rsidDel="00000000" w:rsidP="00000000" w:rsidRDefault="00000000" w:rsidRPr="00000000" w14:paraId="0000011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Documento que recoge la entrevista con el cliente, descripción del flujo actual, roles internos, puntos de dolor y volumen de consultas. Sirve como base para el análisis AS-IS.</w:t>
      </w:r>
    </w:p>
    <w:p w:rsidR="00000000" w:rsidDel="00000000" w:rsidP="00000000" w:rsidRDefault="00000000" w:rsidRPr="00000000" w14:paraId="0000011F">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E-02 - Documentación del flujo actual y propuesta (Documentación.docx)</w:t>
      </w:r>
    </w:p>
    <w:p w:rsidR="00000000" w:rsidDel="00000000" w:rsidP="00000000" w:rsidRDefault="00000000" w:rsidRPr="00000000" w14:paraId="0000012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Incluye el detalle del proceso previo y los componentes considerados para la automatización inicial. Demuestra el entendimiento del contexto técnico-operativo del gimnasio.</w:t>
      </w:r>
    </w:p>
    <w:p w:rsidR="00000000" w:rsidDel="00000000" w:rsidP="00000000" w:rsidRDefault="00000000" w:rsidRPr="00000000" w14:paraId="00000121">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E-03 - Requerimientos funcionales y no funcionales (Requerimientos.docx)</w:t>
      </w:r>
    </w:p>
    <w:p w:rsidR="00000000" w:rsidDel="00000000" w:rsidP="00000000" w:rsidRDefault="00000000" w:rsidRPr="00000000" w14:paraId="0000012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Documento que consolida los requisitos recogidos con el cliente: funcionalidades principales, restricciones operativas, no funcionales y KPIs preliminares.</w:t>
      </w:r>
    </w:p>
    <w:p w:rsidR="00000000" w:rsidDel="00000000" w:rsidP="00000000" w:rsidRDefault="00000000" w:rsidRPr="00000000" w14:paraId="00000123">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E-04 - Análisis de riesgos (riesgos.docx)</w:t>
      </w:r>
    </w:p>
    <w:p w:rsidR="00000000" w:rsidDel="00000000" w:rsidP="00000000" w:rsidRDefault="00000000" w:rsidRPr="00000000" w14:paraId="0000012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Identifica riesgos operativos, técnicos y administrativos (especialmente respecto a APIs de Meta). Incluye impacto y mitigaciones.</w:t>
      </w:r>
    </w:p>
    <w:p w:rsidR="00000000" w:rsidDel="00000000" w:rsidP="00000000" w:rsidRDefault="00000000" w:rsidRPr="00000000" w14:paraId="00000125">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E-05 - Backlog del MVP (backlog_gimnasio_escalada.xlsx)</w:t>
      </w:r>
    </w:p>
    <w:p w:rsidR="00000000" w:rsidDel="00000000" w:rsidP="00000000" w:rsidRDefault="00000000" w:rsidRPr="00000000" w14:paraId="0000012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Define todas las historias de usuario, tareas técnicas y actividades del MVP, ordenadas y priorizadas según las necesidades del cliente.</w:t>
      </w:r>
    </w:p>
    <w:p w:rsidR="00000000" w:rsidDel="00000000" w:rsidP="00000000" w:rsidRDefault="00000000" w:rsidRPr="00000000" w14:paraId="00000127">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E-06 - Carta Gantt (carta_gantt.xlsx)</w:t>
      </w:r>
    </w:p>
    <w:p w:rsidR="00000000" w:rsidDel="00000000" w:rsidP="00000000" w:rsidRDefault="00000000" w:rsidRPr="00000000" w14:paraId="0000012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Planificación temporal del proyecto con actividades, dependencias y estimaciones, usada para organizar las iteraciones y el MVP.</w:t>
      </w:r>
    </w:p>
    <w:p w:rsidR="00000000" w:rsidDel="00000000" w:rsidP="00000000" w:rsidRDefault="00000000" w:rsidRPr="00000000" w14:paraId="00000129">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E-07 - Presentación de propuesta técnica (Automatización de Reservas…pptx)</w:t>
      </w:r>
    </w:p>
    <w:p w:rsidR="00000000" w:rsidDel="00000000" w:rsidP="00000000" w:rsidRDefault="00000000" w:rsidRPr="00000000" w14:paraId="0000012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Documento presentado al cliente para validar la arquitectura, etapas, tecnologías y expectativas. Respaldó la elección de WhatsApp sobre Instagram.</w:t>
      </w:r>
    </w:p>
    <w:p w:rsidR="00000000" w:rsidDel="00000000" w:rsidP="00000000" w:rsidRDefault="00000000" w:rsidRPr="00000000" w14:paraId="0000012B">
      <w:pPr>
        <w:keepNext w:val="0"/>
        <w:keepLines w:val="0"/>
        <w:spacing w:before="360" w:line="360" w:lineRule="auto"/>
        <w:rPr>
          <w:rFonts w:ascii="Calibri" w:cs="Calibri" w:eastAsia="Calibri" w:hAnsi="Calibri"/>
        </w:rPr>
      </w:pPr>
      <w:r w:rsidDel="00000000" w:rsidR="00000000" w:rsidRPr="00000000">
        <w:rPr>
          <w:rFonts w:ascii="Calibri" w:cs="Calibri" w:eastAsia="Calibri" w:hAnsi="Calibri"/>
          <w:rtl w:val="0"/>
        </w:rPr>
        <w:t xml:space="preserve">ETAPA 2 - Diseño técnico, flujos y prototipo</w:t>
      </w:r>
    </w:p>
    <w:p w:rsidR="00000000" w:rsidDel="00000000" w:rsidP="00000000" w:rsidRDefault="00000000" w:rsidRPr="00000000" w14:paraId="0000012C">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E-08 - Documentación técnica del flujo n8n (Documentación n8n.docx)</w:t>
      </w:r>
    </w:p>
    <w:p w:rsidR="00000000" w:rsidDel="00000000" w:rsidP="00000000" w:rsidRDefault="00000000" w:rsidRPr="00000000" w14:paraId="0000012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Describe nodos, lógica, integración con Google Sheets, Google Docs, AI (Gemini), y las rutas de intención. Representa el diseño técnico completo del TO-BE.</w:t>
      </w:r>
    </w:p>
    <w:p w:rsidR="00000000" w:rsidDel="00000000" w:rsidP="00000000" w:rsidRDefault="00000000" w:rsidRPr="00000000" w14:paraId="0000012E">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E-09 - Diagrama del flujo final (Flujo_n8n_v1.png)</w:t>
      </w:r>
    </w:p>
    <w:p w:rsidR="00000000" w:rsidDel="00000000" w:rsidP="00000000" w:rsidRDefault="00000000" w:rsidRPr="00000000" w14:paraId="0000012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Muestra visualmente el flujo implementado en n8n: recepción, clasificación, generación de respuesta AI, proceso de reserva, validaciones, escritura en Sheets y notificaciones.</w:t>
      </w:r>
    </w:p>
    <w:p w:rsidR="00000000" w:rsidDel="00000000" w:rsidP="00000000" w:rsidRDefault="00000000" w:rsidRPr="00000000" w14:paraId="00000130">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E-10 - Export del workflow n8n (My workflow.json / whatsapp_agent_community.json)</w:t>
      </w:r>
    </w:p>
    <w:p w:rsidR="00000000" w:rsidDel="00000000" w:rsidP="00000000" w:rsidRDefault="00000000" w:rsidRPr="00000000" w14:paraId="0000013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Archivos nativos que demuestran la implementación real en n8n. Incluyen nodos, código JavaScript, estructuras, rutas, credenciales y configuraciones.</w:t>
      </w:r>
    </w:p>
    <w:p w:rsidR="00000000" w:rsidDel="00000000" w:rsidP="00000000" w:rsidRDefault="00000000" w:rsidRPr="00000000" w14:paraId="00000132">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E-11 - Documento de flujos (Flujos.docx)</w:t>
      </w:r>
    </w:p>
    <w:p w:rsidR="00000000" w:rsidDel="00000000" w:rsidP="00000000" w:rsidRDefault="00000000" w:rsidRPr="00000000" w14:paraId="0000013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Documento explicativo que compara el proceso manual vs automatizado y detalla interacciones, validaciones y rediseños de proceso.</w:t>
      </w:r>
    </w:p>
    <w:p w:rsidR="00000000" w:rsidDel="00000000" w:rsidP="00000000" w:rsidRDefault="00000000" w:rsidRPr="00000000" w14:paraId="00000134">
      <w:pPr>
        <w:keepNext w:val="0"/>
        <w:keepLines w:val="0"/>
        <w:spacing w:before="360" w:line="360" w:lineRule="auto"/>
        <w:rPr>
          <w:rFonts w:ascii="Calibri" w:cs="Calibri" w:eastAsia="Calibri" w:hAnsi="Calibri"/>
        </w:rPr>
      </w:pPr>
      <w:r w:rsidDel="00000000" w:rsidR="00000000" w:rsidRPr="00000000">
        <w:rPr>
          <w:rFonts w:ascii="Calibri" w:cs="Calibri" w:eastAsia="Calibri" w:hAnsi="Calibri"/>
          <w:rtl w:val="0"/>
        </w:rPr>
        <w:t xml:space="preserve">ETAPA 3 - Validación, pruebas y cierre</w:t>
      </w:r>
    </w:p>
    <w:p w:rsidR="00000000" w:rsidDel="00000000" w:rsidP="00000000" w:rsidRDefault="00000000" w:rsidRPr="00000000" w14:paraId="00000135">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E-12 - Manual de usuario final (Manual de usuario.docx)</w:t>
      </w:r>
    </w:p>
    <w:p w:rsidR="00000000" w:rsidDel="00000000" w:rsidP="00000000" w:rsidRDefault="00000000" w:rsidRPr="00000000" w14:paraId="0000013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Guía para el cliente final sobre cómo interactuar con el chatbot, reservar clases, cancelar y consultar información. Evidencia la validación de usabilidad.</w:t>
      </w:r>
    </w:p>
    <w:p w:rsidR="00000000" w:rsidDel="00000000" w:rsidP="00000000" w:rsidRDefault="00000000" w:rsidRPr="00000000" w14:paraId="00000137">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E-13 - Documento de KPIs (KPIs.docx)</w:t>
      </w:r>
    </w:p>
    <w:p w:rsidR="00000000" w:rsidDel="00000000" w:rsidP="00000000" w:rsidRDefault="00000000" w:rsidRPr="00000000" w14:paraId="0000013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Define los KPIs, su método de medición y los flujos para capturarlos. Mide:</w:t>
        <w:br w:type="textWrapping"/>
        <w:t xml:space="preserve"> – porcentaje de respuestas correctas</w:t>
        <w:br w:type="textWrapping"/>
        <w:t xml:space="preserve"> – horas reservadas automáticamente</w:t>
        <w:br w:type="textWrapping"/>
        <w:t xml:space="preserve"> – satisfacción del cliente</w:t>
      </w:r>
    </w:p>
    <w:p w:rsidR="00000000" w:rsidDel="00000000" w:rsidP="00000000" w:rsidRDefault="00000000" w:rsidRPr="00000000" w14:paraId="00000139">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E-14 - Documento técnico consolidado (Documentación.docx)</w:t>
      </w:r>
    </w:p>
    <w:p w:rsidR="00000000" w:rsidDel="00000000" w:rsidP="00000000" w:rsidRDefault="00000000" w:rsidRPr="00000000" w14:paraId="0000013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Respaldo final que consolida la arquitectura, funcionamiento integrador y operación del sistema en producción.</w:t>
      </w:r>
    </w:p>
    <w:p w:rsidR="00000000" w:rsidDel="00000000" w:rsidP="00000000" w:rsidRDefault="00000000" w:rsidRPr="00000000" w14:paraId="0000013B">
      <w:pPr>
        <w:pStyle w:val="Heading1"/>
        <w:spacing w:after="240" w:before="240" w:line="360" w:lineRule="auto"/>
        <w:rPr>
          <w:rFonts w:ascii="Calibri" w:cs="Calibri" w:eastAsia="Calibri" w:hAnsi="Calibri"/>
          <w:b w:val="1"/>
          <w:bCs w:val="1"/>
          <w:color w:val="000000"/>
        </w:rPr>
      </w:pPr>
      <w:bookmarkStart w:colFirst="0" w:colLast="0" w:name="_heading=h.16socp5rw03x" w:id="20"/>
      <w:bookmarkEnd w:id="20"/>
      <w:r w:rsidDel="00000000" w:rsidR="00000000" w:rsidRPr="00000000">
        <w:rPr>
          <w:rFonts w:ascii="Calibri" w:cs="Calibri" w:eastAsia="Calibri" w:hAnsi="Calibri"/>
          <w:b w:val="1"/>
          <w:bCs w:val="1"/>
          <w:color w:val="000000"/>
          <w:rtl w:val="0"/>
        </w:rPr>
        <w:t xml:space="preserve">Competencias del perfil de egreso</w:t>
      </w:r>
    </w:p>
    <w:p w:rsidR="00000000" w:rsidDel="00000000" w:rsidP="00000000" w:rsidRDefault="00000000" w:rsidRPr="00000000" w14:paraId="0000013C">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1. Realizar pruebas de certificación tanto de productos como de procesos utilizando buenas prácticas de la industria</w:t>
      </w:r>
    </w:p>
    <w:p w:rsidR="00000000" w:rsidDel="00000000" w:rsidP="00000000" w:rsidRDefault="00000000" w:rsidRPr="00000000" w14:paraId="0000013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El proyecto incluyó la validación del chatbot, pruebas funcionales de los flujos de reserva, verificación del manejo de errores y comprobación de la disponibilidad de cupos. Estas pruebas se realizaron siguiendo buenas prácticas de la industria, asegurando que el proceso automatizado operará de forma correcta, confiable y coherente con los requerimientos del cliente.</w:t>
      </w:r>
    </w:p>
    <w:p w:rsidR="00000000" w:rsidDel="00000000" w:rsidP="00000000" w:rsidRDefault="00000000" w:rsidRPr="00000000" w14:paraId="0000013E">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2. Gestionar proyectos informáticos, ofreciendo alternativas para la toma de decisiones acorde a los requerimientos de la organización</w:t>
      </w:r>
    </w:p>
    <w:p w:rsidR="00000000" w:rsidDel="00000000" w:rsidP="00000000" w:rsidRDefault="00000000" w:rsidRPr="00000000" w14:paraId="0000013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La planificación del proyecto mediante backlog, carta Gantt, análisis de riesgos y reuniones periódicas con el cliente demuestra la aplicación de gestión de proyectos. Asimismo, se evaluaron alternativas tecnológicas (Instagram vs WhatsApp, uso de n8n self-hosted, integración con APIs), permitiendo tomar decisiones fundamentadas en las necesidades reales de la organización.</w:t>
      </w:r>
    </w:p>
    <w:p w:rsidR="00000000" w:rsidDel="00000000" w:rsidP="00000000" w:rsidRDefault="00000000" w:rsidRPr="00000000" w14:paraId="00000140">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3. Construir modelos de datos para soportar los requerimientos de la organización de acuerdo a un diseño definido y escalable en el tiempo</w:t>
      </w:r>
    </w:p>
    <w:p w:rsidR="00000000" w:rsidDel="00000000" w:rsidP="00000000" w:rsidRDefault="00000000" w:rsidRPr="00000000" w14:paraId="0000014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La automatización requirió diseñar modelos de datos claros para reservas, clases, clientes y registro de interacciones. Estos modelos se implementaron en Google Sheets y se estructuraron para permitir escalabilidad, trazabilidad y futuras ampliaciones del sistema, respetando los requisitos operativos del gimnasio.</w:t>
      </w:r>
    </w:p>
    <w:p w:rsidR="00000000" w:rsidDel="00000000" w:rsidP="00000000" w:rsidRDefault="00000000" w:rsidRPr="00000000" w14:paraId="00000142">
      <w:pPr>
        <w:keepNext w:val="0"/>
        <w:keepLines w:val="0"/>
        <w:spacing w:before="280" w:line="360" w:lineRule="auto"/>
        <w:rPr>
          <w:rFonts w:ascii="Calibri" w:cs="Calibri" w:eastAsia="Calibri" w:hAnsi="Calibri"/>
        </w:rPr>
      </w:pPr>
      <w:r w:rsidDel="00000000" w:rsidR="00000000" w:rsidRPr="00000000">
        <w:rPr>
          <w:rFonts w:ascii="Calibri" w:cs="Calibri" w:eastAsia="Calibri" w:hAnsi="Calibri"/>
          <w:rtl w:val="0"/>
        </w:rPr>
        <w:t xml:space="preserve">4. Desarrollar una solución de software utilizando técnicas que permitan sistematizar el proceso de desarrollo y mantenimiento, asegurando el logro de los objetivos</w:t>
      </w:r>
    </w:p>
    <w:p w:rsidR="00000000" w:rsidDel="00000000" w:rsidP="00000000" w:rsidRDefault="00000000" w:rsidRPr="00000000" w14:paraId="0000014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El proyecto culminó en la construcción de una solución de software completa basada en n8n, APIs externas y modelos de IA, sistematizando procesos antes manuales como reservas, cancelaciones y respuestas a consultas. La modularidad del flujo, el uso de estándares, la documentación técnica y el manual de usuario aseguran su mantenimiento y correcto funcionamiento en el tiempo.</w:t>
      </w:r>
    </w:p>
    <w:p w:rsidR="00000000" w:rsidDel="00000000" w:rsidP="00000000" w:rsidRDefault="00000000" w:rsidRPr="00000000" w14:paraId="00000144">
      <w:pPr>
        <w:pStyle w:val="Heading1"/>
        <w:spacing w:before="360" w:line="360" w:lineRule="auto"/>
        <w:rPr>
          <w:rFonts w:ascii="Calibri" w:cs="Calibri" w:eastAsia="Calibri" w:hAnsi="Calibri"/>
          <w:b w:val="1"/>
          <w:bCs w:val="1"/>
          <w:color w:val="000000"/>
        </w:rPr>
      </w:pPr>
      <w:bookmarkStart w:colFirst="0" w:colLast="0" w:name="_heading=h.6cf8futl0a8j" w:id="21"/>
      <w:bookmarkEnd w:id="21"/>
      <w:r w:rsidDel="00000000" w:rsidR="00000000" w:rsidRPr="00000000">
        <w:rPr>
          <w:rFonts w:ascii="Calibri" w:cs="Calibri" w:eastAsia="Calibri" w:hAnsi="Calibri"/>
          <w:b w:val="1"/>
          <w:bCs w:val="1"/>
          <w:color w:val="000000"/>
          <w:rtl w:val="0"/>
        </w:rPr>
        <w:t xml:space="preserve">Intereses y proyecciones profesionales</w:t>
      </w:r>
    </w:p>
    <w:p w:rsidR="00000000" w:rsidDel="00000000" w:rsidP="00000000" w:rsidRDefault="00000000" w:rsidRPr="00000000" w14:paraId="00000145">
      <w:pPr>
        <w:pStyle w:val="Heading2"/>
        <w:spacing w:before="280" w:line="360" w:lineRule="auto"/>
        <w:rPr>
          <w:rFonts w:ascii="Calibri" w:cs="Calibri" w:eastAsia="Calibri" w:hAnsi="Calibri"/>
          <w:b w:val="1"/>
          <w:bCs w:val="1"/>
          <w:color w:val="000000"/>
        </w:rPr>
      </w:pPr>
      <w:bookmarkStart w:colFirst="0" w:colLast="0" w:name="_heading=h.d4gdpbylur15" w:id="22"/>
      <w:bookmarkEnd w:id="22"/>
      <w:r w:rsidDel="00000000" w:rsidR="00000000" w:rsidRPr="00000000">
        <w:rPr>
          <w:rFonts w:ascii="Calibri" w:cs="Calibri" w:eastAsia="Calibri" w:hAnsi="Calibri"/>
          <w:b w:val="1"/>
          <w:bCs w:val="1"/>
          <w:color w:val="000000"/>
          <w:rtl w:val="0"/>
        </w:rPr>
        <w:t xml:space="preserve">Reflexión sobre el aporte del Proyecto APT al desarrollo de nuestros intereses profesionales</w:t>
      </w:r>
    </w:p>
    <w:p w:rsidR="00000000" w:rsidDel="00000000" w:rsidP="00000000" w:rsidRDefault="00000000" w:rsidRPr="00000000" w14:paraId="00000146">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La realización de este Proyecto APT reforzó de manera significativa los conocimientos que hemos adquirido a lo largo de la carrera, especialmente en áreas como el diseño y planificación de sistemas, la evaluación de riesgos y la creación de soluciones tecnológicas ajustadas a un contexto real. Trabajar en una solución basada en automatización e inteligencia artificial nos permitió profundizar en tecnologías que, si bien conocíamos a nivel conceptual, pudimos aplicar de manera práctica y estructurada.</w:t>
      </w:r>
    </w:p>
    <w:p w:rsidR="00000000" w:rsidDel="00000000" w:rsidP="00000000" w:rsidRDefault="00000000" w:rsidRPr="00000000" w14:paraId="0000014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Este proceso también nos llevó a reflexionar sobre nuestros intereses profesionales. Siempre hemos considerado que las tecnologías emergentes representan un campo particularmente atractivo, y este proyecto confirmó ese interés. Desde la perspectiva del diseño, la inteligencia artificial abre la puerta a nuevos patrones, metodologías y formas de resolver problemas. Al mismo tiempo, introduce desafíos únicos al modernizar sistemas existentes, lo que convierte su estudio en un área dinámica y en constante evolución.</w:t>
      </w:r>
    </w:p>
    <w:p w:rsidR="00000000" w:rsidDel="00000000" w:rsidP="00000000" w:rsidRDefault="00000000" w:rsidRPr="00000000" w14:paraId="0000014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Gracias a este proyecto, reafirmamos que nuestros intereses profesionales permanecen alineados con los que planteamos al inicio de la asignatura: trabajar con inteligencia artificial y herramientas que habiliten soluciones innovadoras.</w:t>
      </w:r>
    </w:p>
    <w:p w:rsidR="00000000" w:rsidDel="00000000" w:rsidP="00000000" w:rsidRDefault="00000000" w:rsidRPr="00000000" w14:paraId="00000149">
      <w:pPr>
        <w:pStyle w:val="Heading2"/>
        <w:spacing w:before="280" w:line="360" w:lineRule="auto"/>
        <w:rPr>
          <w:rFonts w:ascii="Calibri" w:cs="Calibri" w:eastAsia="Calibri" w:hAnsi="Calibri"/>
          <w:b w:val="1"/>
          <w:bCs w:val="1"/>
          <w:color w:val="000000"/>
        </w:rPr>
      </w:pPr>
      <w:bookmarkStart w:colFirst="0" w:colLast="0" w:name="_heading=h.ut5wef5nrrbi" w:id="23"/>
      <w:bookmarkEnd w:id="23"/>
      <w:r w:rsidDel="00000000" w:rsidR="00000000" w:rsidRPr="00000000">
        <w:rPr>
          <w:rFonts w:ascii="Calibri" w:cs="Calibri" w:eastAsia="Calibri" w:hAnsi="Calibri"/>
          <w:b w:val="1"/>
          <w:bCs w:val="1"/>
          <w:color w:val="000000"/>
          <w:rtl w:val="0"/>
        </w:rPr>
        <w:t xml:space="preserve">Proyecciones laborales a partir del Proyecto APT</w:t>
      </w:r>
    </w:p>
    <w:p w:rsidR="00000000" w:rsidDel="00000000" w:rsidP="00000000" w:rsidRDefault="00000000" w:rsidRPr="00000000" w14:paraId="0000014A">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 partir de esta experiencia, nos interesa seguir profundizando en áreas relacionadas con el diseño y desarrollo de soluciones basadas en inteligencia artificial. Consideramos que este campo representa uno de los pilares fundamentales del futuro de la informática, tanto por su impacto transformador como por la rapidez con que evoluciona.</w:t>
      </w:r>
    </w:p>
    <w:p w:rsidR="00000000" w:rsidDel="00000000" w:rsidP="00000000" w:rsidRDefault="00000000" w:rsidRPr="00000000" w14:paraId="0000014B">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Asimismo, nos gustaría especializarnos en tecnologías cloud, ya que son esenciales para desplegar, escalar y mantener sistemas que utilizan inteligencia artificial. Estas competencias resultan determinantes para el entorno laboral actual y constituyen una base sólida para desarrollarnos profesionalmente en proyectos innovadores y de alto impacto.</w:t>
      </w:r>
    </w:p>
    <w:p w:rsidR="00000000" w:rsidDel="00000000" w:rsidP="00000000" w:rsidRDefault="00000000" w:rsidRPr="00000000" w14:paraId="0000014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En términos generales, después de haber completado el Proyecto APT, nos proyectamos construyendo una carrera en el ámbito de la inteligencia artificial aplicada, combinando diseño de soluciones, automatización y el uso de infraestructura cloud para implementar sistemas robustos y escalables.</w:t>
      </w:r>
    </w:p>
    <w:p w:rsidR="00000000" w:rsidDel="00000000" w:rsidP="00000000" w:rsidRDefault="00000000" w:rsidRPr="00000000" w14:paraId="0000014D">
      <w:pPr>
        <w:pStyle w:val="Heading1"/>
        <w:spacing w:line="360" w:lineRule="auto"/>
        <w:rPr>
          <w:rFonts w:ascii="Calibri" w:cs="Calibri" w:eastAsia="Calibri" w:hAnsi="Calibri"/>
          <w:b w:val="1"/>
          <w:bCs w:val="1"/>
          <w:color w:val="000000"/>
        </w:rPr>
      </w:pPr>
      <w:bookmarkStart w:colFirst="0" w:colLast="0" w:name="_heading=h.oac7lnpfvgyf" w:id="24"/>
      <w:bookmarkEnd w:id="24"/>
      <w:r w:rsidDel="00000000" w:rsidR="00000000" w:rsidRPr="00000000">
        <w:rPr>
          <w:rFonts w:ascii="Calibri" w:cs="Calibri" w:eastAsia="Calibri" w:hAnsi="Calibri"/>
          <w:b w:val="1"/>
          <w:bCs w:val="1"/>
          <w:color w:val="000000"/>
          <w:rtl w:val="0"/>
        </w:rPr>
        <w:t xml:space="preserve">Conclusión</w:t>
      </w:r>
    </w:p>
    <w:p w:rsidR="00000000" w:rsidDel="00000000" w:rsidP="00000000" w:rsidRDefault="00000000" w:rsidRPr="00000000" w14:paraId="0000014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La realización de este proyecto APT representó una instancia clave para consolidar competencias profesionales esenciales en el ámbito de la informática. El diseño e implementación de un sistema automatizado de atención al cliente, basado en n8n, WhatsApp Business API, Google Sheets y modelos de inteligencia artificial, permitió aplicar conocimientos técnicos en un contexto real y con necesidades operativas concretas. Este proceso fortaleció la capacidad para analizar requerimientos, proponer arquitecturas viables, diseñar modelos de datos y desarrollar soluciones escalables que responden directamente a problemas del cliente.</w:t>
      </w:r>
    </w:p>
    <w:p w:rsidR="00000000" w:rsidDel="00000000" w:rsidP="00000000" w:rsidRDefault="00000000" w:rsidRPr="00000000" w14:paraId="0000014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Enfrentar limitaciones técnicas, tomar decisiones de diseño, gestionar riesgos y validar el funcionamiento del sistema aportó experiencia práctica en resolución de problemas y gestión de proyectos, habilidades fundamentales para el ejercicio profesional. Además, trabajar con herramientas de automatización e IA reforzó la preparación para un entorno laboral donde estas tecnologías son cada vez más demandadas. En conjunto, el proyecto demostró la capacidad de transformar un proceso manual y crítico en una solución tecnológica eficiente, evidenciando el nivel de autonomía y criterio profesional alcanzado durante la formación.</w:t>
      </w:r>
    </w:p>
    <w:p w:rsidR="00000000" w:rsidDel="00000000" w:rsidP="00000000" w:rsidRDefault="00000000" w:rsidRPr="00000000" w14:paraId="00000150">
      <w:pPr>
        <w:pStyle w:val="Heading1"/>
        <w:spacing w:line="360" w:lineRule="auto"/>
        <w:rPr>
          <w:rFonts w:ascii="Calibri" w:cs="Calibri" w:eastAsia="Calibri" w:hAnsi="Calibri"/>
          <w:b w:val="1"/>
          <w:bCs w:val="1"/>
          <w:color w:val="000000"/>
        </w:rPr>
      </w:pPr>
      <w:bookmarkStart w:colFirst="0" w:colLast="0" w:name="_heading=h.qgav2pmujtny" w:id="25"/>
      <w:bookmarkEnd w:id="25"/>
      <w:r w:rsidDel="00000000" w:rsidR="00000000" w:rsidRPr="00000000">
        <w:rPr>
          <w:rFonts w:ascii="Calibri" w:cs="Calibri" w:eastAsia="Calibri" w:hAnsi="Calibri"/>
          <w:b w:val="1"/>
          <w:bCs w:val="1"/>
          <w:color w:val="000000"/>
          <w:rtl w:val="0"/>
        </w:rPr>
        <w:t xml:space="preserve">Reflexión</w:t>
      </w:r>
    </w:p>
    <w:p w:rsidR="00000000" w:rsidDel="00000000" w:rsidP="00000000" w:rsidRDefault="00000000" w:rsidRPr="00000000" w14:paraId="0000015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Working on this project allowed us to bridge the gap between academic learning and real-world problem-solving. Developing an automated customer-service system required us to combine technical skills—such as API integration, workflow automation, data modeling, and the use of AI models—with the ability to understand and adapt to the operational context of a small business. Throughout the process, we learned the importance of communicating effectively with stakeholders, refining requirements iteratively, and adjusting our technical approach when external constraints or practical limitations emerged.</w:t>
      </w:r>
    </w:p>
    <w:p w:rsidR="00000000" w:rsidDel="00000000" w:rsidP="00000000" w:rsidRDefault="00000000" w:rsidRPr="00000000" w14:paraId="0000015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This project strengthened our capacity to plan and organize work, evaluate alternative solutions, and solve problems collaboratively under uncertainty. It also highlighted the value of designing scalable and maintainable systems, especially when integrating multiple services and tools. Overall, the experience demonstrated how the competencies developed during our studies can be applied directly in professional practice, and it reinforced our motivation to pursue careers related to automation, AI-driven solutions, and software engineering.</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spacing w:after="0" w:line="276" w:lineRule="auto"/>
      <w:jc w:val="left"/>
      <w:rPr/>
    </w:pPr>
    <w:r w:rsidDel="00000000" w:rsidR="00000000" w:rsidRPr="00000000">
      <w:rPr/>
      <w:drawing>
        <wp:anchor allowOverlap="1" behindDoc="1" distB="0" distT="0" distL="0" distR="0" hidden="0" layoutInCell="1" locked="0" relativeHeight="0" simplePos="0">
          <wp:simplePos x="0" y="0"/>
          <wp:positionH relativeFrom="page">
            <wp:posOffset>714375</wp:posOffset>
          </wp:positionH>
          <wp:positionV relativeFrom="page">
            <wp:posOffset>228600</wp:posOffset>
          </wp:positionV>
          <wp:extent cx="1930237" cy="470931"/>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30237" cy="470931"/>
                  </a:xfrm>
                  <a:prstGeom prst="rect"/>
                  <a:ln/>
                </pic:spPr>
              </pic:pic>
            </a:graphicData>
          </a:graphic>
        </wp:anchor>
      </w:drawing>
    </w:r>
    <w:r w:rsidDel="00000000" w:rsidR="00000000" w:rsidRPr="00000000">
      <w:rPr>
        <w:rtl w:val="0"/>
      </w:rPr>
    </w:r>
  </w:p>
  <w:p w:rsidR="00000000" w:rsidDel="00000000" w:rsidP="00000000" w:rsidRDefault="00000000" w:rsidRPr="00000000" w14:paraId="0000015A">
    <w:pPr>
      <w:spacing w:after="0" w:line="276" w:lineRule="auto"/>
      <w:jc w:val="left"/>
      <w:rPr/>
    </w:pPr>
    <w:r w:rsidDel="00000000" w:rsidR="00000000" w:rsidRPr="00000000">
      <w:rPr>
        <w:rtl w:val="0"/>
      </w:rPr>
    </w:r>
  </w:p>
  <w:p w:rsidR="00000000" w:rsidDel="00000000" w:rsidP="00000000" w:rsidRDefault="00000000" w:rsidRPr="00000000" w14:paraId="0000015B">
    <w:pPr>
      <w:spacing w:after="0" w:line="276"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spacing w:after="0" w:line="276" w:lineRule="auto"/>
      <w:jc w:val="center"/>
      <w:rPr/>
    </w:pPr>
    <w:r w:rsidDel="00000000" w:rsidR="00000000" w:rsidRPr="00000000">
      <w:rPr>
        <w:rFonts w:ascii="Arial" w:cs="Arial" w:eastAsia="Arial" w:hAnsi="Arial"/>
        <w:sz w:val="22"/>
        <w:szCs w:val="22"/>
      </w:rPr>
      <w:drawing>
        <wp:inline distB="114300" distT="114300" distL="114300" distR="114300">
          <wp:extent cx="3160875" cy="769604"/>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160875" cy="76960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_419"/>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461543"/>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461543"/>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461543"/>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461543"/>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461543"/>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461543"/>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461543"/>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461543"/>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461543"/>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461543"/>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461543"/>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461543"/>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461543"/>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461543"/>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461543"/>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461543"/>
    <w:rPr>
      <w:i w:val="1"/>
      <w:iCs w:val="1"/>
      <w:color w:val="404040" w:themeColor="text1" w:themeTint="0000BF"/>
    </w:rPr>
  </w:style>
  <w:style w:type="paragraph" w:styleId="Prrafodelista">
    <w:name w:val="List Paragraph"/>
    <w:basedOn w:val="Normal"/>
    <w:uiPriority w:val="34"/>
    <w:qFormat w:val="1"/>
    <w:rsid w:val="00461543"/>
    <w:pPr>
      <w:ind w:left="720"/>
      <w:contextualSpacing w:val="1"/>
    </w:pPr>
  </w:style>
  <w:style w:type="character" w:styleId="nfasisintenso">
    <w:name w:val="Intense Emphasis"/>
    <w:basedOn w:val="Fuentedeprrafopredeter"/>
    <w:uiPriority w:val="21"/>
    <w:qFormat w:val="1"/>
    <w:rsid w:val="00461543"/>
    <w:rPr>
      <w:i w:val="1"/>
      <w:iCs w:val="1"/>
      <w:color w:val="0f4761" w:themeColor="accent1" w:themeShade="0000BF"/>
    </w:rPr>
  </w:style>
  <w:style w:type="paragraph" w:styleId="Citadestacada">
    <w:name w:val="Intense Quote"/>
    <w:basedOn w:val="Normal"/>
    <w:next w:val="Normal"/>
    <w:link w:val="CitadestacadaCar"/>
    <w:uiPriority w:val="30"/>
    <w:qFormat w:val="1"/>
    <w:rsid w:val="0046154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461543"/>
    <w:rPr>
      <w:i w:val="1"/>
      <w:iCs w:val="1"/>
      <w:color w:val="0f4761" w:themeColor="accent1" w:themeShade="0000BF"/>
    </w:rPr>
  </w:style>
  <w:style w:type="character" w:styleId="Referenciaintensa">
    <w:name w:val="Intense Reference"/>
    <w:basedOn w:val="Fuentedeprrafopredeter"/>
    <w:uiPriority w:val="32"/>
    <w:qFormat w:val="1"/>
    <w:rsid w:val="00461543"/>
    <w:rPr>
      <w:b w:val="1"/>
      <w:bCs w:val="1"/>
      <w:smallCaps w:val="1"/>
      <w:color w:val="0f4761" w:themeColor="accent1" w:themeShade="0000BF"/>
      <w:spacing w:val="5"/>
    </w:rPr>
  </w:style>
  <w:style w:type="character" w:styleId="Hipervnculo">
    <w:name w:val="Hyperlink"/>
    <w:basedOn w:val="Fuentedeprrafopredeter"/>
    <w:uiPriority w:val="99"/>
    <w:unhideWhenUsed w:val="1"/>
    <w:rsid w:val="00813F63"/>
    <w:rPr>
      <w:color w:val="467886" w:themeColor="hyperlink"/>
      <w:u w:val="single"/>
    </w:rPr>
  </w:style>
  <w:style w:type="character" w:styleId="Mencinsinresolver">
    <w:name w:val="Unresolved Mention"/>
    <w:basedOn w:val="Fuentedeprrafopredeter"/>
    <w:uiPriority w:val="99"/>
    <w:semiHidden w:val="1"/>
    <w:unhideWhenUsed w:val="1"/>
    <w:rsid w:val="00813F63"/>
    <w:rPr>
      <w:color w:val="605e5c"/>
      <w:shd w:color="auto" w:fill="e1dfdd" w:val="clear"/>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Hzx3uRr0zTQk6PwICcPtbLetQQ==">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2025-10-08T18:38:00Z</dcterms:created>
  <dc:creator>Vicente Baranda</dc:creator>
</cp:coreProperties>
</file>