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6"/>
          <w:szCs w:val="26"/>
          <w:highlight w:val="white"/>
          <w:u w:val="single"/>
        </w:rPr>
      </w:pPr>
      <w:r w:rsidDel="00000000" w:rsidR="00000000" w:rsidRPr="00000000">
        <w:rPr>
          <w:rtl w:val="0"/>
        </w:rPr>
      </w:r>
    </w:p>
    <w:p w:rsidR="00000000" w:rsidDel="00000000" w:rsidP="00000000" w:rsidRDefault="00000000" w:rsidRPr="00000000" w14:paraId="00000002">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3">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4">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5">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6">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7">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8">
      <w:pPr>
        <w:ind w:right="-49.37007874015649"/>
        <w:jc w:val="center"/>
        <w:rPr>
          <w:rFonts w:ascii="Arial" w:cs="Arial" w:eastAsia="Arial" w:hAnsi="Arial"/>
          <w:sz w:val="40"/>
          <w:szCs w:val="40"/>
          <w:highlight w:val="white"/>
        </w:rPr>
      </w:pPr>
      <w:r w:rsidDel="00000000" w:rsidR="00000000" w:rsidRPr="00000000">
        <w:rPr>
          <w:rFonts w:ascii="Arial" w:cs="Arial" w:eastAsia="Arial" w:hAnsi="Arial"/>
          <w:sz w:val="40"/>
          <w:szCs w:val="40"/>
          <w:highlight w:val="white"/>
          <w:rtl w:val="0"/>
        </w:rPr>
        <w:t xml:space="preserve">Proyecto de título</w:t>
      </w:r>
    </w:p>
    <w:p w:rsidR="00000000" w:rsidDel="00000000" w:rsidP="00000000" w:rsidRDefault="00000000" w:rsidRPr="00000000" w14:paraId="00000009">
      <w:pPr>
        <w:ind w:right="-49.37007874015649"/>
        <w:jc w:val="center"/>
        <w:rPr>
          <w:rFonts w:ascii="Arial" w:cs="Arial" w:eastAsia="Arial" w:hAnsi="Arial"/>
          <w:sz w:val="40"/>
          <w:szCs w:val="40"/>
          <w:highlight w:val="white"/>
        </w:rPr>
      </w:pPr>
      <w:r w:rsidDel="00000000" w:rsidR="00000000" w:rsidRPr="00000000">
        <w:rPr>
          <w:rtl w:val="0"/>
        </w:rPr>
      </w:r>
    </w:p>
    <w:p w:rsidR="00000000" w:rsidDel="00000000" w:rsidP="00000000" w:rsidRDefault="00000000" w:rsidRPr="00000000" w14:paraId="0000000A">
      <w:pPr>
        <w:ind w:right="-49.37007874015649"/>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fase 1</w:t>
      </w:r>
    </w:p>
    <w:p w:rsidR="00000000" w:rsidDel="00000000" w:rsidP="00000000" w:rsidRDefault="00000000" w:rsidRPr="00000000" w14:paraId="0000000B">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C">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D">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E">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F">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0">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1">
      <w:pPr>
        <w:ind w:right="-49.37007874015649"/>
        <w:jc w:val="right"/>
        <w:rPr>
          <w:rFonts w:ascii="Arial" w:cs="Arial" w:eastAsia="Arial" w:hAnsi="Arial"/>
          <w:sz w:val="24"/>
          <w:szCs w:val="24"/>
          <w:highlight w:val="white"/>
        </w:rPr>
      </w:pPr>
      <w:r w:rsidDel="00000000" w:rsidR="00000000" w:rsidRPr="00000000">
        <w:rPr>
          <w:rFonts w:ascii="Arial" w:cs="Arial" w:eastAsia="Arial" w:hAnsi="Arial"/>
          <w:sz w:val="26"/>
          <w:szCs w:val="26"/>
          <w:highlight w:val="white"/>
          <w:rtl w:val="0"/>
        </w:rPr>
        <w:t xml:space="preserve">A</w:t>
      </w:r>
      <w:r w:rsidDel="00000000" w:rsidR="00000000" w:rsidRPr="00000000">
        <w:rPr>
          <w:rFonts w:ascii="Arial" w:cs="Arial" w:eastAsia="Arial" w:hAnsi="Arial"/>
          <w:sz w:val="24"/>
          <w:szCs w:val="24"/>
          <w:highlight w:val="white"/>
          <w:rtl w:val="0"/>
        </w:rPr>
        <w:t xml:space="preserve">lumno</w:t>
      </w:r>
    </w:p>
    <w:p w:rsidR="00000000" w:rsidDel="00000000" w:rsidP="00000000" w:rsidRDefault="00000000" w:rsidRPr="00000000" w14:paraId="00000012">
      <w:pPr>
        <w:numPr>
          <w:ilvl w:val="0"/>
          <w:numId w:val="3"/>
        </w:numPr>
        <w:ind w:left="720" w:right="-49.37007874015649" w:hanging="360"/>
        <w:jc w:val="righ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Vicente Baranda</w:t>
      </w:r>
    </w:p>
    <w:p w:rsidR="00000000" w:rsidDel="00000000" w:rsidP="00000000" w:rsidRDefault="00000000" w:rsidRPr="00000000" w14:paraId="00000013">
      <w:pPr>
        <w:ind w:right="-49.37007874015649"/>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4">
      <w:pPr>
        <w:ind w:right="-49.37007874015649"/>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5">
      <w:pPr>
        <w:ind w:right="-49.37007874015649"/>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Docente</w:t>
      </w:r>
    </w:p>
    <w:p w:rsidR="00000000" w:rsidDel="00000000" w:rsidP="00000000" w:rsidRDefault="00000000" w:rsidRPr="00000000" w14:paraId="00000016">
      <w:pPr>
        <w:numPr>
          <w:ilvl w:val="0"/>
          <w:numId w:val="1"/>
        </w:numPr>
        <w:ind w:left="720" w:right="-49.37007874015649" w:hanging="360"/>
        <w:jc w:val="right"/>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Luis Ricardo Valdivia</w:t>
      </w:r>
    </w:p>
    <w:p w:rsidR="00000000" w:rsidDel="00000000" w:rsidP="00000000" w:rsidRDefault="00000000" w:rsidRPr="00000000" w14:paraId="00000017">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8">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9">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A">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B">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C">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D">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E">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1F">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0">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1">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2">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3">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4">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5">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6">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7">
      <w:pPr>
        <w:ind w:right="-49.37007874015649"/>
        <w:jc w:val="both"/>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28">
      <w:pPr>
        <w:ind w:right="-49.37007874015649"/>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proyecto de una IA para gimnasio, con enfoque a la escalada, se da por el poco tiempo y la falta de personal para responder los mensajes de la cuenta de Instagram del gimnasio, dando así que las dudas de la gente no sean respondidas y generando así la fuga de posibles nuevos clientes. El objetivo de este es la automatización de respuestas, para así contestar las consultas de la gente. La implementación de esta IA puede resolver el principal problema de la no atención de los mensajes, además de disminuir costos y otorgar tiempo al empleador.</w:t>
      </w:r>
    </w:p>
    <w:p w:rsidR="00000000" w:rsidDel="00000000" w:rsidP="00000000" w:rsidRDefault="00000000" w:rsidRPr="00000000" w14:paraId="00000029">
      <w:pPr>
        <w:ind w:right="-49.37007874015649"/>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A">
      <w:pPr>
        <w:ind w:right="-49.37007874015649"/>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AI project for climbing gyms, with a focus on climbing, is due to the lack of time and staff to respond to messages on the gym's Instagram account, meaning that people's questions are not answered and potential new customers are lost. The goal is to automate responses in order to answer people's questions. Implementing this AI can solve the main problem of unanswered messages, as well as reduce costs and free up time for the employer.</w:t>
      </w:r>
    </w:p>
    <w:p w:rsidR="00000000" w:rsidDel="00000000" w:rsidP="00000000" w:rsidRDefault="00000000" w:rsidRPr="00000000" w14:paraId="0000002B">
      <w:pPr>
        <w:ind w:right="-49.37007874015649"/>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C">
      <w:pPr>
        <w:ind w:right="1651.4173228346472"/>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D">
      <w:pPr>
        <w:ind w:right="1651.4173228346472"/>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 qué cualidades del perfil de egreso se relaciona este proyecto?</w:t>
      </w:r>
    </w:p>
    <w:p w:rsidR="00000000" w:rsidDel="00000000" w:rsidP="00000000" w:rsidRDefault="00000000" w:rsidRPr="00000000" w14:paraId="0000002E">
      <w:pPr>
        <w:ind w:right="1651.4173228346472"/>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ind w:right="1651.4173228346472"/>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0">
      <w:pPr>
        <w:numPr>
          <w:ilvl w:val="0"/>
          <w:numId w:val="4"/>
        </w:numPr>
        <w:shd w:fill="ffffff" w:val="clear"/>
        <w:spacing w:after="0" w:afterAutospacing="0" w:lineRule="auto"/>
        <w:ind w:left="720" w:hanging="360"/>
        <w:jc w:val="both"/>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1">
      <w:pPr>
        <w:numPr>
          <w:ilvl w:val="0"/>
          <w:numId w:val="2"/>
        </w:numPr>
        <w:shd w:fill="ffffff" w:val="clear"/>
        <w:spacing w:after="0" w:afterAutospacing="0" w:lineRule="auto"/>
        <w:ind w:left="720" w:hanging="360"/>
        <w:jc w:val="both"/>
        <w:rPr/>
      </w:pPr>
      <w:r w:rsidDel="00000000" w:rsidR="00000000" w:rsidRPr="00000000">
        <w:rPr>
          <w:rFonts w:ascii="Arial" w:cs="Arial" w:eastAsia="Arial" w:hAnsi="Arial"/>
          <w:color w:val="1a1a1a"/>
          <w:sz w:val="24"/>
          <w:szCs w:val="24"/>
          <w:highlight w:val="whit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2">
      <w:pPr>
        <w:numPr>
          <w:ilvl w:val="0"/>
          <w:numId w:val="2"/>
        </w:numPr>
        <w:shd w:fill="ffffff" w:val="clear"/>
        <w:spacing w:after="0" w:afterAutospacing="0" w:lineRule="auto"/>
        <w:ind w:left="720" w:hanging="360"/>
        <w:jc w:val="both"/>
        <w:rPr/>
      </w:pPr>
      <w:r w:rsidDel="00000000" w:rsidR="00000000" w:rsidRPr="00000000">
        <w:rPr>
          <w:rFonts w:ascii="Arial" w:cs="Arial" w:eastAsia="Arial" w:hAnsi="Arial"/>
          <w:color w:val="1a1a1a"/>
          <w:sz w:val="24"/>
          <w:szCs w:val="24"/>
          <w:highlight w:val="white"/>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3">
      <w:pPr>
        <w:numPr>
          <w:ilvl w:val="0"/>
          <w:numId w:val="2"/>
        </w:numPr>
        <w:shd w:fill="ffffff" w:val="clear"/>
        <w:spacing w:after="240" w:lineRule="auto"/>
        <w:ind w:left="720" w:hanging="360"/>
        <w:jc w:val="both"/>
        <w:rPr/>
      </w:pPr>
      <w:r w:rsidDel="00000000" w:rsidR="00000000" w:rsidRPr="00000000">
        <w:rPr>
          <w:rFonts w:ascii="Arial" w:cs="Arial" w:eastAsia="Arial" w:hAnsi="Arial"/>
          <w:color w:val="1a1a1a"/>
          <w:sz w:val="24"/>
          <w:szCs w:val="24"/>
          <w:highlight w:val="whit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Este proyecto cuenta con grandes rasgos de mis intereses profesionales, como el manejo de bases de datos, recopilación de requisitos, gestionar riesgos, automatización.Todas estas son factores vigentes a día de hoy y además contienen mis intereses profesionales.</w:t>
      </w:r>
    </w:p>
    <w:p w:rsidR="00000000" w:rsidDel="00000000" w:rsidP="00000000" w:rsidRDefault="00000000" w:rsidRPr="00000000" w14:paraId="0000003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factibilidad de este proyecto es tal que abarca todo lo que se ha visto a lo largo de la carrera, pasando por la gestión de bases de datos, automatización, la correcta planificación del desarrollo del software y gestionar posibles riesgos. También es factible hablando del mercado actual, donde las automatizaciones y el uso de IA solo crecen y crecen, por lo cual software está pensado para tener utilidad en el mundo presente y futuro, poniendo todo nuestro enfoque en el cliente del hoy y del mañana.</w:t>
      </w:r>
    </w:p>
    <w:p w:rsidR="00000000" w:rsidDel="00000000" w:rsidP="00000000" w:rsidRDefault="00000000" w:rsidRPr="00000000" w14:paraId="0000003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metodología propuesta es el scrum. Scrum forma parte de las metodologías ágiles que fuimos aprendiendo a lo largo de la carrera, obtuvimos certificaciones por los conocimientos adquiridos, y sobre todo esta metodología es sumamente útil para el proyecto. El plan es tener reuniones semanales con el cliente para mostrar avances del proyecto tanto así como para recibir feedback de ellos, también nos permite comunicar al clientes diversas posibilidades para guiar el proyecto a algo mejor y sostenible en el tiempo, además podemos documentar de manera correcta y a tiempo el la continuidad del software.</w:t>
      </w:r>
    </w:p>
    <w:p w:rsidR="00000000" w:rsidDel="00000000" w:rsidP="00000000" w:rsidRDefault="00000000" w:rsidRPr="00000000" w14:paraId="0000003D">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Nuestro plan de proyecto se basa en la repartición de tareas y la difusión entre nosotros de los diversos avances, problemas, soluciones, posibilidades, cambios, etc. Al final de cada sprint (30 días), se harán pruebas a gran escala para aprobar o desaprobar ciertos avances. además se debe de actualizar cada semana la documentación del proyecto.</w:t>
      </w:r>
    </w:p>
    <w:p w:rsidR="00000000" w:rsidDel="00000000" w:rsidP="00000000" w:rsidRDefault="00000000" w:rsidRPr="00000000" w14:paraId="0000004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This AI will help various gyms optimize their Instagram responses. The project is in line with what we have seen over the past four years and also demonstrates real feasibility in today's working world.</w:t>
      </w:r>
    </w:p>
    <w:p w:rsidR="00000000" w:rsidDel="00000000" w:rsidP="00000000" w:rsidRDefault="00000000" w:rsidRPr="00000000" w14:paraId="00000043">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05AM1oE7NHeHqMAJvSdVB0msg==">CgMxLjA4AHIhMTNzTjZna2wwczgyQmk1azZMc0U5R1hkZklCWUoyQWx4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