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0875" cy="769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875" cy="76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 Avance Plan de Proyecto APT: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“IA de Atención al Cliente”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-Vicente Baranda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-Andrés Gatica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Fecha de presentación: 9 Octubre, 2025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Para asegurarnos de que la solución de atención al cliente basada en inteligencia artificial funcione de verdad y cumpla con las expectativas, hemos acordado con el cliente tres KPIs clave que vamos a estar siguiendo durante y después de poner en marcha el sistema automatizado:</w:t>
      </w:r>
    </w:p>
    <w:p w:rsidR="00000000" w:rsidDel="00000000" w:rsidP="00000000" w:rsidRDefault="00000000" w:rsidRPr="00000000" w14:paraId="0000002B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Porcentaje de Preguntas Respondidas Correctamente</w:t>
      </w:r>
    </w:p>
    <w:p w:rsidR="00000000" w:rsidDel="00000000" w:rsidP="00000000" w:rsidRDefault="00000000" w:rsidRPr="00000000" w14:paraId="0000002D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Este indicador mide qué tan bien el sistema responde a las preguntas de los usuarios, buscando que las respuestas sean claras y útiles para quien consulta. Nuestro objetivo es que al menos el 90% de las respuestas sean acertadas, y para eso llevaremos un registro detallado de las interacciones, revisando tanto manualmente como a través de herramientas automáticas que analizan el feedback de los usuarios.</w:t>
      </w:r>
    </w:p>
    <w:p w:rsidR="00000000" w:rsidDel="00000000" w:rsidP="00000000" w:rsidRDefault="00000000" w:rsidRPr="00000000" w14:paraId="0000002E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Fórmula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: (Número de respuestas clara y utiles/Número de respuestas totales) X 100</w:t>
      </w:r>
    </w:p>
    <w:p w:rsidR="00000000" w:rsidDel="00000000" w:rsidP="00000000" w:rsidRDefault="00000000" w:rsidRPr="00000000" w14:paraId="00000030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Para asegurar la validez del KPI, se tendrá que considerar: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120" w:lineRule="auto"/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Definir de manera clara que se considera una “respuesta clara y útil”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Complementar con métricas que se relacionen con el actuar humano para saber cuándo y porqué la consulta no puede ser respondida.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color w:val="172b4d"/>
          <w:sz w:val="24"/>
          <w:szCs w:val="24"/>
          <w:u w:val="non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Evaluar periodicamente y implementar mejoras</w:t>
      </w:r>
    </w:p>
    <w:p w:rsidR="00000000" w:rsidDel="00000000" w:rsidP="00000000" w:rsidRDefault="00000000" w:rsidRPr="00000000" w14:paraId="00000035">
      <w:pPr>
        <w:spacing w:after="120" w:before="120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Rule="auto"/>
        <w:rPr>
          <w:b w:val="1"/>
          <w:color w:val="172b4d"/>
          <w:sz w:val="24"/>
          <w:szCs w:val="24"/>
        </w:rPr>
      </w:pPr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Horas Reservadas a través del Sistema Automático</w:t>
      </w:r>
    </w:p>
    <w:p w:rsidR="00000000" w:rsidDel="00000000" w:rsidP="00000000" w:rsidRDefault="00000000" w:rsidRPr="00000000" w14:paraId="00000037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Aquí queremos medir cuánto tiempo, en horas, los usuarios han reservado a través del sistema automático.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 Esto nos demuestra que tanta eficiencia posee la automatización sin requerir de ninguna intervención humana de por medio. La meta es que el 70% o más de las reservas totales se logren a través de esta automatización, basado en reportes que el mismo sistema genera.</w:t>
      </w:r>
    </w:p>
    <w:p w:rsidR="00000000" w:rsidDel="00000000" w:rsidP="00000000" w:rsidRDefault="00000000" w:rsidRPr="00000000" w14:paraId="00000038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Fórmula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: (Reservas automatizadas/Reservas totales) X 100</w:t>
      </w:r>
    </w:p>
    <w:p w:rsidR="00000000" w:rsidDel="00000000" w:rsidP="00000000" w:rsidRDefault="00000000" w:rsidRPr="00000000" w14:paraId="0000003A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Para mejorar el seguimiento: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12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Generar reportes automáticos para gestionar posibles errores o introducir mejoras.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Analizar el tiempo de duración promedio de la conversación, para evaluar el impacto real en horas.</w:t>
      </w:r>
    </w:p>
    <w:p w:rsidR="00000000" w:rsidDel="00000000" w:rsidP="00000000" w:rsidRDefault="00000000" w:rsidRPr="00000000" w14:paraId="0000003E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Rule="auto"/>
        <w:rPr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Satisfacción del Cliente</w:t>
      </w:r>
    </w:p>
    <w:p w:rsidR="00000000" w:rsidDel="00000000" w:rsidP="00000000" w:rsidRDefault="00000000" w:rsidRPr="00000000" w14:paraId="00000040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Al final de cada interacción, los usuarios reciben una encuesta para calificar su experiencia con el sistema, del 1 al 10. Buscamos mantener una puntuación promedio que no baje de 8, para asegurarnos de que las personas se sientan bien atendidas incluso cuando no hay un agente de carne y hueso detrás.</w:t>
      </w:r>
    </w:p>
    <w:p w:rsidR="00000000" w:rsidDel="00000000" w:rsidP="00000000" w:rsidRDefault="00000000" w:rsidRPr="00000000" w14:paraId="00000041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b w:val="1"/>
          <w:color w:val="172b4d"/>
          <w:sz w:val="24"/>
          <w:szCs w:val="24"/>
          <w:highlight w:val="white"/>
          <w:rtl w:val="0"/>
        </w:rPr>
        <w:t xml:space="preserve">Fórmula</w:t>
      </w: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: Sumatorio puntuación de cada usuario/Número total de encuestas respondidas.</w:t>
      </w:r>
    </w:p>
    <w:p w:rsidR="00000000" w:rsidDel="00000000" w:rsidP="00000000" w:rsidRDefault="00000000" w:rsidRPr="00000000" w14:paraId="00000043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Para la medición efectiva de este es importante centrarse en: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12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Analizar resultados de manera periódica para detectar tendencias y posibles mejoras.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Utilizar comentarios de clientes como posibles cambios y/o mejoras al sistema.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20" w:before="0" w:beforeAutospacing="0" w:lineRule="auto"/>
        <w:ind w:left="720" w:hanging="360"/>
        <w:rPr>
          <w:color w:val="172b4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2b4d"/>
          <w:sz w:val="24"/>
          <w:szCs w:val="24"/>
          <w:highlight w:val="white"/>
          <w:rtl w:val="0"/>
        </w:rPr>
        <w:t xml:space="preserve">Asegurar que las encuestas son simples y de fácil respuesta.</w:t>
      </w:r>
    </w:p>
    <w:p w:rsidR="00000000" w:rsidDel="00000000" w:rsidP="00000000" w:rsidRDefault="00000000" w:rsidRPr="00000000" w14:paraId="00000048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rPr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