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uppressLineNumbers/>
            <w:spacing w:before="240" w:after="120"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tabs>
              <w:tab w:val="right" w:pos="9972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config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3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85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 --amend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8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Unstage a staged file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89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The concept of heads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91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Difference between (HEAD-&gt;master, origin/master) and just (HEAD -&gt; master)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9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12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with Remotes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Authorative version storage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cloned one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>
          <w:rFonts w:ascii="Liberation Serif" w:hAnsi="Liberation Serif"/>
          <w:sz w:val="26"/>
          <w:szCs w:val="26"/>
        </w:rPr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</w:t>
        <w:tab/>
        <w:t xml:space="preserve">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>
          <w:rFonts w:ascii="Liberation Serif" w:hAnsi="Liberation Serif"/>
          <w:sz w:val="26"/>
          <w:szCs w:val="26"/>
        </w:rPr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</w:t>
        <w:tab/>
        <w:t xml:space="preserve">lệnh git </w:t>
        <w:tab/>
        <w:t xml:space="preserve">ignore trong Git mà ta cần phải tự edit và commit file này. Ngoài ra, khi </w:t>
        <w:tab/>
        <w:t xml:space="preserve">tạo mới 1 repo trên </w:t>
        <w:tab/>
        <w:t xml:space="preserve">github, ta có thể chọn option để tạo kèm file .gitignore, cùng với các </w:t>
        <w:tab/>
        <w:t xml:space="preserve">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</w:t>
        <w:tab/>
        <w:tab/>
        <w:tab/>
        <w:t xml:space="preserve">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</w:t>
        <w:tab/>
        <w:tab/>
        <w:t xml:space="preserve">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</w:t>
        <w:tab/>
        <w:tab/>
        <w:tab/>
        <w:t xml:space="preserve">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</w:t>
        <w:tab/>
        <w:tab/>
        <w:tab/>
        <w:t xml:space="preserve">được vì </w:t>
        <w:tab/>
        <w:tab/>
        <w:tab/>
        <w:t xml:space="preserve">sao một hay nhiều file nào đó bị bỏ qua, ko track --&gt; </w:t>
        <w:tab/>
        <w:tab/>
        <w:tab/>
        <w:t>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 xml:space="preserve">git check-ignore -v debug.log init.log 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</w:t>
        <w:tab/>
        <w:tab/>
        <w:tab/>
        <w:t xml:space="preserve">theo là </w:t>
        <w:tab/>
        <w:tab/>
        <w:tab/>
        <w:t xml:space="preserve">line number, tiếp theo là pattern (một phần nội dung </w:t>
        <w:tab/>
        <w:tab/>
        <w:tab/>
        <w:t xml:space="preserve">trong .gitignore) và cuối cùng là </w:t>
        <w:tab/>
        <w:tab/>
        <w:tab/>
        <w:t xml:space="preserve">những file ta muốn biết bị sao ko </w:t>
        <w:tab/>
        <w:tab/>
        <w:tab/>
        <w:t>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1585_2011406557"/>
      <w:bookmarkEnd w:id="23"/>
      <w:r>
        <w:rPr>
          <w:rFonts w:ascii="Liberation Serif" w:hAnsi="Liberation Serif"/>
          <w:sz w:val="26"/>
          <w:szCs w:val="26"/>
        </w:rPr>
        <w:t xml:space="preserve">git commit --amend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+Lệnh này để thay đổi 1 commit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+Chú ý: khi nội dung commit message thay đổi thì buộc commit id phải thay đổi theo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1587_2011406557"/>
      <w:bookmarkEnd w:id="24"/>
      <w:r>
        <w:rPr>
          <w:rFonts w:ascii="Liberation Serif" w:hAnsi="Liberation Serif"/>
          <w:sz w:val="26"/>
          <w:szCs w:val="26"/>
        </w:rPr>
        <w:t xml:space="preserve">Unstage a staged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lệnh restore (mới) hoặc reset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restore --staged &lt;filename(s)&gt;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1589_2011406557"/>
      <w:bookmarkEnd w:id="25"/>
      <w:r>
        <w:rPr>
          <w:rFonts w:ascii="Liberation Serif" w:hAnsi="Liberation Serif"/>
          <w:sz w:val="26"/>
          <w:szCs w:val="26"/>
        </w:rPr>
        <w:t xml:space="preserve">The concept of heads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 là con trỏ để trỏ đến commit cụ thể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+Khi một empty repo mới được tạo ra thì sẽ có hai con trỏ được tạo ra: HEAD và main.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một branch X được tạo thì sẽ có hai con trỏ được tạo trên branch đó là HEAD và X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+Con trỏ HEAD: trỏ đến </w:t>
      </w:r>
      <w:r>
        <w:rPr>
          <w:color w:val="C9211E"/>
          <w:sz w:val="26"/>
          <w:szCs w:val="26"/>
        </w:rPr>
        <w:t>current</w:t>
      </w:r>
      <w:r>
        <w:rPr>
          <w:sz w:val="26"/>
          <w:szCs w:val="26"/>
        </w:rPr>
        <w:t xml:space="preserve"> active commit, đa phần là commit mới nhất nhưng </w:t>
      </w:r>
      <w:r>
        <w:rPr>
          <w:color w:val="C9211E"/>
          <w:sz w:val="26"/>
          <w:szCs w:val="26"/>
        </w:rPr>
        <w:t xml:space="preserve">ko </w:t>
        <w:tab/>
        <w:t>phải lúc nào cũng vậy</w:t>
      </w:r>
      <w:r>
        <w:rPr>
          <w:sz w:val="26"/>
          <w:szCs w:val="26"/>
        </w:rPr>
        <w:t>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+Detached HEAD: là trường hợp con trỏ HEAD ko trỏ đến commit cuối cùng của bất kỳ </w:t>
        <w:tab/>
        <w:t>branch nào.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+Con trỏ main = chính là branch trung tâm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+Origin: là remote repo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rPr/>
      </w:pPr>
      <w:hyperlink r:id="rId10">
        <w:bookmarkStart w:id="26" w:name="__RefHeading___Toc1591_2011406557"/>
        <w:bookmarkEnd w:id="26"/>
        <w:r>
          <w:rPr>
            <w:rStyle w:val="InternetLink"/>
            <w:rFonts w:eastAsia="Noto Sans CJK SC" w:cs="Lohit Devanagari" w:ascii="Liberation Serif" w:hAnsi="Liberation Serif"/>
            <w:b/>
            <w:bCs/>
            <w:color w:val="auto"/>
            <w:kern w:val="2"/>
            <w:sz w:val="26"/>
            <w:szCs w:val="26"/>
            <w:u w:val="none"/>
            <w:lang w:val="en-US" w:eastAsia="zh-CN" w:bidi="hi-IN"/>
          </w:rPr>
          <w:t>Difference between (HEAD-&gt;master, origin/master) and just (HEAD -&gt; master)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 xml:space="preserve">I think that the person who sees HEAD-&gt;master, origin/master has cloned the repository, </w:t>
        <w:tab/>
        <w:t>while the one who sees HEAD -&gt; master is the one who uploaded it first.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ab/>
        <w:t>Nhìn screenshot sau sẽ dễ hiểu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96515"/>
            <wp:effectExtent l="0" t="0" r="0" b="0"/>
            <wp:wrapSquare wrapText="largest"/>
            <wp:docPr id="6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68838_3670047285"/>
      <w:bookmarkEnd w:id="27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2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68903_3670047285"/>
      <w:bookmarkEnd w:id="28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</w:t>
        <w:tab/>
        <w:t xml:space="preserve">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1597_2011406557"/>
      <w:bookmarkEnd w:id="29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-Tạo 1 branch mới: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 &lt;tên_branch</w:t>
      </w:r>
      <w:r>
        <w:rPr>
          <w:sz w:val="26"/>
          <w:szCs w:val="26"/>
        </w:rPr>
        <w:t>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-Xem mình đang ở branch nào: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-Chuyển sang 1 branch khác: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checkout &lt;tên_branch</w:t>
      </w:r>
      <w:r>
        <w:rPr>
          <w:sz w:val="26"/>
          <w:szCs w:val="26"/>
        </w:rPr>
        <w:t>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37681_421221053"/>
      <w:bookmarkEnd w:id="30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8822_3670047285"/>
      <w:bookmarkEnd w:id="31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70053_3670047285"/>
      <w:bookmarkEnd w:id="32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3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28955_421221053"/>
      <w:bookmarkEnd w:id="33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29492_421221053"/>
      <w:bookmarkEnd w:id="34"/>
      <w:r>
        <w:rPr>
          <w:rFonts w:ascii="Liberation Serif" w:hAnsi="Liberation Serif"/>
          <w:sz w:val="26"/>
          <w:szCs w:val="26"/>
        </w:rPr>
        <w:t>Working with Remotes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29498_421221053"/>
      <w:bookmarkEnd w:id="35"/>
      <w:r>
        <w:rPr>
          <w:rFonts w:ascii="Liberation Serif" w:hAnsi="Liberation Serif"/>
          <w:sz w:val="26"/>
          <w:szCs w:val="26"/>
        </w:rPr>
        <w:t>Default name for a remote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trỏ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>đến 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740" cy="877570"/>
            <wp:effectExtent l="0" t="0" r="0" b="0"/>
            <wp:wrapSquare wrapText="largest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9500_421221053"/>
      <w:bookmarkEnd w:id="36"/>
      <w:r>
        <w:rPr>
          <w:rFonts w:ascii="Liberation Serif" w:hAnsi="Liberation Serif"/>
          <w:sz w:val="26"/>
          <w:szCs w:val="26"/>
        </w:rPr>
        <w:t xml:space="preserve">Authorative version storage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</w:t>
        <w:tab/>
        <w:t xml:space="preserve">được </w:t>
        <w:tab/>
        <w:t>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29504_421221053"/>
      <w:bookmarkEnd w:id="37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</w:t>
        <w:tab/>
        <w:t xml:space="preserve">complete history) onto your 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29506_421221053"/>
      <w:bookmarkEnd w:id="38"/>
      <w:r>
        <w:rPr>
          <w:rFonts w:ascii="Liberation Serif" w:hAnsi="Liberation Serif"/>
          <w:sz w:val="26"/>
          <w:szCs w:val="26"/>
        </w:rPr>
        <w:t>Remove a local repo and replace it from a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ntentsHeading">
    <w:name w:val="TOA Heading"/>
    <w:basedOn w:val="IndexHeading"/>
    <w:pPr>
      <w:suppressLineNumbers/>
      <w:ind w:left="0" w:hanging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github.community/t/difference-between-head-master-origin-master-and-just-head-master/3170" TargetMode="External"/><Relationship Id="rId11" Type="http://schemas.openxmlformats.org/officeDocument/2006/relationships/image" Target="media/image6.png"/><Relationship Id="rId12" Type="http://schemas.openxmlformats.org/officeDocument/2006/relationships/hyperlink" Target="https://dev.to/ansdb/10-helpful-flags-to-use-with-git-log-command-1l3k" TargetMode="External"/><Relationship Id="rId13" Type="http://schemas.openxmlformats.org/officeDocument/2006/relationships/hyperlink" Target="https://www.atlassian.com/git/tutorials/saving-changes/git-diff" TargetMode="External"/><Relationship Id="rId14" Type="http://schemas.openxmlformats.org/officeDocument/2006/relationships/image" Target="media/image7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1920</TotalTime>
  <Application>LibreOffice/7.1.7.2$Linux_X86_64 LibreOffice_project/10$Build-2</Application>
  <AppVersion>15.0000</AppVersion>
  <Pages>13</Pages>
  <Words>2551</Words>
  <Characters>11241</Characters>
  <CharactersWithSpaces>14036</CharactersWithSpaces>
  <Paragraphs>306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2022-04-02T15:40:14Z</dcterms:modified>
  <cp:revision>299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