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sdtPr>
      <w:sdtContent>
        <w:p>
          <w:pPr>
            <w:pStyle w:val="ContentsHeading"/>
            <w:suppressLineNumbers/>
            <w:bidi w:val="0"/>
            <w:spacing w:before="240" w:after="120"/>
            <w:ind w:left="0" w:hanging="0"/>
            <w:jc w:val="left"/>
            <w:rPr>
              <w:b/>
              <w:b/>
              <w:bCs/>
              <w:sz w:val="32"/>
              <w:szCs w:val="32"/>
            </w:rPr>
          </w:pPr>
          <w:r>
            <w:rPr>
              <w:b/>
              <w:bCs/>
              <w:sz w:val="32"/>
              <w:szCs w:val="32"/>
            </w:rPr>
            <w:t>Table of Contents</w:t>
          </w:r>
        </w:p>
        <w:p>
          <w:pPr>
            <w:pStyle w:val="Contents2"/>
            <w:bidi w:val="0"/>
            <w:jc w:val="left"/>
            <w:rPr/>
          </w:pPr>
          <w:r>
            <w:fldChar w:fldCharType="begin"/>
          </w:r>
          <w:r>
            <w:rPr>
              <w:rStyle w:val="IndexLink"/>
            </w:rPr>
            <w:instrText> TOC \f \o "1-9" \h</w:instrText>
          </w:r>
          <w:r>
            <w:rPr>
              <w:rStyle w:val="IndexLink"/>
            </w:rPr>
            <w:fldChar w:fldCharType="separate"/>
          </w:r>
          <w:hyperlink w:anchor="__RefHeading___Toc13799_3670047285">
            <w:r>
              <w:rPr>
                <w:rStyle w:val="IndexLink"/>
              </w:rPr>
              <w:t>Important rules to manage and save scripts</w:t>
              <w:tab/>
              <w:t>1</w:t>
            </w:r>
          </w:hyperlink>
        </w:p>
        <w:p>
          <w:pPr>
            <w:pStyle w:val="Contents2"/>
            <w:bidi w:val="0"/>
            <w:jc w:val="left"/>
            <w:rPr/>
          </w:pPr>
          <w:hyperlink w:anchor="__RefHeading___Toc12855_3670047285">
            <w:r>
              <w:rPr>
                <w:rStyle w:val="IndexLink"/>
              </w:rPr>
              <w:t>Scripts for processing data</w:t>
              <w:tab/>
              <w:t>2</w:t>
            </w:r>
          </w:hyperlink>
        </w:p>
        <w:p>
          <w:pPr>
            <w:pStyle w:val="Contents3"/>
            <w:bidi w:val="0"/>
            <w:jc w:val="left"/>
            <w:rPr/>
          </w:pPr>
          <w:hyperlink w:anchor="__RefHeading___Toc12857_3670047285">
            <w:r>
              <w:rPr>
                <w:rStyle w:val="IndexLink"/>
              </w:rPr>
              <w:t xml:space="preserve"> </w:t>
            </w:r>
            <w:r>
              <w:rPr>
                <w:rStyle w:val="IndexLink"/>
              </w:rPr>
              <w:t>From GSM to SRR</w:t>
              <w:tab/>
              <w:t>2</w:t>
            </w:r>
          </w:hyperlink>
        </w:p>
        <w:p>
          <w:pPr>
            <w:pStyle w:val="Contents3"/>
            <w:bidi w:val="0"/>
            <w:jc w:val="left"/>
            <w:rPr/>
          </w:pPr>
          <w:hyperlink w:anchor="__RefHeading___Toc12863_3670047285">
            <w:r>
              <w:rPr>
                <w:rStyle w:val="IndexLink"/>
              </w:rPr>
              <w:t xml:space="preserve"> </w:t>
            </w:r>
            <w:r>
              <w:rPr>
                <w:rStyle w:val="IndexLink"/>
              </w:rPr>
              <w:t>From SRR to fastq file and gzip</w:t>
              <w:tab/>
              <w:t>2</w:t>
            </w:r>
          </w:hyperlink>
        </w:p>
        <w:p>
          <w:pPr>
            <w:pStyle w:val="Contents3"/>
            <w:bidi w:val="0"/>
            <w:jc w:val="left"/>
            <w:rPr/>
          </w:pPr>
          <w:hyperlink w:anchor="__RefHeading___Toc12869_3670047285">
            <w:r>
              <w:rPr>
                <w:rStyle w:val="IndexLink"/>
              </w:rPr>
              <w:t xml:space="preserve"> </w:t>
            </w:r>
            <w:r>
              <w:rPr>
                <w:rStyle w:val="IndexLink"/>
              </w:rPr>
              <w:t>Extract infor from NCBI: link GSM with Pubmed ID and SRR</w:t>
              <w:tab/>
              <w:t>2</w:t>
            </w:r>
          </w:hyperlink>
        </w:p>
        <w:p>
          <w:pPr>
            <w:pStyle w:val="Contents3"/>
            <w:bidi w:val="0"/>
            <w:jc w:val="left"/>
            <w:rPr/>
          </w:pPr>
          <w:hyperlink w:anchor="__RefHeading___Toc12871_3670047285">
            <w:r>
              <w:rPr>
                <w:rStyle w:val="IndexLink"/>
              </w:rPr>
              <w:t xml:space="preserve"> </w:t>
            </w:r>
            <w:r>
              <w:rPr>
                <w:rStyle w:val="IndexLink"/>
              </w:rPr>
              <w:t>Extract title of the articles based on PubmedID</w:t>
              <w:tab/>
              <w:t>3</w:t>
            </w:r>
          </w:hyperlink>
        </w:p>
        <w:p>
          <w:pPr>
            <w:pStyle w:val="Contents3"/>
            <w:bidi w:val="0"/>
            <w:jc w:val="left"/>
            <w:rPr/>
          </w:pPr>
          <w:hyperlink w:anchor="__RefHeading___Toc13152_3670047285">
            <w:r>
              <w:rPr>
                <w:rStyle w:val="IndexLink"/>
              </w:rPr>
              <w:t xml:space="preserve"> </w:t>
            </w:r>
            <w:r>
              <w:rPr>
                <w:rStyle w:val="IndexLink"/>
              </w:rPr>
              <w:t>Change chromosome name</w:t>
              <w:tab/>
              <w:t>3</w:t>
            </w:r>
          </w:hyperlink>
        </w:p>
        <w:p>
          <w:pPr>
            <w:pStyle w:val="Contents2"/>
            <w:bidi w:val="0"/>
            <w:jc w:val="left"/>
            <w:rPr/>
          </w:pPr>
          <w:hyperlink w:anchor="__RefHeading___Toc21465_3670047285">
            <w:r>
              <w:rPr>
                <w:rStyle w:val="IndexLink"/>
              </w:rPr>
              <w:t>Working in interaction mode on Computerome</w:t>
              <w:tab/>
              <w:t>3</w:t>
            </w:r>
          </w:hyperlink>
        </w:p>
        <w:p>
          <w:pPr>
            <w:pStyle w:val="Contents2"/>
            <w:bidi w:val="0"/>
            <w:jc w:val="left"/>
            <w:rPr/>
          </w:pPr>
          <w:hyperlink w:anchor="__RefHeading___Toc12859_3670047285">
            <w:r>
              <w:rPr>
                <w:rStyle w:val="IndexLink"/>
              </w:rPr>
              <w:t>Experience for using SpikeInFree</w:t>
              <w:tab/>
              <w:t>3</w:t>
            </w:r>
          </w:hyperlink>
        </w:p>
        <w:p>
          <w:pPr>
            <w:pStyle w:val="Contents2"/>
            <w:bidi w:val="0"/>
            <w:jc w:val="left"/>
            <w:rPr/>
          </w:pPr>
          <w:hyperlink w:anchor="__RefHeading___Toc21467_3670047285">
            <w:r>
              <w:rPr>
                <w:rStyle w:val="IndexLink"/>
              </w:rPr>
              <w:t>Datasets the authors used in SpikeInFree</w:t>
              <w:tab/>
              <w:t>4</w:t>
            </w:r>
          </w:hyperlink>
        </w:p>
        <w:p>
          <w:pPr>
            <w:pStyle w:val="Contents2"/>
            <w:bidi w:val="0"/>
            <w:jc w:val="left"/>
            <w:rPr/>
          </w:pPr>
          <w:hyperlink w:anchor="__RefHeading___Toc21469_3670047285">
            <w:r>
              <w:rPr>
                <w:rStyle w:val="IndexLink"/>
              </w:rPr>
              <w:t>Density plot (used in SpikeinFree paper):</w:t>
              <w:tab/>
              <w:t>4</w:t>
            </w:r>
          </w:hyperlink>
        </w:p>
        <w:p>
          <w:pPr>
            <w:pStyle w:val="Contents2"/>
            <w:bidi w:val="0"/>
            <w:jc w:val="left"/>
            <w:rPr/>
          </w:pPr>
          <w:hyperlink w:anchor="__RefHeading___Toc20887_3670047285">
            <w:r>
              <w:rPr>
                <w:rStyle w:val="IndexLink"/>
              </w:rPr>
              <w:t>How to run an R-script on Computerome</w:t>
              <w:tab/>
              <w:t>4</w:t>
            </w:r>
          </w:hyperlink>
        </w:p>
        <w:p>
          <w:pPr>
            <w:pStyle w:val="Contents2"/>
            <w:bidi w:val="0"/>
            <w:jc w:val="left"/>
            <w:rPr/>
          </w:pPr>
          <w:hyperlink w:anchor="__RefHeading___Toc20889_3670047285">
            <w:r>
              <w:rPr>
                <w:rStyle w:val="IndexLink"/>
              </w:rPr>
              <w:t>Some Linux commands that are useful</w:t>
              <w:tab/>
              <w:t>5</w:t>
            </w:r>
          </w:hyperlink>
        </w:p>
        <w:p>
          <w:pPr>
            <w:pStyle w:val="Contents2"/>
            <w:bidi w:val="0"/>
            <w:jc w:val="left"/>
            <w:rPr/>
          </w:pPr>
          <w:hyperlink w:anchor="__RefHeading___Toc13154_3670047285">
            <w:r>
              <w:rPr>
                <w:rStyle w:val="IndexLink"/>
              </w:rPr>
              <w:t>Working with gtf file</w:t>
              <w:tab/>
              <w:t>5</w:t>
            </w:r>
          </w:hyperlink>
        </w:p>
        <w:p>
          <w:pPr>
            <w:pStyle w:val="Contents2"/>
            <w:bidi w:val="0"/>
            <w:jc w:val="left"/>
            <w:rPr/>
          </w:pPr>
          <w:hyperlink w:anchor="__RefHeading___Toc13156_3670047285">
            <w:r>
              <w:rPr>
                <w:rStyle w:val="IndexLink"/>
              </w:rPr>
              <w:t>htseq-count</w:t>
              <w:tab/>
              <w:t>5</w:t>
            </w:r>
          </w:hyperlink>
        </w:p>
        <w:p>
          <w:pPr>
            <w:pStyle w:val="Contents2"/>
            <w:bidi w:val="0"/>
            <w:jc w:val="left"/>
            <w:rPr/>
          </w:pPr>
          <w:hyperlink w:anchor="__RefHeading___Toc13492_3670047285">
            <w:r>
              <w:rPr>
                <w:rStyle w:val="IndexLink"/>
              </w:rPr>
              <w:t>Broad Institute manual</w:t>
              <w:tab/>
              <w:t>5</w:t>
            </w:r>
          </w:hyperlink>
        </w:p>
        <w:p>
          <w:pPr>
            <w:pStyle w:val="Contents2"/>
            <w:bidi w:val="0"/>
            <w:jc w:val="left"/>
            <w:rPr/>
          </w:pPr>
          <w:hyperlink w:anchor="__RefHeading___Toc13158_3670047285">
            <w:r>
              <w:rPr>
                <w:rStyle w:val="IndexLink"/>
              </w:rPr>
              <w:t>Samtools sort command creates a lot of tmp files</w:t>
              <w:tab/>
              <w:t>5</w:t>
            </w:r>
          </w:hyperlink>
        </w:p>
        <w:p>
          <w:pPr>
            <w:pStyle w:val="Contents2"/>
            <w:bidi w:val="0"/>
            <w:jc w:val="left"/>
            <w:rPr/>
          </w:pPr>
          <w:hyperlink w:anchor="__RefHeading___Toc13160_3670047285">
            <w:r>
              <w:rPr>
                <w:rStyle w:val="IndexLink"/>
              </w:rPr>
              <w:t>Resource to learn sed/awk quickly</w:t>
              <w:tab/>
              <w:t>5</w:t>
            </w:r>
          </w:hyperlink>
        </w:p>
        <w:p>
          <w:pPr>
            <w:pStyle w:val="Contents2"/>
            <w:bidi w:val="0"/>
            <w:jc w:val="left"/>
            <w:rPr/>
          </w:pPr>
          <w:hyperlink w:anchor="__RefHeading___Toc13162_3670047285">
            <w:r>
              <w:rPr>
                <w:rStyle w:val="IndexLink"/>
              </w:rPr>
              <w:t>Change cache folder for using sra toolkits</w:t>
              <w:tab/>
              <w:t>6</w:t>
            </w:r>
          </w:hyperlink>
        </w:p>
        <w:p>
          <w:pPr>
            <w:pStyle w:val="Contents2"/>
            <w:bidi w:val="0"/>
            <w:jc w:val="left"/>
            <w:rPr/>
          </w:pPr>
          <w:hyperlink w:anchor="__RefHeading___Toc13164_3670047285">
            <w:r>
              <w:rPr>
                <w:rStyle w:val="IndexLink"/>
              </w:rPr>
              <w:t>Proper way to download paired-end raw sequencing data (fastq files) from NCBI</w:t>
              <w:tab/>
              <w:t>6</w:t>
            </w:r>
          </w:hyperlink>
        </w:p>
        <w:p>
          <w:pPr>
            <w:pStyle w:val="Contents2"/>
            <w:bidi w:val="0"/>
            <w:jc w:val="left"/>
            <w:rPr/>
          </w:pPr>
          <w:hyperlink w:anchor="__RefHeading___Toc13494_3670047285">
            <w:r>
              <w:rPr>
                <w:rStyle w:val="IndexLink"/>
              </w:rPr>
              <w:t>Notes that include a lot of concepts</w:t>
              <w:tab/>
              <w:t>6</w:t>
            </w:r>
          </w:hyperlink>
        </w:p>
        <w:p>
          <w:pPr>
            <w:pStyle w:val="Contents2"/>
            <w:bidi w:val="0"/>
            <w:jc w:val="left"/>
            <w:rPr/>
          </w:pPr>
          <w:hyperlink w:anchor="__RefHeading___Toc13801_3670047285">
            <w:r>
              <w:rPr>
                <w:rStyle w:val="IndexLink"/>
              </w:rPr>
              <w:t>Rules to process TT-seq data</w:t>
              <w:tab/>
              <w:t>6</w:t>
            </w:r>
          </w:hyperlink>
        </w:p>
        <w:p>
          <w:pPr>
            <w:pStyle w:val="Contents2"/>
            <w:bidi w:val="0"/>
            <w:jc w:val="left"/>
            <w:rPr/>
          </w:pPr>
          <w:hyperlink w:anchor="__RefHeading___Toc13917_3670047285">
            <w:r>
              <w:rPr>
                <w:rStyle w:val="IndexLink"/>
              </w:rPr>
              <w:t>Sam files</w:t>
              <w:tab/>
              <w:t>7</w:t>
            </w:r>
          </w:hyperlink>
        </w:p>
        <w:p>
          <w:pPr>
            <w:pStyle w:val="Contents2"/>
            <w:bidi w:val="0"/>
            <w:jc w:val="left"/>
            <w:rPr/>
          </w:pPr>
          <w:hyperlink w:anchor="__RefHeading___Toc13919_3670047285">
            <w:r>
              <w:rPr>
                <w:rStyle w:val="IndexLink"/>
              </w:rPr>
              <w:t>Duplicated reads</w:t>
              <w:tab/>
              <w:t>8</w:t>
            </w:r>
          </w:hyperlink>
        </w:p>
        <w:p>
          <w:pPr>
            <w:pStyle w:val="Contents2"/>
            <w:bidi w:val="0"/>
            <w:jc w:val="left"/>
            <w:rPr/>
          </w:pPr>
          <w:hyperlink w:anchor="__RefHeading___Toc15847_3670047285">
            <w:r>
              <w:rPr>
                <w:rStyle w:val="IndexLink"/>
              </w:rPr>
              <w:t>Understanding FastQC report from manual</w:t>
              <w:tab/>
              <w:t>8</w:t>
            </w:r>
          </w:hyperlink>
        </w:p>
        <w:p>
          <w:pPr>
            <w:pStyle w:val="Contents2"/>
            <w:bidi w:val="0"/>
            <w:jc w:val="left"/>
            <w:rPr/>
          </w:pPr>
          <w:hyperlink w:anchor="__RefHeading___Toc15849_3670047285">
            <w:r>
              <w:rPr>
                <w:rStyle w:val="IndexLink"/>
              </w:rPr>
              <w:t>Notes about genomic interval</w:t>
              <w:tab/>
              <w:t>10</w:t>
            </w:r>
          </w:hyperlink>
        </w:p>
        <w:p>
          <w:pPr>
            <w:pStyle w:val="Contents2"/>
            <w:bidi w:val="0"/>
            <w:jc w:val="left"/>
            <w:rPr/>
          </w:pPr>
          <w:hyperlink w:anchor="__RefHeading___Toc15851_3670047285">
            <w:r>
              <w:rPr>
                <w:rStyle w:val="IndexLink"/>
              </w:rPr>
              <w:t>Example of features (from GFF parser):</w:t>
              <w:tab/>
              <w:t>10</w:t>
            </w:r>
          </w:hyperlink>
        </w:p>
        <w:p>
          <w:pPr>
            <w:pStyle w:val="Contents2"/>
            <w:bidi w:val="0"/>
            <w:jc w:val="left"/>
            <w:rPr/>
          </w:pPr>
          <w:hyperlink w:anchor="__RefHeading___Toc17139_3670047285">
            <w:r>
              <w:rPr>
                <w:rStyle w:val="IndexLink"/>
              </w:rPr>
              <w:t>Some notes about sed/awk commands</w:t>
              <w:tab/>
              <w:t>10</w:t>
            </w:r>
          </w:hyperlink>
        </w:p>
        <w:p>
          <w:pPr>
            <w:pStyle w:val="Contents2"/>
            <w:bidi w:val="0"/>
            <w:jc w:val="left"/>
            <w:rPr/>
          </w:pPr>
          <w:hyperlink w:anchor="__RefHeading___Toc17633_3670047285">
            <w:r>
              <w:rPr>
                <w:rStyle w:val="IndexLink"/>
              </w:rPr>
              <w:t>RNA-seq revision</w:t>
              <w:tab/>
              <w:t>14</w:t>
            </w:r>
          </w:hyperlink>
        </w:p>
        <w:p>
          <w:pPr>
            <w:pStyle w:val="Contents2"/>
            <w:bidi w:val="0"/>
            <w:jc w:val="left"/>
            <w:rPr/>
          </w:pPr>
          <w:hyperlink w:anchor="__RefHeading___Toc20618_3670047285">
            <w:r>
              <w:rPr>
                <w:rStyle w:val="IndexLink"/>
              </w:rPr>
              <w:t>RNA-seq workflow and applications</w:t>
              <w:tab/>
              <w:t>15</w:t>
            </w:r>
          </w:hyperlink>
        </w:p>
        <w:p>
          <w:pPr>
            <w:pStyle w:val="Contents2"/>
            <w:bidi w:val="0"/>
            <w:jc w:val="left"/>
            <w:rPr/>
          </w:pPr>
          <w:hyperlink w:anchor="__RefHeading___Toc20601_3670047285">
            <w:r>
              <w:rPr>
                <w:rStyle w:val="IndexLink"/>
              </w:rPr>
              <w:t>Long non-coding RNA (lncRNA)</w:t>
              <w:tab/>
              <w:t>16</w:t>
            </w:r>
          </w:hyperlink>
        </w:p>
        <w:p>
          <w:pPr>
            <w:pStyle w:val="Contents2"/>
            <w:bidi w:val="0"/>
            <w:jc w:val="left"/>
            <w:rPr/>
          </w:pPr>
          <w:hyperlink w:anchor="__RefHeading___Toc20603_3670047285">
            <w:r>
              <w:rPr>
                <w:rStyle w:val="IndexLink"/>
              </w:rPr>
              <w:t>Other useful sources to learn bioinformatics</w:t>
              <w:tab/>
              <w:t>17</w:t>
            </w:r>
          </w:hyperlink>
        </w:p>
        <w:p>
          <w:pPr>
            <w:pStyle w:val="Contents2"/>
            <w:bidi w:val="0"/>
            <w:jc w:val="left"/>
            <w:rPr/>
          </w:pPr>
          <w:hyperlink w:anchor="__RefHeading___Toc20605_3670047285">
            <w:r>
              <w:rPr>
                <w:rStyle w:val="IndexLink"/>
              </w:rPr>
              <w:t>Flag information of reads</w:t>
              <w:tab/>
              <w:t>17</w:t>
            </w:r>
          </w:hyperlink>
        </w:p>
        <w:p>
          <w:pPr>
            <w:pStyle w:val="Contents2"/>
            <w:bidi w:val="0"/>
            <w:jc w:val="left"/>
            <w:rPr/>
          </w:pPr>
          <w:hyperlink w:anchor="__RefHeading___Toc20607_3670047285">
            <w:r>
              <w:rPr>
                <w:rStyle w:val="IndexLink"/>
              </w:rPr>
              <w:t>Important note about installing with global and local</w:t>
              <w:tab/>
              <w:t>17</w:t>
            </w:r>
          </w:hyperlink>
        </w:p>
        <w:p>
          <w:pPr>
            <w:pStyle w:val="Contents2"/>
            <w:bidi w:val="0"/>
            <w:jc w:val="left"/>
            <w:rPr/>
          </w:pPr>
          <w:hyperlink w:anchor="__RefHeading___Toc20609_3670047285">
            <w:r>
              <w:rPr>
                <w:rStyle w:val="IndexLink"/>
              </w:rPr>
              <w:t>Notes about using virtual environment</w:t>
              <w:tab/>
              <w:t>18</w:t>
            </w:r>
          </w:hyperlink>
        </w:p>
        <w:p>
          <w:pPr>
            <w:pStyle w:val="Contents2"/>
            <w:bidi w:val="0"/>
            <w:jc w:val="left"/>
            <w:rPr/>
          </w:pPr>
          <w:hyperlink w:anchor="__RefHeading___Toc20613_3670047285">
            <w:r>
              <w:rPr>
                <w:rStyle w:val="IndexLink"/>
              </w:rPr>
              <w:t>Review about Anaconda, Conda</w:t>
              <w:tab/>
              <w:t>19</w:t>
            </w:r>
          </w:hyperlink>
        </w:p>
        <w:p>
          <w:pPr>
            <w:pStyle w:val="Contents2"/>
            <w:bidi w:val="0"/>
            <w:jc w:val="left"/>
            <w:rPr/>
          </w:pPr>
          <w:hyperlink w:anchor="__RefHeading___Toc20615_3670047285">
            <w:r>
              <w:rPr>
                <w:rStyle w:val="IndexLink"/>
              </w:rPr>
              <w:t>Managing environment variables</w:t>
              <w:tab/>
              <w:t>19</w:t>
            </w:r>
          </w:hyperlink>
          <w:r>
            <w:rPr>
              <w:rStyle w:val="IndexLink"/>
            </w:rPr>
            <w:fldChar w:fldCharType="end"/>
          </w:r>
        </w:p>
      </w:sdtContent>
    </w:sdt>
    <w:p>
      <w:pPr>
        <w:pStyle w:val="Heading2"/>
        <w:bidi w:val="0"/>
        <w:jc w:val="left"/>
        <w:rPr/>
      </w:pPr>
      <w:r>
        <w:rPr/>
      </w:r>
    </w:p>
    <w:p>
      <w:pPr>
        <w:pStyle w:val="Heading2"/>
        <w:bidi w:val="0"/>
        <w:jc w:val="left"/>
        <w:rPr/>
      </w:pPr>
      <w:bookmarkStart w:id="0" w:name="__RefHeading___Toc13799_3670047285"/>
      <w:bookmarkEnd w:id="0"/>
      <w:r>
        <w:rPr/>
        <w:t>Important rules to manage and save scripts</w:t>
      </w:r>
    </w:p>
    <w:p>
      <w:pPr>
        <w:pStyle w:val="TextBody"/>
        <w:bidi w:val="0"/>
        <w:jc w:val="left"/>
        <w:rPr/>
      </w:pPr>
      <w:r>
        <w:rPr/>
        <w:tab/>
        <w:t>+Script name must have created date, dataset name, description</w:t>
      </w:r>
    </w:p>
    <w:p>
      <w:pPr>
        <w:pStyle w:val="TextBody"/>
        <w:bidi w:val="0"/>
        <w:jc w:val="left"/>
        <w:rPr/>
      </w:pPr>
      <w:r>
        <w:rPr/>
        <w:tab/>
        <w:t xml:space="preserve">+If script need to be modified, generate similar one with version number. Later scripts must use </w:t>
        <w:tab/>
        <w:t>bigger version number</w:t>
      </w:r>
    </w:p>
    <w:p>
      <w:pPr>
        <w:pStyle w:val="TextBody"/>
        <w:bidi w:val="0"/>
        <w:jc w:val="left"/>
        <w:rPr/>
      </w:pPr>
      <w:r>
        <w:rPr/>
        <w:tab/>
        <w:t xml:space="preserve">+Don’t delete script that lead to losing track </w:t>
      </w:r>
    </w:p>
    <w:p>
      <w:pPr>
        <w:pStyle w:val="TextBody"/>
        <w:bidi w:val="0"/>
        <w:jc w:val="left"/>
        <w:rPr/>
      </w:pPr>
      <w:r>
        <w:rPr/>
        <w:tab/>
        <w:t>+Never overwrite script files</w:t>
      </w:r>
    </w:p>
    <w:p>
      <w:pPr>
        <w:pStyle w:val="TextBody"/>
        <w:bidi w:val="0"/>
        <w:jc w:val="left"/>
        <w:rPr/>
      </w:pPr>
      <w:r>
        <w:rPr/>
        <w:tab/>
        <w:t xml:space="preserve">+Never delete log files </w:t>
      </w:r>
    </w:p>
    <w:p>
      <w:pPr>
        <w:pStyle w:val="Heading2"/>
        <w:bidi w:val="0"/>
        <w:jc w:val="left"/>
        <w:rPr/>
      </w:pPr>
      <w:bookmarkStart w:id="1" w:name="__RefHeading___Toc12855_3670047285"/>
      <w:bookmarkEnd w:id="1"/>
      <w:r>
        <w:rPr/>
        <w:t xml:space="preserve">Scripts for processing data </w:t>
      </w:r>
    </w:p>
    <w:p>
      <w:pPr>
        <w:pStyle w:val="Heading3"/>
        <w:bidi w:val="0"/>
        <w:jc w:val="left"/>
        <w:rPr/>
      </w:pPr>
      <w:bookmarkStart w:id="2" w:name="__RefHeading___Toc12857_3670047285"/>
      <w:bookmarkEnd w:id="2"/>
      <w:r>
        <w:rPr/>
        <w:tab/>
        <w:t>From GSM to SRR</w:t>
      </w:r>
    </w:p>
    <w:p>
      <w:pPr>
        <w:pStyle w:val="Normal"/>
        <w:bidi w:val="0"/>
        <w:jc w:val="left"/>
        <w:rPr/>
      </w:pPr>
      <w:r>
        <w:rPr/>
        <w:tab/>
        <w:tab/>
      </w:r>
      <w:r>
        <w:rPr>
          <w:color w:val="3465A4"/>
        </w:rPr>
        <w:t>GSMs="$(cat GSM_IDs.csv | cut -f1 )"</w:t>
      </w:r>
    </w:p>
    <w:p>
      <w:pPr>
        <w:pStyle w:val="Normal"/>
        <w:bidi w:val="0"/>
        <w:jc w:val="left"/>
        <w:rPr>
          <w:color w:val="3465A4"/>
        </w:rPr>
      </w:pPr>
      <w:r>
        <w:rPr>
          <w:color w:val="3465A4"/>
        </w:rPr>
      </w:r>
    </w:p>
    <w:p>
      <w:pPr>
        <w:pStyle w:val="Normal"/>
        <w:bidi w:val="0"/>
        <w:ind w:left="1418" w:hanging="0"/>
        <w:jc w:val="left"/>
        <w:rPr>
          <w:color w:val="3465A4"/>
        </w:rPr>
      </w:pPr>
      <w:r>
        <w:rPr>
          <w:color w:val="3465A4"/>
        </w:rPr>
        <w:t xml:space="preserve">for GSM in $GSMs  ; </w:t>
      </w:r>
    </w:p>
    <w:p>
      <w:pPr>
        <w:pStyle w:val="Normal"/>
        <w:bidi w:val="0"/>
        <w:ind w:left="1418" w:hanging="0"/>
        <w:jc w:val="left"/>
        <w:rPr>
          <w:color w:val="3465A4"/>
        </w:rPr>
      </w:pPr>
      <w:r>
        <w:rPr>
          <w:color w:val="3465A4"/>
        </w:rPr>
        <w:t>do</w:t>
      </w:r>
    </w:p>
    <w:p>
      <w:pPr>
        <w:pStyle w:val="Normal"/>
        <w:bidi w:val="0"/>
        <w:ind w:left="1418" w:hanging="0"/>
        <w:jc w:val="left"/>
        <w:rPr>
          <w:color w:val="3465A4"/>
        </w:rPr>
      </w:pPr>
      <w:r>
        <w:rPr>
          <w:color w:val="3465A4"/>
        </w:rPr>
        <w:tab/>
        <w:t xml:space="preserve">echo $GSM retrieved from NCBI </w:t>
      </w:r>
    </w:p>
    <w:p>
      <w:pPr>
        <w:pStyle w:val="Normal"/>
        <w:bidi w:val="0"/>
        <w:ind w:left="1418" w:hanging="0"/>
        <w:jc w:val="left"/>
        <w:rPr>
          <w:color w:val="3465A4"/>
        </w:rPr>
      </w:pPr>
      <w:r>
        <w:rPr>
          <w:color w:val="3465A4"/>
        </w:rPr>
        <w:tab/>
        <w:t>SRR="$(esearch -db sra -query $GSM |efetch -format docsum |xtract -pattern DocumentSummary -element Run@acc)"</w:t>
      </w:r>
    </w:p>
    <w:p>
      <w:pPr>
        <w:pStyle w:val="Normal"/>
        <w:bidi w:val="0"/>
        <w:ind w:left="1418" w:hanging="0"/>
        <w:jc w:val="left"/>
        <w:rPr>
          <w:color w:val="3465A4"/>
        </w:rPr>
      </w:pPr>
      <w:r>
        <w:rPr>
          <w:color w:val="3465A4"/>
        </w:rPr>
        <w:tab/>
        <w:t>echo $SRR is fastq-dump</w:t>
      </w:r>
    </w:p>
    <w:p>
      <w:pPr>
        <w:pStyle w:val="Normal"/>
        <w:bidi w:val="0"/>
        <w:ind w:left="1418" w:hanging="0"/>
        <w:jc w:val="left"/>
        <w:rPr>
          <w:color w:val="3465A4"/>
        </w:rPr>
      </w:pPr>
      <w:r>
        <w:rPr>
          <w:color w:val="3465A4"/>
        </w:rPr>
        <w:tab/>
        <w:t>echo "$GSM --&gt; $SRR" &gt;&gt; GSM.and.SRR.txt</w:t>
      </w:r>
    </w:p>
    <w:p>
      <w:pPr>
        <w:pStyle w:val="Normal"/>
        <w:bidi w:val="0"/>
        <w:ind w:left="1418" w:hanging="0"/>
        <w:jc w:val="left"/>
        <w:rPr>
          <w:color w:val="3465A4"/>
        </w:rPr>
      </w:pPr>
      <w:r>
        <w:rPr>
          <w:color w:val="3465A4"/>
        </w:rPr>
        <w:tab/>
        <w:t xml:space="preserve">echo fastq-dump done..... </w:t>
      </w:r>
    </w:p>
    <w:p>
      <w:pPr>
        <w:pStyle w:val="Normal"/>
        <w:bidi w:val="0"/>
        <w:ind w:left="1418" w:hanging="0"/>
        <w:jc w:val="left"/>
        <w:rPr>
          <w:color w:val="3465A4"/>
        </w:rPr>
      </w:pPr>
      <w:r>
        <w:rPr>
          <w:color w:val="3465A4"/>
        </w:rPr>
        <w:t>done</w:t>
      </w:r>
    </w:p>
    <w:p>
      <w:pPr>
        <w:pStyle w:val="Heading3"/>
        <w:bidi w:val="0"/>
        <w:jc w:val="left"/>
        <w:rPr/>
      </w:pPr>
      <w:bookmarkStart w:id="3" w:name="__RefHeading___Toc12863_3670047285"/>
      <w:bookmarkEnd w:id="3"/>
      <w:r>
        <w:rPr/>
        <w:tab/>
      </w:r>
      <w:r>
        <w:rPr>
          <w:b/>
          <w:bCs/>
          <w:color w:val="000000"/>
          <w:shd w:fill="auto" w:val="clear"/>
        </w:rPr>
        <w:t>From SRR to fastq file and gzip</w:t>
      </w:r>
      <w:r>
        <w:rPr>
          <w:color w:val="000000"/>
          <w:shd w:fill="auto" w:val="clear"/>
        </w:rPr>
        <w:t xml:space="preserve"> </w:t>
      </w:r>
    </w:p>
    <w:p>
      <w:pPr>
        <w:pStyle w:val="Normal"/>
        <w:bidi w:val="0"/>
        <w:jc w:val="left"/>
        <w:rPr/>
      </w:pPr>
      <w:r>
        <w:rPr/>
        <w:tab/>
        <w:tab/>
      </w:r>
      <w:r>
        <w:rPr>
          <w:color w:val="3465A4"/>
        </w:rPr>
        <w:t>SRRs="$(cat SRR3.csv | cut -f1 )"</w:t>
      </w:r>
    </w:p>
    <w:p>
      <w:pPr>
        <w:pStyle w:val="Normal"/>
        <w:bidi w:val="0"/>
        <w:jc w:val="left"/>
        <w:rPr>
          <w:color w:val="3465A4"/>
        </w:rPr>
      </w:pPr>
      <w:r>
        <w:rPr>
          <w:color w:val="3465A4"/>
        </w:rPr>
      </w:r>
    </w:p>
    <w:p>
      <w:pPr>
        <w:pStyle w:val="Normal"/>
        <w:bidi w:val="0"/>
        <w:ind w:left="1418" w:hanging="0"/>
        <w:jc w:val="left"/>
        <w:rPr>
          <w:color w:val="3465A4"/>
        </w:rPr>
      </w:pPr>
      <w:r>
        <w:rPr>
          <w:color w:val="3465A4"/>
        </w:rPr>
        <w:t>for SRR in $SRRs  ; do</w:t>
      </w:r>
    </w:p>
    <w:p>
      <w:pPr>
        <w:pStyle w:val="Normal"/>
        <w:bidi w:val="0"/>
        <w:ind w:left="1418" w:hanging="0"/>
        <w:jc w:val="left"/>
        <w:rPr>
          <w:color w:val="3465A4"/>
        </w:rPr>
      </w:pPr>
      <w:r>
        <w:rPr>
          <w:color w:val="3465A4"/>
        </w:rPr>
        <w:tab/>
        <w:t xml:space="preserve">echo $SRR is fastq-dump </w:t>
      </w:r>
    </w:p>
    <w:p>
      <w:pPr>
        <w:pStyle w:val="Normal"/>
        <w:bidi w:val="0"/>
        <w:ind w:left="1418" w:hanging="0"/>
        <w:jc w:val="left"/>
        <w:rPr>
          <w:color w:val="3465A4"/>
        </w:rPr>
      </w:pPr>
      <w:r>
        <w:rPr>
          <w:color w:val="3465A4"/>
        </w:rPr>
        <w:tab/>
        <w:t>prefetch -v $SRR</w:t>
      </w:r>
    </w:p>
    <w:p>
      <w:pPr>
        <w:pStyle w:val="Normal"/>
        <w:bidi w:val="0"/>
        <w:ind w:left="1418" w:hanging="0"/>
        <w:jc w:val="left"/>
        <w:rPr>
          <w:color w:val="3465A4"/>
        </w:rPr>
      </w:pPr>
      <w:r>
        <w:rPr>
          <w:color w:val="3465A4"/>
        </w:rPr>
        <w:tab/>
        <w:t>fastq-dump -A $SRR -O sra_fastq</w:t>
      </w:r>
    </w:p>
    <w:p>
      <w:pPr>
        <w:pStyle w:val="Normal"/>
        <w:bidi w:val="0"/>
        <w:ind w:left="1418" w:hanging="0"/>
        <w:jc w:val="left"/>
        <w:rPr>
          <w:color w:val="3465A4"/>
        </w:rPr>
      </w:pPr>
      <w:r>
        <w:rPr>
          <w:color w:val="3465A4"/>
        </w:rPr>
        <w:tab/>
        <w:t>echo fastq-dump done.....</w:t>
      </w:r>
    </w:p>
    <w:p>
      <w:pPr>
        <w:pStyle w:val="Normal"/>
        <w:bidi w:val="0"/>
        <w:ind w:left="1418" w:hanging="0"/>
        <w:jc w:val="left"/>
        <w:rPr>
          <w:color w:val="3465A4"/>
        </w:rPr>
      </w:pPr>
      <w:r>
        <w:rPr>
          <w:color w:val="3465A4"/>
        </w:rPr>
        <w:tab/>
        <w:t xml:space="preserve">gzip "/home/projects/cu_10056/data/Yang/MitoNormalization/sra_fastq/${SRR}.fastq" </w:t>
      </w:r>
    </w:p>
    <w:p>
      <w:pPr>
        <w:pStyle w:val="Normal"/>
        <w:bidi w:val="0"/>
        <w:ind w:left="1418" w:hanging="0"/>
        <w:jc w:val="left"/>
        <w:rPr>
          <w:color w:val="3465A4"/>
        </w:rPr>
      </w:pPr>
      <w:r>
        <w:rPr>
          <w:color w:val="3465A4"/>
        </w:rPr>
        <w:t>done</w:t>
      </w:r>
    </w:p>
    <w:p>
      <w:pPr>
        <w:pStyle w:val="Normal"/>
        <w:bidi w:val="0"/>
        <w:ind w:left="1418" w:hanging="0"/>
        <w:jc w:val="left"/>
        <w:rPr>
          <w:color w:val="3465A4"/>
        </w:rPr>
      </w:pPr>
      <w:r>
        <w:rPr>
          <w:color w:val="3465A4"/>
        </w:rPr>
      </w:r>
    </w:p>
    <w:p>
      <w:pPr>
        <w:pStyle w:val="Heading3"/>
        <w:bidi w:val="0"/>
        <w:jc w:val="left"/>
        <w:rPr/>
      </w:pPr>
      <w:bookmarkStart w:id="4" w:name="__RefHeading___Toc12869_3670047285"/>
      <w:bookmarkEnd w:id="4"/>
      <w:r>
        <w:rPr/>
        <w:tab/>
      </w:r>
      <w:r>
        <w:rPr>
          <w:b/>
          <w:bCs/>
          <w:color w:val="000000"/>
          <w:shd w:fill="auto" w:val="clear"/>
        </w:rPr>
        <w:t>Extract infor from NCBI: link GSM with Pubmed ID and SRR</w:t>
      </w:r>
    </w:p>
    <w:p>
      <w:pPr>
        <w:pStyle w:val="TextBody"/>
        <w:bidi w:val="0"/>
        <w:jc w:val="left"/>
        <w:rPr/>
      </w:pPr>
      <w:r>
        <w:rPr>
          <w:b/>
          <w:bCs/>
          <w:color w:val="000000"/>
          <w:shd w:fill="auto" w:val="clear"/>
        </w:rPr>
        <w:tab/>
        <w:tab/>
      </w:r>
      <w:r>
        <w:rPr>
          <w:b w:val="false"/>
          <w:bCs w:val="false"/>
          <w:color w:val="000000"/>
          <w:shd w:fill="auto" w:val="clear"/>
        </w:rPr>
        <w:t xml:space="preserve">- wget to download the html file of GSM: </w:t>
      </w:r>
      <w:hyperlink r:id="rId2">
        <w:r>
          <w:rPr>
            <w:rStyle w:val="InternetLink"/>
            <w:b w:val="false"/>
            <w:bCs w:val="false"/>
            <w:color w:val="000000"/>
            <w:shd w:fill="auto" w:val="clear"/>
          </w:rPr>
          <w:t>https://www.ncbi.nlm.nih.gov/gds/?term=GSM1464990</w:t>
        </w:r>
      </w:hyperlink>
      <w:r>
        <w:rPr>
          <w:b w:val="false"/>
          <w:bCs w:val="false"/>
          <w:color w:val="000000"/>
          <w:shd w:fill="auto" w:val="clear"/>
        </w:rPr>
        <w:t xml:space="preserve"> with --no-check-certificate</w:t>
      </w:r>
    </w:p>
    <w:p>
      <w:pPr>
        <w:pStyle w:val="Normal"/>
        <w:bidi w:val="0"/>
        <w:ind w:left="1418" w:hanging="0"/>
        <w:jc w:val="left"/>
        <w:rPr>
          <w:b w:val="false"/>
          <w:b w:val="false"/>
          <w:bCs w:val="false"/>
          <w:shd w:fill="auto" w:val="clear"/>
        </w:rPr>
      </w:pPr>
      <w:r>
        <w:rPr>
          <w:b w:val="false"/>
          <w:bCs w:val="false"/>
          <w:shd w:fill="auto" w:val="clear"/>
        </w:rPr>
        <w:t>- Manually see the pattern of the file, and extract:</w:t>
      </w:r>
    </w:p>
    <w:p>
      <w:pPr>
        <w:pStyle w:val="Normal"/>
        <w:bidi w:val="0"/>
        <w:ind w:left="1418" w:hanging="0"/>
        <w:jc w:val="left"/>
        <w:rPr>
          <w:b w:val="false"/>
          <w:b w:val="false"/>
          <w:bCs w:val="false"/>
          <w:shd w:fill="auto" w:val="clear"/>
        </w:rPr>
      </w:pPr>
      <w:r>
        <w:rPr>
          <w:b w:val="false"/>
          <w:bCs w:val="false"/>
          <w:shd w:fill="auto" w:val="clear"/>
        </w:rPr>
        <w:tab/>
        <w:t>+ Source names</w:t>
      </w:r>
    </w:p>
    <w:p>
      <w:pPr>
        <w:pStyle w:val="Normal"/>
        <w:bidi w:val="0"/>
        <w:ind w:left="1418" w:hanging="0"/>
        <w:jc w:val="left"/>
        <w:rPr>
          <w:b w:val="false"/>
          <w:b w:val="false"/>
          <w:bCs w:val="false"/>
          <w:shd w:fill="auto" w:val="clear"/>
        </w:rPr>
      </w:pPr>
      <w:r>
        <w:rPr>
          <w:b w:val="false"/>
          <w:bCs w:val="false"/>
          <w:shd w:fill="auto" w:val="clear"/>
        </w:rPr>
        <w:tab/>
        <w:t>+ Organism</w:t>
      </w:r>
    </w:p>
    <w:p>
      <w:pPr>
        <w:pStyle w:val="Normal"/>
        <w:bidi w:val="0"/>
        <w:ind w:left="1418" w:hanging="0"/>
        <w:jc w:val="left"/>
        <w:rPr>
          <w:b w:val="false"/>
          <w:b w:val="false"/>
          <w:bCs w:val="false"/>
          <w:shd w:fill="auto" w:val="clear"/>
        </w:rPr>
      </w:pPr>
      <w:r>
        <w:rPr>
          <w:b w:val="false"/>
          <w:bCs w:val="false"/>
          <w:shd w:fill="auto" w:val="clear"/>
        </w:rPr>
        <w:tab/>
        <w:t>+ Characteristics</w:t>
      </w:r>
    </w:p>
    <w:p>
      <w:pPr>
        <w:pStyle w:val="Normal"/>
        <w:bidi w:val="0"/>
        <w:ind w:left="1418" w:hanging="0"/>
        <w:jc w:val="left"/>
        <w:rPr>
          <w:b w:val="false"/>
          <w:b w:val="false"/>
          <w:bCs w:val="false"/>
          <w:shd w:fill="auto" w:val="clear"/>
        </w:rPr>
      </w:pPr>
      <w:r>
        <w:rPr>
          <w:b w:val="false"/>
          <w:bCs w:val="false"/>
          <w:shd w:fill="auto" w:val="clear"/>
        </w:rPr>
        <w:tab/>
        <w:t>+ Extracted molecule</w:t>
      </w:r>
    </w:p>
    <w:p>
      <w:pPr>
        <w:pStyle w:val="Normal"/>
        <w:bidi w:val="0"/>
        <w:ind w:left="1418" w:hanging="0"/>
        <w:jc w:val="left"/>
        <w:rPr>
          <w:b w:val="false"/>
          <w:b w:val="false"/>
          <w:bCs w:val="false"/>
          <w:shd w:fill="auto" w:val="clear"/>
        </w:rPr>
      </w:pPr>
      <w:r>
        <w:rPr>
          <w:b w:val="false"/>
          <w:bCs w:val="false"/>
          <w:shd w:fill="auto" w:val="clear"/>
        </w:rPr>
        <w:tab/>
        <w:t>+ Treatment protocol</w:t>
      </w:r>
    </w:p>
    <w:p>
      <w:pPr>
        <w:pStyle w:val="TextBody"/>
        <w:bidi w:val="0"/>
        <w:ind w:left="1418" w:hanging="0"/>
        <w:jc w:val="left"/>
        <w:rPr>
          <w:b w:val="false"/>
          <w:b w:val="false"/>
          <w:bCs w:val="false"/>
          <w:shd w:fill="auto" w:val="clear"/>
        </w:rPr>
      </w:pPr>
      <w:r>
        <w:rPr>
          <w:b/>
          <w:bCs/>
          <w:color w:val="000000"/>
          <w:shd w:fill="auto" w:val="clear"/>
        </w:rPr>
        <w:tab/>
      </w:r>
      <w:r>
        <w:rPr>
          <w:b w:val="false"/>
          <w:bCs w:val="false"/>
          <w:color w:val="000000"/>
          <w:shd w:fill="auto" w:val="clear"/>
        </w:rPr>
        <w:t>+ Data processing</w:t>
      </w:r>
    </w:p>
    <w:p>
      <w:pPr>
        <w:pStyle w:val="Heading3"/>
        <w:bidi w:val="0"/>
        <w:jc w:val="left"/>
        <w:rPr/>
      </w:pPr>
      <w:bookmarkStart w:id="5" w:name="__RefHeading___Toc12871_3670047285"/>
      <w:bookmarkEnd w:id="5"/>
      <w:r>
        <w:rPr/>
        <w:tab/>
        <w:t>Extract title of the articles based on PubmedID</w:t>
      </w:r>
    </w:p>
    <w:p>
      <w:pPr>
        <w:pStyle w:val="Normal"/>
        <w:bidi w:val="0"/>
        <w:ind w:left="1418" w:hanging="0"/>
        <w:jc w:val="left"/>
        <w:rPr>
          <w:b w:val="false"/>
          <w:b w:val="false"/>
          <w:bCs w:val="false"/>
          <w:color w:val="3465A4"/>
          <w:shd w:fill="FFFFFF" w:val="clear"/>
        </w:rPr>
      </w:pPr>
      <w:r>
        <w:rPr>
          <w:b w:val="false"/>
          <w:bCs w:val="false"/>
          <w:color w:val="3465A4"/>
          <w:shd w:fill="FFFFFF" w:val="clear"/>
        </w:rPr>
        <w:t>pubs="$(cat DataSetList.csv | cut -f1 )"</w:t>
      </w:r>
    </w:p>
    <w:p>
      <w:pPr>
        <w:pStyle w:val="Normal"/>
        <w:bidi w:val="0"/>
        <w:ind w:left="1418" w:hanging="0"/>
        <w:jc w:val="left"/>
        <w:rPr>
          <w:b w:val="false"/>
          <w:b w:val="false"/>
          <w:bCs w:val="false"/>
          <w:color w:val="3465A4"/>
          <w:shd w:fill="FFFFFF" w:val="clear"/>
        </w:rPr>
      </w:pPr>
      <w:r>
        <w:rPr>
          <w:b w:val="false"/>
          <w:bCs w:val="false"/>
          <w:color w:val="3465A4"/>
          <w:shd w:fill="FFFFFF" w:val="clear"/>
        </w:rPr>
        <w:t xml:space="preserve">for p in $pubs </w:t>
      </w:r>
    </w:p>
    <w:p>
      <w:pPr>
        <w:pStyle w:val="Normal"/>
        <w:bidi w:val="0"/>
        <w:ind w:left="1418" w:hanging="0"/>
        <w:jc w:val="left"/>
        <w:rPr>
          <w:b w:val="false"/>
          <w:b w:val="false"/>
          <w:bCs w:val="false"/>
          <w:color w:val="3465A4"/>
          <w:shd w:fill="FFFFFF" w:val="clear"/>
        </w:rPr>
      </w:pPr>
      <w:r>
        <w:rPr>
          <w:b w:val="false"/>
          <w:bCs w:val="false"/>
          <w:color w:val="3465A4"/>
          <w:shd w:fill="FFFFFF" w:val="clear"/>
        </w:rPr>
        <w:t xml:space="preserve">do </w:t>
      </w:r>
    </w:p>
    <w:p>
      <w:pPr>
        <w:pStyle w:val="Normal"/>
        <w:bidi w:val="0"/>
        <w:ind w:left="1418" w:hanging="0"/>
        <w:jc w:val="left"/>
        <w:rPr>
          <w:b w:val="false"/>
          <w:b w:val="false"/>
          <w:bCs w:val="false"/>
          <w:color w:val="3465A4"/>
          <w:shd w:fill="FFFFFF" w:val="clear"/>
        </w:rPr>
      </w:pPr>
      <w:r>
        <w:rPr>
          <w:b w:val="false"/>
          <w:bCs w:val="false"/>
          <w:color w:val="3465A4"/>
          <w:shd w:fill="FFFFFF" w:val="clear"/>
        </w:rPr>
        <w:tab/>
        <w:t>echo $p</w:t>
      </w:r>
    </w:p>
    <w:p>
      <w:pPr>
        <w:pStyle w:val="Normal"/>
        <w:bidi w:val="0"/>
        <w:ind w:left="1418" w:hanging="0"/>
        <w:jc w:val="left"/>
        <w:rPr>
          <w:b w:val="false"/>
          <w:b w:val="false"/>
          <w:bCs w:val="false"/>
          <w:color w:val="3465A4"/>
          <w:shd w:fill="FFFFFF" w:val="clear"/>
        </w:rPr>
      </w:pPr>
      <w:r>
        <w:rPr>
          <w:b w:val="false"/>
          <w:bCs w:val="false"/>
          <w:color w:val="3465A4"/>
          <w:shd w:fill="FFFFFF" w:val="clear"/>
        </w:rPr>
        <w:tab/>
        <w:t>out="$(esearch -db pubmed -query $p | efetch -format docsum | xtract -pattern DocumentSummary -element Title)"</w:t>
      </w:r>
    </w:p>
    <w:p>
      <w:pPr>
        <w:pStyle w:val="Normal"/>
        <w:bidi w:val="0"/>
        <w:ind w:left="1418" w:hanging="0"/>
        <w:jc w:val="left"/>
        <w:rPr>
          <w:b w:val="false"/>
          <w:b w:val="false"/>
          <w:bCs w:val="false"/>
          <w:color w:val="3465A4"/>
          <w:shd w:fill="FFFFFF" w:val="clear"/>
        </w:rPr>
      </w:pPr>
      <w:r>
        <w:rPr>
          <w:b w:val="false"/>
          <w:bCs w:val="false"/>
          <w:color w:val="3465A4"/>
          <w:shd w:fill="FFFFFF" w:val="clear"/>
        </w:rPr>
        <w:tab/>
        <w:t xml:space="preserve">temp="${p} ${out}" </w:t>
      </w:r>
    </w:p>
    <w:p>
      <w:pPr>
        <w:pStyle w:val="Normal"/>
        <w:bidi w:val="0"/>
        <w:ind w:left="1418" w:hanging="0"/>
        <w:jc w:val="left"/>
        <w:rPr>
          <w:b w:val="false"/>
          <w:b w:val="false"/>
          <w:bCs w:val="false"/>
          <w:color w:val="3465A4"/>
          <w:shd w:fill="FFFFFF" w:val="clear"/>
        </w:rPr>
      </w:pPr>
      <w:r>
        <w:rPr>
          <w:b w:val="false"/>
          <w:bCs w:val="false"/>
          <w:color w:val="3465A4"/>
          <w:shd w:fill="FFFFFF" w:val="clear"/>
        </w:rPr>
        <w:tab/>
        <w:t>echo $temp &gt;&gt; pubs.cs</w:t>
      </w:r>
    </w:p>
    <w:p>
      <w:pPr>
        <w:pStyle w:val="Normal"/>
        <w:bidi w:val="0"/>
        <w:ind w:left="1418" w:hanging="0"/>
        <w:jc w:val="left"/>
        <w:rPr>
          <w:b w:val="false"/>
          <w:b w:val="false"/>
          <w:bCs w:val="false"/>
          <w:color w:val="2A6099"/>
          <w:shd w:fill="FFFFFF" w:val="clear"/>
        </w:rPr>
      </w:pPr>
      <w:r>
        <w:rPr>
          <w:b w:val="false"/>
          <w:bCs w:val="false"/>
          <w:color w:val="2A6099"/>
          <w:shd w:fill="FFFFFF" w:val="clear"/>
        </w:rPr>
        <w:t>done</w:t>
      </w:r>
    </w:p>
    <w:p>
      <w:pPr>
        <w:pStyle w:val="Normal"/>
        <w:bidi w:val="0"/>
        <w:ind w:left="1418" w:hanging="0"/>
        <w:jc w:val="left"/>
        <w:rPr/>
      </w:pPr>
      <w:r>
        <w:rPr>
          <w:b w:val="false"/>
          <w:bCs w:val="false"/>
          <w:color w:val="2A6099"/>
          <w:shd w:fill="FFFFFF" w:val="clear"/>
        </w:rPr>
      </w:r>
    </w:p>
    <w:p>
      <w:pPr>
        <w:pStyle w:val="Heading3"/>
        <w:bidi w:val="0"/>
        <w:jc w:val="left"/>
        <w:rPr/>
      </w:pPr>
      <w:bookmarkStart w:id="6" w:name="__RefHeading___Toc13152_3670047285"/>
      <w:bookmarkEnd w:id="6"/>
      <w:r>
        <w:rPr/>
        <w:tab/>
        <w:t xml:space="preserve">Change chromosome name </w:t>
      </w:r>
    </w:p>
    <w:p>
      <w:pPr>
        <w:pStyle w:val="TextBody"/>
        <w:bidi w:val="0"/>
        <w:jc w:val="left"/>
        <w:rPr/>
      </w:pPr>
      <w:r>
        <w:rPr/>
        <w:tab/>
        <w:t>-Lệnh sed đổi chromosome name trong bam file:</w:t>
      </w:r>
    </w:p>
    <w:p>
      <w:pPr>
        <w:pStyle w:val="Normal"/>
        <w:bidi w:val="0"/>
        <w:ind w:left="709" w:hanging="0"/>
        <w:jc w:val="left"/>
        <w:rPr/>
      </w:pPr>
      <w:r>
        <w:rPr/>
        <w:t>sed -e '/^@SQ/s/SN\:/SN\:chr/' -e '/^[^@]/s/\t/\tchr/2'</w:t>
      </w:r>
    </w:p>
    <w:p>
      <w:pPr>
        <w:pStyle w:val="Normal"/>
        <w:bidi w:val="0"/>
        <w:ind w:left="709" w:hanging="0"/>
        <w:jc w:val="left"/>
        <w:rPr/>
      </w:pPr>
      <w:r>
        <w:rPr/>
      </w:r>
    </w:p>
    <w:p>
      <w:pPr>
        <w:pStyle w:val="Normal"/>
        <w:bidi w:val="0"/>
        <w:ind w:left="709" w:hanging="0"/>
        <w:jc w:val="left"/>
        <w:rPr/>
      </w:pPr>
      <w:r>
        <w:rPr/>
        <w:t>Ý nghĩa:</w:t>
      </w:r>
    </w:p>
    <w:p>
      <w:pPr>
        <w:pStyle w:val="Normal"/>
        <w:bidi w:val="0"/>
        <w:ind w:left="709" w:hanging="0"/>
        <w:jc w:val="left"/>
        <w:rPr/>
      </w:pPr>
      <w:r>
        <w:rPr/>
        <w:t xml:space="preserve">-e: có thể thay thế nhiều lần </w:t>
      </w:r>
    </w:p>
    <w:p>
      <w:pPr>
        <w:pStyle w:val="Normal"/>
        <w:bidi w:val="0"/>
        <w:ind w:left="709" w:hanging="0"/>
        <w:jc w:val="left"/>
        <w:rPr/>
      </w:pPr>
      <w:r>
        <w:rPr/>
        <w:t xml:space="preserve">-/^@SQ/s/SN\:/SN\:chr/: tìm từ đầu dòng, chỗ nào có </w:t>
      </w:r>
      <w:r>
        <w:rPr/>
        <w:t xml:space="preserve">@SQ, theo sau là space, tiếp theo là SN: thì sẽ thay bằng SN:chr. Như vậy nếu ta có SN:chr10 thì nó sẽ thành SN:chrchr10 → không đúng ý định. Tương tự, SN:MT sẽ thành SN:chrMT. </w:t>
      </w:r>
    </w:p>
    <w:p>
      <w:pPr>
        <w:pStyle w:val="TextBody"/>
        <w:bidi w:val="0"/>
        <w:ind w:left="709" w:hanging="0"/>
        <w:jc w:val="left"/>
        <w:rPr/>
      </w:pPr>
      <w:r>
        <w:rPr/>
        <w:t xml:space="preserve">-'/^[^@]/s/\t/\tchr/2': tìm dòng ko bắt đầu với </w:t>
      </w:r>
      <w:r>
        <w:rPr/>
        <w:t xml:space="preserve">@, sau đó thay thế tab thứ 2 bằng tab+chr </w:t>
      </w:r>
      <w:r>
        <w:rPr/>
        <w:t xml:space="preserve">(cái này là do chromosome name nằm ở tab 2 này, ta muốn 2 thành chr2) → ko đúng ý ta muốn là đổi riêng cho MT thành chrM </w:t>
      </w:r>
    </w:p>
    <w:p>
      <w:pPr>
        <w:pStyle w:val="Normal"/>
        <w:bidi w:val="0"/>
        <w:ind w:hanging="0"/>
        <w:jc w:val="left"/>
        <w:rPr>
          <w:b w:val="false"/>
          <w:b w:val="false"/>
          <w:bCs w:val="false"/>
          <w:color w:val="2A6099"/>
          <w:shd w:fill="FFFFFF" w:val="clear"/>
        </w:rPr>
      </w:pPr>
      <w:r>
        <w:rPr>
          <w:b w:val="false"/>
          <w:bCs w:val="false"/>
          <w:color w:val="2A6099"/>
          <w:shd w:fill="FFFFFF" w:val="clear"/>
        </w:rPr>
        <w:tab/>
        <w:tab/>
      </w:r>
    </w:p>
    <w:p>
      <w:pPr>
        <w:pStyle w:val="Heading2"/>
        <w:bidi w:val="0"/>
        <w:jc w:val="left"/>
        <w:rPr/>
      </w:pPr>
      <w:bookmarkStart w:id="7" w:name="__RefHeading___Toc21465_3670047285"/>
      <w:bookmarkEnd w:id="7"/>
      <w:r>
        <w:rPr/>
        <w:t xml:space="preserve">Working in interaction mode on Computerome </w:t>
      </w:r>
    </w:p>
    <w:p>
      <w:pPr>
        <w:pStyle w:val="Normal"/>
        <w:bidi w:val="0"/>
        <w:ind w:right="0" w:hanging="0"/>
        <w:jc w:val="left"/>
        <w:rPr>
          <w:b w:val="false"/>
          <w:b w:val="false"/>
          <w:bCs w:val="false"/>
          <w:color w:val="2A6099"/>
          <w:shd w:fill="auto" w:val="clear"/>
        </w:rPr>
      </w:pPr>
      <w:r>
        <w:rPr>
          <w:b w:val="false"/>
          <w:bCs w:val="false"/>
          <w:color w:val="2A6099"/>
          <w:shd w:fill="auto" w:val="clear"/>
        </w:rPr>
        <w:tab/>
        <w:t>-Ko xem được job đang chạy/cửa sổ đang chạy là interaction tương ứng với job_id nào</w:t>
      </w:r>
    </w:p>
    <w:p>
      <w:pPr>
        <w:pStyle w:val="Normal"/>
        <w:bidi w:val="0"/>
        <w:ind w:right="0" w:hanging="0"/>
        <w:jc w:val="left"/>
        <w:rPr>
          <w:b w:val="false"/>
          <w:b w:val="false"/>
          <w:bCs w:val="false"/>
          <w:color w:val="2A6099"/>
          <w:shd w:fill="auto" w:val="clear"/>
        </w:rPr>
      </w:pPr>
      <w:r>
        <w:rPr>
          <w:b w:val="false"/>
          <w:bCs w:val="false"/>
          <w:color w:val="2A6099"/>
          <w:shd w:fill="auto" w:val="clear"/>
        </w:rPr>
        <w:tab/>
        <w:t xml:space="preserve">-Rất dễ nhầm interaction model với login mode </w:t>
      </w:r>
    </w:p>
    <w:p>
      <w:pPr>
        <w:pStyle w:val="TextBody"/>
        <w:bidi w:val="0"/>
        <w:ind w:hanging="0"/>
        <w:jc w:val="left"/>
        <w:rPr>
          <w:color w:val="000000"/>
        </w:rPr>
      </w:pPr>
      <w:r>
        <w:rPr>
          <w:b w:val="false"/>
          <w:bCs w:val="false"/>
          <w:shd w:fill="auto" w:val="clear"/>
        </w:rPr>
      </w:r>
    </w:p>
    <w:p>
      <w:pPr>
        <w:pStyle w:val="Heading2"/>
        <w:bidi w:val="0"/>
        <w:jc w:val="left"/>
        <w:rPr/>
      </w:pPr>
      <w:bookmarkStart w:id="8" w:name="__RefHeading___Toc12859_3670047285"/>
      <w:bookmarkEnd w:id="8"/>
      <w:r>
        <w:rPr/>
        <w:t xml:space="preserve">Experience for using SpikeInFree </w:t>
      </w:r>
    </w:p>
    <w:p>
      <w:pPr>
        <w:pStyle w:val="Normal"/>
        <w:bidi w:val="0"/>
        <w:jc w:val="left"/>
        <w:rPr/>
      </w:pPr>
      <w:r>
        <w:rPr/>
        <w:tab/>
        <w:t xml:space="preserve">-It should be noted that meta.txt file must use tab delimiters </w:t>
      </w:r>
    </w:p>
    <w:p>
      <w:pPr>
        <w:pStyle w:val="Normal"/>
        <w:bidi w:val="0"/>
        <w:jc w:val="left"/>
        <w:rPr/>
      </w:pPr>
      <w:r>
        <w:rPr/>
        <w:tab/>
        <w:t>-In meta.txt file, samples should be grouped based on antibody, the first column is bam filename and will be used as ID (not include the path). Example in the image below:</w:t>
      </w:r>
    </w:p>
    <w:p>
      <w:pPr>
        <w:pStyle w:val="Normal"/>
        <w:bidi w:val="0"/>
        <w:jc w:val="left"/>
        <w:rPr/>
      </w:pPr>
      <w:r>
        <w:rPr/>
      </w:r>
    </w:p>
    <w:p>
      <w:pPr>
        <w:pStyle w:val="Normal"/>
        <w:bidi w:val="0"/>
        <w:jc w:val="lef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3321050"/>
            <wp:effectExtent l="0" t="0" r="0" b="0"/>
            <wp:wrapSquare wrapText="largest"/>
            <wp:docPr id="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descr=""/>
                    <pic:cNvPicPr>
                      <a:picLocks noChangeAspect="1" noChangeArrowheads="1"/>
                    </pic:cNvPicPr>
                  </pic:nvPicPr>
                  <pic:blipFill>
                    <a:blip r:embed="rId3"/>
                    <a:stretch>
                      <a:fillRect/>
                    </a:stretch>
                  </pic:blipFill>
                  <pic:spPr bwMode="auto">
                    <a:xfrm>
                      <a:off x="0" y="0"/>
                      <a:ext cx="6332220" cy="3321050"/>
                    </a:xfrm>
                    <a:prstGeom prst="rect">
                      <a:avLst/>
                    </a:prstGeom>
                  </pic:spPr>
                </pic:pic>
              </a:graphicData>
            </a:graphic>
          </wp:anchor>
        </w:drawing>
      </w:r>
    </w:p>
    <w:p>
      <w:pPr>
        <w:pStyle w:val="Normal"/>
        <w:bidi w:val="0"/>
        <w:jc w:val="left"/>
        <w:rPr/>
      </w:pPr>
      <w:r>
        <w:rPr/>
      </w:r>
    </w:p>
    <w:p>
      <w:pPr>
        <w:pStyle w:val="Normal"/>
        <w:bidi w:val="0"/>
        <w:ind w:left="709" w:hanging="0"/>
        <w:jc w:val="left"/>
        <w:rPr/>
      </w:pPr>
      <w:r>
        <w:rPr/>
        <w:t>-It is more important that event the path to the bam files are different, the main bam file name are same → it is not accepted → need to change the name of the bam files to make it unique (</w:t>
      </w:r>
      <w:hyperlink r:id="rId4">
        <w:r>
          <w:rPr>
            <w:rStyle w:val="InternetLink"/>
          </w:rPr>
          <w:t>https://www.biostars.org/p/119795/</w:t>
        </w:r>
      </w:hyperlink>
      <w:hyperlink r:id="rId5">
        <w:r>
          <w:rPr/>
          <w:t>)</w:t>
        </w:r>
      </w:hyperlink>
    </w:p>
    <w:p>
      <w:pPr>
        <w:pStyle w:val="Normal"/>
        <w:bidi w:val="0"/>
        <w:ind w:left="709" w:hanging="0"/>
        <w:jc w:val="left"/>
        <w:rPr/>
      </w:pPr>
      <w:r>
        <w:rPr/>
        <w:t>-It is very easy to mis-input the chromosome size (hg19 or mm10) → can not check the results to tell if we are wrong → be careful</w:t>
      </w:r>
    </w:p>
    <w:p>
      <w:pPr>
        <w:pStyle w:val="Normal"/>
        <w:bidi w:val="0"/>
        <w:ind w:left="709" w:hanging="0"/>
        <w:jc w:val="left"/>
        <w:rPr/>
      </w:pPr>
      <w:r>
        <w:rPr/>
        <w:t>-</w:t>
      </w:r>
      <w:r>
        <w:rPr>
          <w:rFonts w:ascii="ui-monospace;SFMono-Regular;SF Mono;Menlo;Consolas;Liberation Mono;monospace" w:hAnsi="ui-monospace;SFMono-Regular;SF Mono;Menlo;Consolas;Liberation Mono;monospace"/>
          <w:b w:val="false"/>
          <w:i w:val="false"/>
          <w:caps w:val="false"/>
          <w:smallCaps w:val="false"/>
          <w:color w:val="24292F"/>
          <w:spacing w:val="0"/>
          <w:sz w:val="20"/>
        </w:rPr>
        <w:t>Input sample is not required for SF calculation</w:t>
      </w:r>
    </w:p>
    <w:p>
      <w:pPr>
        <w:pStyle w:val="Normal"/>
        <w:bidi w:val="0"/>
        <w:jc w:val="left"/>
        <w:rPr/>
      </w:pPr>
      <w:r>
        <w:rPr/>
        <w:tab/>
        <w:t>-Vẫn chưa hiểu vì sao đoạn cuối của SIF báo lỗi ko có results</w:t>
      </w:r>
    </w:p>
    <w:p>
      <w:pPr>
        <w:pStyle w:val="Normal"/>
        <w:bidi w:val="0"/>
        <w:jc w:val="left"/>
        <w:rPr/>
      </w:pPr>
      <w:r>
        <w:rPr/>
      </w:r>
    </w:p>
    <w:p>
      <w:pPr>
        <w:pStyle w:val="Heading2"/>
        <w:bidi w:val="0"/>
        <w:jc w:val="left"/>
        <w:rPr/>
      </w:pPr>
      <w:bookmarkStart w:id="9" w:name="__RefHeading___Toc21467_3670047285"/>
      <w:bookmarkEnd w:id="9"/>
      <w:r>
        <w:rPr/>
        <w:t xml:space="preserve">Datasets the authors used in SpikeInFree </w:t>
      </w:r>
    </w:p>
    <w:p>
      <w:pPr>
        <w:pStyle w:val="Normal"/>
        <w:bidi w:val="0"/>
        <w:jc w:val="left"/>
        <w:rPr/>
      </w:pPr>
      <w:r>
        <w:rPr/>
      </w:r>
    </w:p>
    <w:p>
      <w:pPr>
        <w:pStyle w:val="Normal"/>
        <w:bidi w:val="0"/>
        <w:ind w:left="709" w:hanging="0"/>
        <w:jc w:val="left"/>
        <w:rPr/>
      </w:pPr>
      <w:r>
        <w:rPr/>
        <w:t>-Check lại paper SpikeInFree: trong 67 dataset trải dài 5 loại histone modifications, thì có:</w:t>
      </w:r>
    </w:p>
    <w:p>
      <w:pPr>
        <w:pStyle w:val="Normal"/>
        <w:bidi w:val="0"/>
        <w:ind w:left="709" w:hanging="0"/>
        <w:jc w:val="left"/>
        <w:rPr/>
      </w:pPr>
      <w:r>
        <w:rPr/>
        <w:tab/>
        <w:t xml:space="preserve">+30 là H3K27me3 </w:t>
      </w:r>
    </w:p>
    <w:p>
      <w:pPr>
        <w:pStyle w:val="Normal"/>
        <w:bidi w:val="0"/>
        <w:ind w:left="709" w:hanging="0"/>
        <w:jc w:val="left"/>
        <w:rPr/>
      </w:pPr>
      <w:r>
        <w:rPr/>
        <w:tab/>
        <w:t xml:space="preserve">+11 là </w:t>
      </w:r>
      <w:r>
        <w:rPr>
          <w:rFonts w:eastAsia="Times New Roman" w:cs="Arial" w:ascii="Arial" w:hAnsi="Arial"/>
          <w:color w:val="000000"/>
          <w:sz w:val="18"/>
          <w:szCs w:val="18"/>
          <w:lang w:eastAsia="en-US"/>
        </w:rPr>
        <w:t>H3K27Ac</w:t>
      </w:r>
    </w:p>
    <w:p>
      <w:pPr>
        <w:pStyle w:val="Normal"/>
        <w:bidi w:val="0"/>
        <w:ind w:left="709" w:hanging="0"/>
        <w:jc w:val="left"/>
        <w:rPr>
          <w:rFonts w:ascii="Arial" w:hAnsi="Arial" w:eastAsia="Times New Roman" w:cs="Arial"/>
          <w:color w:val="000000"/>
          <w:sz w:val="18"/>
          <w:szCs w:val="18"/>
          <w:lang w:eastAsia="en-US"/>
        </w:rPr>
      </w:pPr>
      <w:r>
        <w:rPr>
          <w:rFonts w:eastAsia="Times New Roman" w:cs="Arial" w:ascii="Arial" w:hAnsi="Arial"/>
          <w:color w:val="000000"/>
          <w:sz w:val="18"/>
          <w:szCs w:val="18"/>
          <w:lang w:eastAsia="en-US"/>
        </w:rPr>
        <w:tab/>
        <w:t>+9 là H3K4me3</w:t>
      </w:r>
    </w:p>
    <w:p>
      <w:pPr>
        <w:pStyle w:val="Normal"/>
        <w:bidi w:val="0"/>
        <w:ind w:left="709" w:hanging="0"/>
        <w:jc w:val="left"/>
        <w:rPr>
          <w:rFonts w:ascii="Arial" w:hAnsi="Arial" w:eastAsia="Times New Roman" w:cs="Arial"/>
          <w:color w:val="000000"/>
          <w:sz w:val="18"/>
          <w:szCs w:val="18"/>
          <w:lang w:eastAsia="en-US"/>
        </w:rPr>
      </w:pPr>
      <w:r>
        <w:rPr>
          <w:rFonts w:eastAsia="Times New Roman" w:cs="Arial" w:ascii="Arial" w:hAnsi="Arial"/>
          <w:color w:val="000000"/>
          <w:sz w:val="18"/>
          <w:szCs w:val="18"/>
          <w:lang w:eastAsia="en-US"/>
        </w:rPr>
        <w:tab/>
        <w:t>+4 là H3K79me2</w:t>
      </w:r>
    </w:p>
    <w:p>
      <w:pPr>
        <w:pStyle w:val="Normal"/>
        <w:bidi w:val="0"/>
        <w:ind w:left="709" w:hanging="0"/>
        <w:jc w:val="left"/>
        <w:rPr>
          <w:rFonts w:ascii="Arial" w:hAnsi="Arial" w:eastAsia="Times New Roman" w:cs="Arial"/>
          <w:color w:val="000000"/>
          <w:sz w:val="18"/>
          <w:szCs w:val="18"/>
          <w:lang w:eastAsia="en-US"/>
        </w:rPr>
      </w:pPr>
      <w:r>
        <w:rPr>
          <w:rFonts w:eastAsia="Times New Roman" w:cs="Arial" w:ascii="Arial" w:hAnsi="Arial"/>
          <w:color w:val="000000"/>
          <w:sz w:val="18"/>
          <w:szCs w:val="18"/>
          <w:lang w:eastAsia="en-US"/>
        </w:rPr>
        <w:tab/>
        <w:t>+12 là H3K36me3</w:t>
      </w:r>
    </w:p>
    <w:p>
      <w:pPr>
        <w:pStyle w:val="Heading2"/>
        <w:bidi w:val="0"/>
        <w:jc w:val="left"/>
        <w:rPr/>
      </w:pPr>
      <w:bookmarkStart w:id="10" w:name="__RefHeading___Toc21469_3670047285"/>
      <w:bookmarkEnd w:id="10"/>
      <w:r>
        <w:rPr/>
        <w:t>Density plot (used in SpikeinFree paper):</w:t>
      </w:r>
    </w:p>
    <w:p>
      <w:pPr>
        <w:pStyle w:val="Normal"/>
        <w:bidi w:val="0"/>
        <w:ind w:left="709" w:hanging="0"/>
        <w:jc w:val="left"/>
        <w:rPr/>
      </w:pPr>
      <w:hyperlink r:id="rId6">
        <w:r>
          <w:rPr>
            <w:rStyle w:val="InternetLink"/>
          </w:rPr>
          <w:t>https://datavizcatalogue.com/methods/density_plot.html</w:t>
        </w:r>
      </w:hyperlink>
    </w:p>
    <w:p>
      <w:pPr>
        <w:pStyle w:val="Normal"/>
        <w:bidi w:val="0"/>
        <w:ind w:left="709" w:hanging="0"/>
        <w:jc w:val="left"/>
        <w:rPr/>
      </w:pPr>
      <w:r>
        <w:rPr/>
      </w:r>
    </w:p>
    <w:p>
      <w:pPr>
        <w:pStyle w:val="Normal"/>
        <w:bidi w:val="0"/>
        <w:ind w:left="709" w:hanging="0"/>
        <w:jc w:val="left"/>
        <w:rPr/>
      </w:pPr>
      <w:r>
        <w:rPr/>
        <w:t>-Giống như histogram nhưng inde</w:t>
      </w:r>
      <w:r>
        <w:rPr/>
        <w:t>pendent với number_of_bin</w:t>
      </w:r>
    </w:p>
    <w:p>
      <w:pPr>
        <w:pStyle w:val="Normal"/>
        <w:bidi w:val="0"/>
        <w:ind w:left="709" w:hanging="0"/>
        <w:jc w:val="left"/>
        <w:rPr>
          <w:rFonts w:ascii="Arial" w:hAnsi="Arial" w:eastAsia="Times New Roman" w:cs="Arial"/>
          <w:color w:val="000000"/>
          <w:sz w:val="18"/>
          <w:szCs w:val="18"/>
          <w:lang w:eastAsia="en-US"/>
        </w:rPr>
      </w:pPr>
      <w:r>
        <w:rPr>
          <w:rFonts w:eastAsia="Times New Roman" w:cs="Arial" w:ascii="Arial" w:hAnsi="Arial"/>
          <w:color w:val="000000"/>
          <w:sz w:val="18"/>
          <w:szCs w:val="18"/>
          <w:lang w:eastAsia="en-US"/>
        </w:rPr>
        <w:t xml:space="preserve">-Cung cấp cái nhìn rõ hơn về distribution shape </w:t>
      </w:r>
    </w:p>
    <w:p>
      <w:pPr>
        <w:pStyle w:val="Heading2"/>
        <w:bidi w:val="0"/>
        <w:jc w:val="left"/>
        <w:rPr/>
      </w:pPr>
      <w:bookmarkStart w:id="11" w:name="__RefHeading___Toc20887_3670047285"/>
      <w:bookmarkEnd w:id="11"/>
      <w:r>
        <w:rPr/>
        <w:t xml:space="preserve">How to run an R-script on Computerome </w:t>
      </w:r>
    </w:p>
    <w:p>
      <w:pPr>
        <w:pStyle w:val="Normal"/>
        <w:bidi w:val="0"/>
        <w:jc w:val="left"/>
        <w:rPr/>
      </w:pPr>
      <w:r>
        <w:rPr/>
        <w:tab/>
        <w:t xml:space="preserve"> </w:t>
      </w:r>
      <w:r>
        <w:rPr>
          <w:color w:val="2A6099"/>
        </w:rPr>
        <w:t>Rscript scriptFilename.R</w:t>
      </w:r>
    </w:p>
    <w:p>
      <w:pPr>
        <w:pStyle w:val="Normal"/>
        <w:bidi w:val="0"/>
        <w:jc w:val="left"/>
        <w:rPr/>
      </w:pPr>
      <w:r>
        <w:rPr/>
        <w:tab/>
        <w:t>Nếu load R theo version nào thì sẽ được dùng version đó, nếu có conflict giữa các module, thì thoát ra khoỉ computerome, log vô lại là giải quyết được.</w:t>
      </w:r>
    </w:p>
    <w:p>
      <w:pPr>
        <w:pStyle w:val="Heading2"/>
        <w:bidi w:val="0"/>
        <w:jc w:val="left"/>
        <w:rPr/>
      </w:pPr>
      <w:bookmarkStart w:id="12" w:name="__RefHeading___Toc20889_3670047285"/>
      <w:bookmarkEnd w:id="12"/>
      <w:r>
        <w:rPr/>
        <w:t>Some Linux commands that are useful</w:t>
      </w:r>
    </w:p>
    <w:p>
      <w:pPr>
        <w:pStyle w:val="Normal"/>
        <w:bidi w:val="0"/>
        <w:jc w:val="left"/>
        <w:rPr/>
      </w:pPr>
      <w:r>
        <w:rPr/>
        <w:tab/>
        <w:t xml:space="preserve">-echo -n: not enter a new line </w:t>
      </w:r>
    </w:p>
    <w:p>
      <w:pPr>
        <w:pStyle w:val="Normal"/>
        <w:bidi w:val="0"/>
        <w:jc w:val="left"/>
        <w:rPr/>
      </w:pPr>
      <w:r>
        <w:rPr/>
        <w:tab/>
        <w:t>-Ctrl-L: clear screan</w:t>
      </w:r>
    </w:p>
    <w:p>
      <w:pPr>
        <w:pStyle w:val="Normal"/>
        <w:bidi w:val="0"/>
        <w:jc w:val="left"/>
        <w:rPr/>
      </w:pPr>
      <w:r>
        <w:rPr/>
        <w:tab/>
      </w:r>
    </w:p>
    <w:p>
      <w:pPr>
        <w:pStyle w:val="Heading2"/>
        <w:bidi w:val="0"/>
        <w:jc w:val="left"/>
        <w:rPr/>
      </w:pPr>
      <w:bookmarkStart w:id="13" w:name="__RefHeading___Toc13154_3670047285"/>
      <w:bookmarkEnd w:id="13"/>
      <w:r>
        <w:rPr/>
        <w:t xml:space="preserve">Working with gtf file </w:t>
      </w:r>
    </w:p>
    <w:p>
      <w:pPr>
        <w:pStyle w:val="Normal"/>
        <w:bidi w:val="0"/>
        <w:jc w:val="left"/>
        <w:rPr/>
      </w:pPr>
      <w:r>
        <w:rPr/>
        <w:tab/>
        <w:t xml:space="preserve">-Need to ensure that the chromosome names in the gtf file are corresponding to those from fastq </w:t>
        <w:tab/>
        <w:t>files</w:t>
      </w:r>
    </w:p>
    <w:p>
      <w:pPr>
        <w:pStyle w:val="Normal"/>
        <w:bidi w:val="0"/>
        <w:jc w:val="left"/>
        <w:rPr/>
      </w:pPr>
      <w:r>
        <w:rPr/>
        <w:tab/>
        <w:t xml:space="preserve">-Sites to download: i.e. for fly genome: </w:t>
      </w:r>
      <w:hyperlink r:id="rId7">
        <w:r>
          <w:rPr>
            <w:rStyle w:val="InternetLink"/>
          </w:rPr>
          <w:t>http://ftp.ensemble.org/</w:t>
        </w:r>
        <w:hyperlink r:id="rId8">
          <w:r>
            <w:rPr>
              <w:rStyle w:val="InternetLink"/>
            </w:rPr>
            <w:t>pub/release-104/gtf</w:t>
          </w:r>
        </w:hyperlink>
      </w:hyperlink>
    </w:p>
    <w:p>
      <w:pPr>
        <w:pStyle w:val="Normal"/>
        <w:bidi w:val="0"/>
        <w:jc w:val="left"/>
        <w:rPr/>
      </w:pPr>
      <w:r>
        <w:rPr/>
        <w:tab/>
        <w:t xml:space="preserve">-Gtf file should be downloaded from gencode database because it is updated monthly </w:t>
      </w:r>
    </w:p>
    <w:p>
      <w:pPr>
        <w:pStyle w:val="Normal"/>
        <w:bidi w:val="0"/>
        <w:jc w:val="left"/>
        <w:rPr/>
      </w:pPr>
      <w:r>
        <w:rPr/>
      </w:r>
    </w:p>
    <w:p>
      <w:pPr>
        <w:pStyle w:val="Heading2"/>
        <w:bidi w:val="0"/>
        <w:jc w:val="left"/>
        <w:rPr/>
      </w:pPr>
      <w:bookmarkStart w:id="14" w:name="__RefHeading___Toc13156_3670047285"/>
      <w:bookmarkEnd w:id="14"/>
      <w:r>
        <w:rPr/>
        <w:t xml:space="preserve">htseq-count </w:t>
      </w:r>
    </w:p>
    <w:p>
      <w:pPr>
        <w:pStyle w:val="Normal"/>
        <w:bidi w:val="0"/>
        <w:jc w:val="left"/>
        <w:rPr/>
      </w:pPr>
      <w:r>
        <w:rPr/>
        <w:tab/>
        <w:t>-Pay attention to -t and -i parameters</w:t>
      </w:r>
    </w:p>
    <w:p>
      <w:pPr>
        <w:pStyle w:val="Normal"/>
        <w:bidi w:val="0"/>
        <w:jc w:val="left"/>
        <w:rPr/>
      </w:pPr>
      <w:r>
        <w:rPr/>
        <w:tab/>
        <w:tab/>
        <w:t xml:space="preserve">+Should use -t with gene </w:t>
      </w:r>
    </w:p>
    <w:p>
      <w:pPr>
        <w:pStyle w:val="Normal"/>
        <w:bidi w:val="0"/>
        <w:jc w:val="left"/>
        <w:rPr/>
      </w:pPr>
      <w:r>
        <w:rPr/>
        <w:tab/>
        <w:tab/>
        <w:t>+Should use -i with gene_id (better than transcript_id and gene_name)</w:t>
      </w:r>
    </w:p>
    <w:p>
      <w:pPr>
        <w:pStyle w:val="Normal"/>
        <w:bidi w:val="0"/>
        <w:jc w:val="left"/>
        <w:rPr/>
      </w:pPr>
      <w:r>
        <w:rPr/>
        <w:tab/>
        <w:t xml:space="preserve">-If the input bam file of ht-seq count is not indexed, there will be a warnings but the command </w:t>
        <w:tab/>
        <w:t>can still run and generate the same results</w:t>
      </w:r>
    </w:p>
    <w:p>
      <w:pPr>
        <w:pStyle w:val="Normal"/>
        <w:bidi w:val="0"/>
        <w:jc w:val="left"/>
        <w:rPr/>
      </w:pPr>
      <w:r>
        <w:rPr/>
        <w:tab/>
        <w:t xml:space="preserve">-Should not use gtf file from Genome browser as the gene_id and transcript_id seems the same (from FAQS of htseq-count). </w:t>
      </w:r>
    </w:p>
    <w:p>
      <w:pPr>
        <w:pStyle w:val="Normal"/>
        <w:bidi w:val="0"/>
        <w:jc w:val="left"/>
        <w:rPr/>
      </w:pPr>
      <w:r>
        <w:rPr/>
      </w:r>
    </w:p>
    <w:p>
      <w:pPr>
        <w:pStyle w:val="Heading2"/>
        <w:bidi w:val="0"/>
        <w:jc w:val="left"/>
        <w:rPr/>
      </w:pPr>
      <w:bookmarkStart w:id="15" w:name="__RefHeading___Toc13492_3670047285"/>
      <w:bookmarkEnd w:id="15"/>
      <w:r>
        <w:rPr/>
        <w:t>Broad Institute manual</w:t>
      </w:r>
    </w:p>
    <w:p>
      <w:pPr>
        <w:pStyle w:val="Normal"/>
        <w:bidi w:val="0"/>
        <w:jc w:val="left"/>
        <w:rPr/>
      </w:pPr>
      <w:r>
        <w:rPr/>
        <w:tab/>
        <w:t xml:space="preserve">Contain explaination for some basic commands such as deeptools, htseq, picard </w:t>
      </w:r>
    </w:p>
    <w:p>
      <w:pPr>
        <w:pStyle w:val="Normal"/>
        <w:bidi w:val="0"/>
        <w:ind w:left="709" w:hanging="0"/>
        <w:jc w:val="left"/>
        <w:rPr/>
      </w:pPr>
      <w:r>
        <w:rPr>
          <w:color w:val="C9211E"/>
        </w:rPr>
        <w:t>+ Khi dùng bamCoverage hoặc bamCompare, mà data cần phải filter thì cần áp dụng các lệnh filter trước vì các lệnh bamCoverage hoặc bamCompare của deep</w:t>
      </w:r>
      <w:r>
        <w:rPr>
          <w:color w:val="C9211E"/>
        </w:rPr>
        <w:t>tools có bước filter nhưng được thực hiện sau khi scaling factors được thực hiện</w:t>
      </w:r>
    </w:p>
    <w:p>
      <w:pPr>
        <w:pStyle w:val="Heading2"/>
        <w:bidi w:val="0"/>
        <w:jc w:val="left"/>
        <w:rPr/>
      </w:pPr>
      <w:bookmarkStart w:id="16" w:name="__RefHeading___Toc13158_3670047285"/>
      <w:bookmarkEnd w:id="16"/>
      <w:r>
        <w:rPr/>
        <w:t>Samtools sort command creates a lot of tmp files</w:t>
      </w:r>
    </w:p>
    <w:p>
      <w:pPr>
        <w:pStyle w:val="Normal"/>
        <w:bidi w:val="0"/>
        <w:jc w:val="left"/>
        <w:rPr/>
      </w:pPr>
      <w:r>
        <w:rPr/>
        <w:tab/>
        <w:t xml:space="preserve">Reason: </w:t>
      </w:r>
      <w:hyperlink r:id="rId10">
        <w:r>
          <w:rPr>
            <w:rStyle w:val="InternetLink"/>
          </w:rPr>
          <w:t>https://github.com/samtools/samtools/issues/603</w:t>
        </w:r>
      </w:hyperlink>
    </w:p>
    <w:p>
      <w:pPr>
        <w:pStyle w:val="Heading2"/>
        <w:bidi w:val="0"/>
        <w:jc w:val="left"/>
        <w:rPr/>
      </w:pPr>
      <w:bookmarkStart w:id="17" w:name="__RefHeading___Toc13160_3670047285"/>
      <w:bookmarkEnd w:id="17"/>
      <w:r>
        <w:rPr/>
        <w:t>Resource to learn sed/awk quickly</w:t>
      </w:r>
    </w:p>
    <w:p>
      <w:pPr>
        <w:pStyle w:val="Normal"/>
        <w:bidi w:val="0"/>
        <w:jc w:val="left"/>
        <w:rPr/>
      </w:pPr>
      <w:r>
        <w:rPr/>
        <w:tab/>
        <w:t xml:space="preserve">- </w:t>
      </w:r>
      <w:hyperlink r:id="rId12">
        <w:r>
          <w:rPr>
            <w:rStyle w:val="InternetLink"/>
            <w:color w:val="000000"/>
          </w:rPr>
          <w:t>http://reasoniamhere.com/2013/09/16/awk-gtf-how-to-analyze-a-transcriptome-like-a-pro-part-1/</w:t>
        </w:r>
      </w:hyperlink>
    </w:p>
    <w:p>
      <w:pPr>
        <w:pStyle w:val="Normal"/>
        <w:bidi w:val="0"/>
        <w:jc w:val="left"/>
        <w:rPr/>
      </w:pPr>
      <w:r>
        <w:rPr>
          <w:color w:val="000000"/>
        </w:rPr>
        <w:tab/>
        <w:t>- From minute 1:15:00 of this video (in Vietnamese)</w:t>
      </w:r>
    </w:p>
    <w:p>
      <w:pPr>
        <w:pStyle w:val="Normal"/>
        <w:bidi w:val="0"/>
        <w:jc w:val="left"/>
        <w:rPr/>
      </w:pPr>
      <w:r>
        <w:rPr>
          <w:color w:val="000000"/>
        </w:rPr>
        <w:tab/>
        <w:tab/>
      </w:r>
      <w:hyperlink r:id="rId14">
        <w:r>
          <w:rPr>
            <w:rStyle w:val="InternetLink"/>
            <w:color w:val="000000"/>
          </w:rPr>
          <w:t>https://www.youtube.com/watch?v=JPwVjOVLNKc&amp;list=PLXtgXP89Tyn-aRmrnfNsio7LvG1BWy9eb&amp;index=11</w:t>
        </w:r>
      </w:hyperlink>
    </w:p>
    <w:p>
      <w:pPr>
        <w:pStyle w:val="Normal"/>
        <w:bidi w:val="0"/>
        <w:jc w:val="left"/>
        <w:rPr/>
      </w:pPr>
      <w:r>
        <w:rPr>
          <w:color w:val="000000"/>
        </w:rPr>
        <w:tab/>
        <w:t>-Notes:</w:t>
      </w:r>
    </w:p>
    <w:p>
      <w:pPr>
        <w:pStyle w:val="Normal"/>
        <w:bidi w:val="0"/>
        <w:ind w:left="709" w:hanging="0"/>
        <w:jc w:val="left"/>
        <w:rPr/>
      </w:pPr>
      <w:r>
        <w:rPr>
          <w:color w:val="000000"/>
        </w:rPr>
        <w:tab/>
        <w:t>-Điều đầu tiên cần nhớ là nó phù hợp cho ai dùng nhiều với text data</w:t>
      </w:r>
    </w:p>
    <w:p>
      <w:pPr>
        <w:pStyle w:val="Normal"/>
        <w:bidi w:val="0"/>
        <w:ind w:left="1418" w:hanging="0"/>
        <w:jc w:val="left"/>
        <w:rPr/>
      </w:pPr>
      <w:r>
        <w:rPr/>
        <w:t xml:space="preserve">-awk linh động và giải quyết vấn đề hệ thống hơn sed </w:t>
      </w:r>
    </w:p>
    <w:p>
      <w:pPr>
        <w:pStyle w:val="Normal"/>
        <w:bidi w:val="0"/>
        <w:ind w:left="1418" w:hanging="0"/>
        <w:jc w:val="left"/>
        <w:rPr/>
      </w:pPr>
      <w:r>
        <w:rPr/>
        <w:t>-Nhiều khi, dùng sed là đủ vì vấn đề ko quá phức tạp đến mức cần dùng awk</w:t>
      </w:r>
    </w:p>
    <w:p>
      <w:pPr>
        <w:pStyle w:val="Normal"/>
        <w:bidi w:val="0"/>
        <w:ind w:left="1418" w:hanging="0"/>
        <w:jc w:val="left"/>
        <w:rPr/>
      </w:pPr>
      <w:r>
        <w:rPr/>
        <w:t xml:space="preserve">-sed: </w:t>
      </w:r>
    </w:p>
    <w:p>
      <w:pPr>
        <w:pStyle w:val="Normal"/>
        <w:bidi w:val="0"/>
        <w:ind w:left="1418" w:hanging="0"/>
        <w:jc w:val="left"/>
        <w:rPr/>
      </w:pPr>
      <w:r>
        <w:rPr/>
        <w:tab/>
        <w:t>+stream editor</w:t>
      </w:r>
    </w:p>
    <w:p>
      <w:pPr>
        <w:pStyle w:val="Normal"/>
        <w:bidi w:val="0"/>
        <w:ind w:left="1418" w:hanging="0"/>
        <w:jc w:val="left"/>
        <w:rPr/>
      </w:pPr>
      <w:r>
        <w:rPr/>
        <w:tab/>
        <w:t xml:space="preserve">+có thể dùng để edit nhiều thứ trong nhiều file trong 1 câu lệnh --&gt; powerful </w:t>
      </w:r>
    </w:p>
    <w:p>
      <w:pPr>
        <w:pStyle w:val="Normal"/>
        <w:bidi w:val="0"/>
        <w:ind w:left="1418" w:hanging="0"/>
        <w:jc w:val="left"/>
        <w:rPr/>
      </w:pPr>
      <w:r>
        <w:rPr>
          <w:color w:val="000000"/>
        </w:rPr>
        <w:tab/>
        <w:t xml:space="preserve">+là lựa chọn tốt khi ko thể mở large file trong interactive để edit </w:t>
      </w:r>
    </w:p>
    <w:p>
      <w:pPr>
        <w:pStyle w:val="Heading2"/>
        <w:bidi w:val="0"/>
        <w:jc w:val="left"/>
        <w:rPr/>
      </w:pPr>
      <w:bookmarkStart w:id="18" w:name="__RefHeading___Toc13162_3670047285"/>
      <w:bookmarkEnd w:id="18"/>
      <w:r>
        <w:rPr/>
        <w:t xml:space="preserve">Change cache folder for using sra toolkits </w:t>
      </w:r>
    </w:p>
    <w:p>
      <w:pPr>
        <w:pStyle w:val="Normal"/>
        <w:bidi w:val="0"/>
        <w:ind w:left="709" w:hanging="0"/>
        <w:jc w:val="left"/>
        <w:rPr/>
      </w:pPr>
      <w:r>
        <w:rPr>
          <w:color w:val="000000"/>
        </w:rPr>
        <w:t xml:space="preserve">By default, when running sra toolkits, the temporaty file will be created in cache folder in your home directory in Computerome which is limitted to 10GB --&gt; Use the guidance from this link to change to your desired folder: </w:t>
      </w:r>
      <w:hyperlink r:id="rId16">
        <w:r>
          <w:rPr>
            <w:rStyle w:val="InternetLink"/>
            <w:color w:val="000000"/>
          </w:rPr>
          <w:t>https://standage.github.io/that-darn-cache-configuring-the-sra-toolkit.html</w:t>
        </w:r>
      </w:hyperlink>
    </w:p>
    <w:p>
      <w:pPr>
        <w:pStyle w:val="Normal"/>
        <w:bidi w:val="0"/>
        <w:ind w:left="709" w:hanging="0"/>
        <w:jc w:val="left"/>
        <w:rPr>
          <w:color w:val="000000"/>
        </w:rPr>
      </w:pPr>
      <w:r>
        <w:rPr/>
      </w:r>
    </w:p>
    <w:p>
      <w:pPr>
        <w:pStyle w:val="Heading2"/>
        <w:bidi w:val="0"/>
        <w:jc w:val="left"/>
        <w:rPr/>
      </w:pPr>
      <w:bookmarkStart w:id="19" w:name="__RefHeading___Toc13164_3670047285"/>
      <w:bookmarkEnd w:id="19"/>
      <w:r>
        <w:rPr/>
        <w:t>Proper way to download paired-end raw sequencing data (fastq files) from NCBI</w:t>
      </w:r>
    </w:p>
    <w:p>
      <w:pPr>
        <w:pStyle w:val="Normal"/>
        <w:bidi w:val="0"/>
        <w:ind w:hanging="0"/>
        <w:jc w:val="left"/>
        <w:rPr/>
      </w:pPr>
      <w:r>
        <w:rPr>
          <w:color w:val="000000"/>
        </w:rPr>
        <w:tab/>
        <w:t>Run this script on computerome</w:t>
      </w:r>
    </w:p>
    <w:p>
      <w:pPr>
        <w:pStyle w:val="Normal"/>
        <w:bidi w:val="0"/>
        <w:ind w:hanging="0"/>
        <w:jc w:val="left"/>
        <w:rPr/>
      </w:pPr>
      <w:r>
        <w:rPr>
          <w:color w:val="000000"/>
        </w:rPr>
        <w:tab/>
        <w:tab/>
      </w:r>
      <w:r>
        <w:rPr>
          <w:color w:val="3465A4"/>
        </w:rPr>
        <w:t>module load sratoolkit/2.8.1</w:t>
      </w:r>
    </w:p>
    <w:p>
      <w:pPr>
        <w:pStyle w:val="Normal"/>
        <w:bidi w:val="0"/>
        <w:ind w:left="1418" w:hanging="0"/>
        <w:jc w:val="left"/>
        <w:rPr>
          <w:color w:val="3465A4"/>
        </w:rPr>
      </w:pPr>
      <w:r>
        <w:rPr>
          <w:color w:val="3465A4"/>
        </w:rPr>
        <w:t>module load edirect/7.50</w:t>
      </w:r>
    </w:p>
    <w:p>
      <w:pPr>
        <w:pStyle w:val="Normal"/>
        <w:bidi w:val="0"/>
        <w:ind w:left="1418" w:hanging="0"/>
        <w:jc w:val="left"/>
        <w:rPr>
          <w:color w:val="3465A4"/>
        </w:rPr>
      </w:pPr>
      <w:r>
        <w:rPr>
          <w:color w:val="3465A4"/>
        </w:rPr>
        <w:t>prefetch -v SRR5331796 -O /home/projects/cu_10056/data/Yang/MitoNormalization/sra_fastq/Paired_end</w:t>
      </w:r>
    </w:p>
    <w:p>
      <w:pPr>
        <w:pStyle w:val="Normal"/>
        <w:bidi w:val="0"/>
        <w:ind w:left="1418" w:hanging="0"/>
        <w:jc w:val="left"/>
        <w:rPr>
          <w:color w:val="2A6099"/>
        </w:rPr>
      </w:pPr>
      <w:r>
        <w:rPr>
          <w:color w:val="2A6099"/>
        </w:rPr>
        <w:t>fastq-dump -A SRR5331796 --split-3  -O /home/projects/cu_10056/data/Yang/MitoNormalization/sra_fastq/Paired_end/sra_fastq</w:t>
      </w:r>
    </w:p>
    <w:p>
      <w:pPr>
        <w:pStyle w:val="Normal"/>
        <w:bidi w:val="0"/>
        <w:ind w:left="1418" w:hanging="0"/>
        <w:jc w:val="left"/>
        <w:rPr>
          <w:color w:val="2A6099"/>
        </w:rPr>
      </w:pPr>
      <w:r>
        <w:rPr>
          <w:color w:val="2A6099"/>
        </w:rPr>
      </w:r>
    </w:p>
    <w:p>
      <w:pPr>
        <w:pStyle w:val="Heading2"/>
        <w:bidi w:val="0"/>
        <w:jc w:val="left"/>
        <w:rPr/>
      </w:pPr>
      <w:bookmarkStart w:id="20" w:name="__RefHeading___Toc13494_3670047285"/>
      <w:bookmarkEnd w:id="20"/>
      <w:r>
        <w:rPr/>
        <w:t>Notes that include a lot of concepts</w:t>
      </w:r>
    </w:p>
    <w:p>
      <w:pPr>
        <w:pStyle w:val="Normal"/>
        <w:bidi w:val="0"/>
        <w:ind w:hanging="0"/>
        <w:jc w:val="left"/>
        <w:rPr>
          <w:color w:val="2A6099"/>
        </w:rPr>
      </w:pPr>
      <w:r>
        <w:rPr>
          <w:color w:val="2A6099"/>
        </w:rPr>
        <w:tab/>
      </w:r>
      <w:r>
        <w:rPr>
          <w:color w:val="000000"/>
        </w:rPr>
        <w:t xml:space="preserve">20211115-Note --&gt; cần check lại </w:t>
      </w:r>
    </w:p>
    <w:p>
      <w:pPr>
        <w:pStyle w:val="Normal"/>
        <w:bidi w:val="0"/>
        <w:ind w:hanging="0"/>
        <w:jc w:val="left"/>
        <w:rPr>
          <w:color w:val="2A6099"/>
        </w:rPr>
      </w:pPr>
      <w:r>
        <w:rPr>
          <w:color w:val="000000"/>
        </w:rPr>
        <w:tab/>
      </w:r>
      <w:r>
        <w:rPr>
          <w:color w:val="000000"/>
        </w:rPr>
        <w:t>20211209-Note</w:t>
      </w:r>
    </w:p>
    <w:p>
      <w:pPr>
        <w:pStyle w:val="Normal"/>
        <w:bidi w:val="0"/>
        <w:ind w:hanging="0"/>
        <w:jc w:val="left"/>
        <w:rPr>
          <w:color w:val="2A6099"/>
        </w:rPr>
      </w:pPr>
      <w:r>
        <w:rPr>
          <w:color w:val="000000"/>
        </w:rPr>
        <w:tab/>
      </w:r>
      <w:r>
        <w:rPr>
          <w:color w:val="000000"/>
        </w:rPr>
        <w:t>20211210-Note</w:t>
      </w:r>
    </w:p>
    <w:p>
      <w:pPr>
        <w:pStyle w:val="Normal"/>
        <w:bidi w:val="0"/>
        <w:ind w:hanging="0"/>
        <w:jc w:val="left"/>
        <w:rPr>
          <w:color w:val="2A6099"/>
        </w:rPr>
      </w:pPr>
      <w:r>
        <w:rPr>
          <w:color w:val="000000"/>
        </w:rPr>
        <w:tab/>
      </w:r>
      <w:r>
        <w:rPr>
          <w:color w:val="000000"/>
        </w:rPr>
        <w:t xml:space="preserve">20211214-Note </w:t>
      </w:r>
    </w:p>
    <w:p>
      <w:pPr>
        <w:pStyle w:val="Normal"/>
        <w:bidi w:val="0"/>
        <w:ind w:hanging="0"/>
        <w:jc w:val="left"/>
        <w:rPr>
          <w:color w:val="2A6099"/>
        </w:rPr>
      </w:pPr>
      <w:r>
        <w:rPr>
          <w:color w:val="000000"/>
        </w:rPr>
        <w:tab/>
      </w:r>
      <w:r>
        <w:rPr>
          <w:color w:val="000000"/>
        </w:rPr>
        <w:t xml:space="preserve">20211217-Note </w:t>
      </w:r>
    </w:p>
    <w:p>
      <w:pPr>
        <w:pStyle w:val="Normal"/>
        <w:bidi w:val="0"/>
        <w:ind w:hanging="0"/>
        <w:jc w:val="left"/>
        <w:rPr>
          <w:color w:val="2A6099"/>
        </w:rPr>
      </w:pPr>
      <w:r>
        <w:rPr>
          <w:color w:val="000000"/>
        </w:rPr>
        <w:tab/>
      </w:r>
      <w:r>
        <w:rPr>
          <w:color w:val="000000"/>
        </w:rPr>
        <w:t xml:space="preserve">20211220-Note </w:t>
      </w:r>
    </w:p>
    <w:p>
      <w:pPr>
        <w:pStyle w:val="Normal"/>
        <w:bidi w:val="0"/>
        <w:ind w:hanging="0"/>
        <w:jc w:val="left"/>
        <w:rPr>
          <w:color w:val="2A6099"/>
        </w:rPr>
      </w:pPr>
      <w:r>
        <w:rPr>
          <w:color w:val="000000"/>
        </w:rPr>
        <w:tab/>
      </w:r>
      <w:r>
        <w:rPr>
          <w:color w:val="000000"/>
        </w:rPr>
        <w:t xml:space="preserve">20211228-Note </w:t>
      </w:r>
    </w:p>
    <w:p>
      <w:pPr>
        <w:pStyle w:val="Normal"/>
        <w:bidi w:val="0"/>
        <w:ind w:hanging="0"/>
        <w:jc w:val="left"/>
        <w:rPr>
          <w:color w:val="2A6099"/>
        </w:rPr>
      </w:pPr>
      <w:r>
        <w:rPr>
          <w:color w:val="000000"/>
        </w:rPr>
        <w:tab/>
      </w:r>
      <w:r>
        <w:rPr>
          <w:color w:val="000000"/>
        </w:rPr>
        <w:t xml:space="preserve">20211229-Note </w:t>
      </w:r>
    </w:p>
    <w:p>
      <w:pPr>
        <w:pStyle w:val="Normal"/>
        <w:bidi w:val="0"/>
        <w:ind w:hanging="0"/>
        <w:jc w:val="left"/>
        <w:rPr>
          <w:color w:val="2A6099"/>
        </w:rPr>
      </w:pPr>
      <w:r>
        <w:rPr>
          <w:color w:val="000000"/>
        </w:rPr>
        <w:tab/>
      </w:r>
      <w:r>
        <w:rPr>
          <w:color w:val="000000"/>
        </w:rPr>
        <w:t xml:space="preserve">20211230-Note </w:t>
      </w:r>
    </w:p>
    <w:p>
      <w:pPr>
        <w:pStyle w:val="Normal"/>
        <w:bidi w:val="0"/>
        <w:ind w:hanging="0"/>
        <w:jc w:val="left"/>
        <w:rPr>
          <w:color w:val="2A6099"/>
        </w:rPr>
      </w:pPr>
      <w:r>
        <w:rPr>
          <w:color w:val="000000"/>
        </w:rPr>
        <w:tab/>
      </w:r>
      <w:r>
        <w:rPr>
          <w:color w:val="000000"/>
        </w:rPr>
        <w:t xml:space="preserve">20220104-Note </w:t>
      </w:r>
    </w:p>
    <w:p>
      <w:pPr>
        <w:pStyle w:val="Normal"/>
        <w:bidi w:val="0"/>
        <w:ind w:hanging="0"/>
        <w:jc w:val="left"/>
        <w:rPr>
          <w:color w:val="2A6099"/>
        </w:rPr>
      </w:pPr>
      <w:r>
        <w:rPr>
          <w:color w:val="2A6099"/>
        </w:rPr>
      </w:r>
    </w:p>
    <w:p>
      <w:pPr>
        <w:pStyle w:val="Heading2"/>
        <w:bidi w:val="0"/>
        <w:jc w:val="left"/>
        <w:rPr/>
      </w:pPr>
      <w:bookmarkStart w:id="21" w:name="__RefHeading___Toc13801_3670047285"/>
      <w:bookmarkEnd w:id="21"/>
      <w:r>
        <w:rPr/>
        <w:t xml:space="preserve">Rules to process TT-seq data </w:t>
      </w:r>
    </w:p>
    <w:p>
      <w:pPr>
        <w:pStyle w:val="Normal"/>
        <w:bidi w:val="0"/>
        <w:ind w:hanging="0"/>
        <w:jc w:val="left"/>
        <w:rPr>
          <w:color w:val="2A6099"/>
        </w:rPr>
      </w:pPr>
      <w:r>
        <w:rPr>
          <w:color w:val="2A6099"/>
        </w:rPr>
        <w:tab/>
      </w:r>
      <w:r>
        <w:rPr>
          <w:color w:val="000000"/>
        </w:rPr>
        <w:t xml:space="preserve">TT-seq data is one kind of RNA-seq data </w:t>
      </w:r>
    </w:p>
    <w:p>
      <w:pPr>
        <w:pStyle w:val="Normal"/>
        <w:bidi w:val="0"/>
        <w:ind w:hanging="0"/>
        <w:jc w:val="left"/>
        <w:rPr>
          <w:color w:val="000000"/>
        </w:rPr>
      </w:pPr>
      <w:r>
        <w:rPr>
          <w:color w:val="000000"/>
        </w:rPr>
        <w:tab/>
        <w:tab/>
        <w:t xml:space="preserve">-If it is single-end sequenced: don’t remove duplicated reads </w:t>
      </w:r>
    </w:p>
    <w:p>
      <w:pPr>
        <w:pStyle w:val="Normal"/>
        <w:bidi w:val="0"/>
        <w:ind w:hanging="0"/>
        <w:jc w:val="left"/>
        <w:rPr>
          <w:color w:val="000000"/>
        </w:rPr>
      </w:pPr>
      <w:r>
        <w:rPr>
          <w:color w:val="000000"/>
        </w:rPr>
        <w:tab/>
        <w:tab/>
        <w:t xml:space="preserve">-If it is paired-end sequenced: remove duplicated reads </w:t>
      </w:r>
    </w:p>
    <w:p>
      <w:pPr>
        <w:pStyle w:val="Normal"/>
        <w:bidi w:val="0"/>
        <w:ind w:hanging="0"/>
        <w:jc w:val="left"/>
        <w:rPr>
          <w:color w:val="2A6099"/>
        </w:rPr>
      </w:pPr>
      <w:r>
        <w:rPr>
          <w:color w:val="2A6099"/>
        </w:rPr>
        <w:tab/>
        <w:t>Considerations:</w:t>
      </w:r>
    </w:p>
    <w:p>
      <w:pPr>
        <w:pStyle w:val="Normal"/>
        <w:bidi w:val="0"/>
        <w:ind w:hanging="0"/>
        <w:jc w:val="left"/>
        <w:rPr>
          <w:color w:val="2A6099"/>
        </w:rPr>
      </w:pPr>
      <w:r>
        <w:rPr>
          <w:color w:val="2A6099"/>
        </w:rPr>
        <w:tab/>
        <w:tab/>
        <w:t>-</w:t>
      </w:r>
      <w:r>
        <w:rPr>
          <w:color w:val="2A6099"/>
        </w:rPr>
        <w:t>Does the TT-seq data care alternative splicing?</w:t>
      </w:r>
    </w:p>
    <w:p>
      <w:pPr>
        <w:pStyle w:val="Normal"/>
        <w:bidi w:val="0"/>
        <w:ind w:hanging="0"/>
        <w:jc w:val="left"/>
        <w:rPr>
          <w:color w:val="2A6099"/>
        </w:rPr>
      </w:pPr>
      <w:r>
        <w:rPr>
          <w:color w:val="2A6099"/>
        </w:rPr>
        <w:tab/>
        <w:tab/>
        <w:t>-</w:t>
      </w:r>
      <w:r>
        <w:rPr>
          <w:color w:val="2A6099"/>
        </w:rPr>
        <w:t>Is it single- or paired-end?</w:t>
      </w:r>
    </w:p>
    <w:p>
      <w:pPr>
        <w:pStyle w:val="Normal"/>
        <w:bidi w:val="0"/>
        <w:ind w:hanging="0"/>
        <w:jc w:val="left"/>
        <w:rPr>
          <w:color w:val="2A6099"/>
        </w:rPr>
      </w:pPr>
      <w:r>
        <w:rPr>
          <w:color w:val="2A6099"/>
        </w:rPr>
        <w:tab/>
        <w:tab/>
        <w:t>-</w:t>
      </w:r>
      <w:r>
        <w:rPr>
          <w:color w:val="2A6099"/>
        </w:rPr>
        <w:t>Read is stranded or not?</w:t>
      </w:r>
    </w:p>
    <w:p>
      <w:pPr>
        <w:pStyle w:val="Normal"/>
        <w:bidi w:val="0"/>
        <w:ind w:hanging="0"/>
        <w:jc w:val="left"/>
        <w:rPr>
          <w:color w:val="2A6099"/>
        </w:rPr>
      </w:pPr>
      <w:r>
        <w:rPr>
          <w:color w:val="2A6099"/>
        </w:rPr>
        <w:tab/>
        <w:tab/>
        <w:t>-</w:t>
      </w:r>
      <w:r>
        <w:rPr>
          <w:color w:val="2A6099"/>
        </w:rPr>
        <w:t xml:space="preserve">Need to understand reverse and forward strand </w:t>
      </w:r>
    </w:p>
    <w:p>
      <w:pPr>
        <w:pStyle w:val="Normal"/>
        <w:bidi w:val="0"/>
        <w:ind w:hanging="0"/>
        <w:jc w:val="left"/>
        <w:rPr>
          <w:color w:val="2A6099"/>
        </w:rPr>
      </w:pPr>
      <w:r>
        <w:rPr>
          <w:color w:val="2A6099"/>
        </w:rPr>
        <w:tab/>
        <w:tab/>
        <w:t>-</w:t>
      </w:r>
      <w:r>
        <w:rPr>
          <w:color w:val="2A6099"/>
        </w:rPr>
        <w:t xml:space="preserve">Need to understand every parameters the authors use </w:t>
      </w:r>
    </w:p>
    <w:p>
      <w:pPr>
        <w:pStyle w:val="Heading2"/>
        <w:bidi w:val="0"/>
        <w:jc w:val="left"/>
        <w:rPr/>
      </w:pPr>
      <w:bookmarkStart w:id="22" w:name="__RefHeading___Toc13917_3670047285"/>
      <w:bookmarkEnd w:id="22"/>
      <w:r>
        <w:rPr/>
        <w:t>Sam files</w:t>
      </w:r>
    </w:p>
    <w:p>
      <w:pPr>
        <w:pStyle w:val="Normal"/>
        <w:bidi w:val="0"/>
        <w:ind w:hanging="0"/>
        <w:jc w:val="left"/>
        <w:rPr>
          <w:color w:val="2A6099"/>
        </w:rPr>
      </w:pPr>
      <w:r>
        <w:rPr>
          <w:color w:val="2A6099"/>
        </w:rPr>
        <w:tab/>
        <w:t>-</w:t>
      </w:r>
      <w:r>
        <w:rPr>
          <w:color w:val="2A6099"/>
        </w:rPr>
        <w:t>Mapping using bwa mem command:</w:t>
      </w:r>
    </w:p>
    <w:p>
      <w:pPr>
        <w:pStyle w:val="Normal"/>
        <w:bidi w:val="0"/>
        <w:ind w:hanging="0"/>
        <w:jc w:val="left"/>
        <w:rPr>
          <w:color w:val="2A6099"/>
        </w:rPr>
      </w:pPr>
      <w:r>
        <w:rPr>
          <w:color w:val="2A6099"/>
        </w:rPr>
        <w:tab/>
        <w:tab/>
        <w:t>-</w:t>
      </w:r>
      <w:r>
        <w:rPr>
          <w:color w:val="2A6099"/>
        </w:rPr>
        <w:t>Single-end reads: 1 input file is needed</w:t>
      </w:r>
    </w:p>
    <w:p>
      <w:pPr>
        <w:pStyle w:val="Normal"/>
        <w:bidi w:val="0"/>
        <w:ind w:hanging="0"/>
        <w:jc w:val="left"/>
        <w:rPr>
          <w:color w:val="2A6099"/>
        </w:rPr>
      </w:pPr>
      <w:r>
        <w:rPr>
          <w:color w:val="2A6099"/>
        </w:rPr>
        <w:tab/>
        <w:tab/>
        <w:t>-</w:t>
      </w:r>
      <w:r>
        <w:rPr>
          <w:color w:val="2A6099"/>
        </w:rPr>
        <w:t xml:space="preserve">Paired end reads: 2 input files are needed </w:t>
      </w:r>
    </w:p>
    <w:p>
      <w:pPr>
        <w:pStyle w:val="Normal"/>
        <w:bidi w:val="0"/>
        <w:ind w:hanging="0"/>
        <w:jc w:val="left"/>
        <w:rPr>
          <w:color w:val="2A6099"/>
        </w:rPr>
      </w:pPr>
      <w:r>
        <w:rPr>
          <w:color w:val="2A6099"/>
        </w:rPr>
        <w:tab/>
        <w:t xml:space="preserve">→ </w:t>
      </w:r>
      <w:r>
        <w:rPr>
          <w:color w:val="2A6099"/>
        </w:rPr>
        <w:t xml:space="preserve">in both case, bwa mem generate only one output sam file </w:t>
      </w:r>
    </w:p>
    <w:p>
      <w:pPr>
        <w:pStyle w:val="Normal"/>
        <w:bidi w:val="0"/>
        <w:ind w:hanging="0"/>
        <w:jc w:val="left"/>
        <w:rPr>
          <w:color w:val="2A6099"/>
        </w:rPr>
      </w:pPr>
      <w:r>
        <w:rPr>
          <w:color w:val="2A6099"/>
        </w:rPr>
        <w:tab/>
      </w:r>
    </w:p>
    <w:p>
      <w:pPr>
        <w:pStyle w:val="Normal"/>
        <w:bidi w:val="0"/>
        <w:ind w:hanging="0"/>
        <w:jc w:val="left"/>
        <w:rPr>
          <w:color w:val="2A6099"/>
        </w:rPr>
      </w:pPr>
      <w:r>
        <w:rPr>
          <w:color w:val="2A6099"/>
        </w:rPr>
        <w:tab/>
        <w:t>-</w:t>
      </w:r>
      <w:r>
        <w:rPr>
          <w:color w:val="2A6099"/>
        </w:rPr>
        <w:t xml:space="preserve">Using command: cat samfile | cut -f1 | sort | uniq | wc -l  → </w:t>
      </w:r>
      <w:r>
        <w:rPr>
          <w:color w:val="2A6099"/>
        </w:rPr>
        <w:t xml:space="preserve">compare with the number of reads </w:t>
        <w:tab/>
        <w:t>in the raw fastq file → see how many reads are mapped and unmapped</w:t>
      </w:r>
    </w:p>
    <w:p>
      <w:pPr>
        <w:pStyle w:val="Normal"/>
        <w:bidi w:val="0"/>
        <w:ind w:hanging="0"/>
        <w:jc w:val="left"/>
        <w:rPr>
          <w:color w:val="2A6099"/>
        </w:rPr>
      </w:pPr>
      <w:r>
        <w:rPr>
          <w:color w:val="2A6099"/>
        </w:rPr>
      </w:r>
    </w:p>
    <w:p>
      <w:pPr>
        <w:pStyle w:val="Normal"/>
        <w:bidi w:val="0"/>
        <w:ind w:hanging="0"/>
        <w:jc w:val="left"/>
        <w:rPr>
          <w:color w:val="2A6099"/>
        </w:rPr>
      </w:pPr>
      <w:r>
        <w:rPr>
          <w:color w:val="2A6099"/>
        </w:rPr>
        <w:tab/>
        <w:t>-</w:t>
      </w:r>
      <w:r>
        <w:rPr>
          <w:color w:val="2A6099"/>
        </w:rPr>
        <w:t>Check the number of unmapped reads: samtools view -f 4 samfile | wc -l</w:t>
      </w:r>
    </w:p>
    <w:p>
      <w:pPr>
        <w:pStyle w:val="Normal"/>
        <w:bidi w:val="0"/>
        <w:ind w:hanging="0"/>
        <w:jc w:val="left"/>
        <w:rPr>
          <w:color w:val="2A6099"/>
        </w:rPr>
      </w:pPr>
      <w:r>
        <w:rPr>
          <w:color w:val="2A6099"/>
        </w:rPr>
        <w:tab/>
      </w:r>
    </w:p>
    <w:p>
      <w:pPr>
        <w:pStyle w:val="Normal"/>
        <w:bidi w:val="0"/>
        <w:ind w:hanging="0"/>
        <w:jc w:val="left"/>
        <w:rPr>
          <w:color w:val="2A6099"/>
        </w:rPr>
      </w:pPr>
      <w:r>
        <w:rPr>
          <w:color w:val="2A6099"/>
        </w:rPr>
        <w:tab/>
        <w:t>-</w:t>
      </w:r>
      <w:r>
        <w:rPr>
          <w:color w:val="2A6099"/>
        </w:rPr>
        <w:t xml:space="preserve">Check the number of mapped reads: samtools view -F 4 samfile | wc -l. The number of mapped </w:t>
        <w:tab/>
        <w:t xml:space="preserve">readed might greater than the number of original reads → one read can be mapped 0 to n times </w:t>
        <w:tab/>
        <w:t>(n&gt;=1)</w:t>
      </w:r>
    </w:p>
    <w:p>
      <w:pPr>
        <w:pStyle w:val="Normal"/>
        <w:bidi w:val="0"/>
        <w:ind w:hanging="0"/>
        <w:jc w:val="left"/>
        <w:rPr>
          <w:color w:val="2A6099"/>
        </w:rPr>
      </w:pPr>
      <w:r>
        <w:rPr>
          <w:color w:val="2A6099"/>
        </w:rPr>
        <w:tab/>
        <w:t>-</w:t>
      </w:r>
      <w:r>
        <w:rPr>
          <w:color w:val="2A6099"/>
        </w:rPr>
        <w:t xml:space="preserve">Website to check sam format flag: </w:t>
      </w:r>
      <w:r>
        <w:rPr>
          <w:color w:val="C9211E"/>
          <w:shd w:fill="auto" w:val="clear"/>
        </w:rPr>
        <w:t>https://www.samformat.info/sam-format-flag</w:t>
      </w:r>
    </w:p>
    <w:p>
      <w:pPr>
        <w:pStyle w:val="Normal"/>
        <w:bidi w:val="0"/>
        <w:ind w:hanging="0"/>
        <w:jc w:val="left"/>
        <w:rPr>
          <w:color w:val="2A6099"/>
        </w:rPr>
      </w:pPr>
      <w:r>
        <w:rPr>
          <w:color w:val="2A6099"/>
        </w:rPr>
        <w:tab/>
      </w:r>
    </w:p>
    <w:p>
      <w:pPr>
        <w:pStyle w:val="Normal"/>
        <w:bidi w:val="0"/>
        <w:ind w:hanging="0"/>
        <w:jc w:val="left"/>
        <w:rPr>
          <w:color w:val="2A6099"/>
        </w:rPr>
      </w:pPr>
      <w:r>
        <w:rPr>
          <w:color w:val="2A6099"/>
        </w:rPr>
        <w:tab/>
        <w:t>-</w:t>
      </w:r>
      <w:r>
        <w:rPr>
          <w:color w:val="2A6099"/>
        </w:rPr>
        <w:t>Sam/Bam header format</w:t>
      </w:r>
    </w:p>
    <w:p>
      <w:pPr>
        <w:pStyle w:val="Normal"/>
        <w:bidi w:val="0"/>
        <w:ind w:hanging="0"/>
        <w:jc w:val="left"/>
        <w:rPr>
          <w:color w:val="2A6099"/>
        </w:rPr>
      </w:pPr>
      <w:r>
        <w:rPr>
          <w:color w:val="2A6099"/>
        </w:rPr>
        <w:drawing>
          <wp:anchor behindDoc="0" distT="0" distB="0" distL="0" distR="0" simplePos="0" locked="0" layoutInCell="0" allowOverlap="1" relativeHeight="2">
            <wp:simplePos x="0" y="0"/>
            <wp:positionH relativeFrom="column">
              <wp:posOffset>1336040</wp:posOffset>
            </wp:positionH>
            <wp:positionV relativeFrom="paragraph">
              <wp:posOffset>137160</wp:posOffset>
            </wp:positionV>
            <wp:extent cx="5149850" cy="321818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17"/>
                    <a:stretch>
                      <a:fillRect/>
                    </a:stretch>
                  </pic:blipFill>
                  <pic:spPr bwMode="auto">
                    <a:xfrm>
                      <a:off x="0" y="0"/>
                      <a:ext cx="5149850" cy="3218180"/>
                    </a:xfrm>
                    <a:prstGeom prst="rect">
                      <a:avLst/>
                    </a:prstGeom>
                  </pic:spPr>
                </pic:pic>
              </a:graphicData>
            </a:graphic>
          </wp:anchor>
        </w:drawing>
      </w:r>
      <w:r>
        <w:rPr>
          <w:color w:val="2A6099"/>
        </w:rPr>
        <w:tab/>
      </w:r>
    </w:p>
    <w:p>
      <w:pPr>
        <w:pStyle w:val="Normal"/>
        <w:bidi w:val="0"/>
        <w:ind w:hanging="0"/>
        <w:jc w:val="left"/>
        <w:rPr>
          <w:color w:val="2A6099"/>
        </w:rPr>
      </w:pPr>
      <w:r>
        <w:rPr>
          <w:color w:val="2A6099"/>
        </w:rPr>
        <w:tab/>
      </w:r>
    </w:p>
    <w:p>
      <w:pPr>
        <w:pStyle w:val="Normal"/>
        <w:bidi w:val="0"/>
        <w:ind w:hanging="0"/>
        <w:jc w:val="left"/>
        <w:rPr>
          <w:color w:val="2A6099"/>
        </w:rPr>
      </w:pPr>
      <w:r>
        <w:rPr>
          <w:color w:val="2A6099"/>
        </w:rPr>
      </w:r>
    </w:p>
    <w:p>
      <w:pPr>
        <w:pStyle w:val="Normal"/>
        <w:bidi w:val="0"/>
        <w:ind w:hanging="0"/>
        <w:jc w:val="left"/>
        <w:rPr>
          <w:color w:val="2A6099"/>
        </w:rPr>
      </w:pPr>
      <w:r>
        <w:rPr>
          <w:color w:val="2A6099"/>
        </w:rPr>
      </w:r>
    </w:p>
    <w:p>
      <w:pPr>
        <w:pStyle w:val="Normal"/>
        <w:bidi w:val="0"/>
        <w:ind w:hanging="0"/>
        <w:jc w:val="left"/>
        <w:rPr>
          <w:color w:val="2A6099"/>
        </w:rPr>
      </w:pPr>
      <w:r>
        <w:rPr>
          <w:color w:val="2A6099"/>
        </w:rPr>
      </w:r>
    </w:p>
    <w:p>
      <w:pPr>
        <w:pStyle w:val="Normal"/>
        <w:bidi w:val="0"/>
        <w:ind w:hanging="0"/>
        <w:jc w:val="left"/>
        <w:rPr>
          <w:color w:val="2A6099"/>
        </w:rPr>
      </w:pPr>
      <w:r>
        <w:rPr>
          <w:color w:val="2A6099"/>
        </w:rPr>
      </w:r>
    </w:p>
    <w:p>
      <w:pPr>
        <w:pStyle w:val="Normal"/>
        <w:bidi w:val="0"/>
        <w:ind w:hanging="0"/>
        <w:jc w:val="left"/>
        <w:rPr>
          <w:color w:val="2A6099"/>
        </w:rPr>
      </w:pPr>
      <w:r>
        <w:rPr>
          <w:color w:val="2A6099"/>
        </w:rPr>
      </w:r>
    </w:p>
    <w:p>
      <w:pPr>
        <w:pStyle w:val="Normal"/>
        <w:bidi w:val="0"/>
        <w:ind w:hanging="0"/>
        <w:jc w:val="left"/>
        <w:rPr>
          <w:color w:val="2A6099"/>
        </w:rPr>
      </w:pPr>
      <w:r>
        <w:rPr>
          <w:color w:val="2A6099"/>
        </w:rPr>
      </w:r>
    </w:p>
    <w:p>
      <w:pPr>
        <w:pStyle w:val="Normal"/>
        <w:bidi w:val="0"/>
        <w:ind w:hanging="0"/>
        <w:jc w:val="left"/>
        <w:rPr>
          <w:color w:val="2A6099"/>
        </w:rPr>
      </w:pPr>
      <w:r>
        <w:rPr>
          <w:color w:val="2A6099"/>
        </w:rPr>
      </w:r>
    </w:p>
    <w:p>
      <w:pPr>
        <w:pStyle w:val="Normal"/>
        <w:bidi w:val="0"/>
        <w:ind w:hanging="0"/>
        <w:jc w:val="left"/>
        <w:rPr>
          <w:color w:val="2A6099"/>
        </w:rPr>
      </w:pPr>
      <w:r>
        <w:rPr>
          <w:color w:val="2A6099"/>
        </w:rPr>
      </w:r>
    </w:p>
    <w:p>
      <w:pPr>
        <w:pStyle w:val="Normal"/>
        <w:bidi w:val="0"/>
        <w:ind w:hanging="0"/>
        <w:jc w:val="left"/>
        <w:rPr>
          <w:color w:val="2A6099"/>
        </w:rPr>
      </w:pPr>
      <w:r>
        <w:rPr>
          <w:color w:val="2A6099"/>
        </w:rPr>
      </w:r>
    </w:p>
    <w:p>
      <w:pPr>
        <w:pStyle w:val="Normal"/>
        <w:bidi w:val="0"/>
        <w:ind w:hanging="0"/>
        <w:jc w:val="left"/>
        <w:rPr>
          <w:color w:val="2A6099"/>
        </w:rPr>
      </w:pPr>
      <w:r>
        <w:rPr>
          <w:color w:val="2A6099"/>
        </w:rPr>
      </w:r>
    </w:p>
    <w:p>
      <w:pPr>
        <w:pStyle w:val="Normal"/>
        <w:bidi w:val="0"/>
        <w:ind w:hanging="0"/>
        <w:jc w:val="left"/>
        <w:rPr>
          <w:color w:val="2A6099"/>
        </w:rPr>
      </w:pPr>
      <w:r>
        <w:rPr>
          <w:color w:val="2A6099"/>
        </w:rPr>
      </w:r>
    </w:p>
    <w:p>
      <w:pPr>
        <w:pStyle w:val="Normal"/>
        <w:bidi w:val="0"/>
        <w:ind w:hanging="0"/>
        <w:jc w:val="left"/>
        <w:rPr>
          <w:color w:val="2A6099"/>
        </w:rPr>
      </w:pPr>
      <w:r>
        <w:rPr>
          <w:color w:val="2A6099"/>
        </w:rPr>
      </w:r>
    </w:p>
    <w:p>
      <w:pPr>
        <w:pStyle w:val="Normal"/>
        <w:bidi w:val="0"/>
        <w:ind w:hanging="0"/>
        <w:jc w:val="left"/>
        <w:rPr>
          <w:color w:val="2A6099"/>
        </w:rPr>
      </w:pPr>
      <w:r>
        <w:rPr>
          <w:color w:val="2A6099"/>
        </w:rPr>
      </w:r>
    </w:p>
    <w:p>
      <w:pPr>
        <w:pStyle w:val="Normal"/>
        <w:bidi w:val="0"/>
        <w:ind w:hanging="0"/>
        <w:jc w:val="left"/>
        <w:rPr>
          <w:color w:val="2A6099"/>
        </w:rPr>
      </w:pPr>
      <w:r>
        <w:rPr>
          <w:color w:val="2A6099"/>
        </w:rPr>
      </w:r>
    </w:p>
    <w:p>
      <w:pPr>
        <w:pStyle w:val="Normal"/>
        <w:bidi w:val="0"/>
        <w:ind w:hanging="0"/>
        <w:jc w:val="left"/>
        <w:rPr>
          <w:color w:val="2A6099"/>
        </w:rPr>
      </w:pPr>
      <w:r>
        <w:rPr>
          <w:color w:val="2A6099"/>
        </w:rPr>
      </w:r>
    </w:p>
    <w:p>
      <w:pPr>
        <w:pStyle w:val="Normal"/>
        <w:bidi w:val="0"/>
        <w:ind w:hanging="0"/>
        <w:jc w:val="left"/>
        <w:rPr>
          <w:color w:val="2A6099"/>
        </w:rPr>
      </w:pPr>
      <w:r>
        <w:rPr>
          <w:color w:val="2A6099"/>
        </w:rPr>
      </w:r>
    </w:p>
    <w:p>
      <w:pPr>
        <w:pStyle w:val="Normal"/>
        <w:bidi w:val="0"/>
        <w:ind w:hanging="0"/>
        <w:jc w:val="left"/>
        <w:rPr>
          <w:color w:val="2A6099"/>
        </w:rPr>
      </w:pPr>
      <w:r>
        <w:rPr>
          <w:color w:val="2A6099"/>
        </w:rPr>
      </w:r>
    </w:p>
    <w:p>
      <w:pPr>
        <w:pStyle w:val="Normal"/>
        <w:bidi w:val="0"/>
        <w:ind w:hanging="0"/>
        <w:jc w:val="left"/>
        <w:rPr>
          <w:color w:val="2A6099"/>
        </w:rPr>
      </w:pPr>
      <w:r>
        <w:rPr>
          <w:color w:val="2A6099"/>
        </w:rPr>
      </w:r>
    </w:p>
    <w:p>
      <w:pPr>
        <w:pStyle w:val="Normal"/>
        <w:bidi w:val="0"/>
        <w:ind w:hanging="0"/>
        <w:jc w:val="left"/>
        <w:rPr>
          <w:color w:val="2A6099"/>
        </w:rPr>
      </w:pPr>
      <w:r>
        <w:rPr>
          <w:color w:val="2A6099"/>
        </w:rPr>
      </w:r>
    </w:p>
    <w:p>
      <w:pPr>
        <w:pStyle w:val="Normal"/>
        <w:bidi w:val="0"/>
        <w:ind w:hanging="0"/>
        <w:jc w:val="left"/>
        <w:rPr>
          <w:color w:val="2A6099"/>
        </w:rPr>
      </w:pPr>
      <w:r>
        <w:rPr>
          <w:color w:val="2A6099"/>
        </w:rPr>
        <w:tab/>
        <w:t>-</w:t>
      </w:r>
      <w:r>
        <w:rPr>
          <w:color w:val="2A6099"/>
        </w:rPr>
        <w:t>Sam/Bam alignment section format</w:t>
      </w:r>
    </w:p>
    <w:p>
      <w:pPr>
        <w:pStyle w:val="Normal"/>
        <w:bidi w:val="0"/>
        <w:ind w:hanging="0"/>
        <w:jc w:val="left"/>
        <w:rPr>
          <w:color w:val="2A6099"/>
        </w:rPr>
      </w:pPr>
      <w:r>
        <w:rPr>
          <w:color w:val="2A6099"/>
        </w:rPr>
      </w:r>
    </w:p>
    <w:p>
      <w:pPr>
        <w:pStyle w:val="Normal"/>
        <w:bidi w:val="0"/>
        <w:ind w:hanging="0"/>
        <w:jc w:val="left"/>
        <w:rPr>
          <w:color w:val="2A6099"/>
        </w:rPr>
      </w:pPr>
      <w:r>
        <w:rPr>
          <w:color w:val="2A6099"/>
        </w:rPr>
        <w:drawing>
          <wp:anchor behindDoc="0" distT="0" distB="0" distL="0" distR="0" simplePos="0" locked="0" layoutInCell="0" allowOverlap="1" relativeHeight="3">
            <wp:simplePos x="0" y="0"/>
            <wp:positionH relativeFrom="column">
              <wp:posOffset>1243965</wp:posOffset>
            </wp:positionH>
            <wp:positionV relativeFrom="paragraph">
              <wp:posOffset>131445</wp:posOffset>
            </wp:positionV>
            <wp:extent cx="5120640" cy="272415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18"/>
                    <a:stretch>
                      <a:fillRect/>
                    </a:stretch>
                  </pic:blipFill>
                  <pic:spPr bwMode="auto">
                    <a:xfrm>
                      <a:off x="0" y="0"/>
                      <a:ext cx="5120640" cy="2724150"/>
                    </a:xfrm>
                    <a:prstGeom prst="rect">
                      <a:avLst/>
                    </a:prstGeom>
                  </pic:spPr>
                </pic:pic>
              </a:graphicData>
            </a:graphic>
          </wp:anchor>
        </w:drawing>
      </w:r>
      <w:r>
        <w:rPr>
          <w:color w:val="2A6099"/>
        </w:rPr>
        <w:tab/>
        <w:tab/>
        <w:tab/>
      </w:r>
    </w:p>
    <w:p>
      <w:pPr>
        <w:pStyle w:val="Normal"/>
        <w:bidi w:val="0"/>
        <w:ind w:hanging="0"/>
        <w:jc w:val="left"/>
        <w:rPr>
          <w:color w:val="2A6099"/>
        </w:rPr>
      </w:pPr>
      <w:r>
        <w:rPr>
          <w:color w:val="2A6099"/>
        </w:rPr>
        <w:tab/>
        <w:tab/>
      </w:r>
    </w:p>
    <w:p>
      <w:pPr>
        <w:pStyle w:val="Normal"/>
        <w:bidi w:val="0"/>
        <w:ind w:hanging="0"/>
        <w:jc w:val="left"/>
        <w:rPr>
          <w:color w:val="2A6099"/>
        </w:rPr>
      </w:pPr>
      <w:r>
        <w:rPr>
          <w:color w:val="2A6099"/>
        </w:rPr>
      </w:r>
    </w:p>
    <w:p>
      <w:pPr>
        <w:pStyle w:val="Normal"/>
        <w:bidi w:val="0"/>
        <w:ind w:hanging="0"/>
        <w:jc w:val="left"/>
        <w:rPr>
          <w:color w:val="2A6099"/>
        </w:rPr>
      </w:pPr>
      <w:r>
        <w:rPr>
          <w:color w:val="2A6099"/>
        </w:rPr>
      </w:r>
    </w:p>
    <w:p>
      <w:pPr>
        <w:pStyle w:val="Normal"/>
        <w:bidi w:val="0"/>
        <w:ind w:hanging="0"/>
        <w:jc w:val="left"/>
        <w:rPr>
          <w:color w:val="2A6099"/>
        </w:rPr>
      </w:pPr>
      <w:r>
        <w:rPr>
          <w:color w:val="2A6099"/>
        </w:rPr>
      </w:r>
    </w:p>
    <w:p>
      <w:pPr>
        <w:pStyle w:val="Normal"/>
        <w:bidi w:val="0"/>
        <w:ind w:hanging="0"/>
        <w:jc w:val="left"/>
        <w:rPr>
          <w:color w:val="2A6099"/>
        </w:rPr>
      </w:pPr>
      <w:r>
        <w:rPr>
          <w:color w:val="2A6099"/>
        </w:rPr>
      </w:r>
    </w:p>
    <w:p>
      <w:pPr>
        <w:pStyle w:val="Normal"/>
        <w:bidi w:val="0"/>
        <w:ind w:hanging="0"/>
        <w:jc w:val="left"/>
        <w:rPr>
          <w:color w:val="2A6099"/>
        </w:rPr>
      </w:pPr>
      <w:r>
        <w:rPr>
          <w:color w:val="2A6099"/>
        </w:rPr>
      </w:r>
    </w:p>
    <w:p>
      <w:pPr>
        <w:pStyle w:val="Normal"/>
        <w:bidi w:val="0"/>
        <w:ind w:hanging="0"/>
        <w:jc w:val="left"/>
        <w:rPr>
          <w:color w:val="2A6099"/>
        </w:rPr>
      </w:pPr>
      <w:r>
        <w:rPr>
          <w:color w:val="2A6099"/>
        </w:rPr>
      </w:r>
    </w:p>
    <w:p>
      <w:pPr>
        <w:pStyle w:val="Normal"/>
        <w:bidi w:val="0"/>
        <w:ind w:hanging="0"/>
        <w:jc w:val="left"/>
        <w:rPr>
          <w:color w:val="2A6099"/>
        </w:rPr>
      </w:pPr>
      <w:r>
        <w:rPr>
          <w:color w:val="2A6099"/>
        </w:rPr>
      </w:r>
    </w:p>
    <w:p>
      <w:pPr>
        <w:pStyle w:val="Normal"/>
        <w:bidi w:val="0"/>
        <w:ind w:hanging="0"/>
        <w:jc w:val="left"/>
        <w:rPr>
          <w:color w:val="2A6099"/>
        </w:rPr>
      </w:pPr>
      <w:r>
        <w:rPr>
          <w:color w:val="2A6099"/>
        </w:rPr>
      </w:r>
    </w:p>
    <w:p>
      <w:pPr>
        <w:pStyle w:val="Normal"/>
        <w:bidi w:val="0"/>
        <w:ind w:hanging="0"/>
        <w:jc w:val="left"/>
        <w:rPr>
          <w:color w:val="2A6099"/>
        </w:rPr>
      </w:pPr>
      <w:r>
        <w:rPr>
          <w:color w:val="2A6099"/>
        </w:rPr>
      </w:r>
    </w:p>
    <w:p>
      <w:pPr>
        <w:pStyle w:val="Normal"/>
        <w:bidi w:val="0"/>
        <w:ind w:hanging="0"/>
        <w:jc w:val="left"/>
        <w:rPr>
          <w:color w:val="2A6099"/>
        </w:rPr>
      </w:pPr>
      <w:r>
        <w:rPr>
          <w:color w:val="2A6099"/>
        </w:rPr>
      </w:r>
    </w:p>
    <w:p>
      <w:pPr>
        <w:pStyle w:val="Normal"/>
        <w:bidi w:val="0"/>
        <w:ind w:hanging="0"/>
        <w:jc w:val="left"/>
        <w:rPr>
          <w:color w:val="2A6099"/>
        </w:rPr>
      </w:pPr>
      <w:r>
        <w:rPr>
          <w:color w:val="2A6099"/>
        </w:rPr>
      </w:r>
    </w:p>
    <w:p>
      <w:pPr>
        <w:pStyle w:val="Normal"/>
        <w:bidi w:val="0"/>
        <w:ind w:hanging="0"/>
        <w:jc w:val="left"/>
        <w:rPr>
          <w:color w:val="2A6099"/>
        </w:rPr>
      </w:pPr>
      <w:r>
        <w:rPr>
          <w:color w:val="2A6099"/>
        </w:rPr>
      </w:r>
    </w:p>
    <w:p>
      <w:pPr>
        <w:pStyle w:val="Normal"/>
        <w:bidi w:val="0"/>
        <w:ind w:hanging="0"/>
        <w:jc w:val="left"/>
        <w:rPr>
          <w:color w:val="2A6099"/>
        </w:rPr>
      </w:pPr>
      <w:r>
        <w:rPr>
          <w:color w:val="2A6099"/>
        </w:rPr>
      </w:r>
    </w:p>
    <w:p>
      <w:pPr>
        <w:pStyle w:val="Normal"/>
        <w:bidi w:val="0"/>
        <w:ind w:hanging="0"/>
        <w:jc w:val="left"/>
        <w:rPr>
          <w:color w:val="2A6099"/>
        </w:rPr>
      </w:pPr>
      <w:r>
        <w:rPr>
          <w:color w:val="2A6099"/>
        </w:rPr>
      </w:r>
    </w:p>
    <w:p>
      <w:pPr>
        <w:pStyle w:val="Normal"/>
        <w:bidi w:val="0"/>
        <w:ind w:hanging="0"/>
        <w:jc w:val="left"/>
        <w:rPr>
          <w:color w:val="2A6099"/>
        </w:rPr>
      </w:pPr>
      <w:r>
        <w:rPr>
          <w:color w:val="2A6099"/>
        </w:rPr>
      </w:r>
    </w:p>
    <w:p>
      <w:pPr>
        <w:pStyle w:val="Heading2"/>
        <w:bidi w:val="0"/>
        <w:jc w:val="left"/>
        <w:rPr/>
      </w:pPr>
      <w:bookmarkStart w:id="23" w:name="__RefHeading___Toc13919_3670047285"/>
      <w:bookmarkEnd w:id="23"/>
      <w:r>
        <w:rPr/>
        <w:t>Duplicated reads</w:t>
      </w:r>
    </w:p>
    <w:p>
      <w:pPr>
        <w:pStyle w:val="Normal"/>
        <w:bidi w:val="0"/>
        <w:ind w:hanging="0"/>
        <w:jc w:val="left"/>
        <w:rPr>
          <w:color w:val="2A6099"/>
        </w:rPr>
      </w:pPr>
      <w:r>
        <w:rPr>
          <w:color w:val="2A6099"/>
        </w:rPr>
        <w:tab/>
        <w:t xml:space="preserve">Are reads that come from the same DNA fragments </w:t>
      </w:r>
    </w:p>
    <w:p>
      <w:pPr>
        <w:pStyle w:val="Normal"/>
        <w:bidi w:val="0"/>
        <w:ind w:hanging="0"/>
        <w:jc w:val="left"/>
        <w:rPr>
          <w:color w:val="2A6099"/>
        </w:rPr>
      </w:pPr>
      <w:r>
        <w:rPr>
          <w:color w:val="2A6099"/>
        </w:rPr>
      </w:r>
    </w:p>
    <w:p>
      <w:pPr>
        <w:pStyle w:val="Heading2"/>
        <w:bidi w:val="0"/>
        <w:jc w:val="left"/>
        <w:rPr/>
      </w:pPr>
      <w:bookmarkStart w:id="24" w:name="__RefHeading___Toc15847_3670047285"/>
      <w:bookmarkEnd w:id="24"/>
      <w:r>
        <w:rPr/>
        <w:t xml:space="preserve">Understanding FastQC report </w:t>
      </w:r>
      <w:r>
        <w:rPr/>
        <w:t>from manual</w:t>
      </w:r>
    </w:p>
    <w:p>
      <w:pPr>
        <w:pStyle w:val="Normal"/>
        <w:bidi w:val="0"/>
        <w:jc w:val="left"/>
        <w:rPr/>
      </w:pPr>
      <w:r>
        <w:rPr/>
        <w:t xml:space="preserve">Tìm hiểu FastQC từ </w:t>
      </w:r>
      <w:hyperlink r:id="rId19">
        <w:r>
          <w:rPr>
            <w:rStyle w:val="InternetLink"/>
          </w:rPr>
          <w:t>https://dnacore.missouri.edu/PDF/FastQC_Manual.pdf</w:t>
        </w:r>
      </w:hyperlink>
    </w:p>
    <w:p>
      <w:pPr>
        <w:pStyle w:val="Normal"/>
        <w:bidi w:val="0"/>
        <w:jc w:val="left"/>
        <w:rPr/>
      </w:pPr>
      <w:r>
        <w:rPr/>
      </w:r>
    </w:p>
    <w:p>
      <w:pPr>
        <w:pStyle w:val="Normal"/>
        <w:bidi w:val="0"/>
        <w:jc w:val="left"/>
        <w:rPr/>
      </w:pPr>
      <w:r>
        <w:rPr/>
      </w:r>
    </w:p>
    <w:p>
      <w:pPr>
        <w:pStyle w:val="Normal"/>
        <w:bidi w:val="0"/>
        <w:jc w:val="left"/>
        <w:rPr/>
      </w:pPr>
      <w:r>
        <w:rPr/>
        <w:t>- Mục tiêu là để đảm bảo dữ liệu:</w:t>
      </w:r>
    </w:p>
    <w:p>
      <w:pPr>
        <w:pStyle w:val="Normal"/>
        <w:bidi w:val="0"/>
        <w:jc w:val="left"/>
        <w:rPr/>
      </w:pPr>
      <w:r>
        <w:rPr/>
        <w:tab/>
        <w:t>+looks good</w:t>
      </w:r>
    </w:p>
    <w:p>
      <w:pPr>
        <w:pStyle w:val="Normal"/>
        <w:bidi w:val="0"/>
        <w:jc w:val="left"/>
        <w:rPr/>
      </w:pPr>
      <w:r>
        <w:rPr/>
        <w:tab/>
        <w:t>+ko có problem</w:t>
      </w:r>
      <w:r>
        <w:rPr/>
        <w:t>s</w:t>
      </w:r>
    </w:p>
    <w:p>
      <w:pPr>
        <w:pStyle w:val="Normal"/>
        <w:bidi w:val="0"/>
        <w:jc w:val="left"/>
        <w:rPr/>
      </w:pPr>
      <w:r>
        <w:rPr/>
        <w:tab/>
        <w:t>+Ko có bias</w:t>
      </w:r>
    </w:p>
    <w:p>
      <w:pPr>
        <w:pStyle w:val="Normal"/>
        <w:bidi w:val="0"/>
        <w:jc w:val="left"/>
        <w:rPr/>
      </w:pPr>
      <w:r>
        <w:rPr/>
        <w:t>- Tool FastQC:</w:t>
      </w:r>
    </w:p>
    <w:p>
      <w:pPr>
        <w:pStyle w:val="Normal"/>
        <w:bidi w:val="0"/>
        <w:jc w:val="left"/>
        <w:rPr/>
      </w:pPr>
      <w:r>
        <w:rPr/>
        <w:tab/>
        <w:t xml:space="preserve">+tốt hơn report của sequencer vì nó report problem xuất hiện từ sequencer lẫn problem do </w:t>
        <w:tab/>
        <w:t>library material</w:t>
      </w:r>
    </w:p>
    <w:p>
      <w:pPr>
        <w:pStyle w:val="Normal"/>
        <w:bidi w:val="0"/>
        <w:jc w:val="left"/>
        <w:rPr/>
      </w:pPr>
      <w:r>
        <w:rPr/>
        <w:tab/>
        <w:t>+Input có thể là FastQ, SAM, BAM</w:t>
      </w:r>
    </w:p>
    <w:p>
      <w:pPr>
        <w:pStyle w:val="Normal"/>
        <w:bidi w:val="0"/>
        <w:jc w:val="left"/>
        <w:rPr/>
      </w:pPr>
      <w:r>
        <w:rPr/>
        <w:tab/>
        <w:t>+Theo hỏi đáp ở đây thì fastQC có support paired-end reads nhưng sẽ analyse forward and reverse reads separately</w:t>
      </w:r>
    </w:p>
    <w:p>
      <w:pPr>
        <w:pStyle w:val="Normal"/>
        <w:bidi w:val="0"/>
        <w:jc w:val="left"/>
        <w:rPr/>
      </w:pPr>
      <w:r>
        <w:rPr/>
        <w:t>- Đánh giá kết quả từ FastQC:</w:t>
      </w:r>
    </w:p>
    <w:p>
      <w:pPr>
        <w:pStyle w:val="Normal"/>
        <w:bidi w:val="0"/>
        <w:jc w:val="left"/>
        <w:rPr/>
      </w:pPr>
      <w:r>
        <w:rPr/>
        <w:tab/>
        <w:t>+Cần căn cứ vào ngữ cảnh, mình muốn kết quả ntn từ library của mình</w:t>
      </w:r>
    </w:p>
    <w:p>
      <w:pPr>
        <w:pStyle w:val="Normal"/>
        <w:bidi w:val="0"/>
        <w:jc w:val="left"/>
        <w:rPr/>
      </w:pPr>
      <w:r>
        <w:rPr/>
        <w:tab/>
        <w:t xml:space="preserve">+Kết quả được xem là normal nếu nó random và diverse. Nếu có bias trong kết quả thì có thể nó </w:t>
        <w:tab/>
        <w:t>là particular way we expect from our library</w:t>
      </w:r>
    </w:p>
    <w:p>
      <w:pPr>
        <w:pStyle w:val="Normal"/>
        <w:bidi w:val="0"/>
        <w:jc w:val="left"/>
        <w:rPr/>
      </w:pPr>
      <w:r>
        <w:rPr/>
        <w:tab/>
        <w:t xml:space="preserve">+Nên xem summary report là 1 pointer mà tại đó mình cần tập trung và hiểu vì sao library của </w:t>
        <w:tab/>
        <w:t>mình ko random và diverse</w:t>
      </w:r>
    </w:p>
    <w:p>
      <w:pPr>
        <w:pStyle w:val="Normal"/>
        <w:bidi w:val="0"/>
        <w:jc w:val="left"/>
        <w:rPr/>
      </w:pPr>
      <w:r>
        <w:rPr/>
        <w:tab/>
        <w:t>+Chú ý có 2 loại report là per base và per sequence</w:t>
      </w:r>
    </w:p>
    <w:p>
      <w:pPr>
        <w:pStyle w:val="Normal"/>
        <w:bidi w:val="0"/>
        <w:jc w:val="left"/>
        <w:rPr/>
      </w:pPr>
      <w:r>
        <w:rPr/>
        <w:t>- Những nội dung đáng chú ý từ FastQC report:</w:t>
      </w:r>
    </w:p>
    <w:p>
      <w:pPr>
        <w:pStyle w:val="Normal"/>
        <w:bidi w:val="0"/>
        <w:jc w:val="left"/>
        <w:rPr/>
      </w:pPr>
      <w:r>
        <w:rPr/>
        <w:tab/>
        <w:t>+Basic statistics:</w:t>
      </w:r>
    </w:p>
    <w:p>
      <w:pPr>
        <w:pStyle w:val="Normal"/>
        <w:bidi w:val="0"/>
        <w:jc w:val="left"/>
        <w:rPr/>
      </w:pPr>
      <w:r>
        <w:rPr/>
        <w:tab/>
        <w:tab/>
        <w:t>-Ko bao giờ có Warning hoặc Error</w:t>
      </w:r>
    </w:p>
    <w:p>
      <w:pPr>
        <w:pStyle w:val="Normal"/>
        <w:bidi w:val="0"/>
        <w:jc w:val="left"/>
        <w:rPr/>
      </w:pPr>
      <w:r>
        <w:rPr/>
        <w:tab/>
        <w:tab/>
        <w:t>-Từ đây có thể biết được độ dài của reads</w:t>
      </w:r>
    </w:p>
    <w:p>
      <w:pPr>
        <w:pStyle w:val="Normal"/>
        <w:bidi w:val="0"/>
        <w:jc w:val="left"/>
        <w:rPr/>
      </w:pPr>
      <w:r>
        <w:rPr/>
        <w:tab/>
        <w:tab/>
        <w:t>-Từ đây có thể biết được có tổng bao nhiêu sequence/read, bao nhiêu được flag và filter</w:t>
      </w:r>
    </w:p>
    <w:p>
      <w:pPr>
        <w:pStyle w:val="Normal"/>
        <w:bidi w:val="0"/>
        <w:jc w:val="left"/>
        <w:rPr/>
      </w:pPr>
      <w:r>
        <w:rPr/>
        <w:tab/>
        <w:tab/>
        <w:t xml:space="preserve">-Từ đây biết được input vào sequencer là raw base (actual base calls) hay là colorspace </w:t>
        <w:tab/>
        <w:tab/>
        <w:tab/>
        <w:t>data mà sẽ từ đó được convert thành base call</w:t>
      </w:r>
    </w:p>
    <w:p>
      <w:pPr>
        <w:pStyle w:val="Normal"/>
        <w:bidi w:val="0"/>
        <w:jc w:val="left"/>
        <w:rPr/>
      </w:pPr>
      <w:r>
        <w:rPr/>
        <w:tab/>
        <w:t>+Per base sequence quality</w:t>
      </w:r>
    </w:p>
    <w:p>
      <w:pPr>
        <w:pStyle w:val="Normal"/>
        <w:bidi w:val="0"/>
        <w:jc w:val="left"/>
        <w:rPr/>
      </w:pPr>
      <w:r>
        <w:rPr/>
        <w:tab/>
        <w:tab/>
        <w:t>-Càng về cuối thì quality giảm dần</w:t>
      </w:r>
    </w:p>
    <w:p>
      <w:pPr>
        <w:pStyle w:val="Normal"/>
        <w:bidi w:val="0"/>
        <w:jc w:val="left"/>
        <w:rPr/>
      </w:pPr>
      <w:r>
        <w:rPr/>
        <w:tab/>
        <w:tab/>
        <w:t>-Màu green là tốt</w:t>
      </w:r>
    </w:p>
    <w:p>
      <w:pPr>
        <w:pStyle w:val="Normal"/>
        <w:bidi w:val="0"/>
        <w:jc w:val="left"/>
        <w:rPr/>
      </w:pPr>
      <w:r>
        <w:rPr/>
        <w:tab/>
        <w:tab/>
        <w:t>-Hai đầu của whiskers thể hiện 10% và 90% points</w:t>
      </w:r>
    </w:p>
    <w:p>
      <w:pPr>
        <w:pStyle w:val="Normal"/>
        <w:bidi w:val="0"/>
        <w:jc w:val="left"/>
        <w:rPr/>
      </w:pPr>
      <w:r>
        <w:rPr/>
        <w:tab/>
        <w:tab/>
        <w:t>-Blue line thể hiện mean quality</w:t>
      </w:r>
    </w:p>
    <w:p>
      <w:pPr>
        <w:pStyle w:val="Normal"/>
        <w:bidi w:val="0"/>
        <w:jc w:val="left"/>
        <w:rPr/>
      </w:pPr>
      <w:r>
        <w:rPr/>
        <w:tab/>
        <w:tab/>
        <w:t>-Yellow box thể hiện inter-quartile range (25-75%)</w:t>
      </w:r>
    </w:p>
    <w:p>
      <w:pPr>
        <w:pStyle w:val="Normal"/>
        <w:bidi w:val="0"/>
        <w:jc w:val="left"/>
        <w:rPr/>
      </w:pPr>
      <w:r>
        <w:rPr/>
        <w:tab/>
        <w:tab/>
        <w:t xml:space="preserve">-Warning: nếu có bất kì base nào có lower quartile thấp hơn 10 hoặc median của bất kì </w:t>
        <w:tab/>
        <w:tab/>
        <w:tab/>
        <w:t>base nào thấp hơn 25</w:t>
      </w:r>
    </w:p>
    <w:p>
      <w:pPr>
        <w:pStyle w:val="Normal"/>
        <w:bidi w:val="0"/>
        <w:jc w:val="left"/>
        <w:rPr/>
      </w:pPr>
      <w:r>
        <w:rPr/>
        <w:tab/>
        <w:tab/>
        <w:t>-Failure: nếu hai chỉ số trên là 5 và 20</w:t>
      </w:r>
    </w:p>
    <w:p>
      <w:pPr>
        <w:pStyle w:val="Normal"/>
        <w:bidi w:val="0"/>
        <w:jc w:val="left"/>
        <w:rPr/>
      </w:pPr>
      <w:r>
        <w:rPr/>
        <w:tab/>
        <w:t>+Per sequence quality scores</w:t>
      </w:r>
    </w:p>
    <w:p>
      <w:pPr>
        <w:pStyle w:val="Normal"/>
        <w:bidi w:val="0"/>
        <w:jc w:val="left"/>
        <w:rPr/>
      </w:pPr>
      <w:r>
        <w:rPr/>
        <w:tab/>
        <w:tab/>
        <w:t xml:space="preserve">-Biểu đồ này để ta biết được có subset sequence nào đó có base call quality chất lượng </w:t>
        <w:tab/>
        <w:tab/>
        <w:tab/>
        <w:t>thấp</w:t>
      </w:r>
    </w:p>
    <w:p>
      <w:pPr>
        <w:pStyle w:val="Normal"/>
        <w:bidi w:val="0"/>
        <w:jc w:val="left"/>
        <w:rPr/>
      </w:pPr>
      <w:r>
        <w:rPr/>
        <w:tab/>
        <w:tab/>
        <w:t>-Warning: nếu mean quality per read thấp hơn 27, tương đương 2% error rate</w:t>
      </w:r>
    </w:p>
    <w:p>
      <w:pPr>
        <w:pStyle w:val="Normal"/>
        <w:bidi w:val="0"/>
        <w:jc w:val="left"/>
        <w:rPr/>
      </w:pPr>
      <w:r>
        <w:rPr/>
        <w:tab/>
        <w:tab/>
        <w:t>-Failure: nếu chỉ số trên là 20, tương đương 1% error rate</w:t>
      </w:r>
    </w:p>
    <w:p>
      <w:pPr>
        <w:pStyle w:val="Normal"/>
        <w:bidi w:val="0"/>
        <w:jc w:val="left"/>
        <w:rPr/>
      </w:pPr>
      <w:r>
        <w:rPr/>
        <w:tab/>
        <w:t>+Per base sequence content</w:t>
      </w:r>
    </w:p>
    <w:p>
      <w:pPr>
        <w:pStyle w:val="Normal"/>
        <w:bidi w:val="0"/>
        <w:jc w:val="left"/>
        <w:rPr/>
      </w:pPr>
      <w:r>
        <w:rPr/>
        <w:tab/>
        <w:tab/>
        <w:t xml:space="preserve">-Biểu đồ biểu diễn content (tỉ lệ ATGC) trên từng base một. Tốt nhất là các đường này </w:t>
        <w:tab/>
        <w:tab/>
        <w:tab/>
        <w:t>song song với nhau, thể hiện ko có bias cho bất cứ loại base nào</w:t>
      </w:r>
    </w:p>
    <w:p>
      <w:pPr>
        <w:pStyle w:val="Normal"/>
        <w:bidi w:val="0"/>
        <w:jc w:val="left"/>
        <w:rPr/>
      </w:pPr>
      <w:r>
        <w:rPr/>
        <w:tab/>
        <w:tab/>
        <w:t>-Warning: nếu tỉ lệ chênh lệch của A với T hoặc G với C là 10% cho bất cứ vị trí nào</w:t>
      </w:r>
    </w:p>
    <w:p>
      <w:pPr>
        <w:pStyle w:val="Normal"/>
        <w:bidi w:val="0"/>
        <w:jc w:val="left"/>
        <w:rPr/>
      </w:pPr>
      <w:r>
        <w:rPr/>
        <w:tab/>
        <w:tab/>
        <w:t>-Error: nếu tỉ lệ trên là 20%</w:t>
      </w:r>
    </w:p>
    <w:p>
      <w:pPr>
        <w:pStyle w:val="Normal"/>
        <w:bidi w:val="0"/>
        <w:jc w:val="left"/>
        <w:rPr/>
      </w:pPr>
      <w:r>
        <w:rPr/>
        <w:tab/>
        <w:t>+Per base GC content</w:t>
      </w:r>
    </w:p>
    <w:p>
      <w:pPr>
        <w:pStyle w:val="Normal"/>
        <w:bidi w:val="0"/>
        <w:jc w:val="left"/>
        <w:rPr/>
      </w:pPr>
      <w:r>
        <w:rPr/>
        <w:tab/>
        <w:tab/>
        <w:t>-Tốt nhất nên là 1 đường ngang song song Ox</w:t>
      </w:r>
    </w:p>
    <w:p>
      <w:pPr>
        <w:pStyle w:val="Normal"/>
        <w:bidi w:val="0"/>
        <w:jc w:val="left"/>
        <w:rPr/>
      </w:pPr>
      <w:r>
        <w:rPr/>
        <w:tab/>
        <w:tab/>
        <w:t xml:space="preserve">-Nếu đường này ko nằm ngang mà thay đổi --&gt; trong data có overrepresented sequence </w:t>
        <w:tab/>
        <w:tab/>
        <w:tab/>
        <w:t>--&gt; contaminate the library</w:t>
      </w:r>
    </w:p>
    <w:p>
      <w:pPr>
        <w:pStyle w:val="Normal"/>
        <w:bidi w:val="0"/>
        <w:jc w:val="left"/>
        <w:rPr/>
      </w:pPr>
      <w:r>
        <w:rPr/>
        <w:tab/>
        <w:tab/>
      </w:r>
    </w:p>
    <w:p>
      <w:pPr>
        <w:pStyle w:val="Normal"/>
        <w:bidi w:val="0"/>
        <w:jc w:val="left"/>
        <w:rPr/>
      </w:pPr>
      <w:r>
        <w:rPr/>
        <w:tab/>
        <w:tab/>
        <w:t>-Warning: nếu có vị trí nào lệch 5% so với mean GC content</w:t>
      </w:r>
    </w:p>
    <w:p>
      <w:pPr>
        <w:pStyle w:val="Normal"/>
        <w:bidi w:val="0"/>
        <w:jc w:val="left"/>
        <w:rPr/>
      </w:pPr>
      <w:r>
        <w:rPr/>
        <w:tab/>
        <w:tab/>
        <w:t>-Error: nếu có vị trí nào lệch 10% so với mean GC content</w:t>
      </w:r>
    </w:p>
    <w:p>
      <w:pPr>
        <w:pStyle w:val="Normal"/>
        <w:bidi w:val="0"/>
        <w:jc w:val="left"/>
        <w:rPr/>
      </w:pPr>
      <w:r>
        <w:rPr/>
        <w:tab/>
        <w:tab/>
        <w:t>-Trong ví dụ của mình ko thấy có report này</w:t>
      </w:r>
    </w:p>
    <w:p>
      <w:pPr>
        <w:pStyle w:val="Normal"/>
        <w:bidi w:val="0"/>
        <w:jc w:val="left"/>
        <w:rPr/>
      </w:pPr>
      <w:r>
        <w:rPr/>
        <w:tab/>
        <w:t>+Per sequence GC content</w:t>
      </w:r>
    </w:p>
    <w:p>
      <w:pPr>
        <w:pStyle w:val="Normal"/>
        <w:bidi w:val="0"/>
        <w:jc w:val="left"/>
        <w:rPr/>
      </w:pPr>
      <w:r>
        <w:rPr/>
        <w:tab/>
        <w:tab/>
        <w:t xml:space="preserve">-Được biểu diễn dưới dạng distribution và so sánh với standard distribution với mean là </w:t>
        <w:tab/>
        <w:tab/>
        <w:tab/>
        <w:t>50%.</w:t>
      </w:r>
    </w:p>
    <w:p>
      <w:pPr>
        <w:pStyle w:val="Normal"/>
        <w:bidi w:val="0"/>
        <w:jc w:val="left"/>
        <w:rPr/>
      </w:pPr>
      <w:r>
        <w:rPr/>
        <w:tab/>
        <w:tab/>
        <w:t xml:space="preserve">-Nếu hình dạng có sự khác biệt: ngụ ý contaminated library hoặc một loại biased subset </w:t>
        <w:tab/>
        <w:tab/>
        <w:tab/>
        <w:t>nào đó</w:t>
      </w:r>
    </w:p>
    <w:p>
      <w:pPr>
        <w:pStyle w:val="Normal"/>
        <w:bidi w:val="0"/>
        <w:jc w:val="left"/>
        <w:rPr/>
      </w:pPr>
      <w:r>
        <w:rPr/>
        <w:tab/>
        <w:tab/>
        <w:t>-Nếu distribution bị ship: systematic bias mà ko phụ thuộc vào vị trí của base</w:t>
      </w:r>
    </w:p>
    <w:p>
      <w:pPr>
        <w:pStyle w:val="Normal"/>
        <w:bidi w:val="0"/>
        <w:jc w:val="left"/>
        <w:rPr/>
      </w:pPr>
      <w:r>
        <w:rPr/>
        <w:tab/>
        <w:tab/>
        <w:t>-Warning: nếu tổng deviation chiếm 15% of the read</w:t>
      </w:r>
    </w:p>
    <w:p>
      <w:pPr>
        <w:pStyle w:val="Normal"/>
        <w:bidi w:val="0"/>
        <w:jc w:val="left"/>
        <w:rPr/>
      </w:pPr>
      <w:r>
        <w:rPr/>
        <w:tab/>
        <w:tab/>
        <w:t xml:space="preserve">-Error: nếu tổng deviation chiếm 30% of the read </w:t>
      </w:r>
    </w:p>
    <w:p>
      <w:pPr>
        <w:pStyle w:val="Normal"/>
        <w:bidi w:val="0"/>
        <w:jc w:val="left"/>
        <w:rPr/>
      </w:pPr>
      <w:r>
        <w:rPr/>
        <w:tab/>
        <w:t>+Per base N content</w:t>
      </w:r>
    </w:p>
    <w:p>
      <w:pPr>
        <w:pStyle w:val="Normal"/>
        <w:bidi w:val="0"/>
        <w:jc w:val="left"/>
        <w:rPr/>
      </w:pPr>
      <w:r>
        <w:rPr/>
        <w:tab/>
        <w:tab/>
        <w:t>-Nếu sequencer ko chắc về 1 base nào đó --&gt; dùng kí tự N</w:t>
      </w:r>
    </w:p>
    <w:p>
      <w:pPr>
        <w:pStyle w:val="Normal"/>
        <w:bidi w:val="0"/>
        <w:jc w:val="left"/>
        <w:rPr/>
      </w:pPr>
      <w:r>
        <w:rPr/>
        <w:tab/>
        <w:tab/>
        <w:t>-Thông thường thì sẽ có low proportion là Ns, đặc biệt là lúc gần cuối sequence</w:t>
      </w:r>
    </w:p>
    <w:p>
      <w:pPr>
        <w:pStyle w:val="Normal"/>
        <w:bidi w:val="0"/>
        <w:jc w:val="left"/>
        <w:rPr/>
      </w:pPr>
      <w:r>
        <w:rPr/>
        <w:tab/>
        <w:tab/>
        <w:t>-Warning: 5% ở bất cứ vị trí nào</w:t>
      </w:r>
    </w:p>
    <w:p>
      <w:pPr>
        <w:pStyle w:val="Normal"/>
        <w:bidi w:val="0"/>
        <w:jc w:val="left"/>
        <w:rPr/>
      </w:pPr>
      <w:r>
        <w:rPr/>
        <w:tab/>
        <w:tab/>
        <w:t>-Failure: 20%</w:t>
      </w:r>
    </w:p>
    <w:p>
      <w:pPr>
        <w:pStyle w:val="Normal"/>
        <w:bidi w:val="0"/>
        <w:jc w:val="left"/>
        <w:rPr/>
      </w:pPr>
      <w:r>
        <w:rPr/>
        <w:tab/>
        <w:t>+Sequence length distribution</w:t>
      </w:r>
    </w:p>
    <w:p>
      <w:pPr>
        <w:pStyle w:val="Normal"/>
        <w:bidi w:val="0"/>
        <w:jc w:val="left"/>
        <w:rPr/>
      </w:pPr>
      <w:r>
        <w:rPr/>
        <w:tab/>
        <w:tab/>
        <w:t>-Warning: nếu sequence length ko bằng nhau</w:t>
      </w:r>
    </w:p>
    <w:p>
      <w:pPr>
        <w:pStyle w:val="Normal"/>
        <w:bidi w:val="0"/>
        <w:jc w:val="left"/>
        <w:rPr/>
      </w:pPr>
      <w:r>
        <w:rPr/>
        <w:tab/>
        <w:tab/>
        <w:t>-Failure: nếu có sequence length bằng 0</w:t>
      </w:r>
    </w:p>
    <w:p>
      <w:pPr>
        <w:pStyle w:val="Normal"/>
        <w:bidi w:val="0"/>
        <w:jc w:val="left"/>
        <w:rPr/>
      </w:pPr>
      <w:r>
        <w:rPr/>
        <w:tab/>
        <w:t xml:space="preserve">+Duplicate sequences </w:t>
      </w:r>
    </w:p>
    <w:p>
      <w:pPr>
        <w:pStyle w:val="Normal"/>
        <w:bidi w:val="0"/>
        <w:jc w:val="left"/>
        <w:rPr/>
      </w:pPr>
      <w:r>
        <w:rPr/>
        <w:tab/>
        <w:tab/>
        <w:t>-Diverse library (good library) có nghĩa là mỗi sequence gần như là duy nhất.</w:t>
      </w:r>
    </w:p>
    <w:p>
      <w:pPr>
        <w:pStyle w:val="Normal"/>
        <w:bidi w:val="0"/>
        <w:jc w:val="left"/>
        <w:rPr/>
      </w:pPr>
      <w:r>
        <w:rPr/>
        <w:tab/>
        <w:tab/>
        <w:t>-Low level of duplication: dấu hiệu của high level of coverage of the target sequence</w:t>
      </w:r>
    </w:p>
    <w:p>
      <w:pPr>
        <w:pStyle w:val="Normal"/>
        <w:bidi w:val="0"/>
        <w:jc w:val="left"/>
        <w:rPr/>
      </w:pPr>
      <w:r>
        <w:rPr/>
        <w:tab/>
        <w:tab/>
        <w:t>-High level of duplication: dấu hiệu của enrichment bias (ví dụ PCR over amplification)</w:t>
      </w:r>
    </w:p>
    <w:p>
      <w:pPr>
        <w:pStyle w:val="Normal"/>
        <w:bidi w:val="0"/>
        <w:jc w:val="left"/>
        <w:rPr/>
      </w:pPr>
      <w:r>
        <w:rPr/>
        <w:tab/>
        <w:tab/>
        <w:t xml:space="preserve">-Với RNA sequencingsequencing, you are sequencing a hugely </w:t>
      </w:r>
      <w:r>
        <w:rPr/>
        <w:t xml:space="preserve">enriched pool of stuff. </w:t>
        <w:tab/>
        <w:tab/>
        <w:tab/>
        <w:t xml:space="preserve">With mRNA sequencing, it represents only 1 to 2% of the genome. There are certain </w:t>
        <w:tab/>
        <w:tab/>
        <w:tab/>
        <w:t xml:space="preserve">signals, there are certain mRNAs in that pool of data, that are hughly enriched. There are </w:t>
        <w:tab/>
        <w:tab/>
        <w:t xml:space="preserve">certain genes that are expressed at very high levels that will produce a reasonable </w:t>
        <w:tab/>
        <w:tab/>
        <w:tab/>
        <w:t xml:space="preserve">amount of the data that we’re seeing. So you expect to see duplication in RNA-seq </w:t>
        <w:tab/>
        <w:tab/>
        <w:tab/>
        <w:t xml:space="preserve">experiments. </w:t>
      </w:r>
      <w:r>
        <w:rPr/>
        <w:t xml:space="preserve">So there is only about 30% of the reads overall are unique which is high </w:t>
        <w:tab/>
        <w:tab/>
        <w:tab/>
        <w:t>level of duplication.</w:t>
      </w:r>
    </w:p>
    <w:p>
      <w:pPr>
        <w:pStyle w:val="Normal"/>
        <w:bidi w:val="0"/>
        <w:jc w:val="left"/>
        <w:rPr/>
      </w:pPr>
      <w:r>
        <w:rPr/>
        <w:tab/>
      </w:r>
      <w:r>
        <w:rPr/>
        <w:t>+Overrepresented sequences</w:t>
      </w:r>
    </w:p>
    <w:p>
      <w:pPr>
        <w:pStyle w:val="Normal"/>
        <w:bidi w:val="0"/>
        <w:jc w:val="left"/>
        <w:rPr/>
      </w:pPr>
      <w:r>
        <w:rPr/>
        <w:tab/>
        <w:tab/>
        <w:t>-</w:t>
      </w:r>
      <w:r>
        <w:rPr/>
        <w:t xml:space="preserve">Can relate this section to Duplicate sequence. If there is high level of duplicate </w:t>
        <w:tab/>
        <w:tab/>
        <w:tab/>
        <w:tab/>
        <w:t>sequence → there are high level of overrepresented sequences</w:t>
      </w:r>
    </w:p>
    <w:p>
      <w:pPr>
        <w:pStyle w:val="Normal"/>
        <w:bidi w:val="0"/>
        <w:jc w:val="left"/>
        <w:rPr/>
      </w:pPr>
      <w:r>
        <w:rPr/>
        <w:tab/>
        <w:tab/>
        <w:t>-</w:t>
      </w:r>
      <w:r>
        <w:rPr/>
        <w:t xml:space="preserve">As long as none of the Possible source for hit is adaptor, it probably ok for RNA-seq </w:t>
        <w:tab/>
        <w:tab/>
        <w:tab/>
        <w:t>experiments</w:t>
      </w:r>
    </w:p>
    <w:p>
      <w:pPr>
        <w:pStyle w:val="Normal"/>
        <w:bidi w:val="0"/>
        <w:jc w:val="left"/>
        <w:rPr/>
      </w:pPr>
      <w:r>
        <w:rPr/>
        <w:tab/>
      </w:r>
      <w:r>
        <w:rPr/>
        <w:t>+Adapter content</w:t>
      </w:r>
    </w:p>
    <w:p>
      <w:pPr>
        <w:pStyle w:val="Normal"/>
        <w:bidi w:val="0"/>
        <w:ind w:hanging="0"/>
        <w:jc w:val="left"/>
        <w:rPr>
          <w:color w:val="2A6099"/>
        </w:rPr>
      </w:pPr>
      <w:r>
        <w:rPr>
          <w:color w:val="2A6099"/>
        </w:rPr>
        <w:tab/>
        <w:tab/>
      </w:r>
    </w:p>
    <w:p>
      <w:pPr>
        <w:pStyle w:val="Normal"/>
        <w:bidi w:val="0"/>
        <w:ind w:hanging="0"/>
        <w:jc w:val="left"/>
        <w:rPr>
          <w:color w:val="2A6099"/>
        </w:rPr>
      </w:pPr>
      <w:r>
        <w:rPr>
          <w:color w:val="2A6099"/>
        </w:rPr>
      </w:r>
    </w:p>
    <w:p>
      <w:pPr>
        <w:pStyle w:val="Heading2"/>
        <w:bidi w:val="0"/>
        <w:jc w:val="left"/>
        <w:rPr/>
      </w:pPr>
      <w:bookmarkStart w:id="25" w:name="__RefHeading___Toc15849_3670047285"/>
      <w:bookmarkEnd w:id="25"/>
      <w:r>
        <w:rPr/>
        <w:t xml:space="preserve">Notes about genomic interval </w:t>
      </w:r>
    </w:p>
    <w:p>
      <w:pPr>
        <w:pStyle w:val="Normal"/>
        <w:bidi w:val="0"/>
        <w:ind w:hanging="0"/>
        <w:jc w:val="left"/>
        <w:rPr>
          <w:color w:val="2A6099"/>
        </w:rPr>
      </w:pPr>
      <w:r>
        <w:rPr>
          <w:color w:val="2A6099"/>
        </w:rPr>
        <w:tab/>
      </w:r>
    </w:p>
    <w:p>
      <w:pPr>
        <w:pStyle w:val="Normal"/>
        <w:bidi w:val="0"/>
        <w:ind w:hanging="0"/>
        <w:jc w:val="left"/>
        <w:rPr>
          <w:color w:val="2A6099"/>
        </w:rPr>
      </w:pPr>
      <w:r>
        <w:rPr>
          <w:color w:val="2A6099"/>
        </w:rPr>
        <w:tab/>
        <w:t>+ Trong hai giá trị start và end thì start luôn là giá trị nhỏ hơn, để cả khi đó là ở reversed strand</w:t>
      </w:r>
    </w:p>
    <w:p>
      <w:pPr>
        <w:pStyle w:val="Normal"/>
        <w:bidi w:val="0"/>
        <w:jc w:val="left"/>
        <w:rPr/>
      </w:pPr>
      <w:r>
        <w:rPr/>
        <w:tab/>
        <w:t>+ Nếu length được gán thì:</w:t>
      </w:r>
    </w:p>
    <w:p>
      <w:pPr>
        <w:pStyle w:val="Normal"/>
        <w:bidi w:val="0"/>
        <w:jc w:val="left"/>
        <w:rPr/>
      </w:pPr>
      <w:r>
        <w:rPr/>
        <w:tab/>
        <w:tab/>
        <w:t>-Với + strand thì start giữ nguyên, end thay đổi, end=start+legnth</w:t>
      </w:r>
    </w:p>
    <w:p>
      <w:pPr>
        <w:pStyle w:val="Normal"/>
        <w:bidi w:val="0"/>
        <w:jc w:val="left"/>
        <w:rPr/>
      </w:pPr>
      <w:r>
        <w:rPr/>
        <w:tab/>
        <w:tab/>
        <w:t>-Với - strand thì end giữ nguyên, start thay đổi, start=end-leng</w:t>
      </w:r>
      <w:r>
        <w:rPr/>
        <w:t xml:space="preserve">th </w:t>
      </w:r>
    </w:p>
    <w:p>
      <w:pPr>
        <w:pStyle w:val="Normal"/>
        <w:bidi w:val="0"/>
        <w:jc w:val="left"/>
        <w:rPr>
          <w:color w:val="2A6099"/>
        </w:rPr>
      </w:pPr>
      <w:r>
        <w:rPr/>
      </w:r>
    </w:p>
    <w:p>
      <w:pPr>
        <w:pStyle w:val="Normal"/>
        <w:bidi w:val="0"/>
        <w:jc w:val="left"/>
        <w:rPr/>
      </w:pPr>
      <w:r>
        <w:rPr>
          <w:color w:val="2A6099"/>
        </w:rPr>
        <w:tab/>
        <w:t>Ví dụ với length=200</w:t>
      </w:r>
    </w:p>
    <w:p>
      <w:pPr>
        <w:pStyle w:val="Normal"/>
        <w:bidi w:val="0"/>
        <w:ind w:hanging="0"/>
        <w:jc w:val="left"/>
        <w:rPr/>
      </w:pPr>
      <w:r>
        <w:rPr>
          <w:color w:val="2A6099"/>
        </w:rPr>
        <w:drawing>
          <wp:anchor behindDoc="0" distT="0" distB="0" distL="0" distR="0" simplePos="0" locked="0" layoutInCell="0" allowOverlap="1" relativeHeight="4">
            <wp:simplePos x="0" y="0"/>
            <wp:positionH relativeFrom="column">
              <wp:posOffset>623570</wp:posOffset>
            </wp:positionH>
            <wp:positionV relativeFrom="paragraph">
              <wp:posOffset>146685</wp:posOffset>
            </wp:positionV>
            <wp:extent cx="5824855" cy="62166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20"/>
                    <a:stretch>
                      <a:fillRect/>
                    </a:stretch>
                  </pic:blipFill>
                  <pic:spPr bwMode="auto">
                    <a:xfrm>
                      <a:off x="0" y="0"/>
                      <a:ext cx="5824855" cy="621665"/>
                    </a:xfrm>
                    <a:prstGeom prst="rect">
                      <a:avLst/>
                    </a:prstGeom>
                  </pic:spPr>
                </pic:pic>
              </a:graphicData>
            </a:graphic>
          </wp:anchor>
        </w:drawing>
      </w:r>
      <w:r>
        <w:rPr>
          <w:color w:val="2A6099"/>
        </w:rPr>
        <w:tab/>
      </w:r>
    </w:p>
    <w:p>
      <w:pPr>
        <w:pStyle w:val="Normal"/>
        <w:bidi w:val="0"/>
        <w:ind w:hanging="0"/>
        <w:jc w:val="left"/>
        <w:rPr>
          <w:color w:val="2A6099"/>
        </w:rPr>
      </w:pPr>
      <w:r>
        <w:rPr/>
      </w:r>
    </w:p>
    <w:p>
      <w:pPr>
        <w:pStyle w:val="Heading2"/>
        <w:bidi w:val="0"/>
        <w:jc w:val="left"/>
        <w:rPr/>
      </w:pPr>
      <w:bookmarkStart w:id="26" w:name="__RefHeading___Toc15851_3670047285"/>
      <w:bookmarkEnd w:id="26"/>
      <w:r>
        <w:rPr/>
        <w:t>E</w:t>
      </w:r>
      <w:r>
        <w:rPr/>
        <w:t>xample of features (from GFF parser):</w:t>
      </w:r>
    </w:p>
    <w:p>
      <w:pPr>
        <w:pStyle w:val="Normal"/>
        <w:bidi w:val="0"/>
        <w:ind w:hanging="0"/>
        <w:jc w:val="left"/>
        <w:rPr/>
      </w:pPr>
      <w:r>
        <w:rPr>
          <w:color w:val="2A6099"/>
        </w:rPr>
        <w:drawing>
          <wp:anchor behindDoc="0" distT="0" distB="0" distL="0" distR="0" simplePos="0" locked="0" layoutInCell="0" allowOverlap="1" relativeHeight="5">
            <wp:simplePos x="0" y="0"/>
            <wp:positionH relativeFrom="column">
              <wp:posOffset>652145</wp:posOffset>
            </wp:positionH>
            <wp:positionV relativeFrom="paragraph">
              <wp:posOffset>168275</wp:posOffset>
            </wp:positionV>
            <wp:extent cx="5777230" cy="88646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1"/>
                    <a:stretch>
                      <a:fillRect/>
                    </a:stretch>
                  </pic:blipFill>
                  <pic:spPr bwMode="auto">
                    <a:xfrm>
                      <a:off x="0" y="0"/>
                      <a:ext cx="5777230" cy="886460"/>
                    </a:xfrm>
                    <a:prstGeom prst="rect">
                      <a:avLst/>
                    </a:prstGeom>
                  </pic:spPr>
                </pic:pic>
              </a:graphicData>
            </a:graphic>
          </wp:anchor>
        </w:drawing>
      </w:r>
      <w:r>
        <w:rPr>
          <w:color w:val="2A6099"/>
        </w:rPr>
        <w:tab/>
      </w:r>
    </w:p>
    <w:p>
      <w:pPr>
        <w:pStyle w:val="Normal"/>
        <w:bidi w:val="0"/>
        <w:ind w:hanging="0"/>
        <w:jc w:val="left"/>
        <w:rPr>
          <w:color w:val="2A6099"/>
        </w:rPr>
      </w:pPr>
      <w:r>
        <w:rPr/>
      </w:r>
    </w:p>
    <w:p>
      <w:pPr>
        <w:pStyle w:val="Heading2"/>
        <w:bidi w:val="0"/>
        <w:jc w:val="left"/>
        <w:rPr/>
      </w:pPr>
      <w:bookmarkStart w:id="27" w:name="__RefHeading___Toc17139_3670047285"/>
      <w:bookmarkEnd w:id="27"/>
      <w:r>
        <w:rPr/>
        <w:t>Some notes about sed/awk commands</w:t>
      </w:r>
    </w:p>
    <w:p>
      <w:pPr>
        <w:pStyle w:val="Normal"/>
        <w:bidi w:val="0"/>
        <w:ind w:hanging="0"/>
        <w:jc w:val="left"/>
        <w:rPr>
          <w:color w:val="2A6099"/>
        </w:rPr>
      </w:pPr>
      <w:r>
        <w:rPr/>
      </w:r>
    </w:p>
    <w:p>
      <w:pPr>
        <w:pStyle w:val="Normal"/>
        <w:bidi w:val="0"/>
        <w:jc w:val="left"/>
        <w:rPr/>
      </w:pPr>
      <w:r>
        <w:rPr/>
        <w:t>- find -name "*.matrix" | xargs wc -l: tìm các tập có đuôi là matrix, xong đếm số dòng ở mỗi tệp</w:t>
      </w:r>
    </w:p>
    <w:p>
      <w:pPr>
        <w:pStyle w:val="Normal"/>
        <w:bidi w:val="0"/>
        <w:jc w:val="left"/>
        <w:rPr/>
      </w:pPr>
      <w:r>
        <w:rPr/>
        <w:t>- cat gencode.Grch37.basic.annotation.gtf | grep -B1 -A2 ENSE00003582793.1_1: tìm pattern và trả về luôn cả before và after của nó</w:t>
      </w:r>
    </w:p>
    <w:p>
      <w:pPr>
        <w:pStyle w:val="Normal"/>
        <w:bidi w:val="0"/>
        <w:jc w:val="left"/>
        <w:rPr/>
      </w:pPr>
      <w:r>
        <w:rPr/>
        <w:t>-Lệnh sed dùng để in ra dòng cụ thể</w:t>
      </w:r>
    </w:p>
    <w:p>
      <w:pPr>
        <w:pStyle w:val="Normal"/>
        <w:bidi w:val="0"/>
        <w:jc w:val="left"/>
        <w:rPr/>
      </w:pPr>
      <w:r>
        <w:rPr/>
        <w:tab/>
        <w:t>+</w:t>
      </w:r>
      <w:r>
        <w:rPr>
          <w:rStyle w:val="SourceText"/>
          <w:rFonts w:ascii="Monaco;Bitstream Vera Sans Mono;Lucida Console;Terminal;Consolas;Liberation Mono;DejaVu Sans Mono;Courier New;monospace" w:hAnsi="Monaco;Bitstream Vera Sans Mono;Lucida Console;Terminal;Consolas;Liberation Mono;DejaVu Sans Mono;Courier New;monospace"/>
          <w:b w:val="false"/>
          <w:i w:val="false"/>
          <w:caps w:val="false"/>
          <w:smallCaps w:val="false"/>
          <w:color w:val="333333"/>
          <w:spacing w:val="0"/>
          <w:sz w:val="20"/>
          <w:shd w:fill="auto" w:val="clear"/>
        </w:rPr>
        <w:t>sed -n '3,5'p sed_example.csv: in ra dòng thứ 3 và 5 của file</w:t>
      </w:r>
      <w:r>
        <w:rPr>
          <w:rStyle w:val="SourceText"/>
          <w:rFonts w:ascii="Monaco;Bitstream Vera Sans Mono;Lucida Console;Terminal;Consolas;Liberation Mono;DejaVu Sans Mono;Courier New;monospace" w:hAnsi="Monaco;Bitstream Vera Sans Mono;Lucida Console;Terminal;Consolas;Liberation Mono;DejaVu Sans Mono;Courier New;monospace"/>
          <w:b w:val="false"/>
          <w:i w:val="false"/>
          <w:caps w:val="false"/>
          <w:smallCaps w:val="false"/>
          <w:color w:val="333333"/>
          <w:spacing w:val="0"/>
          <w:sz w:val="20"/>
          <w:shd w:fill="auto" w:val="clear"/>
        </w:rPr>
        <w:t xml:space="preserve"> </w:t>
      </w:r>
    </w:p>
    <w:p>
      <w:pPr>
        <w:pStyle w:val="Normal"/>
        <w:bidi w:val="0"/>
        <w:jc w:val="left"/>
        <w:rPr/>
      </w:pPr>
      <w:r>
        <w:rPr>
          <w:rStyle w:val="SourceText"/>
          <w:rFonts w:ascii="Monaco;Bitstream Vera Sans Mono;Lucida Console;Terminal;Consolas;Liberation Mono;DejaVu Sans Mono;Courier New;monospace" w:hAnsi="Monaco;Bitstream Vera Sans Mono;Lucida Console;Terminal;Consolas;Liberation Mono;DejaVu Sans Mono;Courier New;monospace"/>
          <w:b w:val="false"/>
          <w:i w:val="false"/>
          <w:caps w:val="false"/>
          <w:smallCaps w:val="false"/>
          <w:color w:val="333333"/>
          <w:spacing w:val="0"/>
          <w:sz w:val="20"/>
          <w:shd w:fill="auto" w:val="clear"/>
        </w:rPr>
        <w:tab/>
        <w:t xml:space="preserve">+sed -n '5'p sed_example.csv: chỉ in dòng thứ 5 </w:t>
      </w:r>
    </w:p>
    <w:p>
      <w:pPr>
        <w:pStyle w:val="Normal"/>
        <w:bidi w:val="0"/>
        <w:jc w:val="left"/>
        <w:rPr/>
      </w:pPr>
      <w:r>
        <w:rPr>
          <w:rStyle w:val="SourceText"/>
          <w:rFonts w:ascii="Monaco;Bitstream Vera Sans Mono;Lucida Console;Terminal;Consolas;Liberation Mono;DejaVu Sans Mono;Courier New;monospace" w:hAnsi="Monaco;Bitstream Vera Sans Mono;Lucida Console;Terminal;Consolas;Liberation Mono;DejaVu Sans Mono;Courier New;monospace"/>
          <w:b w:val="false"/>
          <w:i w:val="false"/>
          <w:caps w:val="false"/>
          <w:smallCaps w:val="false"/>
          <w:color w:val="333333"/>
          <w:spacing w:val="0"/>
          <w:sz w:val="20"/>
          <w:shd w:fill="auto" w:val="clear"/>
        </w:rPr>
        <w:t>-Lệnh sed dùng thay cho grep</w:t>
      </w:r>
    </w:p>
    <w:p>
      <w:pPr>
        <w:pStyle w:val="Normal"/>
        <w:bidi w:val="0"/>
        <w:jc w:val="left"/>
        <w:rPr/>
      </w:pPr>
      <w:r>
        <w:rPr>
          <w:rStyle w:val="SourceText"/>
          <w:rFonts w:ascii="Monaco;Bitstream Vera Sans Mono;Lucida Console;Terminal;Consolas;Liberation Mono;DejaVu Sans Mono;Courier New;monospace" w:hAnsi="Monaco;Bitstream Vera Sans Mono;Lucida Console;Terminal;Consolas;Liberation Mono;DejaVu Sans Mono;Courier New;monospace"/>
          <w:b w:val="false"/>
          <w:i w:val="false"/>
          <w:caps w:val="false"/>
          <w:smallCaps w:val="false"/>
          <w:color w:val="333333"/>
          <w:spacing w:val="0"/>
          <w:sz w:val="20"/>
          <w:shd w:fill="auto" w:val="clear"/>
        </w:rPr>
        <w:tab/>
        <w:t>+sed -n '/John/'p sed_example.csv</w:t>
      </w:r>
    </w:p>
    <w:p>
      <w:pPr>
        <w:pStyle w:val="Normal"/>
        <w:bidi w:val="0"/>
        <w:jc w:val="left"/>
        <w:rPr/>
      </w:pPr>
      <w:r>
        <w:rPr>
          <w:rStyle w:val="SourceText"/>
          <w:rFonts w:ascii="Monaco;Bitstream Vera Sans Mono;Lucida Console;Terminal;Consolas;Liberation Mono;DejaVu Sans Mono;Courier New;monospace" w:hAnsi="Monaco;Bitstream Vera Sans Mono;Lucida Console;Terminal;Consolas;Liberation Mono;DejaVu Sans Mono;Courier New;monospace"/>
          <w:b w:val="false"/>
          <w:i w:val="false"/>
          <w:caps w:val="false"/>
          <w:smallCaps w:val="false"/>
          <w:color w:val="333333"/>
          <w:spacing w:val="0"/>
          <w:sz w:val="20"/>
          <w:shd w:fill="auto" w:val="clear"/>
        </w:rPr>
        <w:tab/>
        <w:t>+sed -n '/John/,/Jason/'p sed_example.csv</w:t>
      </w:r>
    </w:p>
    <w:p>
      <w:pPr>
        <w:pStyle w:val="Normal"/>
        <w:bidi w:val="0"/>
        <w:jc w:val="left"/>
        <w:rPr/>
      </w:pPr>
      <w:r>
        <w:rPr>
          <w:rStyle w:val="SourceText"/>
          <w:rFonts w:ascii="Monaco;Bitstream Vera Sans Mono;Lucida Console;Terminal;Consolas;Liberation Mono;DejaVu Sans Mono;Courier New;monospace" w:hAnsi="Monaco;Bitstream Vera Sans Mono;Lucida Console;Terminal;Consolas;Liberation Mono;DejaVu Sans Mono;Courier New;monospace"/>
          <w:b w:val="false"/>
          <w:i w:val="false"/>
          <w:caps w:val="false"/>
          <w:smallCaps w:val="false"/>
          <w:color w:val="333333"/>
          <w:spacing w:val="0"/>
          <w:sz w:val="20"/>
          <w:shd w:fill="auto" w:val="clear"/>
        </w:rPr>
        <w:tab/>
        <w:t>+grep "John\|Jason" sed_example.csv</w:t>
      </w:r>
    </w:p>
    <w:p>
      <w:pPr>
        <w:pStyle w:val="Normal"/>
        <w:bidi w:val="0"/>
        <w:jc w:val="left"/>
        <w:rPr/>
      </w:pPr>
      <w:r>
        <w:rPr>
          <w:rStyle w:val="SourceText"/>
          <w:rFonts w:ascii="Monaco;Bitstream Vera Sans Mono;Lucida Console;Terminal;Consolas;Liberation Mono;DejaVu Sans Mono;Courier New;monospace" w:hAnsi="Monaco;Bitstream Vera Sans Mono;Lucida Console;Terminal;Consolas;Liberation Mono;DejaVu Sans Mono;Courier New;monospace"/>
          <w:b w:val="false"/>
          <w:i w:val="false"/>
          <w:caps w:val="false"/>
          <w:smallCaps w:val="false"/>
          <w:color w:val="333333"/>
          <w:spacing w:val="0"/>
          <w:sz w:val="20"/>
          <w:shd w:fill="auto" w:val="clear"/>
        </w:rPr>
        <w:t>-Lệnh sed dùng để thay thế, có hai kiểu là print output to sreen, hoặc change the file in-place (using option -i)</w:t>
      </w:r>
    </w:p>
    <w:p>
      <w:pPr>
        <w:pStyle w:val="Normal"/>
        <w:bidi w:val="0"/>
        <w:jc w:val="left"/>
        <w:rPr/>
      </w:pPr>
      <w:r>
        <w:rPr>
          <w:rStyle w:val="SourceText"/>
          <w:rFonts w:ascii="Monaco;Bitstream Vera Sans Mono;Lucida Console;Terminal;Consolas;Liberation Mono;DejaVu Sans Mono;Courier New;monospace" w:hAnsi="Monaco;Bitstream Vera Sans Mono;Lucida Console;Terminal;Consolas;Liberation Mono;DejaVu Sans Mono;Courier New;monospace"/>
          <w:b w:val="false"/>
          <w:i w:val="false"/>
          <w:caps w:val="false"/>
          <w:smallCaps w:val="false"/>
          <w:color w:val="333333"/>
          <w:spacing w:val="0"/>
          <w:sz w:val="20"/>
          <w:shd w:fill="auto" w:val="clear"/>
        </w:rPr>
        <w:tab/>
        <w:t>+sed 's/Developer/Coder/' sed_example.csv</w:t>
      </w:r>
    </w:p>
    <w:p>
      <w:pPr>
        <w:pStyle w:val="Normal"/>
        <w:bidi w:val="0"/>
        <w:jc w:val="left"/>
        <w:rPr/>
      </w:pPr>
      <w:r>
        <w:rPr>
          <w:rStyle w:val="SourceText"/>
          <w:rFonts w:ascii="Monaco;Bitstream Vera Sans Mono;Lucida Console;Terminal;Consolas;Liberation Mono;DejaVu Sans Mono;Courier New;monospace" w:hAnsi="Monaco;Bitstream Vera Sans Mono;Lucida Console;Terminal;Consolas;Liberation Mono;DejaVu Sans Mono;Courier New;monospace"/>
          <w:b w:val="false"/>
          <w:i w:val="false"/>
          <w:caps w:val="false"/>
          <w:smallCaps w:val="false"/>
          <w:color w:val="333333"/>
          <w:spacing w:val="0"/>
          <w:sz w:val="20"/>
          <w:shd w:fill="auto" w:val="clear"/>
        </w:rPr>
        <w:tab/>
        <w:t>+sed -i 's/Developer/Coder/' sed_example.csv --&gt; thay đổi nội dung file  sed_example.csv</w:t>
      </w:r>
    </w:p>
    <w:p>
      <w:pPr>
        <w:pStyle w:val="Normal"/>
        <w:bidi w:val="0"/>
        <w:jc w:val="left"/>
        <w:rPr/>
      </w:pPr>
      <w:r>
        <w:rPr>
          <w:rStyle w:val="SourceText"/>
          <w:rFonts w:ascii="Monaco;Bitstream Vera Sans Mono;Lucida Console;Terminal;Consolas;Liberation Mono;DejaVu Sans Mono;Courier New;monospace" w:hAnsi="Monaco;Bitstream Vera Sans Mono;Lucida Console;Terminal;Consolas;Liberation Mono;DejaVu Sans Mono;Courier New;monospace"/>
          <w:b w:val="false"/>
          <w:i w:val="false"/>
          <w:caps w:val="false"/>
          <w:smallCaps w:val="false"/>
          <w:color w:val="333333"/>
          <w:spacing w:val="0"/>
          <w:sz w:val="20"/>
          <w:shd w:fill="auto" w:val="clear"/>
        </w:rPr>
        <w:tab/>
        <w:t xml:space="preserve">++sed -ibackup 's/Developer/Coder/' sed_example.csv --&gt; thay đổi nội dung nhưng cũng tạo </w:t>
        <w:tab/>
        <w:t>ra file backup</w:t>
      </w:r>
    </w:p>
    <w:p>
      <w:pPr>
        <w:pStyle w:val="Normal"/>
        <w:bidi w:val="0"/>
        <w:jc w:val="left"/>
        <w:rPr/>
      </w:pPr>
      <w:r>
        <w:rPr>
          <w:rStyle w:val="SourceText"/>
          <w:rFonts w:ascii="Monaco;Bitstream Vera Sans Mono;Lucida Console;Terminal;Consolas;Liberation Mono;DejaVu Sans Mono;Courier New;monospace" w:hAnsi="Monaco;Bitstream Vera Sans Mono;Lucida Console;Terminal;Consolas;Liberation Mono;DejaVu Sans Mono;Courier New;monospace"/>
          <w:b w:val="false"/>
          <w:i w:val="false"/>
          <w:caps w:val="false"/>
          <w:smallCaps w:val="false"/>
          <w:color w:val="333333"/>
          <w:spacing w:val="0"/>
          <w:sz w:val="20"/>
          <w:shd w:fill="auto" w:val="clear"/>
        </w:rPr>
        <w:t>-Lệnh sed để xóa kí tự trắng và dòng trống</w:t>
      </w:r>
    </w:p>
    <w:p>
      <w:pPr>
        <w:pStyle w:val="Normal"/>
        <w:bidi w:val="0"/>
        <w:jc w:val="left"/>
        <w:rPr/>
      </w:pPr>
      <w:r>
        <w:rPr>
          <w:rStyle w:val="SourceText"/>
          <w:rFonts w:ascii="Monaco;Bitstream Vera Sans Mono;Lucida Console;Terminal;Consolas;Liberation Mono;DejaVu Sans Mono;Courier New;monospace" w:hAnsi="Monaco;Bitstream Vera Sans Mono;Lucida Console;Terminal;Consolas;Liberation Mono;DejaVu Sans Mono;Courier New;monospace"/>
          <w:b w:val="false"/>
          <w:i w:val="false"/>
          <w:caps w:val="false"/>
          <w:smallCaps w:val="false"/>
          <w:color w:val="333333"/>
          <w:spacing w:val="0"/>
          <w:sz w:val="20"/>
          <w:shd w:fill="auto" w:val="clear"/>
        </w:rPr>
        <w:tab/>
        <w:t xml:space="preserve">+'s/\s//g' sed_example.csv: sử dụng regular expression: s/: substitute, \s: khoảng trắng, // kí tự </w:t>
        <w:tab/>
        <w:t>rỗng, g: global</w:t>
      </w:r>
    </w:p>
    <w:p>
      <w:pPr>
        <w:pStyle w:val="Normal"/>
        <w:bidi w:val="0"/>
        <w:jc w:val="left"/>
        <w:rPr/>
      </w:pPr>
      <w:r>
        <w:rPr>
          <w:rStyle w:val="SourceText"/>
          <w:rFonts w:ascii="Monaco;Bitstream Vera Sans Mono;Lucida Console;Terminal;Consolas;Liberation Mono;DejaVu Sans Mono;Courier New;monospace" w:hAnsi="Monaco;Bitstream Vera Sans Mono;Lucida Console;Terminal;Consolas;Liberation Mono;DejaVu Sans Mono;Courier New;monospace"/>
          <w:b w:val="false"/>
          <w:i w:val="false"/>
          <w:caps w:val="false"/>
          <w:smallCaps w:val="false"/>
          <w:color w:val="333333"/>
          <w:spacing w:val="0"/>
          <w:sz w:val="20"/>
          <w:shd w:fill="auto" w:val="clear"/>
        </w:rPr>
        <w:tab/>
        <w:t>+'s/ //g' sed_example.csv: công dụng như trên nhưng không dùng Regular expression</w:t>
      </w:r>
      <w:r>
        <w:rPr>
          <w:rStyle w:val="SourceText"/>
          <w:rFonts w:ascii="Monaco;Bitstream Vera Sans Mono;Lucida Console;Terminal;Consolas;Liberation Mono;DejaVu Sans Mono;Courier New;monospace" w:hAnsi="Monaco;Bitstream Vera Sans Mono;Lucida Console;Terminal;Consolas;Liberation Mono;DejaVu Sans Mono;Courier New;monospace"/>
          <w:b w:val="false"/>
          <w:i w:val="false"/>
          <w:caps w:val="false"/>
          <w:smallCaps w:val="false"/>
          <w:color w:val="333333"/>
          <w:spacing w:val="0"/>
          <w:sz w:val="20"/>
          <w:shd w:fill="auto" w:val="clear"/>
        </w:rPr>
        <w:t xml:space="preserve"> </w:t>
      </w:r>
    </w:p>
    <w:p>
      <w:pPr>
        <w:pStyle w:val="Normal"/>
        <w:bidi w:val="0"/>
        <w:jc w:val="left"/>
        <w:rPr/>
      </w:pPr>
      <w:r>
        <w:rPr>
          <w:rStyle w:val="SourceText"/>
          <w:rFonts w:ascii="Monaco;Bitstream Vera Sans Mono;Lucida Console;Terminal;Consolas;Liberation Mono;DejaVu Sans Mono;Courier New;monospace" w:hAnsi="Monaco;Bitstream Vera Sans Mono;Lucida Console;Terminal;Consolas;Liberation Mono;DejaVu Sans Mono;Courier New;monospace"/>
          <w:b w:val="false"/>
          <w:i w:val="false"/>
          <w:caps w:val="false"/>
          <w:smallCaps w:val="false"/>
          <w:color w:val="333333"/>
          <w:spacing w:val="0"/>
          <w:sz w:val="20"/>
          <w:shd w:fill="auto" w:val="clear"/>
        </w:rPr>
        <w:tab/>
        <w:t>+sed '/^$/d' sed_example.csv: xóa dòng trống, ^:đầu dòng, $:cuối dòng, d: xóa</w:t>
      </w:r>
    </w:p>
    <w:p>
      <w:pPr>
        <w:pStyle w:val="Normal"/>
        <w:bidi w:val="0"/>
        <w:jc w:val="left"/>
        <w:rPr>
          <w:rStyle w:val="SourceText"/>
          <w:rFonts w:ascii="Monaco;Bitstream Vera Sans Mono;Lucida Console;Terminal;Consolas;Liberation Mono;DejaVu Sans Mono;Courier New;monospace" w:hAnsi="Monaco;Bitstream Vera Sans Mono;Lucida Console;Terminal;Consolas;Liberation Mono;DejaVu Sans Mono;Courier New;monospace"/>
          <w:b w:val="false"/>
          <w:i w:val="false"/>
          <w:caps w:val="false"/>
          <w:smallCaps w:val="false"/>
          <w:color w:val="333333"/>
          <w:spacing w:val="0"/>
          <w:sz w:val="20"/>
          <w:shd w:fill="auto" w:val="clear"/>
        </w:rPr>
      </w:pPr>
      <w:r>
        <w:rPr/>
      </w:r>
    </w:p>
    <w:p>
      <w:pPr>
        <w:pStyle w:val="Normal"/>
        <w:bidi w:val="0"/>
        <w:jc w:val="left"/>
        <w:rPr/>
      </w:pPr>
      <w:r>
        <w:rPr/>
        <w:t xml:space="preserve">+awk: là một ngôn ngữ lập trình, có biến,.. làm được nhiều việc hơn lệnh cut. Awk là cut với điều kiện. Hơn nữa, awk có thể process file và có thể dùng kết hợp với các lệnh khác như loop, set variable </w:t>
      </w:r>
    </w:p>
    <w:p>
      <w:pPr>
        <w:pStyle w:val="Normal"/>
        <w:bidi w:val="0"/>
        <w:jc w:val="left"/>
        <w:rPr/>
      </w:pPr>
      <w:r>
        <w:rPr/>
        <w:tab/>
        <w:t>+cut -f 1,2,3 awk_example.csv</w:t>
      </w:r>
    </w:p>
    <w:p>
      <w:pPr>
        <w:pStyle w:val="Normal"/>
        <w:bidi w:val="0"/>
        <w:jc w:val="left"/>
        <w:rPr/>
      </w:pPr>
      <w:r>
        <w:rPr/>
        <w:tab/>
        <w:t>+awk -F"\t" '{OFS="\t"} {print $1, $2, $3}' awk_example.csv:</w:t>
      </w:r>
    </w:p>
    <w:p>
      <w:pPr>
        <w:pStyle w:val="Normal"/>
        <w:bidi w:val="0"/>
        <w:jc w:val="left"/>
        <w:rPr/>
      </w:pPr>
      <w:r>
        <w:rPr/>
        <w:tab/>
        <w:tab/>
        <w:t>-F"\t": filed được phân cách bởi \t</w:t>
      </w:r>
    </w:p>
    <w:p>
      <w:pPr>
        <w:pStyle w:val="Normal"/>
        <w:bidi w:val="0"/>
        <w:jc w:val="left"/>
        <w:rPr/>
      </w:pPr>
      <w:r>
        <w:rPr/>
        <w:tab/>
        <w:tab/>
        <w:t>{OFS="\t"}: output cũng được phân cách bởi \t</w:t>
      </w:r>
    </w:p>
    <w:p>
      <w:pPr>
        <w:pStyle w:val="Normal"/>
        <w:bidi w:val="0"/>
        <w:jc w:val="left"/>
        <w:rPr/>
      </w:pPr>
      <w:r>
        <w:rPr/>
        <w:tab/>
        <w:tab/>
        <w:t>print $1, $2, $3: in ra 3 biến, phân cách theo \t</w:t>
      </w:r>
    </w:p>
    <w:p>
      <w:pPr>
        <w:pStyle w:val="Normal"/>
        <w:bidi w:val="0"/>
        <w:jc w:val="left"/>
        <w:rPr/>
      </w:pPr>
      <w:r>
        <w:rPr/>
        <w:t>-Các bài tập dùng awk:</w:t>
      </w:r>
    </w:p>
    <w:p>
      <w:pPr>
        <w:pStyle w:val="Normal"/>
        <w:bidi w:val="0"/>
        <w:jc w:val="left"/>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349123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22"/>
                    <a:stretch>
                      <a:fillRect/>
                    </a:stretch>
                  </pic:blipFill>
                  <pic:spPr bwMode="auto">
                    <a:xfrm>
                      <a:off x="0" y="0"/>
                      <a:ext cx="6332220" cy="3491230"/>
                    </a:xfrm>
                    <a:prstGeom prst="rect">
                      <a:avLst/>
                    </a:prstGeom>
                  </pic:spPr>
                </pic:pic>
              </a:graphicData>
            </a:graphic>
          </wp:anchor>
        </w:drawing>
      </w:r>
      <w:r>
        <w:rPr/>
        <w:t>- Lệnh để biết các cột là cột thứ mấy --&gt; pvalue là cột thứ 10</w:t>
      </w:r>
    </w:p>
    <w:p>
      <w:pPr>
        <w:pStyle w:val="Normal"/>
        <w:bidi w:val="0"/>
        <w:jc w:val="left"/>
        <w:rPr/>
      </w:pPr>
      <w:r>
        <w:rPr/>
        <w:tab/>
        <w:t>head -1 awk_example.csv | tr "\t" "\n" | nl</w:t>
      </w:r>
    </w:p>
    <w:p>
      <w:pPr>
        <w:pStyle w:val="Normal"/>
        <w:bidi w:val="0"/>
        <w:jc w:val="left"/>
        <w:rPr/>
      </w:pPr>
      <w:r>
        <w:rPr/>
        <w:t>- Đếm số dòng của file: wc -l awk_example.csv</w:t>
      </w:r>
    </w:p>
    <w:p>
      <w:pPr>
        <w:pStyle w:val="Normal"/>
        <w:bidi w:val="0"/>
        <w:jc w:val="left"/>
        <w:rPr/>
      </w:pPr>
      <w:r>
        <w:rPr/>
        <w:t xml:space="preserve">-In ra những dòng có pvalue&gt;0: </w:t>
      </w:r>
    </w:p>
    <w:p>
      <w:pPr>
        <w:pStyle w:val="Normal"/>
        <w:bidi w:val="0"/>
        <w:jc w:val="left"/>
        <w:rPr/>
      </w:pPr>
      <w:r>
        <w:rPr/>
        <w:tab/>
      </w:r>
      <w:r>
        <w:rPr>
          <w:color w:val="C9211E"/>
        </w:rPr>
        <w:t xml:space="preserve">Chú ý: $0 là tất cả các cột </w:t>
      </w:r>
    </w:p>
    <w:p>
      <w:pPr>
        <w:pStyle w:val="Normal"/>
        <w:bidi w:val="0"/>
        <w:jc w:val="left"/>
        <w:rPr/>
      </w:pPr>
      <w:r>
        <w:rPr/>
        <w:tab/>
        <w:t>+awk -F"\t" '$10&gt;0 {print}' awk_example.csv | column -t: in ra tất cả các cột</w:t>
      </w:r>
    </w:p>
    <w:p>
      <w:pPr>
        <w:pStyle w:val="Normal"/>
        <w:bidi w:val="0"/>
        <w:jc w:val="left"/>
        <w:rPr/>
      </w:pPr>
      <w:r>
        <w:rPr/>
        <w:tab/>
        <w:t xml:space="preserve">+awk -F"\t" '$10&gt;0 {print $1, $2, $3 }' awk_example.csv | column -t: như trên nhưng chỉ in ra 3 </w:t>
        <w:tab/>
        <w:t>cột đầu</w:t>
      </w:r>
    </w:p>
    <w:p>
      <w:pPr>
        <w:pStyle w:val="Normal"/>
        <w:bidi w:val="0"/>
        <w:jc w:val="left"/>
        <w:rPr/>
      </w:pPr>
      <w:r>
        <w:rPr/>
        <w:t>-In ra những dòng có chính xác là chromosome thứ hai</w:t>
      </w:r>
    </w:p>
    <w:p>
      <w:pPr>
        <w:pStyle w:val="Normal"/>
        <w:bidi w:val="0"/>
        <w:jc w:val="left"/>
        <w:rPr/>
      </w:pPr>
      <w:r>
        <w:rPr/>
        <w:tab/>
        <w:t xml:space="preserve">+awk -F"\t" </w:t>
      </w:r>
      <w:r>
        <w:rPr>
          <w:color w:val="C9211E"/>
        </w:rPr>
        <w:t>'$1=="chr2"'</w:t>
      </w:r>
      <w:r>
        <w:rPr/>
        <w:t xml:space="preserve"> awk_example.csv </w:t>
      </w:r>
    </w:p>
    <w:p>
      <w:pPr>
        <w:pStyle w:val="Normal"/>
        <w:bidi w:val="0"/>
        <w:jc w:val="left"/>
        <w:rPr/>
      </w:pPr>
      <w:r>
        <w:rPr/>
        <w:tab/>
        <w:t>+awk -F"\t" '$1=="chr2",1' awk_example.csv: chưa hiểu ,1 kia giống như $0</w:t>
      </w:r>
    </w:p>
    <w:p>
      <w:pPr>
        <w:pStyle w:val="Normal"/>
        <w:bidi w:val="0"/>
        <w:jc w:val="left"/>
        <w:rPr/>
      </w:pPr>
      <w:r>
        <w:rPr/>
        <w:tab/>
        <w:t>+awk -F"\t" '$1=="chr2"' awk_example.csv | sort | uniq -c: kiểm tra lại kết quả trên</w:t>
      </w:r>
    </w:p>
    <w:p>
      <w:pPr>
        <w:pStyle w:val="Normal"/>
        <w:bidi w:val="0"/>
        <w:jc w:val="left"/>
        <w:rPr/>
      </w:pPr>
      <w:r>
        <w:rPr/>
        <w:tab/>
        <w:t xml:space="preserve">+awk -F"\t" '$1=="chr2" {print $1}  ' awk_example.csv | sort | uniq -c: tương tự cũng để kiểm </w:t>
        <w:tab/>
        <w:t>tra lại kq</w:t>
      </w:r>
    </w:p>
    <w:p>
      <w:pPr>
        <w:pStyle w:val="Normal"/>
        <w:bidi w:val="0"/>
        <w:jc w:val="left"/>
        <w:rPr/>
      </w:pPr>
      <w:r>
        <w:rPr/>
        <w:t>-In ra những dòng có chr2 (gồm cả chr2, chr21, chr22)</w:t>
      </w:r>
    </w:p>
    <w:p>
      <w:pPr>
        <w:pStyle w:val="Normal"/>
        <w:bidi w:val="0"/>
        <w:jc w:val="left"/>
        <w:rPr/>
      </w:pPr>
      <w:r>
        <w:rPr/>
        <w:tab/>
        <w:t xml:space="preserve">+awk -F"\t" </w:t>
      </w:r>
      <w:r>
        <w:rPr>
          <w:color w:val="C9211E"/>
        </w:rPr>
        <w:t xml:space="preserve">'$1~/chr2/  ' </w:t>
      </w:r>
      <w:r>
        <w:rPr/>
        <w:t>awk_example.csv | column -t</w:t>
      </w:r>
    </w:p>
    <w:p>
      <w:pPr>
        <w:pStyle w:val="Normal"/>
        <w:bidi w:val="0"/>
        <w:jc w:val="left"/>
        <w:rPr/>
      </w:pPr>
      <w:r>
        <w:rPr/>
        <w:t>-Tương tự trên grep</w:t>
      </w:r>
    </w:p>
    <w:p>
      <w:pPr>
        <w:pStyle w:val="Normal"/>
        <w:bidi w:val="0"/>
        <w:jc w:val="left"/>
        <w:rPr/>
      </w:pPr>
      <w:r>
        <w:rPr/>
        <w:tab/>
        <w:t>+grep chr2 awk_example.csv: in ra những dòng có chr2 (gồm cả chr2, chr21, chr22)</w:t>
      </w:r>
    </w:p>
    <w:p>
      <w:pPr>
        <w:pStyle w:val="Normal"/>
        <w:bidi w:val="0"/>
        <w:jc w:val="left"/>
        <w:rPr/>
      </w:pPr>
      <w:r>
        <w:rPr/>
        <w:tab/>
        <w:t xml:space="preserve">+grep </w:t>
      </w:r>
      <w:r>
        <w:rPr>
          <w:color w:val="C9211E"/>
        </w:rPr>
        <w:t>-w</w:t>
      </w:r>
      <w:r>
        <w:rPr/>
        <w:t xml:space="preserve"> chr2 awk_example.csv: in ra những dòng có chính xác chr2 thôi</w:t>
      </w:r>
    </w:p>
    <w:p>
      <w:pPr>
        <w:pStyle w:val="Normal"/>
        <w:bidi w:val="0"/>
        <w:jc w:val="left"/>
        <w:rPr/>
      </w:pPr>
      <w:r>
        <w:rPr/>
        <w:t xml:space="preserve">-Kết hợp các điều kiện: || là or, &amp;&amp; là and </w:t>
      </w:r>
    </w:p>
    <w:p>
      <w:pPr>
        <w:pStyle w:val="Normal"/>
        <w:bidi w:val="0"/>
        <w:jc w:val="left"/>
        <w:rPr/>
      </w:pPr>
      <w:r>
        <w:rPr/>
        <w:tab/>
        <w:t>+awk -F"\t" '$1=="chr2"</w:t>
      </w:r>
      <w:r>
        <w:rPr>
          <w:color w:val="C9211E"/>
        </w:rPr>
        <w:t>||</w:t>
      </w:r>
      <w:r>
        <w:rPr/>
        <w:t>$1=="chr21" {print $0}  ' awk_example.csv</w:t>
      </w:r>
    </w:p>
    <w:p>
      <w:pPr>
        <w:pStyle w:val="Normal"/>
        <w:bidi w:val="0"/>
        <w:jc w:val="left"/>
        <w:rPr/>
      </w:pPr>
      <w:r>
        <w:rPr/>
      </w:r>
    </w:p>
    <w:p>
      <w:pPr>
        <w:pStyle w:val="Normal"/>
        <w:bidi w:val="0"/>
        <w:jc w:val="left"/>
        <w:rPr/>
      </w:pPr>
      <w:r>
        <w:rPr/>
        <w:t>-Dùng awk để vừa cut vừa process file (trong lệnh này có sử dụng built-in variable của awk là NR: num_row)</w:t>
      </w:r>
    </w:p>
    <w:p>
      <w:pPr>
        <w:pStyle w:val="Normal"/>
        <w:bidi w:val="0"/>
        <w:jc w:val="left"/>
        <w:rPr/>
      </w:pPr>
      <w:r>
        <w:rPr/>
        <w:tab/>
        <w:t xml:space="preserve">+awk -F"\t" '{OFS="\t"} </w:t>
      </w:r>
      <w:r>
        <w:rPr>
          <w:color w:val="C9211E"/>
        </w:rPr>
        <w:t>NR&gt;1</w:t>
      </w:r>
      <w:r>
        <w:rPr/>
        <w:t xml:space="preserve"> {print $1, $2, $3, </w:t>
      </w:r>
      <w:r>
        <w:rPr>
          <w:color w:val="C9211E"/>
        </w:rPr>
        <w:t>$3-$2</w:t>
      </w:r>
      <w:r>
        <w:rPr/>
        <w:t>}' awk_example.csv | column -t</w:t>
      </w:r>
    </w:p>
    <w:p>
      <w:pPr>
        <w:pStyle w:val="Normal"/>
        <w:bidi w:val="0"/>
        <w:jc w:val="left"/>
        <w:rPr/>
      </w:pPr>
      <w:r>
        <w:rPr/>
        <w:tab/>
        <w:t>+</w:t>
      </w:r>
      <w:r>
        <w:rPr>
          <w:color w:val="C9211E"/>
        </w:rPr>
        <w:t>(echo -e "chr\tchrSt\tchrEnd\twidth" ;</w:t>
      </w:r>
      <w:r>
        <w:rPr/>
        <w:t xml:space="preserve"> awk -F"\t" '{OFS="\t"} NR&gt;1 {print $1, $2, $3, $3-$2}' </w:t>
        <w:tab/>
        <w:t xml:space="preserve">awk_example.csv </w:t>
      </w:r>
      <w:r>
        <w:rPr>
          <w:color w:val="C9211E"/>
        </w:rPr>
        <w:t>)</w:t>
      </w:r>
      <w:r>
        <w:rPr/>
        <w:t xml:space="preserve">| column -t: cũng lệnh trên nhưng bổ sung thêm header </w:t>
      </w:r>
    </w:p>
    <w:p>
      <w:pPr>
        <w:pStyle w:val="Normal"/>
        <w:bidi w:val="0"/>
        <w:jc w:val="left"/>
        <w:rPr/>
      </w:pPr>
      <w:r>
        <w:rPr/>
      </w:r>
    </w:p>
    <w:p>
      <w:pPr>
        <w:pStyle w:val="Normal"/>
        <w:bidi w:val="0"/>
        <w:jc w:val="left"/>
        <w:rPr/>
      </w:pPr>
      <w:r>
        <w:rPr/>
        <w:t>-Dùng awk để process phức tạp hơn:</w:t>
      </w:r>
    </w:p>
    <w:p>
      <w:pPr>
        <w:pStyle w:val="Normal"/>
        <w:bidi w:val="0"/>
        <w:jc w:val="left"/>
        <w:rPr/>
      </w:pPr>
      <w:r>
        <w:rPr/>
        <w:tab/>
        <w:t xml:space="preserve">+awk -F "\t" '{OFS="\t"} NR&gt;1 {if ($8/($3-$2)&gt;0.05) print $1,$2,$3,$3-$2,$8/($3-$2),"High"; </w:t>
        <w:tab/>
        <w:t>else print $1,$2,$3,$3-$2,$8/($3-$2),"Low" }   ' awk_example.csv | column -t</w:t>
      </w:r>
    </w:p>
    <w:p>
      <w:pPr>
        <w:pStyle w:val="Normal"/>
        <w:bidi w:val="0"/>
        <w:jc w:val="left"/>
        <w:rPr/>
      </w:pPr>
      <w:r>
        <w:rPr/>
      </w:r>
    </w:p>
    <w:p>
      <w:pPr>
        <w:pStyle w:val="Normal"/>
        <w:bidi w:val="0"/>
        <w:jc w:val="left"/>
        <w:rPr/>
      </w:pPr>
      <w:r>
        <w:rPr/>
        <w:t>-Dùng awk để thay thế có điều kiện (tốt hơn sed) với gsub:</w:t>
      </w:r>
    </w:p>
    <w:p>
      <w:pPr>
        <w:pStyle w:val="Normal"/>
        <w:bidi w:val="0"/>
        <w:jc w:val="left"/>
        <w:rPr/>
      </w:pPr>
      <w:r>
        <w:rPr/>
        <w:tab/>
        <w:t xml:space="preserve">+awk -F"\t" '$1==105 {gsub ("Sales Manager","Employee", $0); print } ' sed_example.csv: thay </w:t>
        <w:tab/>
        <w:t>thế nhân viên có ID =105</w:t>
        <w:tab/>
        <w:tab/>
      </w:r>
    </w:p>
    <w:p>
      <w:pPr>
        <w:pStyle w:val="Normal"/>
        <w:bidi w:val="0"/>
        <w:jc w:val="left"/>
        <w:rPr/>
      </w:pPr>
      <w:r>
        <w:rPr/>
      </w:r>
    </w:p>
    <w:p>
      <w:pPr>
        <w:pStyle w:val="Normal"/>
        <w:bidi w:val="0"/>
        <w:jc w:val="left"/>
        <w:rPr/>
      </w:pPr>
      <w:r>
        <w:rPr/>
        <w:t>-Thêm về awk:</w:t>
      </w:r>
    </w:p>
    <w:p>
      <w:pPr>
        <w:pStyle w:val="Normal"/>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388610" cy="243014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23"/>
                    <a:stretch>
                      <a:fillRect/>
                    </a:stretch>
                  </pic:blipFill>
                  <pic:spPr bwMode="auto">
                    <a:xfrm>
                      <a:off x="0" y="0"/>
                      <a:ext cx="5388610" cy="2430145"/>
                    </a:xfrm>
                    <a:prstGeom prst="rect">
                      <a:avLst/>
                    </a:prstGeom>
                  </pic:spPr>
                </pic:pic>
              </a:graphicData>
            </a:graphic>
          </wp:anchor>
        </w:drawing>
      </w:r>
    </w:p>
    <w:p>
      <w:pPr>
        <w:pStyle w:val="Normal"/>
        <w:bidi w:val="0"/>
        <w:jc w:val="left"/>
        <w:rPr/>
      </w:pPr>
      <w:r>
        <w:rPr/>
        <w:t xml:space="preserve">-awk và gtf file </w:t>
      </w:r>
    </w:p>
    <w:p>
      <w:pPr>
        <w:pStyle w:val="Normal"/>
        <w:bidi w:val="0"/>
        <w:jc w:val="left"/>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081905" cy="150368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24"/>
                    <a:stretch>
                      <a:fillRect/>
                    </a:stretch>
                  </pic:blipFill>
                  <pic:spPr bwMode="auto">
                    <a:xfrm>
                      <a:off x="0" y="0"/>
                      <a:ext cx="5081905" cy="1503680"/>
                    </a:xfrm>
                    <a:prstGeom prst="rect">
                      <a:avLst/>
                    </a:prstGeom>
                  </pic:spPr>
                </pic:pic>
              </a:graphicData>
            </a:graphic>
          </wp:anchor>
        </w:drawing>
      </w:r>
      <w:r>
        <w:rPr/>
        <w:t>Câu 1: awk -F"\t" '$1~/chr1/ &amp;&amp;  $7=="+" &amp;&amp; $3=="exon" {print $0}' sample.GTF</w:t>
      </w:r>
    </w:p>
    <w:p>
      <w:pPr>
        <w:pStyle w:val="Normal"/>
        <w:bidi w:val="0"/>
        <w:jc w:val="left"/>
        <w:rPr/>
      </w:pPr>
      <w:r>
        <w:rPr/>
        <w:t>hoặc awk -F"\t" '$1~/chr1/ &amp;&amp;  $7~/</w:t>
      </w:r>
      <w:r>
        <w:rPr>
          <w:color w:val="C9211E"/>
        </w:rPr>
        <w:t>\+</w:t>
      </w:r>
      <w:r>
        <w:rPr/>
        <w:t xml:space="preserve">/ &amp;&amp; $3=="exon" {print $0}' sample.GTF: </w:t>
      </w:r>
      <w:r>
        <w:rPr>
          <w:color w:val="C9211E"/>
        </w:rPr>
        <w:t>thêm \ trước dấu + để nó ko trở thành regular expression</w:t>
      </w:r>
    </w:p>
    <w:p>
      <w:pPr>
        <w:pStyle w:val="Normal"/>
        <w:bidi w:val="0"/>
        <w:jc w:val="left"/>
        <w:rPr/>
      </w:pPr>
      <w:r>
        <w:rPr/>
        <w:t>Câu 2: awk -F"\t" '$1~/chr1/ &amp;&amp;  $7=="+" &amp;&amp; $3=="exon" &amp;&amp; ($2=="HAVANA" || $2=="lincRNA") {print $0}' sample.GTF</w:t>
      </w:r>
    </w:p>
    <w:p>
      <w:pPr>
        <w:pStyle w:val="Normal"/>
        <w:bidi w:val="0"/>
        <w:jc w:val="left"/>
        <w:rPr/>
      </w:pPr>
      <w:r>
        <w:rPr/>
        <w:t>Câu 3: awk -F"\t" '$3=="gene" {print $0}' sample.GTF</w:t>
      </w:r>
    </w:p>
    <w:p>
      <w:pPr>
        <w:pStyle w:val="Normal"/>
        <w:bidi w:val="0"/>
        <w:jc w:val="left"/>
        <w:rPr/>
      </w:pPr>
      <w:r>
        <w:rPr>
          <w:color w:val="C9211E"/>
        </w:rPr>
        <w:t>More on sed command:</w:t>
      </w:r>
      <w:r>
        <w:rPr/>
        <w:t xml:space="preserve"> </w:t>
      </w:r>
      <w:hyperlink r:id="rId25">
        <w:r>
          <w:rPr>
            <w:rStyle w:val="InternetLink"/>
          </w:rPr>
          <w:t>https://vds-admin.ru/sed-and-awk-101-hacks</w:t>
        </w:r>
      </w:hyperlink>
    </w:p>
    <w:p>
      <w:pPr>
        <w:pStyle w:val="Normal"/>
        <w:bidi w:val="0"/>
        <w:jc w:val="left"/>
        <w:rPr/>
      </w:pPr>
      <w:r>
        <w:rPr/>
        <w:t>Câu 4: Tính chiều dài mỗi chromosome trong fa file</w:t>
      </w:r>
    </w:p>
    <w:p>
      <w:pPr>
        <w:pStyle w:val="Normal"/>
        <w:bidi w:val="0"/>
        <w:jc w:val="left"/>
        <w:rPr/>
      </w:pPr>
      <w:r>
        <w:rPr/>
        <w:tab/>
        <w:t xml:space="preserve">awk -v </w:t>
      </w:r>
      <w:r>
        <w:rPr>
          <w:color w:val="C9211E"/>
        </w:rPr>
        <w:t>RS="&gt;"</w:t>
      </w:r>
      <w:r>
        <w:rPr/>
        <w:t xml:space="preserve"> '</w:t>
      </w:r>
      <w:r>
        <w:rPr>
          <w:color w:val="C9211E"/>
        </w:rPr>
        <w:t>NR&gt;1</w:t>
      </w:r>
      <w:r>
        <w:rPr/>
        <w:t xml:space="preserve"> {print $1 ":" length($0)}' mm10_wM.fa</w:t>
      </w:r>
    </w:p>
    <w:p>
      <w:pPr>
        <w:pStyle w:val="Normal"/>
        <w:bidi w:val="0"/>
        <w:jc w:val="left"/>
        <w:rPr>
          <w:color w:val="C9211E"/>
        </w:rPr>
      </w:pPr>
      <w:r>
        <w:rPr>
          <w:color w:val="C9211E"/>
        </w:rPr>
        <w:t>RS: record separator, NR: num row</w:t>
      </w:r>
    </w:p>
    <w:p>
      <w:pPr>
        <w:pStyle w:val="Normal"/>
        <w:bidi w:val="0"/>
        <w:jc w:val="left"/>
        <w:rPr/>
      </w:pPr>
      <w:r>
        <w:rPr/>
        <w:t>- Lệnh if trong shell:</w:t>
      </w:r>
    </w:p>
    <w:p>
      <w:pPr>
        <w:pStyle w:val="Normal"/>
        <w:bidi w:val="0"/>
        <w:jc w:val="left"/>
        <w:rPr/>
      </w:pPr>
      <w:r>
        <w:rPr/>
        <w:tab/>
        <w:t xml:space="preserve">Link hữu ích: </w:t>
      </w:r>
      <w:hyperlink r:id="rId26">
        <w:r>
          <w:rPr>
            <w:rStyle w:val="InternetLink"/>
          </w:rPr>
          <w:t>https://ryanstutorials.net/bash-scripting-tutorial/bash-if-statements.php</w:t>
        </w:r>
      </w:hyperlink>
    </w:p>
    <w:p>
      <w:pPr>
        <w:pStyle w:val="Normal"/>
        <w:bidi w:val="0"/>
        <w:jc w:val="left"/>
        <w:rPr/>
      </w:pPr>
      <w:r>
        <w:rPr/>
        <w:tab/>
        <w:t xml:space="preserve">+Ví dụ kết hợp lệnh if và grep, ls, echo   </w:t>
      </w:r>
    </w:p>
    <w:p>
      <w:pPr>
        <w:pStyle w:val="Normal"/>
        <w:bidi w:val="0"/>
        <w:jc w:val="left"/>
        <w:rPr/>
      </w:pPr>
      <w:r>
        <w:rPr/>
        <w:tab/>
        <w:t>for i in `ls *.GTF`; do if grep -q  "exon" $i ; then echo $i ; fi; done</w:t>
      </w:r>
    </w:p>
    <w:p>
      <w:pPr>
        <w:pStyle w:val="Normal"/>
        <w:bidi w:val="0"/>
        <w:jc w:val="left"/>
        <w:rPr/>
      </w:pPr>
      <w:r>
        <w:rPr/>
        <w:t xml:space="preserve">-Oneliner command: </w:t>
      </w:r>
      <w:hyperlink r:id="rId27">
        <w:r>
          <w:rPr>
            <w:rStyle w:val="InternetLink"/>
          </w:rPr>
          <w:t>https://linuxcommandlibrary.com/basic/oneliners.html</w:t>
        </w:r>
      </w:hyperlink>
    </w:p>
    <w:p>
      <w:pPr>
        <w:pStyle w:val="Normal"/>
        <w:bidi w:val="0"/>
        <w:jc w:val="left"/>
        <w:rPr/>
      </w:pPr>
      <w:r>
        <w:rPr/>
        <w:t xml:space="preserve">-Link để luyện tập: </w:t>
      </w:r>
      <w:r>
        <w:fldChar w:fldCharType="begin"/>
      </w:r>
      <w:r>
        <w:rPr>
          <w:rStyle w:val="InternetLink"/>
        </w:rPr>
        <w:instrText> HYPERLINK "https://bioinformaticsworkbook.org/" \l "gsc.tab=0"</w:instrText>
      </w:r>
      <w:r>
        <w:rPr>
          <w:rStyle w:val="InternetLink"/>
        </w:rPr>
        <w:fldChar w:fldCharType="separate"/>
      </w:r>
      <w:r>
        <w:rPr>
          <w:rStyle w:val="InternetLink"/>
        </w:rPr>
        <w:t>https://bioinformaticsworkbook.org/#gsc.tab=0</w:t>
      </w:r>
      <w:r>
        <w:rPr>
          <w:rStyle w:val="InternetLink"/>
        </w:rPr>
        <w:fldChar w:fldCharType="end"/>
      </w:r>
    </w:p>
    <w:p>
      <w:pPr>
        <w:pStyle w:val="Normal"/>
        <w:bidi w:val="0"/>
        <w:jc w:val="left"/>
        <w:rPr/>
      </w:pPr>
      <w:r>
        <w:rPr/>
        <w:t>-Combine bash script với R</w:t>
      </w:r>
    </w:p>
    <w:p>
      <w:pPr>
        <w:pStyle w:val="Normal"/>
        <w:bidi w:val="0"/>
        <w:jc w:val="left"/>
        <w:rPr/>
      </w:pPr>
      <w:r>
        <w:rPr/>
        <w:t xml:space="preserve">cat gencode.Grch37.basic.annotation.gtf | grep -v "#" | cut -f3 | sort | uniq -c | </w:t>
      </w:r>
      <w:r>
        <w:rPr>
          <w:color w:val="C9211E"/>
        </w:rPr>
        <w:t>Rscript -e '</w:t>
      </w:r>
    </w:p>
    <w:p>
      <w:pPr>
        <w:pStyle w:val="Normal"/>
        <w:bidi w:val="0"/>
        <w:jc w:val="left"/>
        <w:rPr>
          <w:color w:val="C9211E"/>
        </w:rPr>
      </w:pPr>
      <w:r>
        <w:rPr>
          <w:color w:val="C9211E"/>
        </w:rPr>
        <w:t xml:space="preserve">dt &lt;- read.table("stdin", header=F); </w:t>
      </w:r>
    </w:p>
    <w:p>
      <w:pPr>
        <w:pStyle w:val="Normal"/>
        <w:bidi w:val="0"/>
        <w:jc w:val="left"/>
        <w:rPr>
          <w:color w:val="C9211E"/>
        </w:rPr>
      </w:pPr>
      <w:r>
        <w:rPr>
          <w:color w:val="C9211E"/>
        </w:rPr>
        <w:t xml:space="preserve">par(mar=c(7,7,7,7)); </w:t>
      </w:r>
    </w:p>
    <w:p>
      <w:pPr>
        <w:pStyle w:val="Normal"/>
        <w:bidi w:val="0"/>
        <w:jc w:val="left"/>
        <w:rPr>
          <w:color w:val="C9211E"/>
        </w:rPr>
      </w:pPr>
      <w:r>
        <w:rPr>
          <w:color w:val="C9211E"/>
        </w:rPr>
        <w:t>barplot(dt$V1, names.arg=dt$V2, las=1, horiz=T)'</w:t>
      </w:r>
    </w:p>
    <w:p>
      <w:pPr>
        <w:pStyle w:val="Normal"/>
        <w:bidi w:val="0"/>
        <w:jc w:val="left"/>
        <w:rPr/>
      </w:pPr>
      <w:r>
        <w:rPr/>
      </w:r>
    </w:p>
    <w:p>
      <w:pPr>
        <w:pStyle w:val="Normal"/>
        <w:bidi w:val="0"/>
        <w:jc w:val="left"/>
        <w:rPr/>
      </w:pPr>
      <w:r>
        <w:drawing>
          <wp:anchor behindDoc="0" distT="0" distB="0" distL="0" distR="0" simplePos="0" locked="0" layoutInCell="0" allowOverlap="1" relativeHeight="9">
            <wp:simplePos x="0" y="0"/>
            <wp:positionH relativeFrom="column">
              <wp:posOffset>68580</wp:posOffset>
            </wp:positionH>
            <wp:positionV relativeFrom="paragraph">
              <wp:posOffset>31115</wp:posOffset>
            </wp:positionV>
            <wp:extent cx="6332220" cy="347345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28"/>
                    <a:stretch>
                      <a:fillRect/>
                    </a:stretch>
                  </pic:blipFill>
                  <pic:spPr bwMode="auto">
                    <a:xfrm>
                      <a:off x="0" y="0"/>
                      <a:ext cx="6332220" cy="3473450"/>
                    </a:xfrm>
                    <a:prstGeom prst="rect">
                      <a:avLst/>
                    </a:prstGeom>
                  </pic:spPr>
                </pic:pic>
              </a:graphicData>
            </a:graphic>
          </wp:anchor>
        </w:drawing>
      </w:r>
      <w:r>
        <w:rPr/>
        <w:t>-Lệnh lấy thông tin gene type khi feature là gene, CDS</w:t>
      </w:r>
    </w:p>
    <w:p>
      <w:pPr>
        <w:pStyle w:val="Normal"/>
        <w:bidi w:val="0"/>
        <w:jc w:val="left"/>
        <w:rPr/>
      </w:pPr>
      <w:r>
        <w:rPr/>
        <w:t>cat gencode.Grch37.basic.annotation.gtf | awk -F"\t" '$3~/CDS/{print $9}' | cut -d";" -f3 | sort |uniq -c | sed 's/gene_type//'</w:t>
      </w:r>
    </w:p>
    <w:p>
      <w:pPr>
        <w:pStyle w:val="Normal"/>
        <w:bidi w:val="0"/>
        <w:jc w:val="left"/>
        <w:rPr/>
      </w:pPr>
      <w:r>
        <w:rPr/>
        <w:t xml:space="preserve">-Lệnh lấy thông tin gene name </w:t>
      </w:r>
    </w:p>
    <w:p>
      <w:pPr>
        <w:pStyle w:val="Normal"/>
        <w:bidi w:val="0"/>
        <w:ind w:hanging="0"/>
        <w:jc w:val="left"/>
        <w:rPr/>
      </w:pPr>
      <w:r>
        <w:rPr>
          <w:color w:val="2A6099"/>
        </w:rPr>
        <w:t>cat gencode.Grch37.basic.annotation.gtf | awk -F"\t" '{OFS="\t"} $3=="gene" {split($9,a,";"); print $1,$4, $5, $7, $3, a[3] }' | sed -e 's/gene_name//g' -e 's/\"//g' &gt; gene_name.tsv</w:t>
      </w:r>
    </w:p>
    <w:p>
      <w:pPr>
        <w:pStyle w:val="Normal"/>
        <w:bidi w:val="0"/>
        <w:ind w:hanging="0"/>
        <w:jc w:val="left"/>
        <w:rPr>
          <w:color w:val="2A6099"/>
        </w:rPr>
      </w:pPr>
      <w:r>
        <w:rPr/>
      </w:r>
    </w:p>
    <w:p>
      <w:pPr>
        <w:pStyle w:val="Normal"/>
        <w:bidi w:val="0"/>
        <w:ind w:hanging="0"/>
        <w:jc w:val="left"/>
        <w:rPr>
          <w:color w:val="2A6099"/>
        </w:rPr>
      </w:pPr>
      <w:r>
        <w:rPr/>
      </w:r>
    </w:p>
    <w:p>
      <w:pPr>
        <w:pStyle w:val="Heading2"/>
        <w:bidi w:val="0"/>
        <w:jc w:val="left"/>
        <w:rPr/>
      </w:pPr>
      <w:bookmarkStart w:id="28" w:name="__RefHeading___Toc17633_3670047285"/>
      <w:bookmarkEnd w:id="28"/>
      <w:r>
        <w:rPr/>
        <w:t xml:space="preserve">RNA-seq revision </w:t>
      </w:r>
    </w:p>
    <w:p>
      <w:pPr>
        <w:pStyle w:val="Normal"/>
        <w:bidi w:val="0"/>
        <w:ind w:hanging="0"/>
        <w:jc w:val="left"/>
        <w:rPr>
          <w:strike w:val="false"/>
          <w:dstrike w:val="false"/>
          <w:u w:val="none"/>
          <w:shd w:fill="FFFF00" w:val="clear"/>
        </w:rPr>
      </w:pPr>
      <w:r>
        <w:rPr>
          <w:strike w:val="false"/>
          <w:dstrike w:val="false"/>
          <w:u w:val="none"/>
          <w:shd w:fill="FFFF00" w:val="clear"/>
        </w:rPr>
      </w:r>
    </w:p>
    <w:p>
      <w:pPr>
        <w:pStyle w:val="Normal"/>
        <w:bidi w:val="0"/>
        <w:ind w:left="709" w:hanging="0"/>
        <w:jc w:val="left"/>
        <w:rPr>
          <w:strike w:val="false"/>
          <w:dstrike w:val="false"/>
          <w:u w:val="none"/>
        </w:rPr>
      </w:pPr>
      <w:r>
        <w:rPr>
          <w:strike w:val="false"/>
          <w:dstrike w:val="false"/>
          <w:u w:val="none"/>
        </w:rPr>
        <w:t>1. Vì sao cần làm RNA-seq:</w:t>
      </w:r>
    </w:p>
    <w:p>
      <w:pPr>
        <w:pStyle w:val="Normal"/>
        <w:bidi w:val="0"/>
        <w:ind w:left="709" w:hanging="0"/>
        <w:jc w:val="left"/>
        <w:rPr>
          <w:strike w:val="false"/>
          <w:dstrike w:val="false"/>
          <w:u w:val="none"/>
        </w:rPr>
      </w:pPr>
      <w:r>
        <w:rPr>
          <w:strike w:val="false"/>
          <w:dstrike w:val="false"/>
          <w:u w:val="none"/>
        </w:rPr>
        <w:tab/>
        <w:t xml:space="preserve">Để tìm biểu hiện của gene giữa các điều kiện khác nhau </w:t>
      </w:r>
    </w:p>
    <w:p>
      <w:pPr>
        <w:pStyle w:val="Normal"/>
        <w:bidi w:val="0"/>
        <w:ind w:left="709" w:hanging="0"/>
        <w:jc w:val="left"/>
        <w:rPr>
          <w:strike w:val="false"/>
          <w:dstrike w:val="false"/>
          <w:u w:val="none"/>
        </w:rPr>
      </w:pPr>
      <w:r>
        <w:rPr>
          <w:strike w:val="false"/>
          <w:dstrike w:val="false"/>
          <w:u w:val="none"/>
        </w:rPr>
        <w:t>2. Platform để thực hiện analysis tương tự ngoài RNA-seq</w:t>
      </w:r>
    </w:p>
    <w:p>
      <w:pPr>
        <w:pStyle w:val="Normal"/>
        <w:bidi w:val="0"/>
        <w:ind w:left="709" w:hanging="0"/>
        <w:jc w:val="left"/>
        <w:rPr>
          <w:strike w:val="false"/>
          <w:dstrike w:val="false"/>
          <w:u w:val="none"/>
        </w:rPr>
      </w:pPr>
      <w:r>
        <w:rPr>
          <w:strike w:val="false"/>
          <w:dstrike w:val="false"/>
          <w:u w:val="none"/>
        </w:rPr>
        <w:tab/>
        <w:t xml:space="preserve">RNA expression array </w:t>
      </w:r>
    </w:p>
    <w:p>
      <w:pPr>
        <w:pStyle w:val="Normal"/>
        <w:bidi w:val="0"/>
        <w:ind w:left="709" w:hanging="0"/>
        <w:jc w:val="left"/>
        <w:rPr>
          <w:strike w:val="false"/>
          <w:dstrike w:val="false"/>
          <w:u w:val="none"/>
        </w:rPr>
      </w:pPr>
      <w:r>
        <w:rPr>
          <w:strike w:val="false"/>
          <w:dstrike w:val="false"/>
          <w:u w:val="none"/>
        </w:rPr>
        <w:tab/>
        <w:t xml:space="preserve">Tuy nhiên RNA-seq cung cấp nhiều thông tin hơn, tìm được biểu hiện của de novo gene </w:t>
      </w:r>
    </w:p>
    <w:p>
      <w:pPr>
        <w:pStyle w:val="Normal"/>
        <w:bidi w:val="0"/>
        <w:ind w:left="709" w:hanging="0"/>
        <w:jc w:val="left"/>
        <w:rPr>
          <w:strike w:val="false"/>
          <w:dstrike w:val="false"/>
          <w:u w:val="none"/>
        </w:rPr>
      </w:pPr>
      <w:r>
        <w:rPr>
          <w:strike w:val="false"/>
          <w:dstrike w:val="false"/>
          <w:u w:val="none"/>
        </w:rPr>
        <w:t>3. Challenge trong RNA-seq</w:t>
      </w:r>
    </w:p>
    <w:p>
      <w:pPr>
        <w:pStyle w:val="Normal"/>
        <w:bidi w:val="0"/>
        <w:ind w:left="709" w:hanging="0"/>
        <w:jc w:val="left"/>
        <w:rPr>
          <w:strike w:val="false"/>
          <w:dstrike w:val="false"/>
          <w:u w:val="none"/>
        </w:rPr>
      </w:pPr>
      <w:r>
        <w:rPr>
          <w:strike w:val="false"/>
          <w:dstrike w:val="false"/>
          <w:u w:val="none"/>
        </w:rPr>
        <w:tab/>
        <w:t xml:space="preserve">RNA dễ bị phân mảnh, ảnh hưởng bởi mồ hôi tay của người làm thí nghiệm </w:t>
      </w:r>
    </w:p>
    <w:p>
      <w:pPr>
        <w:pStyle w:val="Normal"/>
        <w:bidi w:val="0"/>
        <w:ind w:left="709" w:hanging="0"/>
        <w:jc w:val="left"/>
        <w:rPr>
          <w:strike w:val="false"/>
          <w:dstrike w:val="false"/>
          <w:u w:val="none"/>
        </w:rPr>
      </w:pPr>
      <w:r>
        <w:rPr>
          <w:strike w:val="false"/>
          <w:dstrike w:val="false"/>
          <w:u w:val="none"/>
        </w:rPr>
        <w:tab/>
        <w:t xml:space="preserve">mRNA chỉ chiếm 5% </w:t>
      </w:r>
    </w:p>
    <w:p>
      <w:pPr>
        <w:pStyle w:val="Normal"/>
        <w:bidi w:val="0"/>
        <w:ind w:left="709" w:hanging="0"/>
        <w:jc w:val="left"/>
        <w:rPr>
          <w:strike w:val="false"/>
          <w:dstrike w:val="false"/>
          <w:u w:val="none"/>
        </w:rPr>
      </w:pPr>
      <w:r>
        <w:rPr>
          <w:strike w:val="false"/>
          <w:dstrike w:val="false"/>
          <w:u w:val="none"/>
        </w:rPr>
        <w:t>4. Khi làm RNA-seq thì ta thường cần bao nhiêu replicate</w:t>
      </w:r>
    </w:p>
    <w:p>
      <w:pPr>
        <w:pStyle w:val="Normal"/>
        <w:bidi w:val="0"/>
        <w:ind w:left="709" w:hanging="0"/>
        <w:jc w:val="left"/>
        <w:rPr>
          <w:strike w:val="false"/>
          <w:dstrike w:val="false"/>
          <w:u w:val="none"/>
        </w:rPr>
      </w:pPr>
      <w:r>
        <w:rPr>
          <w:strike w:val="false"/>
          <w:dstrike w:val="false"/>
          <w:u w:val="none"/>
        </w:rPr>
        <w:tab/>
        <w:t>Genome nhỏ: 20 rep, genome lớn như người: 2-3</w:t>
      </w:r>
    </w:p>
    <w:p>
      <w:pPr>
        <w:pStyle w:val="Normal"/>
        <w:bidi w:val="0"/>
        <w:ind w:left="709" w:hanging="0"/>
        <w:jc w:val="left"/>
        <w:rPr>
          <w:strike w:val="false"/>
          <w:dstrike w:val="false"/>
          <w:u w:val="none"/>
        </w:rPr>
      </w:pPr>
      <w:r>
        <w:rPr>
          <w:strike w:val="false"/>
          <w:dstrike w:val="false"/>
          <w:u w:val="none"/>
        </w:rPr>
        <w:tab/>
        <w:t xml:space="preserve">Vì sao cần rep: để hiểu technical bias, batch effect, con-founder   </w:t>
        <w:tab/>
        <w:t xml:space="preserve"> </w:t>
      </w:r>
    </w:p>
    <w:p>
      <w:pPr>
        <w:pStyle w:val="Normal"/>
        <w:bidi w:val="0"/>
        <w:ind w:left="709" w:hanging="0"/>
        <w:jc w:val="left"/>
        <w:rPr>
          <w:strike w:val="false"/>
          <w:dstrike w:val="false"/>
          <w:u w:val="none"/>
        </w:rPr>
      </w:pPr>
      <w:r>
        <w:rPr>
          <w:strike w:val="false"/>
          <w:dstrike w:val="false"/>
          <w:u w:val="none"/>
        </w:rPr>
        <w:t>5. Whole genome sequencing cần bao nhiêu X để call SNP?</w:t>
      </w:r>
    </w:p>
    <w:p>
      <w:pPr>
        <w:pStyle w:val="Normal"/>
        <w:bidi w:val="0"/>
        <w:ind w:left="709" w:hanging="0"/>
        <w:jc w:val="left"/>
        <w:rPr>
          <w:strike w:val="false"/>
          <w:dstrike w:val="false"/>
          <w:u w:val="none"/>
        </w:rPr>
      </w:pPr>
      <w:r>
        <w:rPr>
          <w:strike w:val="false"/>
          <w:dstrike w:val="false"/>
          <w:u w:val="none"/>
        </w:rPr>
        <w:tab/>
        <w:t>RNA-seq thông thường cần 10X, trong khi với variant calling cần 30 X → RNA-seq để làm Differential expression analysis cần &gt;30 X</w:t>
      </w:r>
    </w:p>
    <w:p>
      <w:pPr>
        <w:pStyle w:val="Normal"/>
        <w:bidi w:val="0"/>
        <w:ind w:left="709" w:hanging="0"/>
        <w:jc w:val="left"/>
        <w:rPr>
          <w:strike w:val="false"/>
          <w:dstrike w:val="false"/>
          <w:u w:val="none"/>
        </w:rPr>
      </w:pPr>
      <w:r>
        <w:rPr>
          <w:strike w:val="false"/>
          <w:dstrike w:val="false"/>
          <w:u w:val="none"/>
        </w:rPr>
        <w:t>6. mRA trong nhân khác với mRNA ngoài nhân ntn?</w:t>
      </w:r>
    </w:p>
    <w:p>
      <w:pPr>
        <w:pStyle w:val="Normal"/>
        <w:bidi w:val="0"/>
        <w:ind w:left="709" w:hanging="0"/>
        <w:jc w:val="left"/>
        <w:rPr>
          <w:strike w:val="false"/>
          <w:dstrike w:val="false"/>
          <w:u w:val="none"/>
        </w:rPr>
      </w:pPr>
      <w:r>
        <w:rPr>
          <w:strike w:val="false"/>
          <w:dstrike w:val="false"/>
          <w:u w:val="none"/>
        </w:rPr>
        <w:tab/>
        <w:t xml:space="preserve">mRNA trong nhân: vẫn còn intron và chưa gắn poly A và trải qua quá trình splicing mà quá trình này là cell-sepcific </w:t>
      </w:r>
      <w:r>
        <w:rPr>
          <w:strike w:val="false"/>
          <w:dstrike w:val="false"/>
          <w:u w:val="none"/>
        </w:rPr>
        <w:t>(còn gọi là Pre-mRNA)</w:t>
      </w:r>
    </w:p>
    <w:p>
      <w:pPr>
        <w:pStyle w:val="Normal"/>
        <w:bidi w:val="0"/>
        <w:ind w:left="709" w:hanging="0"/>
        <w:jc w:val="left"/>
        <w:rPr>
          <w:strike w:val="false"/>
          <w:dstrike w:val="false"/>
          <w:u w:val="none"/>
        </w:rPr>
      </w:pPr>
      <w:r>
        <w:rPr>
          <w:strike w:val="false"/>
          <w:dstrike w:val="false"/>
          <w:u w:val="none"/>
        </w:rPr>
        <w:tab/>
        <w:t xml:space="preserve">mRNA: sẵn sàng cho sequencing và translation </w:t>
      </w:r>
    </w:p>
    <w:p>
      <w:pPr>
        <w:pStyle w:val="Normal"/>
        <w:bidi w:val="0"/>
        <w:ind w:left="709" w:hanging="0"/>
        <w:jc w:val="left"/>
        <w:rPr>
          <w:strike w:val="false"/>
          <w:dstrike w:val="false"/>
          <w:u w:val="none"/>
        </w:rPr>
      </w:pPr>
      <w:r>
        <w:rPr>
          <w:strike w:val="false"/>
          <w:dstrike w:val="false"/>
          <w:u w:val="none"/>
        </w:rPr>
        <w:t xml:space="preserve">Chú ý: ngoại trừ repeat, thì chỉ cần 25 nu trở lên thì seq đã rất specific rồi </w:t>
      </w:r>
    </w:p>
    <w:p>
      <w:pPr>
        <w:pStyle w:val="Normal"/>
        <w:bidi w:val="0"/>
        <w:ind w:left="709" w:hanging="0"/>
        <w:jc w:val="left"/>
        <w:rPr>
          <w:strike w:val="false"/>
          <w:dstrike w:val="false"/>
          <w:u w:val="none"/>
        </w:rPr>
      </w:pPr>
      <w:r>
        <w:rPr>
          <w:strike w:val="false"/>
          <w:dstrike w:val="false"/>
          <w:color w:val="2A6099"/>
          <w:u w:val="none"/>
        </w:rPr>
        <w:t xml:space="preserve">7. Các gene liên quan đến ti thể rất nhiều, đặc biệt với các tế bào hoạt động mạnh nhw gan </w:t>
      </w:r>
      <w:r>
        <w:rPr>
          <w:strike w:val="false"/>
          <w:dstrike w:val="false"/>
          <w:color w:val="2A6099"/>
          <w:u w:val="none"/>
        </w:rPr>
        <w:t>(gan thường có khoảng 2000 ti thể)</w:t>
      </w:r>
    </w:p>
    <w:p>
      <w:pPr>
        <w:pStyle w:val="Normal"/>
        <w:bidi w:val="0"/>
        <w:ind w:left="709" w:hanging="0"/>
        <w:jc w:val="left"/>
        <w:rPr>
          <w:color w:val="2A6099"/>
        </w:rPr>
      </w:pPr>
      <w:r>
        <w:rPr>
          <w:strike w:val="false"/>
          <w:dstrike w:val="false"/>
          <w:u w:val="none"/>
        </w:rPr>
      </w:r>
    </w:p>
    <w:p>
      <w:pPr>
        <w:pStyle w:val="Heading2"/>
        <w:bidi w:val="0"/>
        <w:jc w:val="left"/>
        <w:rPr/>
      </w:pPr>
      <w:bookmarkStart w:id="29" w:name="__RefHeading___Toc20618_3670047285"/>
      <w:bookmarkEnd w:id="29"/>
      <w:r>
        <w:rPr/>
        <w:t>RNA-seq workflow and applications</w:t>
      </w:r>
    </w:p>
    <w:p>
      <w:pPr>
        <w:pStyle w:val="Normal"/>
        <w:bidi w:val="0"/>
        <w:ind w:hanging="0"/>
        <w:jc w:val="left"/>
        <w:rPr>
          <w:color w:val="2A6099"/>
        </w:rPr>
      </w:pPr>
      <w:r>
        <w:rPr>
          <w:strike w:val="false"/>
          <w:dstrike w:val="false"/>
          <w:u w:val="none"/>
        </w:rPr>
      </w:r>
    </w:p>
    <w:p>
      <w:pPr>
        <w:pStyle w:val="Normal"/>
        <w:bidi w:val="0"/>
        <w:ind w:left="709" w:hanging="0"/>
        <w:jc w:val="left"/>
        <w:rPr/>
      </w:pPr>
      <w:r>
        <w:rPr/>
        <w:t xml:space="preserve">-Using RNA is that we </w:t>
      </w:r>
      <w:r>
        <w:rPr/>
        <w:t xml:space="preserve">isolate the RNA, especially people are focusing on mRNA in our tissue and we were trying to take a snapshot of the tissue </w:t>
      </w:r>
    </w:p>
    <w:p>
      <w:pPr>
        <w:pStyle w:val="Normal"/>
        <w:bidi w:val="0"/>
        <w:ind w:left="709" w:hanging="0"/>
        <w:jc w:val="left"/>
        <w:rPr/>
      </w:pPr>
      <w:r>
        <w:rPr/>
        <w:t>-</w:t>
      </w:r>
      <w:r>
        <w:rPr/>
        <w:t>Current limitation does not allow to profile all the proteins → we instead profile the RNA</w:t>
      </w:r>
    </w:p>
    <w:p>
      <w:pPr>
        <w:pStyle w:val="Normal"/>
        <w:bidi w:val="0"/>
        <w:ind w:left="709" w:hanging="0"/>
        <w:jc w:val="left"/>
        <w:rPr/>
      </w:pPr>
      <w:r>
        <w:rPr/>
        <w:t>-</w:t>
      </w:r>
      <w:r>
        <w:rPr/>
        <w:t xml:space="preserve">Why don’t we do microarray? Because RNA-seq allows you to discover novel transcripts and broaded range of dynamic detection (same genes can be detected in this sample but not in other samples). RNA-seq also has higher detection sensitivity and specificity </w:t>
      </w:r>
    </w:p>
    <w:p>
      <w:pPr>
        <w:pStyle w:val="Normal"/>
        <w:bidi w:val="0"/>
        <w:ind w:left="709" w:hanging="0"/>
        <w:jc w:val="left"/>
        <w:rPr/>
      </w:pPr>
      <w:r>
        <w:rPr/>
        <w:t>-</w:t>
      </w:r>
      <w:r>
        <w:rPr/>
        <w:t xml:space="preserve">Experimental design </w:t>
      </w:r>
    </w:p>
    <w:p>
      <w:pPr>
        <w:pStyle w:val="Normal"/>
        <w:bidi w:val="0"/>
        <w:ind w:left="709" w:hanging="0"/>
        <w:jc w:val="left"/>
        <w:rPr/>
      </w:pPr>
      <w:r>
        <w:rPr/>
        <w:tab/>
      </w:r>
      <w:r>
        <w:rPr/>
        <w:t>+</w:t>
      </w:r>
      <w:r>
        <w:rPr/>
        <w:t>A disease in dogs caused by a mutation</w:t>
      </w:r>
    </w:p>
    <w:p>
      <w:pPr>
        <w:pStyle w:val="Normal"/>
        <w:bidi w:val="0"/>
        <w:ind w:left="709" w:hanging="0"/>
        <w:jc w:val="left"/>
        <w:rPr/>
      </w:pPr>
      <w:r>
        <w:rPr/>
        <w:tab/>
      </w:r>
      <w:r>
        <w:rPr/>
        <w:t xml:space="preserve">+However, some dogs have slow progression while other have fast progression </w:t>
      </w:r>
      <w:r>
        <w:rPr/>
        <w:t xml:space="preserve">although they </w:t>
        <w:tab/>
        <w:t>have the same mutation</w:t>
      </w:r>
      <w:r>
        <w:rPr/>
        <w:t xml:space="preserve"> </w:t>
      </w:r>
    </w:p>
    <w:p>
      <w:pPr>
        <w:pStyle w:val="Normal"/>
        <w:bidi w:val="0"/>
        <w:ind w:left="709" w:hanging="0"/>
        <w:jc w:val="left"/>
        <w:rPr/>
      </w:pPr>
      <w:r>
        <w:rPr/>
        <w:tab/>
      </w:r>
      <w:r>
        <w:rPr/>
        <w:t>+We can use RNA sequencing (RNA-seq) to study:</w:t>
      </w:r>
    </w:p>
    <w:p>
      <w:pPr>
        <w:pStyle w:val="Normal"/>
        <w:bidi w:val="0"/>
        <w:ind w:left="709" w:hanging="0"/>
        <w:jc w:val="left"/>
        <w:rPr/>
      </w:pPr>
      <w:r>
        <w:rPr/>
        <w:tab/>
        <w:tab/>
        <w:t>--</w:t>
      </w:r>
      <w:r>
        <w:rPr/>
        <w:t>Differentially expressed genes</w:t>
      </w:r>
    </w:p>
    <w:p>
      <w:pPr>
        <w:pStyle w:val="Normal"/>
        <w:bidi w:val="0"/>
        <w:ind w:left="709" w:hanging="0"/>
        <w:jc w:val="left"/>
        <w:rPr/>
      </w:pPr>
      <w:r>
        <w:rPr/>
        <w:tab/>
        <w:tab/>
        <w:t>--</w:t>
      </w:r>
      <w:r>
        <w:rPr/>
        <w:t>What are the Pathways that these gene involve</w:t>
      </w:r>
      <w:r>
        <w:rPr/>
        <w:t>d</w:t>
      </w:r>
      <w:r>
        <w:rPr/>
        <w:t>?</w:t>
      </w:r>
    </w:p>
    <w:p>
      <w:pPr>
        <w:pStyle w:val="Normal"/>
        <w:bidi w:val="0"/>
        <w:ind w:left="709" w:hanging="0"/>
        <w:jc w:val="left"/>
        <w:rPr/>
      </w:pPr>
      <w:r>
        <w:rPr/>
        <w:tab/>
      </w:r>
      <w:r>
        <w:rPr/>
        <w:t>+For analysis part: 3 questions to be asked</w:t>
      </w:r>
    </w:p>
    <w:p>
      <w:pPr>
        <w:pStyle w:val="Normal"/>
        <w:bidi w:val="0"/>
        <w:ind w:left="709" w:hanging="0"/>
        <w:jc w:val="left"/>
        <w:rPr/>
      </w:pPr>
      <w:r>
        <w:rPr/>
        <w:tab/>
        <w:tab/>
        <w:t>--</w:t>
      </w:r>
      <w:r>
        <w:rPr/>
        <w:t>Which genes do these reads belong to?</w:t>
      </w:r>
    </w:p>
    <w:p>
      <w:pPr>
        <w:pStyle w:val="Normal"/>
        <w:bidi w:val="0"/>
        <w:ind w:left="709" w:hanging="0"/>
        <w:jc w:val="left"/>
        <w:rPr/>
      </w:pPr>
      <w:r>
        <w:rPr/>
        <w:tab/>
        <w:tab/>
        <w:t>--</w:t>
      </w:r>
      <w:r>
        <w:rPr/>
        <w:t>How many reads align to a specific gene?</w:t>
      </w:r>
    </w:p>
    <w:p>
      <w:pPr>
        <w:pStyle w:val="Normal"/>
        <w:bidi w:val="0"/>
        <w:ind w:left="709" w:hanging="0"/>
        <w:jc w:val="left"/>
        <w:rPr/>
      </w:pPr>
      <w:r>
        <w:rPr/>
        <w:tab/>
        <w:tab/>
        <w:t>--</w:t>
      </w:r>
      <w:r>
        <w:rPr/>
        <w:t>Do different sample groups express genes diffentially?</w:t>
      </w:r>
    </w:p>
    <w:p>
      <w:pPr>
        <w:pStyle w:val="Normal"/>
        <w:bidi w:val="0"/>
        <w:ind w:left="709" w:hanging="0"/>
        <w:jc w:val="left"/>
        <w:rPr/>
      </w:pPr>
      <w:r>
        <w:rPr/>
        <w:tab/>
      </w:r>
      <w:r>
        <w:rPr/>
        <w:t xml:space="preserve">+Tools for workflow, </w:t>
      </w:r>
      <w:r>
        <w:rPr/>
        <w:t>should go together in a suite</w:t>
      </w:r>
    </w:p>
    <w:p>
      <w:pPr>
        <w:pStyle w:val="Normal"/>
        <w:bidi w:val="0"/>
        <w:ind w:left="709" w:hanging="0"/>
        <w:jc w:val="left"/>
        <w:rPr/>
      </w:pPr>
      <w:r>
        <w:rPr/>
        <w:tab/>
      </w:r>
    </w:p>
    <w:tbl>
      <w:tblPr>
        <w:tblW w:w="9972" w:type="dxa"/>
        <w:jc w:val="left"/>
        <w:tblInd w:w="0" w:type="dxa"/>
        <w:tblLayout w:type="fixed"/>
        <w:tblCellMar>
          <w:top w:w="0" w:type="dxa"/>
          <w:left w:w="0" w:type="dxa"/>
          <w:bottom w:w="0" w:type="dxa"/>
          <w:right w:w="0" w:type="dxa"/>
        </w:tblCellMar>
      </w:tblPr>
      <w:tblGrid>
        <w:gridCol w:w="1710"/>
        <w:gridCol w:w="1528"/>
        <w:gridCol w:w="1527"/>
        <w:gridCol w:w="1984"/>
        <w:gridCol w:w="3223"/>
      </w:tblGrid>
      <w:tr>
        <w:trPr/>
        <w:tc>
          <w:tcPr>
            <w:tcW w:w="9972" w:type="dxa"/>
            <w:gridSpan w:val="5"/>
            <w:tcBorders/>
          </w:tcPr>
          <w:p>
            <w:pPr>
              <w:pStyle w:val="TableContents"/>
              <w:bidi w:val="0"/>
              <w:ind w:left="709" w:hanging="0"/>
              <w:jc w:val="center"/>
              <w:rPr/>
            </w:pPr>
            <w:r>
              <w:rPr/>
              <w:t>Tuxedo suite</w:t>
            </w:r>
          </w:p>
        </w:tc>
      </w:tr>
      <w:tr>
        <w:trPr/>
        <w:tc>
          <w:tcPr>
            <w:tcW w:w="1710" w:type="dxa"/>
            <w:tcBorders/>
          </w:tcPr>
          <w:p>
            <w:pPr>
              <w:pStyle w:val="TableContents"/>
              <w:bidi w:val="0"/>
              <w:ind w:left="709" w:hanging="0"/>
              <w:jc w:val="left"/>
              <w:rPr/>
            </w:pPr>
            <w:r>
              <w:rPr/>
              <w:t>1-Quality control</w:t>
            </w:r>
          </w:p>
        </w:tc>
        <w:tc>
          <w:tcPr>
            <w:tcW w:w="1528" w:type="dxa"/>
            <w:tcBorders/>
          </w:tcPr>
          <w:p>
            <w:pPr>
              <w:pStyle w:val="TableContents"/>
              <w:bidi w:val="0"/>
              <w:ind w:left="709" w:hanging="0"/>
              <w:jc w:val="left"/>
              <w:rPr/>
            </w:pPr>
            <w:r>
              <w:rPr/>
              <w:t>Fasta, GTF</w:t>
            </w:r>
          </w:p>
        </w:tc>
        <w:tc>
          <w:tcPr>
            <w:tcW w:w="1527" w:type="dxa"/>
            <w:tcBorders/>
          </w:tcPr>
          <w:p>
            <w:pPr>
              <w:pStyle w:val="TableContents"/>
              <w:bidi w:val="0"/>
              <w:ind w:left="709" w:hanging="0"/>
              <w:jc w:val="left"/>
              <w:rPr/>
            </w:pPr>
            <w:r>
              <w:rPr/>
              <w:t>Fasta, GTF</w:t>
            </w:r>
          </w:p>
        </w:tc>
        <w:tc>
          <w:tcPr>
            <w:tcW w:w="1984" w:type="dxa"/>
            <w:tcBorders/>
          </w:tcPr>
          <w:p>
            <w:pPr>
              <w:pStyle w:val="TableContents"/>
              <w:bidi w:val="0"/>
              <w:ind w:left="709" w:hanging="0"/>
              <w:jc w:val="left"/>
              <w:rPr>
                <w:shd w:fill="FFFF00" w:val="clear"/>
              </w:rPr>
            </w:pPr>
            <w:r>
              <w:rPr>
                <w:shd w:fill="FFFF00" w:val="clear"/>
              </w:rPr>
              <w:t>Fasta, GTF</w:t>
            </w:r>
          </w:p>
        </w:tc>
        <w:tc>
          <w:tcPr>
            <w:tcW w:w="3223" w:type="dxa"/>
            <w:tcBorders/>
          </w:tcPr>
          <w:p>
            <w:pPr>
              <w:pStyle w:val="TableContents"/>
              <w:bidi w:val="0"/>
              <w:ind w:left="709" w:hanging="0"/>
              <w:jc w:val="left"/>
              <w:rPr>
                <w:shd w:fill="FFFF00" w:val="clear"/>
              </w:rPr>
            </w:pPr>
            <w:r>
              <w:rPr>
                <w:shd w:fill="FFFF00" w:val="clear"/>
              </w:rPr>
            </w:r>
          </w:p>
        </w:tc>
      </w:tr>
      <w:tr>
        <w:trPr/>
        <w:tc>
          <w:tcPr>
            <w:tcW w:w="1710" w:type="dxa"/>
            <w:tcBorders/>
          </w:tcPr>
          <w:p>
            <w:pPr>
              <w:pStyle w:val="TableContents"/>
              <w:bidi w:val="0"/>
              <w:ind w:left="709" w:hanging="0"/>
              <w:jc w:val="left"/>
              <w:rPr/>
            </w:pPr>
            <w:r>
              <w:rPr/>
              <w:t>2-Alignment</w:t>
            </w:r>
          </w:p>
        </w:tc>
        <w:tc>
          <w:tcPr>
            <w:tcW w:w="1528" w:type="dxa"/>
            <w:tcBorders/>
          </w:tcPr>
          <w:p>
            <w:pPr>
              <w:pStyle w:val="TableContents"/>
              <w:bidi w:val="0"/>
              <w:ind w:left="709" w:hanging="0"/>
              <w:jc w:val="left"/>
              <w:rPr/>
            </w:pPr>
            <w:r>
              <w:rPr/>
              <w:t>Tophat (.sam, .bam)</w:t>
            </w:r>
          </w:p>
        </w:tc>
        <w:tc>
          <w:tcPr>
            <w:tcW w:w="1527" w:type="dxa"/>
            <w:tcBorders/>
          </w:tcPr>
          <w:p>
            <w:pPr>
              <w:pStyle w:val="TableContents"/>
              <w:bidi w:val="0"/>
              <w:ind w:left="709" w:hanging="0"/>
              <w:jc w:val="left"/>
              <w:rPr/>
            </w:pPr>
            <w:r>
              <w:rPr/>
              <w:t>HISAT</w:t>
            </w:r>
            <w:r>
              <w:rPr/>
              <w:t>2</w:t>
            </w:r>
          </w:p>
        </w:tc>
        <w:tc>
          <w:tcPr>
            <w:tcW w:w="1984" w:type="dxa"/>
            <w:tcBorders/>
          </w:tcPr>
          <w:p>
            <w:pPr>
              <w:pStyle w:val="TableContents"/>
              <w:bidi w:val="0"/>
              <w:ind w:left="709" w:hanging="0"/>
              <w:jc w:val="left"/>
              <w:rPr>
                <w:shd w:fill="FFFF00" w:val="clear"/>
              </w:rPr>
            </w:pPr>
            <w:r>
              <w:rPr>
                <w:shd w:fill="FFFF00" w:val="clear"/>
              </w:rPr>
              <w:t>HISAT</w:t>
            </w:r>
            <w:r>
              <w:rPr>
                <w:shd w:fill="FFFF00" w:val="clear"/>
              </w:rPr>
              <w:t>2</w:t>
            </w:r>
          </w:p>
        </w:tc>
        <w:tc>
          <w:tcPr>
            <w:tcW w:w="3223" w:type="dxa"/>
            <w:tcBorders/>
          </w:tcPr>
          <w:p>
            <w:pPr>
              <w:pStyle w:val="Normal"/>
              <w:bidi w:val="0"/>
              <w:ind w:left="709" w:hanging="0"/>
              <w:jc w:val="left"/>
              <w:rPr>
                <w:color w:val="C9211E"/>
                <w:shd w:fill="auto" w:val="clear"/>
              </w:rPr>
            </w:pPr>
            <w:r>
              <w:rPr>
                <w:color w:val="C9211E"/>
                <w:shd w:fill="auto" w:val="clear"/>
              </w:rPr>
              <w:t>Which genes do these reads belong to?</w:t>
            </w:r>
          </w:p>
        </w:tc>
      </w:tr>
      <w:tr>
        <w:trPr/>
        <w:tc>
          <w:tcPr>
            <w:tcW w:w="1710" w:type="dxa"/>
            <w:tcBorders/>
          </w:tcPr>
          <w:p>
            <w:pPr>
              <w:pStyle w:val="TableContents"/>
              <w:bidi w:val="0"/>
              <w:ind w:left="709" w:hanging="0"/>
              <w:jc w:val="left"/>
              <w:rPr/>
            </w:pPr>
            <w:r>
              <w:rPr/>
              <w:t>3-Transcript assembly</w:t>
            </w:r>
          </w:p>
        </w:tc>
        <w:tc>
          <w:tcPr>
            <w:tcW w:w="1528" w:type="dxa"/>
            <w:tcBorders/>
          </w:tcPr>
          <w:p>
            <w:pPr>
              <w:pStyle w:val="TableContents"/>
              <w:bidi w:val="0"/>
              <w:ind w:left="709" w:hanging="0"/>
              <w:jc w:val="left"/>
              <w:rPr/>
            </w:pPr>
            <w:r>
              <w:rPr/>
              <w:t>Cufflinks</w:t>
            </w:r>
          </w:p>
        </w:tc>
        <w:tc>
          <w:tcPr>
            <w:tcW w:w="1527" w:type="dxa"/>
            <w:tcBorders/>
          </w:tcPr>
          <w:p>
            <w:pPr>
              <w:pStyle w:val="TableContents"/>
              <w:bidi w:val="0"/>
              <w:ind w:left="709" w:hanging="0"/>
              <w:jc w:val="left"/>
              <w:rPr/>
            </w:pPr>
            <w:r>
              <w:rPr/>
              <w:t>StringTie</w:t>
            </w:r>
          </w:p>
        </w:tc>
        <w:tc>
          <w:tcPr>
            <w:tcW w:w="1984" w:type="dxa"/>
            <w:tcBorders/>
          </w:tcPr>
          <w:p>
            <w:pPr>
              <w:pStyle w:val="TableContents"/>
              <w:bidi w:val="0"/>
              <w:ind w:left="709" w:hanging="0"/>
              <w:jc w:val="left"/>
              <w:rPr>
                <w:shd w:fill="FFFF00" w:val="clear"/>
              </w:rPr>
            </w:pPr>
            <w:r>
              <w:rPr>
                <w:shd w:fill="FFFF00" w:val="clear"/>
              </w:rPr>
              <w:t>HTSeq (.txt)</w:t>
            </w:r>
          </w:p>
        </w:tc>
        <w:tc>
          <w:tcPr>
            <w:tcW w:w="3223" w:type="dxa"/>
            <w:tcBorders/>
          </w:tcPr>
          <w:p>
            <w:pPr>
              <w:pStyle w:val="Normal"/>
              <w:bidi w:val="0"/>
              <w:ind w:left="709" w:hanging="0"/>
              <w:jc w:val="left"/>
              <w:rPr>
                <w:color w:val="C9211E"/>
                <w:shd w:fill="auto" w:val="clear"/>
              </w:rPr>
            </w:pPr>
            <w:r>
              <w:rPr>
                <w:color w:val="C9211E"/>
                <w:shd w:fill="auto" w:val="clear"/>
              </w:rPr>
              <w:t>How many reads align to a specific gene?</w:t>
            </w:r>
          </w:p>
        </w:tc>
      </w:tr>
      <w:tr>
        <w:trPr>
          <w:trHeight w:val="594" w:hRule="atLeast"/>
        </w:trPr>
        <w:tc>
          <w:tcPr>
            <w:tcW w:w="1710" w:type="dxa"/>
            <w:tcBorders/>
          </w:tcPr>
          <w:p>
            <w:pPr>
              <w:pStyle w:val="TableContents"/>
              <w:bidi w:val="0"/>
              <w:ind w:left="709" w:hanging="0"/>
              <w:jc w:val="left"/>
              <w:rPr/>
            </w:pPr>
            <w:r>
              <w:rPr/>
              <w:t>4-Differential expression</w:t>
            </w:r>
          </w:p>
        </w:tc>
        <w:tc>
          <w:tcPr>
            <w:tcW w:w="1528" w:type="dxa"/>
            <w:tcBorders/>
          </w:tcPr>
          <w:p>
            <w:pPr>
              <w:pStyle w:val="TableContents"/>
              <w:bidi w:val="0"/>
              <w:ind w:left="709" w:hanging="0"/>
              <w:jc w:val="left"/>
              <w:rPr/>
            </w:pPr>
            <w:r>
              <w:rPr/>
              <w:t>Cuffdiff</w:t>
            </w:r>
          </w:p>
        </w:tc>
        <w:tc>
          <w:tcPr>
            <w:tcW w:w="1527" w:type="dxa"/>
            <w:tcBorders/>
          </w:tcPr>
          <w:p>
            <w:pPr>
              <w:pStyle w:val="TableContents"/>
              <w:bidi w:val="0"/>
              <w:ind w:left="709" w:hanging="0"/>
              <w:jc w:val="left"/>
              <w:rPr/>
            </w:pPr>
            <w:r>
              <w:rPr/>
              <w:t>Ballgown</w:t>
            </w:r>
          </w:p>
        </w:tc>
        <w:tc>
          <w:tcPr>
            <w:tcW w:w="1984" w:type="dxa"/>
            <w:tcBorders/>
          </w:tcPr>
          <w:p>
            <w:pPr>
              <w:pStyle w:val="TableContents"/>
              <w:bidi w:val="0"/>
              <w:ind w:left="709" w:hanging="0"/>
              <w:jc w:val="left"/>
              <w:rPr/>
            </w:pPr>
            <w:r>
              <w:rPr/>
              <w:t>DESeq2 (R/Rstudio)</w:t>
            </w:r>
          </w:p>
        </w:tc>
        <w:tc>
          <w:tcPr>
            <w:tcW w:w="3223" w:type="dxa"/>
            <w:tcBorders/>
          </w:tcPr>
          <w:p>
            <w:pPr>
              <w:pStyle w:val="Normal"/>
              <w:bidi w:val="0"/>
              <w:ind w:left="709" w:hanging="0"/>
              <w:jc w:val="left"/>
              <w:rPr>
                <w:color w:val="C9211E"/>
              </w:rPr>
            </w:pPr>
            <w:r>
              <w:rPr>
                <w:color w:val="C9211E"/>
              </w:rPr>
              <w:t>Do different sample groups express genes diffentially?</w:t>
            </w:r>
          </w:p>
        </w:tc>
      </w:tr>
    </w:tbl>
    <w:p>
      <w:pPr>
        <w:pStyle w:val="Normal"/>
        <w:bidi w:val="0"/>
        <w:ind w:left="709" w:hanging="0"/>
        <w:jc w:val="left"/>
        <w:rPr/>
      </w:pPr>
      <w:r>
        <w:rPr/>
        <w:t>*Yellow highlight: in supercomputer</w:t>
      </w:r>
    </w:p>
    <w:p>
      <w:pPr>
        <w:pStyle w:val="Normal"/>
        <w:bidi w:val="0"/>
        <w:ind w:left="709" w:hanging="0"/>
        <w:jc w:val="left"/>
        <w:rPr/>
      </w:pPr>
      <w:r>
        <w:rPr/>
      </w:r>
    </w:p>
    <w:p>
      <w:pPr>
        <w:pStyle w:val="Normal"/>
        <w:bidi w:val="0"/>
        <w:ind w:left="709" w:hanging="0"/>
        <w:jc w:val="left"/>
        <w:rPr/>
      </w:pPr>
      <w:r>
        <w:rPr/>
        <w:tab/>
      </w:r>
      <w:r>
        <w:rPr/>
        <w:t>+Reference genome: ranked</w:t>
      </w:r>
    </w:p>
    <w:p>
      <w:pPr>
        <w:pStyle w:val="Normal"/>
        <w:bidi w:val="0"/>
        <w:ind w:left="709" w:hanging="0"/>
        <w:jc w:val="left"/>
        <w:rPr/>
      </w:pPr>
      <w:r>
        <w:rPr/>
        <w:tab/>
        <w:tab/>
        <w:t>--</w:t>
      </w:r>
      <w:r>
        <w:rPr/>
        <w:t xml:space="preserve">www.ensembl.org: </w:t>
      </w:r>
      <w:r>
        <w:rPr/>
        <w:t xml:space="preserve">don’t need to transfer its ID </w:t>
      </w:r>
      <w:r>
        <w:rPr/>
        <w:t xml:space="preserve">into another system </w:t>
      </w:r>
    </w:p>
    <w:p>
      <w:pPr>
        <w:pStyle w:val="Normal"/>
        <w:bidi w:val="0"/>
        <w:ind w:left="709" w:hanging="0"/>
        <w:jc w:val="left"/>
        <w:rPr/>
      </w:pPr>
      <w:r>
        <w:rPr/>
        <w:tab/>
        <w:tab/>
        <w:tab/>
        <w:t>-</w:t>
      </w:r>
      <w:r>
        <w:rPr/>
        <w:t>Type in the search keyword, i.e. dog genome –&lt; ftp link</w:t>
      </w:r>
    </w:p>
    <w:p>
      <w:pPr>
        <w:pStyle w:val="Normal"/>
        <w:bidi w:val="0"/>
        <w:ind w:left="709" w:hanging="0"/>
        <w:jc w:val="left"/>
        <w:rPr/>
      </w:pPr>
      <w:r>
        <w:rPr/>
        <w:tab/>
        <w:tab/>
        <w:t>--</w:t>
      </w:r>
      <w:r>
        <w:rPr/>
        <w:t>UCSC</w:t>
      </w:r>
    </w:p>
    <w:p>
      <w:pPr>
        <w:pStyle w:val="Normal"/>
        <w:bidi w:val="0"/>
        <w:ind w:left="709" w:hanging="0"/>
        <w:jc w:val="left"/>
        <w:rPr/>
      </w:pPr>
      <w:r>
        <w:rPr/>
        <w:tab/>
      </w:r>
      <w:r>
        <w:rPr/>
        <w:t>+DeSeq2 or EdgeR</w:t>
      </w:r>
    </w:p>
    <w:p>
      <w:pPr>
        <w:pStyle w:val="Normal"/>
        <w:bidi w:val="0"/>
        <w:ind w:left="709" w:hanging="0"/>
        <w:jc w:val="left"/>
        <w:rPr/>
      </w:pPr>
      <w:r>
        <w:rPr/>
        <w:tab/>
        <w:tab/>
        <w:t>--</w:t>
      </w:r>
      <w:r>
        <w:rPr/>
        <w:t>DeSeq2 &gt; 12 replicate</w:t>
      </w:r>
    </w:p>
    <w:p>
      <w:pPr>
        <w:pStyle w:val="Normal"/>
        <w:bidi w:val="0"/>
        <w:ind w:left="709" w:hanging="0"/>
        <w:jc w:val="left"/>
        <w:rPr/>
      </w:pPr>
      <w:r>
        <w:rPr/>
        <w:tab/>
        <w:tab/>
        <w:t>--</w:t>
      </w:r>
      <w:r>
        <w:rPr/>
        <w:t>EdgeR: &lt; 12</w:t>
      </w:r>
    </w:p>
    <w:p>
      <w:pPr>
        <w:pStyle w:val="Normal"/>
        <w:bidi w:val="0"/>
        <w:ind w:left="709" w:hanging="0"/>
        <w:jc w:val="left"/>
        <w:rPr/>
      </w:pPr>
      <w:r>
        <w:rPr/>
        <w:tab/>
        <w:tab/>
      </w:r>
      <w:r>
        <w:rPr/>
        <w:t xml:space="preserve">However, they don’t differ a lot </w:t>
      </w:r>
    </w:p>
    <w:p>
      <w:pPr>
        <w:pStyle w:val="Normal"/>
        <w:bidi w:val="0"/>
        <w:ind w:left="709" w:hanging="0"/>
        <w:jc w:val="left"/>
        <w:rPr/>
      </w:pPr>
      <w:r>
        <w:rPr/>
        <w:tab/>
      </w:r>
      <w:r>
        <w:rPr/>
        <w:t>+Downstream analysis</w:t>
      </w:r>
    </w:p>
    <w:p>
      <w:pPr>
        <w:pStyle w:val="Normal"/>
        <w:bidi w:val="0"/>
        <w:ind w:left="709" w:hanging="0"/>
        <w:jc w:val="left"/>
        <w:rPr/>
      </w:pPr>
      <w:r>
        <w:rPr/>
        <w:tab/>
        <w:tab/>
        <w:t>--</w:t>
      </w:r>
      <w:r>
        <w:rPr/>
        <w:t xml:space="preserve">PCA: to group genes according to time-resolved experiment or conditions (fast, slow, </w:t>
        <w:tab/>
        <w:tab/>
        <w:tab/>
        <w:t>control)</w:t>
      </w:r>
    </w:p>
    <w:p>
      <w:pPr>
        <w:pStyle w:val="Normal"/>
        <w:bidi w:val="0"/>
        <w:ind w:left="709" w:hanging="0"/>
        <w:jc w:val="left"/>
        <w:rPr/>
      </w:pPr>
      <w:r>
        <w:rPr/>
        <w:tab/>
        <w:tab/>
        <w:t>--</w:t>
      </w:r>
      <w:r>
        <w:rPr/>
        <w:t>Heatmap</w:t>
      </w:r>
    </w:p>
    <w:p>
      <w:pPr>
        <w:pStyle w:val="Normal"/>
        <w:bidi w:val="0"/>
        <w:ind w:left="709" w:hanging="0"/>
        <w:jc w:val="left"/>
        <w:rPr/>
      </w:pPr>
      <w:r>
        <w:rPr/>
        <w:tab/>
        <w:tab/>
        <w:t>--</w:t>
      </w:r>
      <w:r>
        <w:rPr/>
        <w:t xml:space="preserve">Venn diagram </w:t>
      </w:r>
    </w:p>
    <w:p>
      <w:pPr>
        <w:pStyle w:val="Normal"/>
        <w:bidi w:val="0"/>
        <w:ind w:left="709" w:hanging="0"/>
        <w:jc w:val="left"/>
        <w:rPr/>
      </w:pPr>
      <w:r>
        <w:rPr/>
      </w:r>
    </w:p>
    <w:p>
      <w:pPr>
        <w:pStyle w:val="Normal"/>
        <w:bidi w:val="0"/>
        <w:ind w:left="709" w:hanging="0"/>
        <w:jc w:val="left"/>
        <w:rPr/>
      </w:pPr>
      <w:r>
        <w:rPr/>
        <w:tab/>
      </w:r>
      <w:r>
        <w:rPr/>
        <w:t>+Pathway analysis</w:t>
      </w:r>
    </w:p>
    <w:p>
      <w:pPr>
        <w:pStyle w:val="Normal"/>
        <w:bidi w:val="0"/>
        <w:ind w:left="709" w:hanging="0"/>
        <w:jc w:val="left"/>
        <w:rPr/>
      </w:pPr>
      <w:r>
        <w:rPr/>
        <w:tab/>
        <w:tab/>
        <w:t>--</w:t>
      </w:r>
      <w:r>
        <w:rPr/>
        <w:t xml:space="preserve">Panther </w:t>
      </w:r>
    </w:p>
    <w:p>
      <w:pPr>
        <w:pStyle w:val="Normal"/>
        <w:bidi w:val="0"/>
        <w:ind w:left="709" w:hanging="0"/>
        <w:jc w:val="left"/>
        <w:rPr/>
      </w:pPr>
      <w:r>
        <w:rPr/>
        <w:tab/>
        <w:tab/>
        <w:t>--</w:t>
      </w:r>
      <w:r>
        <w:rPr/>
        <w:t>IPA</w:t>
      </w:r>
    </w:p>
    <w:p>
      <w:pPr>
        <w:pStyle w:val="Normal"/>
        <w:bidi w:val="0"/>
        <w:ind w:left="709" w:hanging="0"/>
        <w:jc w:val="left"/>
        <w:rPr/>
      </w:pPr>
      <w:r>
        <w:rPr/>
      </w:r>
    </w:p>
    <w:p>
      <w:pPr>
        <w:pStyle w:val="Normal"/>
        <w:bidi w:val="0"/>
        <w:ind w:left="709" w:hanging="0"/>
        <w:jc w:val="left"/>
        <w:rPr>
          <w:b/>
          <w:b/>
          <w:bCs/>
        </w:rPr>
      </w:pPr>
      <w:r>
        <w:rPr>
          <w:b/>
          <w:bCs/>
        </w:rPr>
        <w:t>RNA-seq applications:</w:t>
      </w:r>
    </w:p>
    <w:p>
      <w:pPr>
        <w:pStyle w:val="Normal"/>
        <w:bidi w:val="0"/>
        <w:ind w:left="709" w:hanging="0"/>
        <w:jc w:val="left"/>
        <w:rPr/>
      </w:pPr>
      <w:r>
        <w:rPr/>
      </w:r>
    </w:p>
    <w:p>
      <w:pPr>
        <w:pStyle w:val="Normal"/>
        <w:bidi w:val="0"/>
        <w:ind w:left="709" w:hanging="0"/>
        <w:jc w:val="left"/>
        <w:rPr/>
      </w:pPr>
      <w:r>
        <w:rPr/>
        <w:t>The main goals of RNA-seq are to identify:</w:t>
      </w:r>
    </w:p>
    <w:p>
      <w:pPr>
        <w:pStyle w:val="Normal"/>
        <w:bidi w:val="0"/>
        <w:ind w:left="709" w:hanging="0"/>
        <w:jc w:val="left"/>
        <w:rPr/>
      </w:pPr>
      <w:r>
        <w:rPr/>
        <w:tab/>
        <w:t>-The sequence: particular order of A, C, G, U residues</w:t>
      </w:r>
    </w:p>
    <w:p>
      <w:pPr>
        <w:pStyle w:val="Normal"/>
        <w:bidi w:val="0"/>
        <w:ind w:left="709" w:hanging="0"/>
        <w:jc w:val="left"/>
        <w:rPr/>
      </w:pPr>
      <w:r>
        <w:rPr/>
        <w:tab/>
        <w:tab/>
        <w:t xml:space="preserve">+Can be used to identify known protein coding genes, novel genes, long non-coding </w:t>
        <w:tab/>
        <w:tab/>
        <w:tab/>
        <w:t>RNAs.</w:t>
      </w:r>
    </w:p>
    <w:p>
      <w:pPr>
        <w:pStyle w:val="Normal"/>
        <w:bidi w:val="0"/>
        <w:ind w:left="709" w:hanging="0"/>
        <w:jc w:val="left"/>
        <w:rPr/>
      </w:pPr>
      <w:r>
        <w:rPr/>
        <w:tab/>
        <w:tab/>
      </w:r>
      <w:r>
        <w:rPr/>
        <w:t>+Gene model: a collection of exons and introns that make up a gene</w:t>
      </w:r>
    </w:p>
    <w:p>
      <w:pPr>
        <w:pStyle w:val="Normal"/>
        <w:bidi w:val="0"/>
        <w:ind w:left="709" w:hanging="0"/>
        <w:jc w:val="left"/>
        <w:rPr/>
      </w:pPr>
      <w:r>
        <w:rPr/>
        <w:tab/>
        <w:tab/>
      </w:r>
      <w:r>
        <w:rPr/>
        <w:t>+RNA-seq: can maps to</w:t>
      </w:r>
    </w:p>
    <w:p>
      <w:pPr>
        <w:pStyle w:val="Normal"/>
        <w:bidi w:val="0"/>
        <w:ind w:left="709" w:hanging="0"/>
        <w:jc w:val="left"/>
        <w:rPr/>
      </w:pPr>
      <w:r>
        <w:rPr/>
        <w:tab/>
        <w:tab/>
        <w:tab/>
        <w:t>--</w:t>
      </w:r>
      <w:r>
        <w:rPr/>
        <w:t>known protein-coding genes</w:t>
      </w:r>
    </w:p>
    <w:p>
      <w:pPr>
        <w:pStyle w:val="Normal"/>
        <w:bidi w:val="0"/>
        <w:ind w:left="709" w:hanging="0"/>
        <w:jc w:val="left"/>
        <w:rPr/>
      </w:pPr>
      <w:r>
        <w:rPr/>
        <w:tab/>
        <w:tab/>
        <w:tab/>
        <w:t>--</w:t>
      </w:r>
      <w:r>
        <w:rPr/>
        <w:t xml:space="preserve">Completely novel exons </w:t>
      </w:r>
    </w:p>
    <w:p>
      <w:pPr>
        <w:pStyle w:val="Normal"/>
        <w:bidi w:val="0"/>
        <w:ind w:left="709" w:hanging="0"/>
        <w:jc w:val="left"/>
        <w:rPr/>
      </w:pPr>
      <w:r>
        <w:rPr/>
        <w:tab/>
        <w:tab/>
        <w:tab/>
        <w:t>--</w:t>
      </w:r>
      <w:r>
        <w:rPr/>
        <w:t>5’TSS, 5’UTR, exon-intron boundaries...</w:t>
      </w:r>
    </w:p>
    <w:p>
      <w:pPr>
        <w:pStyle w:val="Normal"/>
        <w:bidi w:val="0"/>
        <w:ind w:left="709" w:hanging="0"/>
        <w:jc w:val="left"/>
        <w:rPr/>
      </w:pPr>
      <w:r>
        <w:rPr/>
        <w:tab/>
        <w:t xml:space="preserve">-The structure: location of promoter, intron-exon junctions, 5’ and 3’ untranslated regions, </w:t>
        <w:tab/>
        <w:t xml:space="preserve">polyA sites. Secondary structures, tertiary structure: 3D shape of the RNA molecular </w:t>
      </w:r>
    </w:p>
    <w:p>
      <w:pPr>
        <w:pStyle w:val="Normal"/>
        <w:bidi w:val="0"/>
        <w:ind w:left="709" w:hanging="0"/>
        <w:jc w:val="left"/>
        <w:rPr>
          <w:strike w:val="false"/>
          <w:dstrike w:val="false"/>
          <w:u w:val="none"/>
        </w:rPr>
      </w:pPr>
      <w:r>
        <w:rPr>
          <w:strike w:val="false"/>
          <w:dstrike w:val="false"/>
          <w:color w:val="2A6099"/>
          <w:u w:val="none"/>
        </w:rPr>
        <w:tab/>
        <w:t xml:space="preserve">-Abundance: numerical amounts </w:t>
      </w:r>
      <w:r>
        <w:rPr>
          <w:strike w:val="false"/>
          <w:dstrike w:val="false"/>
          <w:color w:val="2A6099"/>
          <w:u w:val="none"/>
        </w:rPr>
        <w:t>of reads</w:t>
      </w:r>
      <w:r>
        <w:rPr>
          <w:strike w:val="false"/>
          <w:dstrike w:val="false"/>
          <w:color w:val="2A6099"/>
          <w:u w:val="none"/>
        </w:rPr>
        <w:t xml:space="preserve"> of each particular sequence both as absolute and </w:t>
        <w:tab/>
        <w:t xml:space="preserve">normalized values. </w:t>
      </w:r>
    </w:p>
    <w:p>
      <w:pPr>
        <w:pStyle w:val="Normal"/>
        <w:bidi w:val="0"/>
        <w:ind w:hanging="0"/>
        <w:jc w:val="left"/>
        <w:rPr>
          <w:color w:val="2A6099"/>
        </w:rPr>
      </w:pPr>
      <w:r>
        <w:rPr>
          <w:strike w:val="false"/>
          <w:dstrike w:val="false"/>
          <w:u w:val="none"/>
        </w:rPr>
      </w:r>
    </w:p>
    <w:p>
      <w:pPr>
        <w:pStyle w:val="Normal"/>
        <w:bidi w:val="0"/>
        <w:ind w:hanging="0"/>
        <w:jc w:val="left"/>
        <w:rPr>
          <w:color w:val="2A6099"/>
        </w:rPr>
      </w:pPr>
      <w:r>
        <w:rPr>
          <w:strike w:val="false"/>
          <w:dstrike w:val="false"/>
          <w:u w:val="none"/>
        </w:rPr>
      </w:r>
    </w:p>
    <w:p>
      <w:pPr>
        <w:pStyle w:val="Heading2"/>
        <w:bidi w:val="0"/>
        <w:jc w:val="left"/>
        <w:rPr>
          <w:color w:val="000000"/>
        </w:rPr>
      </w:pPr>
      <w:bookmarkStart w:id="30" w:name="__RefHeading___Toc20601_3670047285"/>
      <w:bookmarkEnd w:id="30"/>
      <w:r>
        <w:rPr>
          <w:color w:val="000000"/>
        </w:rPr>
        <w:t>L</w:t>
      </w:r>
      <w:r>
        <w:rPr>
          <w:color w:val="000000"/>
        </w:rPr>
        <w:t>ong non-coding RNA (lncRNA)</w:t>
      </w:r>
    </w:p>
    <w:p>
      <w:pPr>
        <w:pStyle w:val="Normal"/>
        <w:bidi w:val="0"/>
        <w:jc w:val="left"/>
        <w:rPr>
          <w:shd w:fill="FFFF00" w:val="clear"/>
        </w:rPr>
      </w:pPr>
      <w:r>
        <w:rPr>
          <w:shd w:fill="FFFF00" w:val="clear"/>
        </w:rPr>
      </w:r>
    </w:p>
    <w:p>
      <w:pPr>
        <w:pStyle w:val="Normal"/>
        <w:bidi w:val="0"/>
        <w:ind w:left="709" w:hanging="0"/>
        <w:jc w:val="left"/>
        <w:rPr/>
      </w:pPr>
      <w:r>
        <w:rPr/>
        <w:t xml:space="preserve">- Definition: are </w:t>
      </w:r>
      <w:r>
        <w:rPr/>
        <w:t>transcript of length &gt; 200 nu that are characterized by a low coding potential</w:t>
      </w:r>
    </w:p>
    <w:p>
      <w:pPr>
        <w:pStyle w:val="Normal"/>
        <w:bidi w:val="0"/>
        <w:ind w:left="709" w:hanging="0"/>
        <w:jc w:val="left"/>
        <w:rPr/>
      </w:pPr>
      <w:r>
        <w:rPr/>
        <w:t xml:space="preserve">- </w:t>
      </w:r>
      <w:r>
        <w:rPr/>
        <w:t>The choice of length threshold is arbitrary but serves as a way to separate it with other non coding RNA such as microRNA, small nucleolar RNAs, …</w:t>
      </w:r>
    </w:p>
    <w:p>
      <w:pPr>
        <w:pStyle w:val="Normal"/>
        <w:bidi w:val="0"/>
        <w:ind w:left="709" w:hanging="0"/>
        <w:jc w:val="left"/>
        <w:rPr/>
      </w:pPr>
      <w:r>
        <w:rPr/>
        <w:t xml:space="preserve">- </w:t>
      </w:r>
      <w:r>
        <w:rPr/>
        <w:t>Total RNA – mRNA → non coding RNA → filter by length → assessing coding potential→ long nc RNA</w:t>
      </w:r>
    </w:p>
    <w:p>
      <w:pPr>
        <w:pStyle w:val="Normal"/>
        <w:bidi w:val="0"/>
        <w:ind w:left="709" w:hanging="0"/>
        <w:jc w:val="left"/>
        <w:rPr>
          <w:strike w:val="false"/>
          <w:dstrike w:val="false"/>
          <w:u w:val="none"/>
        </w:rPr>
      </w:pPr>
      <w:r>
        <w:rPr>
          <w:strike w:val="false"/>
          <w:dstrike w:val="false"/>
          <w:u w:val="none"/>
        </w:rPr>
        <w:t>-Long nc RNA lack strong interspecices conservation</w:t>
      </w:r>
    </w:p>
    <w:p>
      <w:pPr>
        <w:pStyle w:val="Normal"/>
        <w:bidi w:val="0"/>
        <w:ind w:left="709" w:hanging="0"/>
        <w:jc w:val="left"/>
        <w:rPr>
          <w:strike w:val="false"/>
          <w:dstrike w:val="false"/>
          <w:u w:val="none"/>
        </w:rPr>
      </w:pPr>
      <w:r>
        <w:rPr>
          <w:strike w:val="false"/>
          <w:dstrike w:val="false"/>
          <w:u w:val="none"/>
        </w:rPr>
        <w:t>-</w:t>
      </w:r>
      <w:r>
        <w:rPr>
          <w:strike w:val="false"/>
          <w:dstrike w:val="false"/>
          <w:u w:val="none"/>
        </w:rPr>
        <w:t xml:space="preserve">Người ta phân loại long nc RNA theo vị trí như: intronic, intergenic, divergent, anti-sense </w:t>
      </w:r>
    </w:p>
    <w:p>
      <w:pPr>
        <w:pStyle w:val="Normal"/>
        <w:bidi w:val="0"/>
        <w:ind w:left="709" w:hanging="0"/>
        <w:jc w:val="left"/>
        <w:rPr>
          <w:strike w:val="false"/>
          <w:dstrike w:val="false"/>
          <w:u w:val="none"/>
        </w:rPr>
      </w:pPr>
      <w:r>
        <w:rPr>
          <w:strike w:val="false"/>
          <w:dstrike w:val="false"/>
          <w:u w:val="none"/>
        </w:rPr>
        <w:t>-Trên lncRNA vẫn có splicing nhưng chỉ là inefficient splicing và ko có quá trình translation như đối với mRNA</w:t>
      </w:r>
    </w:p>
    <w:p>
      <w:pPr>
        <w:pStyle w:val="Normal"/>
        <w:bidi w:val="0"/>
        <w:ind w:left="709" w:hanging="0"/>
        <w:jc w:val="left"/>
        <w:rPr>
          <w:strike w:val="false"/>
          <w:dstrike w:val="false"/>
          <w:u w:val="none"/>
        </w:rPr>
      </w:pPr>
      <w:r>
        <w:rPr>
          <w:strike w:val="false"/>
          <w:dstrike w:val="false"/>
          <w:u w:val="none"/>
        </w:rPr>
        <w:t>-Những chức năng quan trọng của lncRNA:</w:t>
      </w:r>
    </w:p>
    <w:p>
      <w:pPr>
        <w:pStyle w:val="Normal"/>
        <w:bidi w:val="0"/>
        <w:ind w:left="709" w:hanging="0"/>
        <w:jc w:val="left"/>
        <w:rPr>
          <w:strike w:val="false"/>
          <w:dstrike w:val="false"/>
          <w:u w:val="none"/>
        </w:rPr>
      </w:pPr>
      <w:r>
        <w:rPr>
          <w:strike w:val="false"/>
          <w:dstrike w:val="false"/>
          <w:u w:val="none"/>
        </w:rPr>
        <w:tab/>
        <w:t>+regulate chromatin</w:t>
      </w:r>
    </w:p>
    <w:p>
      <w:pPr>
        <w:pStyle w:val="Normal"/>
        <w:bidi w:val="0"/>
        <w:ind w:left="709" w:hanging="0"/>
        <w:jc w:val="left"/>
        <w:rPr>
          <w:strike w:val="false"/>
          <w:dstrike w:val="false"/>
          <w:u w:val="none"/>
        </w:rPr>
      </w:pPr>
      <w:r>
        <w:rPr>
          <w:strike w:val="false"/>
          <w:dstrike w:val="false"/>
          <w:color w:val="2A6099"/>
          <w:u w:val="none"/>
        </w:rPr>
        <w:tab/>
      </w:r>
      <w:r>
        <w:rPr>
          <w:strike w:val="false"/>
          <w:dstrike w:val="false"/>
          <w:color w:val="2A6099"/>
          <w:u w:val="none"/>
        </w:rPr>
        <w:t xml:space="preserve">+transcription regulation </w:t>
      </w:r>
    </w:p>
    <w:p>
      <w:pPr>
        <w:pStyle w:val="Heading2"/>
        <w:bidi w:val="0"/>
        <w:jc w:val="left"/>
        <w:rPr>
          <w:color w:val="000000"/>
        </w:rPr>
      </w:pPr>
      <w:bookmarkStart w:id="31" w:name="__RefHeading___Toc20603_3670047285"/>
      <w:bookmarkEnd w:id="31"/>
      <w:r>
        <w:rPr>
          <w:color w:val="000000"/>
        </w:rPr>
        <w:t>O</w:t>
      </w:r>
      <w:r>
        <w:rPr>
          <w:color w:val="000000"/>
        </w:rPr>
        <w:t xml:space="preserve">ther useful sources to learn bioinformatics </w:t>
      </w:r>
    </w:p>
    <w:p>
      <w:pPr>
        <w:pStyle w:val="Normal"/>
        <w:bidi w:val="0"/>
        <w:ind w:hanging="0"/>
        <w:jc w:val="left"/>
        <w:rPr/>
      </w:pPr>
      <w:r>
        <w:rPr>
          <w:strike w:val="false"/>
          <w:dstrike w:val="false"/>
          <w:color w:val="2A6099"/>
          <w:u w:val="none"/>
        </w:rPr>
        <w:tab/>
      </w:r>
      <w:r>
        <w:fldChar w:fldCharType="begin"/>
      </w:r>
      <w:r>
        <w:rPr>
          <w:rStyle w:val="InternetLink"/>
          <w:dstrike w:val="false"/>
          <w:strike w:val="false"/>
          <w:u w:val="none"/>
          <w:color w:val="2A6099"/>
        </w:rPr>
        <w:instrText> HYPERLINK "https://bioinformaticsworkbook.org/list.html" \l "gsc.tab=0"</w:instrText>
      </w:r>
      <w:r>
        <w:rPr>
          <w:rStyle w:val="InternetLink"/>
          <w:dstrike w:val="false"/>
          <w:strike w:val="false"/>
          <w:u w:val="none"/>
          <w:color w:val="2A6099"/>
        </w:rPr>
        <w:fldChar w:fldCharType="separate"/>
      </w:r>
      <w:hyperlink r:id="rId29">
        <w:r>
          <w:rPr>
            <w:rStyle w:val="InternetLink"/>
            <w:strike w:val="false"/>
            <w:dstrike w:val="false"/>
            <w:color w:val="2A6099"/>
            <w:u w:val="none"/>
          </w:rPr>
          <w:t>https://bioinformaticsworkbook.org/list.html#gsc.tab=0</w:t>
        </w:r>
      </w:hyperlink>
      <w:r>
        <w:rPr>
          <w:rStyle w:val="InternetLink"/>
          <w:dstrike w:val="false"/>
          <w:strike w:val="false"/>
          <w:u w:val="none"/>
          <w:color w:val="2A6099"/>
        </w:rPr>
        <w:fldChar w:fldCharType="end"/>
      </w:r>
    </w:p>
    <w:p>
      <w:pPr>
        <w:pStyle w:val="Normal"/>
        <w:bidi w:val="0"/>
        <w:ind w:hanging="0"/>
        <w:jc w:val="left"/>
        <w:rPr/>
      </w:pPr>
      <w:r>
        <w:rPr>
          <w:strike w:val="false"/>
          <w:dstrike w:val="false"/>
          <w:color w:val="2A6099"/>
          <w:u w:val="none"/>
        </w:rPr>
        <w:tab/>
      </w:r>
      <w:hyperlink r:id="rId31">
        <w:r>
          <w:rPr>
            <w:rStyle w:val="InternetLink"/>
            <w:strike w:val="false"/>
            <w:dstrike w:val="false"/>
            <w:color w:val="2A6099"/>
            <w:u w:val="none"/>
          </w:rPr>
          <w:t>https://userweb.eng.gla.ac.uk/umer.ijaz/bioinformatics/linux.html</w:t>
        </w:r>
      </w:hyperlink>
    </w:p>
    <w:p>
      <w:pPr>
        <w:pStyle w:val="Normal"/>
        <w:bidi w:val="0"/>
        <w:ind w:hanging="0"/>
        <w:jc w:val="left"/>
        <w:rPr>
          <w:color w:val="2A6099"/>
        </w:rPr>
      </w:pPr>
      <w:r>
        <w:rPr>
          <w:strike w:val="false"/>
          <w:dstrike w:val="false"/>
          <w:u w:val="none"/>
        </w:rPr>
      </w:r>
    </w:p>
    <w:p>
      <w:pPr>
        <w:pStyle w:val="Heading2"/>
        <w:bidi w:val="0"/>
        <w:jc w:val="left"/>
        <w:rPr/>
      </w:pPr>
      <w:bookmarkStart w:id="32" w:name="__RefHeading___Toc20605_3670047285"/>
      <w:bookmarkEnd w:id="32"/>
      <w:r>
        <w:rPr/>
        <w:t xml:space="preserve">Flag information of reads </w:t>
      </w:r>
    </w:p>
    <w:p>
      <w:pPr>
        <w:pStyle w:val="Normal"/>
        <w:widowControl/>
        <w:bidi w:val="0"/>
        <w:ind w:left="709" w:right="0" w:hanging="0"/>
        <w:jc w:val="left"/>
        <w:rPr>
          <w:rFonts w:ascii="verdana;geneva;lucida;lucida grande;arial;helvetica;sans-serif" w:hAnsi="verdana;geneva;lucida;lucida grande;arial;helvetica;sans-serif"/>
          <w:b w:val="false"/>
          <w:i w:val="false"/>
          <w:caps w:val="false"/>
          <w:smallCaps w:val="false"/>
          <w:color w:val="000000"/>
          <w:spacing w:val="0"/>
          <w:sz w:val="20"/>
        </w:rPr>
      </w:pPr>
      <w:r>
        <w:rPr>
          <w:rFonts w:ascii="verdana;geneva;lucida;lucida grande;arial;helvetica;sans-serif" w:hAnsi="verdana;geneva;lucida;lucida grande;arial;helvetica;sans-serif"/>
          <w:b w:val="false"/>
          <w:i w:val="false"/>
          <w:caps w:val="false"/>
          <w:smallCaps w:val="false"/>
          <w:color w:val="000000"/>
          <w:spacing w:val="0"/>
          <w:sz w:val="20"/>
        </w:rPr>
        <w:t>From: http://seqanswers.com/forums/showthread.php?t=15280</w:t>
      </w:r>
    </w:p>
    <w:p>
      <w:pPr>
        <w:pStyle w:val="Normal"/>
        <w:widowControl/>
        <w:bidi w:val="0"/>
        <w:ind w:left="709" w:right="0" w:hanging="0"/>
        <w:jc w:val="left"/>
        <w:rPr>
          <w:rFonts w:ascii="verdana;geneva;lucida;lucida grande;arial;helvetica;sans-serif" w:hAnsi="verdana;geneva;lucida;lucida grande;arial;helvetica;sans-serif"/>
          <w:b w:val="false"/>
          <w:i w:val="false"/>
          <w:caps w:val="false"/>
          <w:smallCaps w:val="false"/>
          <w:color w:val="000000"/>
          <w:spacing w:val="0"/>
          <w:sz w:val="20"/>
        </w:rPr>
      </w:pPr>
      <w:r>
        <w:rPr>
          <w:rFonts w:ascii="verdana;geneva;lucida;lucida grande;arial;helvetica;sans-serif" w:hAnsi="verdana;geneva;lucida;lucida grande;arial;helvetica;sans-serif"/>
          <w:b w:val="false"/>
          <w:i w:val="false"/>
          <w:caps w:val="false"/>
          <w:smallCaps w:val="false"/>
          <w:color w:val="000000"/>
          <w:spacing w:val="0"/>
          <w:sz w:val="20"/>
        </w:rPr>
      </w:r>
    </w:p>
    <w:p>
      <w:pPr>
        <w:pStyle w:val="Normal"/>
        <w:widowControl/>
        <w:bidi w:val="0"/>
        <w:ind w:left="709" w:right="0" w:hanging="0"/>
        <w:jc w:val="left"/>
        <w:rPr/>
      </w:pPr>
      <w:r>
        <w:rPr>
          <w:rFonts w:ascii="verdana;geneva;lucida;lucida grande;arial;helvetica;sans-serif" w:hAnsi="verdana;geneva;lucida;lucida grande;arial;helvetica;sans-serif"/>
          <w:b w:val="false"/>
          <w:i w:val="false"/>
          <w:caps w:val="false"/>
          <w:smallCaps w:val="false"/>
          <w:color w:val="000000"/>
          <w:spacing w:val="0"/>
          <w:sz w:val="20"/>
        </w:rPr>
        <w:tab/>
        <w:t>-Single end reads yield only 3 possible flag values: 0,4 and 16.</w:t>
      </w:r>
      <w:r>
        <w:rPr/>
        <w:br/>
        <w:tab/>
        <w:t>-</w:t>
      </w:r>
      <w:r>
        <w:rPr>
          <w:rFonts w:ascii="verdana;geneva;lucida;lucida grande;arial;helvetica;sans-serif" w:hAnsi="verdana;geneva;lucida;lucida grande;arial;helvetica;sans-serif"/>
          <w:b w:val="false"/>
          <w:i w:val="false"/>
          <w:caps w:val="false"/>
          <w:smallCaps w:val="false"/>
          <w:color w:val="000000"/>
          <w:spacing w:val="0"/>
          <w:sz w:val="20"/>
        </w:rPr>
        <w:t xml:space="preserve">0 means the read aligned in the forward direction. 16 mean it aligned in the reverse </w:t>
        <w:tab/>
        <w:t>direction. 4 means it didn't align.</w:t>
      </w:r>
      <w:r>
        <w:rPr/>
        <w:br/>
        <w:tab/>
        <w:t>-</w:t>
      </w:r>
      <w:r>
        <w:rPr>
          <w:rFonts w:ascii="verdana;geneva;lucida;lucida grande;arial;helvetica;sans-serif" w:hAnsi="verdana;geneva;lucida;lucida grande;arial;helvetica;sans-serif"/>
          <w:b w:val="false"/>
          <w:i w:val="false"/>
          <w:caps w:val="false"/>
          <w:smallCaps w:val="false"/>
          <w:color w:val="000000"/>
          <w:spacing w:val="0"/>
          <w:sz w:val="20"/>
        </w:rPr>
        <w:t>The rest of the flags are for paired end data only.</w:t>
      </w:r>
    </w:p>
    <w:p>
      <w:pPr>
        <w:pStyle w:val="Normal"/>
        <w:widowControl/>
        <w:bidi w:val="0"/>
        <w:ind w:left="709" w:right="0" w:hanging="0"/>
        <w:jc w:val="left"/>
        <w:rPr/>
      </w:pPr>
      <w:r>
        <w:rPr>
          <w:rFonts w:ascii="verdana;geneva;lucida;lucida grande;arial;helvetica;sans-serif" w:hAnsi="verdana;geneva;lucida;lucida grande;arial;helvetica;sans-serif"/>
          <w:b w:val="false"/>
          <w:i w:val="false"/>
          <w:caps w:val="false"/>
          <w:smallCaps w:val="false"/>
          <w:color w:val="000000"/>
          <w:spacing w:val="0"/>
          <w:sz w:val="20"/>
        </w:rPr>
        <w:tab/>
        <w:t>-</w:t>
      </w:r>
      <w:r>
        <w:rPr>
          <w:rFonts w:ascii="verdana;geneva;lucida;lucida grande;arial;helvetica;sans-serif" w:hAnsi="verdana;geneva;lucida;lucida grande;arial;helvetica;sans-serif"/>
          <w:b w:val="false"/>
          <w:i w:val="false"/>
          <w:caps w:val="false"/>
          <w:smallCaps w:val="false"/>
          <w:color w:val="FF0000"/>
          <w:spacing w:val="0"/>
          <w:sz w:val="20"/>
        </w:rPr>
        <w:t>Flag</w:t>
      </w:r>
      <w:r>
        <w:rPr>
          <w:rFonts w:ascii="verdana;geneva;lucida;lucida grande;arial;helvetica;sans-serif" w:hAnsi="verdana;geneva;lucida;lucida grande;arial;helvetica;sans-serif"/>
          <w:b w:val="false"/>
          <w:i w:val="false"/>
          <w:caps w:val="false"/>
          <w:smallCaps w:val="false"/>
          <w:color w:val="000000"/>
          <w:spacing w:val="0"/>
          <w:sz w:val="20"/>
        </w:rPr>
        <w:t> 0 means "the read is not paired and mapped, forward strand"</w:t>
      </w:r>
    </w:p>
    <w:p>
      <w:pPr>
        <w:pStyle w:val="Normal"/>
        <w:widowControl/>
        <w:bidi w:val="0"/>
        <w:ind w:left="709" w:right="0" w:hanging="0"/>
        <w:jc w:val="left"/>
        <w:rPr>
          <w:rFonts w:ascii="verdana;geneva;lucida;lucida grande;arial;helvetica;sans-serif" w:hAnsi="verdana;geneva;lucida;lucida grande;arial;helvetica;sans-serif"/>
          <w:b w:val="false"/>
          <w:i w:val="false"/>
          <w:caps w:val="false"/>
          <w:smallCaps w:val="false"/>
          <w:color w:val="000000"/>
          <w:spacing w:val="0"/>
          <w:sz w:val="20"/>
        </w:rPr>
      </w:pPr>
      <w:r>
        <w:rPr>
          <w:rFonts w:ascii="verdana;geneva;lucida;lucida grande;arial;helvetica;sans-serif" w:hAnsi="verdana;geneva;lucida;lucida grande;arial;helvetica;sans-serif"/>
          <w:b w:val="false"/>
          <w:i w:val="false"/>
          <w:caps w:val="false"/>
          <w:smallCaps w:val="false"/>
          <w:color w:val="000000"/>
          <w:spacing w:val="0"/>
          <w:sz w:val="20"/>
        </w:rPr>
      </w:r>
    </w:p>
    <w:p>
      <w:pPr>
        <w:pStyle w:val="Normal"/>
        <w:widowControl/>
        <w:bidi w:val="0"/>
        <w:ind w:left="709" w:right="0" w:hanging="0"/>
        <w:jc w:val="left"/>
        <w:rPr/>
      </w:pPr>
      <w:r>
        <w:rPr>
          <w:rFonts w:ascii="verdana;geneva;lucida;lucida grande;arial;helvetica;sans-serif" w:hAnsi="verdana;geneva;lucida;lucida grande;arial;helvetica;sans-serif"/>
          <w:b w:val="false"/>
          <w:i w:val="false"/>
          <w:caps w:val="false"/>
          <w:smallCaps w:val="false"/>
          <w:color w:val="000000"/>
          <w:spacing w:val="0"/>
          <w:sz w:val="20"/>
        </w:rPr>
        <w:t>The SAM </w:t>
      </w:r>
      <w:r>
        <w:rPr>
          <w:rFonts w:ascii="verdana;geneva;lucida;lucida grande;arial;helvetica;sans-serif" w:hAnsi="verdana;geneva;lucida;lucida grande;arial;helvetica;sans-serif"/>
          <w:b w:val="false"/>
          <w:i w:val="false"/>
          <w:caps w:val="false"/>
          <w:smallCaps w:val="false"/>
          <w:color w:val="FF0000"/>
          <w:spacing w:val="0"/>
          <w:sz w:val="20"/>
        </w:rPr>
        <w:t>flag</w:t>
      </w:r>
      <w:r>
        <w:rPr>
          <w:rFonts w:ascii="verdana;geneva;lucida;lucida grande;arial;helvetica;sans-serif" w:hAnsi="verdana;geneva;lucida;lucida grande;arial;helvetica;sans-serif"/>
          <w:b w:val="false"/>
          <w:i w:val="false"/>
          <w:caps w:val="false"/>
          <w:smallCaps w:val="false"/>
          <w:color w:val="000000"/>
          <w:spacing w:val="0"/>
          <w:sz w:val="20"/>
        </w:rPr>
        <w:t> field although it appears as a single number actually contains several pieces of information which have been combined together. It is a </w:t>
      </w:r>
      <w:r>
        <w:rPr>
          <w:rFonts w:ascii="verdana;geneva;lucida;lucida grande;arial;helvetica;sans-serif" w:hAnsi="verdana;geneva;lucida;lucida grande;arial;helvetica;sans-serif"/>
          <w:b w:val="false"/>
          <w:i w:val="false"/>
          <w:caps w:val="false"/>
          <w:smallCaps w:val="false"/>
          <w:color w:val="FF0000"/>
          <w:spacing w:val="0"/>
          <w:sz w:val="20"/>
        </w:rPr>
        <w:t>bitwise</w:t>
      </w:r>
      <w:r>
        <w:rPr>
          <w:rFonts w:ascii="verdana;geneva;lucida;lucida grande;arial;helvetica;sans-serif" w:hAnsi="verdana;geneva;lucida;lucida grande;arial;helvetica;sans-serif"/>
          <w:b w:val="false"/>
          <w:i w:val="false"/>
          <w:caps w:val="false"/>
          <w:smallCaps w:val="false"/>
          <w:color w:val="000000"/>
          <w:spacing w:val="0"/>
          <w:sz w:val="20"/>
        </w:rPr>
        <w:t> field, which means that it makes use of the way that computers represent numbers to store several small values stored in one large value.</w:t>
        <w:br/>
        <w:br/>
        <w:t>If you think of a standard integer as being composed of 32 bits (0 or 1) then it would look like:</w:t>
        <w:br/>
        <w:br/>
        <w:t>00000000000000000000000000000000</w:t>
        <w:br/>
        <w:br/>
        <w:t>However SAM uses this single number as a series of boolean (true false) flags where each position in the array of bits represents a different sequence attribute</w:t>
        <w:br/>
        <w:br/>
        <w:t>Bit 0 = The read was part of a pair during sequencing</w:t>
        <w:br/>
        <w:t>Bit 1 = The read is mapped in a pair</w:t>
        <w:br/>
        <w:t>Bit 2 = The query sequence is unmapped</w:t>
        <w:br/>
        <w:t>Bit 3 = The mate is unmapped</w:t>
        <w:br/>
        <w:t>Bit 4 = Strand of query (0=forward 1=reverse)</w:t>
      </w:r>
    </w:p>
    <w:p>
      <w:pPr>
        <w:pStyle w:val="Normal"/>
        <w:widowControl/>
        <w:bidi w:val="0"/>
        <w:ind w:left="709" w:right="0" w:hanging="0"/>
        <w:jc w:val="left"/>
        <w:rPr>
          <w:rFonts w:ascii="verdana;geneva;lucida;lucida grande;arial;helvetica;sans-serif" w:hAnsi="verdana;geneva;lucida;lucida grande;arial;helvetica;sans-serif"/>
          <w:b w:val="false"/>
          <w:i w:val="false"/>
          <w:caps w:val="false"/>
          <w:smallCaps w:val="false"/>
          <w:color w:val="000000"/>
          <w:spacing w:val="0"/>
          <w:sz w:val="20"/>
        </w:rPr>
      </w:pPr>
      <w:r>
        <w:rPr>
          <w:rFonts w:ascii="verdana;geneva;lucida;lucida grande;arial;helvetica;sans-serif" w:hAnsi="verdana;geneva;lucida;lucida grande;arial;helvetica;sans-serif"/>
          <w:b w:val="false"/>
          <w:i w:val="false"/>
          <w:caps w:val="false"/>
          <w:smallCaps w:val="false"/>
          <w:color w:val="000000"/>
          <w:spacing w:val="0"/>
          <w:sz w:val="20"/>
        </w:rPr>
      </w:r>
    </w:p>
    <w:p>
      <w:pPr>
        <w:pStyle w:val="Normal"/>
        <w:widowControl/>
        <w:bidi w:val="0"/>
        <w:ind w:left="709" w:right="0" w:hanging="0"/>
        <w:jc w:val="left"/>
        <w:rPr>
          <w:rFonts w:ascii="verdana;geneva;lucida;lucida grande;arial;helvetica;sans-serif" w:hAnsi="verdana;geneva;lucida;lucida grande;arial;helvetica;sans-serif"/>
          <w:b/>
          <w:b/>
          <w:bCs/>
          <w:i w:val="false"/>
          <w:caps w:val="false"/>
          <w:smallCaps w:val="false"/>
          <w:strike w:val="false"/>
          <w:dstrike w:val="false"/>
          <w:color w:val="127622"/>
          <w:spacing w:val="0"/>
          <w:sz w:val="20"/>
          <w:u w:val="none"/>
        </w:rPr>
      </w:pPr>
      <w:r>
        <w:rPr>
          <w:rFonts w:ascii="verdana;geneva;lucida;lucida grande;arial;helvetica;sans-serif" w:hAnsi="verdana;geneva;lucida;lucida grande;arial;helvetica;sans-serif"/>
          <w:b/>
          <w:bCs/>
          <w:i w:val="false"/>
          <w:caps w:val="false"/>
          <w:smallCaps w:val="false"/>
          <w:strike w:val="false"/>
          <w:dstrike w:val="false"/>
          <w:color w:val="2A6099"/>
          <w:spacing w:val="0"/>
          <w:sz w:val="20"/>
          <w:u w:val="none"/>
        </w:rPr>
        <w:t>Hôm nay mới nhận ra là miễn là flag là số lẻ thì nó là paired-end!</w:t>
      </w:r>
    </w:p>
    <w:p>
      <w:pPr>
        <w:pStyle w:val="Normal"/>
        <w:widowControl/>
        <w:bidi w:val="0"/>
        <w:ind w:left="709" w:right="0" w:hanging="0"/>
        <w:jc w:val="left"/>
        <w:rPr>
          <w:color w:val="2A6099"/>
        </w:rPr>
      </w:pPr>
      <w:r>
        <w:rPr>
          <w:rFonts w:ascii="verdana;geneva;lucida;lucida grande;arial;helvetica;sans-serif" w:hAnsi="verdana;geneva;lucida;lucida grande;arial;helvetica;sans-serif"/>
          <w:b/>
          <w:bCs/>
          <w:i w:val="false"/>
          <w:caps w:val="false"/>
          <w:smallCaps w:val="false"/>
          <w:strike w:val="false"/>
          <w:dstrike w:val="false"/>
          <w:color w:val="127622"/>
          <w:spacing w:val="0"/>
          <w:sz w:val="20"/>
          <w:u w:val="none"/>
        </w:rPr>
      </w:r>
    </w:p>
    <w:p>
      <w:pPr>
        <w:pStyle w:val="Heading2"/>
        <w:bidi w:val="0"/>
        <w:jc w:val="left"/>
        <w:rPr/>
      </w:pPr>
      <w:bookmarkStart w:id="33" w:name="__RefHeading___Toc20607_3670047285"/>
      <w:bookmarkEnd w:id="33"/>
      <w:r>
        <w:rPr/>
        <w:t xml:space="preserve">Important note about installing with </w:t>
      </w:r>
      <w:r>
        <w:rPr/>
        <w:t xml:space="preserve">global and local </w:t>
      </w:r>
    </w:p>
    <w:p>
      <w:pPr>
        <w:pStyle w:val="Normal"/>
        <w:widowControl/>
        <w:bidi w:val="0"/>
        <w:ind w:left="0" w:right="0" w:hanging="0"/>
        <w:jc w:val="left"/>
        <w:rPr>
          <w:color w:val="2A6099"/>
        </w:rPr>
      </w:pPr>
      <w:r>
        <w:rPr>
          <w:rFonts w:ascii="verdana;geneva;lucida;lucida grande;arial;helvetica;sans-serif" w:hAnsi="verdana;geneva;lucida;lucida grande;arial;helvetica;sans-serif"/>
          <w:b/>
          <w:bCs/>
          <w:i w:val="false"/>
          <w:caps w:val="false"/>
          <w:smallCaps w:val="false"/>
          <w:strike w:val="false"/>
          <w:dstrike w:val="false"/>
          <w:color w:val="127622"/>
          <w:spacing w:val="0"/>
          <w:sz w:val="20"/>
          <w:u w:val="none"/>
        </w:rPr>
      </w:r>
    </w:p>
    <w:p>
      <w:pPr>
        <w:pStyle w:val="Normal"/>
        <w:widowControl/>
        <w:bidi w:val="0"/>
        <w:ind w:left="0" w:right="0" w:hanging="0"/>
        <w:jc w:val="left"/>
        <w:rPr>
          <w:rFonts w:ascii="verdana;geneva;lucida;lucida grande;arial;helvetica;sans-serif" w:hAnsi="verdana;geneva;lucida;lucida grande;arial;helvetica;sans-serif"/>
          <w:b/>
          <w:b/>
          <w:bCs/>
          <w:i w:val="false"/>
          <w:caps w:val="false"/>
          <w:smallCaps w:val="false"/>
          <w:strike w:val="false"/>
          <w:dstrike w:val="false"/>
          <w:color w:val="127622"/>
          <w:spacing w:val="0"/>
          <w:sz w:val="20"/>
          <w:u w:val="none"/>
        </w:rPr>
      </w:pPr>
      <w:r>
        <w:rPr>
          <w:rFonts w:ascii="verdana;geneva;lucida;lucida grande;arial;helvetica;sans-serif" w:hAnsi="verdana;geneva;lucida;lucida grande;arial;helvetica;sans-serif"/>
          <w:b/>
          <w:bCs/>
          <w:i w:val="false"/>
          <w:caps w:val="false"/>
          <w:smallCaps w:val="false"/>
          <w:strike w:val="false"/>
          <w:dstrike w:val="false"/>
          <w:color w:val="2A6099"/>
          <w:spacing w:val="0"/>
          <w:sz w:val="20"/>
          <w:u w:val="none"/>
        </w:rPr>
        <w:tab/>
      </w:r>
    </w:p>
    <w:tbl>
      <w:tblPr>
        <w:tblW w:w="9972" w:type="dxa"/>
        <w:jc w:val="left"/>
        <w:tblInd w:w="0" w:type="dxa"/>
        <w:tblLayout w:type="fixed"/>
        <w:tblCellMar>
          <w:top w:w="0" w:type="dxa"/>
          <w:left w:w="0" w:type="dxa"/>
          <w:bottom w:w="0" w:type="dxa"/>
          <w:right w:w="0" w:type="dxa"/>
        </w:tblCellMar>
      </w:tblPr>
      <w:tblGrid>
        <w:gridCol w:w="4986"/>
        <w:gridCol w:w="4986"/>
      </w:tblGrid>
      <w:tr>
        <w:trPr/>
        <w:tc>
          <w:tcPr>
            <w:tcW w:w="4986" w:type="dxa"/>
            <w:tcBorders/>
          </w:tcPr>
          <w:p>
            <w:pPr>
              <w:pStyle w:val="TableContents"/>
              <w:bidi w:val="0"/>
              <w:jc w:val="center"/>
              <w:rPr>
                <w:rFonts w:ascii="Liberation Serif" w:hAnsi="Liberation Serif"/>
                <w:b w:val="false"/>
                <w:b w:val="false"/>
                <w:bCs w:val="false"/>
                <w:color w:val="000000"/>
                <w:sz w:val="24"/>
                <w:szCs w:val="24"/>
              </w:rPr>
            </w:pPr>
            <w:r>
              <w:rPr>
                <w:rFonts w:ascii="Liberation Serif" w:hAnsi="Liberation Serif"/>
                <w:b w:val="false"/>
                <w:bCs w:val="false"/>
                <w:color w:val="000000"/>
                <w:sz w:val="24"/>
                <w:szCs w:val="24"/>
              </w:rPr>
              <w:t>Global</w:t>
            </w:r>
          </w:p>
        </w:tc>
        <w:tc>
          <w:tcPr>
            <w:tcW w:w="4986" w:type="dxa"/>
            <w:tcBorders/>
          </w:tcPr>
          <w:p>
            <w:pPr>
              <w:pStyle w:val="TableContents"/>
              <w:bidi w:val="0"/>
              <w:jc w:val="center"/>
              <w:rPr>
                <w:rFonts w:ascii="Liberation Serif" w:hAnsi="Liberation Serif"/>
                <w:b w:val="false"/>
                <w:b w:val="false"/>
                <w:bCs w:val="false"/>
                <w:color w:val="000000"/>
                <w:sz w:val="24"/>
                <w:szCs w:val="24"/>
              </w:rPr>
            </w:pPr>
            <w:r>
              <w:rPr>
                <w:rFonts w:ascii="Liberation Serif" w:hAnsi="Liberation Serif"/>
                <w:b w:val="false"/>
                <w:bCs w:val="false"/>
                <w:color w:val="000000"/>
                <w:sz w:val="24"/>
                <w:szCs w:val="24"/>
              </w:rPr>
              <w:t>Local</w:t>
            </w:r>
          </w:p>
        </w:tc>
      </w:tr>
      <w:tr>
        <w:trPr/>
        <w:tc>
          <w:tcPr>
            <w:tcW w:w="4986" w:type="dxa"/>
            <w:tcBorders/>
          </w:tcPr>
          <w:p>
            <w:pPr>
              <w:pStyle w:val="Normal"/>
              <w:widowControl/>
              <w:bidi w:val="0"/>
              <w:ind w:left="0" w:right="0" w:hanging="0"/>
              <w:jc w:val="left"/>
              <w:rPr>
                <w:rFonts w:ascii="Liberation Serif" w:hAnsi="Liberation Serif"/>
                <w:b w:val="false"/>
                <w:b w:val="false"/>
                <w:bCs w:val="false"/>
                <w:i w:val="false"/>
                <w:caps w:val="false"/>
                <w:smallCaps w:val="false"/>
                <w:strike w:val="false"/>
                <w:dstrike w:val="false"/>
                <w:color w:val="000000"/>
                <w:spacing w:val="0"/>
                <w:sz w:val="24"/>
                <w:szCs w:val="24"/>
                <w:u w:val="none"/>
              </w:rPr>
            </w:pPr>
            <w:r>
              <w:rPr>
                <w:rFonts w:ascii="Liberation Serif" w:hAnsi="Liberation Serif"/>
                <w:b w:val="false"/>
                <w:bCs w:val="false"/>
                <w:i w:val="false"/>
                <w:caps w:val="false"/>
                <w:smallCaps w:val="false"/>
                <w:strike w:val="false"/>
                <w:dstrike w:val="false"/>
                <w:color w:val="FF0000"/>
                <w:spacing w:val="0"/>
                <w:sz w:val="24"/>
                <w:szCs w:val="24"/>
                <w:u w:val="none"/>
              </w:rPr>
              <w:t xml:space="preserve">$ </w:t>
            </w:r>
            <w:r>
              <w:rPr>
                <w:rFonts w:ascii="Liberation Serif" w:hAnsi="Liberation Serif"/>
                <w:b w:val="false"/>
                <w:bCs w:val="false"/>
                <w:i w:val="false"/>
                <w:caps w:val="false"/>
                <w:smallCaps w:val="false"/>
                <w:strike w:val="false"/>
                <w:dstrike w:val="false"/>
                <w:color w:val="FF0000"/>
                <w:spacing w:val="0"/>
                <w:sz w:val="24"/>
                <w:szCs w:val="24"/>
                <w:u w:val="none"/>
              </w:rPr>
              <w:t>sudo pip install:</w:t>
            </w:r>
            <w:r>
              <w:rPr>
                <w:rFonts w:ascii="Liberation Serif" w:hAnsi="Liberation Serif"/>
                <w:b w:val="false"/>
                <w:bCs w:val="false"/>
                <w:i w:val="false"/>
                <w:caps w:val="false"/>
                <w:smallCaps w:val="false"/>
                <w:strike w:val="false"/>
                <w:dstrike w:val="false"/>
                <w:color w:val="000000"/>
                <w:spacing w:val="0"/>
                <w:sz w:val="24"/>
                <w:szCs w:val="24"/>
                <w:u w:val="none"/>
              </w:rPr>
              <w:t xml:space="preserve"> </w:t>
            </w:r>
          </w:p>
          <w:p>
            <w:pPr>
              <w:pStyle w:val="Normal"/>
              <w:widowControl/>
              <w:bidi w:val="0"/>
              <w:ind w:left="0" w:right="0" w:hanging="0"/>
              <w:jc w:val="left"/>
              <w:rPr>
                <w:rFonts w:ascii="Liberation Serif" w:hAnsi="Liberation Serif"/>
                <w:b w:val="false"/>
                <w:b w:val="false"/>
                <w:bCs w:val="false"/>
                <w:i w:val="false"/>
                <w:caps w:val="false"/>
                <w:smallCaps w:val="false"/>
                <w:strike w:val="false"/>
                <w:dstrike w:val="false"/>
                <w:color w:val="000000"/>
                <w:spacing w:val="0"/>
                <w:sz w:val="24"/>
                <w:szCs w:val="24"/>
                <w:u w:val="none"/>
              </w:rPr>
            </w:pPr>
            <w:r>
              <w:rPr>
                <w:rFonts w:ascii="Liberation Serif" w:hAnsi="Liberation Serif"/>
                <w:b w:val="false"/>
                <w:bCs w:val="false"/>
                <w:i w:val="false"/>
                <w:caps w:val="false"/>
                <w:smallCaps w:val="false"/>
                <w:strike w:val="false"/>
                <w:dstrike w:val="false"/>
                <w:color w:val="000000"/>
                <w:spacing w:val="0"/>
                <w:sz w:val="24"/>
                <w:szCs w:val="24"/>
                <w:u w:val="none"/>
              </w:rPr>
              <w:t>installs the package globally in your python installation, i.e. for all users</w:t>
            </w:r>
          </w:p>
        </w:tc>
        <w:tc>
          <w:tcPr>
            <w:tcW w:w="4986" w:type="dxa"/>
            <w:tcBorders/>
          </w:tcPr>
          <w:p>
            <w:pPr>
              <w:pStyle w:val="Normal"/>
              <w:widowControl/>
              <w:bidi w:val="0"/>
              <w:ind w:left="0" w:right="0" w:hanging="0"/>
              <w:jc w:val="left"/>
              <w:rPr>
                <w:rFonts w:ascii="Liberation Serif" w:hAnsi="Liberation Serif"/>
                <w:b w:val="false"/>
                <w:b w:val="false"/>
                <w:bCs w:val="false"/>
                <w:i w:val="false"/>
                <w:caps w:val="false"/>
                <w:smallCaps w:val="false"/>
                <w:strike w:val="false"/>
                <w:dstrike w:val="false"/>
                <w:color w:val="000000"/>
                <w:spacing w:val="0"/>
                <w:sz w:val="24"/>
                <w:szCs w:val="24"/>
                <w:u w:val="none"/>
              </w:rPr>
            </w:pPr>
            <w:r>
              <w:rPr>
                <w:rFonts w:ascii="Liberation Serif" w:hAnsi="Liberation Serif"/>
                <w:b w:val="false"/>
                <w:bCs w:val="false"/>
                <w:i w:val="false"/>
                <w:caps w:val="false"/>
                <w:smallCaps w:val="false"/>
                <w:strike w:val="false"/>
                <w:dstrike w:val="false"/>
                <w:color w:val="FF0000"/>
                <w:spacing w:val="0"/>
                <w:sz w:val="24"/>
                <w:szCs w:val="24"/>
                <w:u w:val="none"/>
              </w:rPr>
              <w:t xml:space="preserve">$ </w:t>
            </w:r>
            <w:r>
              <w:rPr>
                <w:rFonts w:ascii="Liberation Serif" w:hAnsi="Liberation Serif"/>
                <w:b w:val="false"/>
                <w:bCs w:val="false"/>
                <w:i w:val="false"/>
                <w:caps w:val="false"/>
                <w:smallCaps w:val="false"/>
                <w:strike w:val="false"/>
                <w:dstrike w:val="false"/>
                <w:color w:val="FF0000"/>
                <w:spacing w:val="0"/>
                <w:sz w:val="24"/>
                <w:szCs w:val="24"/>
                <w:u w:val="none"/>
              </w:rPr>
              <w:t>pip install –user:</w:t>
              <w:tab/>
            </w:r>
          </w:p>
          <w:p>
            <w:pPr>
              <w:pStyle w:val="Normal"/>
              <w:widowControl/>
              <w:bidi w:val="0"/>
              <w:ind w:left="0" w:right="0" w:hanging="0"/>
              <w:jc w:val="left"/>
              <w:rPr>
                <w:rFonts w:ascii="Liberation Serif" w:hAnsi="Liberation Serif"/>
                <w:b w:val="false"/>
                <w:b w:val="false"/>
                <w:bCs w:val="false"/>
                <w:i w:val="false"/>
                <w:caps w:val="false"/>
                <w:smallCaps w:val="false"/>
                <w:strike w:val="false"/>
                <w:dstrike w:val="false"/>
                <w:color w:val="000000"/>
                <w:spacing w:val="0"/>
                <w:sz w:val="24"/>
                <w:szCs w:val="24"/>
                <w:u w:val="none"/>
              </w:rPr>
            </w:pPr>
            <w:r>
              <w:rPr>
                <w:rFonts w:ascii="Liberation Serif" w:hAnsi="Liberation Serif"/>
                <w:b w:val="false"/>
                <w:bCs w:val="false"/>
                <w:i w:val="false"/>
                <w:caps w:val="false"/>
                <w:smallCaps w:val="false"/>
                <w:strike w:val="false"/>
                <w:dstrike w:val="false"/>
                <w:color w:val="000000"/>
                <w:spacing w:val="0"/>
                <w:sz w:val="24"/>
                <w:szCs w:val="24"/>
                <w:u w:val="none"/>
              </w:rPr>
              <w:t xml:space="preserve">installs to the local user directory, i.e. ~/.local/lib.python – just </w:t>
              <w:tab/>
              <w:t>you</w:t>
            </w:r>
          </w:p>
        </w:tc>
      </w:tr>
      <w:tr>
        <w:trPr/>
        <w:tc>
          <w:tcPr>
            <w:tcW w:w="4986" w:type="dxa"/>
            <w:tcBorders/>
          </w:tcPr>
          <w:p>
            <w:pPr>
              <w:pStyle w:val="Normal"/>
              <w:widowControl/>
              <w:bidi w:val="0"/>
              <w:ind w:left="0" w:right="0" w:hanging="0"/>
              <w:jc w:val="left"/>
              <w:rPr>
                <w:rFonts w:ascii="Liberation Serif" w:hAnsi="Liberation Serif"/>
                <w:b w:val="false"/>
                <w:b w:val="false"/>
                <w:bCs w:val="false"/>
                <w:i w:val="false"/>
                <w:caps w:val="false"/>
                <w:smallCaps w:val="false"/>
                <w:strike w:val="false"/>
                <w:dstrike w:val="false"/>
                <w:color w:val="000000"/>
                <w:spacing w:val="0"/>
                <w:sz w:val="24"/>
                <w:szCs w:val="24"/>
                <w:u w:val="none"/>
              </w:rPr>
            </w:pPr>
            <w:r>
              <w:rPr>
                <w:rFonts w:ascii="Liberation Serif" w:hAnsi="Liberation Serif"/>
                <w:b w:val="false"/>
                <w:bCs w:val="false"/>
                <w:i w:val="false"/>
                <w:caps w:val="false"/>
                <w:smallCaps w:val="false"/>
                <w:strike w:val="false"/>
                <w:dstrike w:val="false"/>
                <w:color w:val="000000"/>
                <w:spacing w:val="0"/>
                <w:sz w:val="24"/>
                <w:szCs w:val="24"/>
                <w:u w:val="none"/>
              </w:rPr>
              <w:t>Example:</w:t>
            </w:r>
          </w:p>
          <w:p>
            <w:pPr>
              <w:pStyle w:val="Normal"/>
              <w:widowControl/>
              <w:bidi w:val="0"/>
              <w:ind w:left="0" w:right="0" w:hanging="0"/>
              <w:jc w:val="left"/>
              <w:rPr>
                <w:rFonts w:ascii="Liberation Serif" w:hAnsi="Liberation Serif"/>
                <w:b w:val="false"/>
                <w:b w:val="false"/>
                <w:bCs w:val="false"/>
                <w:i w:val="false"/>
                <w:caps w:val="false"/>
                <w:smallCaps w:val="false"/>
                <w:strike w:val="false"/>
                <w:dstrike w:val="false"/>
                <w:color w:val="000000"/>
                <w:spacing w:val="0"/>
                <w:sz w:val="24"/>
                <w:szCs w:val="24"/>
                <w:u w:val="none"/>
              </w:rPr>
            </w:pPr>
            <w:r>
              <w:rPr>
                <w:rFonts w:ascii="Liberation Serif" w:hAnsi="Liberation Serif"/>
                <w:b w:val="false"/>
                <w:bCs w:val="false"/>
                <w:i w:val="false"/>
                <w:caps w:val="false"/>
                <w:smallCaps w:val="false"/>
                <w:strike w:val="false"/>
                <w:dstrike w:val="false"/>
                <w:color w:val="000000"/>
                <w:spacing w:val="0"/>
                <w:sz w:val="24"/>
                <w:szCs w:val="24"/>
                <w:u w:val="none"/>
              </w:rPr>
            </w:r>
          </w:p>
          <w:p>
            <w:pPr>
              <w:pStyle w:val="Normal"/>
              <w:widowControl/>
              <w:bidi w:val="0"/>
              <w:ind w:left="0" w:right="0" w:hanging="0"/>
              <w:jc w:val="left"/>
              <w:rPr>
                <w:rFonts w:ascii="Liberation Serif" w:hAnsi="Liberation Serif"/>
                <w:b w:val="false"/>
                <w:b w:val="false"/>
                <w:bCs w:val="false"/>
                <w:i w:val="false"/>
                <w:caps w:val="false"/>
                <w:smallCaps w:val="false"/>
                <w:strike w:val="false"/>
                <w:dstrike w:val="false"/>
                <w:color w:val="000000"/>
                <w:spacing w:val="0"/>
                <w:sz w:val="24"/>
                <w:szCs w:val="24"/>
                <w:u w:val="none"/>
              </w:rPr>
            </w:pPr>
            <w:r>
              <w:rPr>
                <w:rFonts w:ascii="Liberation Serif" w:hAnsi="Liberation Serif"/>
                <w:b w:val="false"/>
                <w:bCs w:val="false"/>
                <w:i w:val="false"/>
                <w:caps w:val="false"/>
                <w:smallCaps w:val="false"/>
                <w:strike w:val="false"/>
                <w:dstrike w:val="false"/>
                <w:color w:val="000000"/>
                <w:spacing w:val="0"/>
                <w:sz w:val="24"/>
                <w:szCs w:val="24"/>
                <w:u w:val="none"/>
              </w:rPr>
              <w:t xml:space="preserve">$ sudo pip install jupyter </w:t>
            </w:r>
          </w:p>
          <w:p>
            <w:pPr>
              <w:pStyle w:val="Normal"/>
              <w:widowControl/>
              <w:bidi w:val="0"/>
              <w:ind w:left="0" w:right="0" w:hanging="0"/>
              <w:jc w:val="left"/>
              <w:rPr>
                <w:rFonts w:ascii="Liberation Serif" w:hAnsi="Liberation Serif"/>
                <w:b w:val="false"/>
                <w:b w:val="false"/>
                <w:bCs w:val="false"/>
                <w:i w:val="false"/>
                <w:caps w:val="false"/>
                <w:smallCaps w:val="false"/>
                <w:strike w:val="false"/>
                <w:dstrike w:val="false"/>
                <w:color w:val="000000"/>
                <w:spacing w:val="0"/>
                <w:sz w:val="24"/>
                <w:szCs w:val="24"/>
                <w:u w:val="none"/>
              </w:rPr>
            </w:pPr>
            <w:r>
              <w:rPr>
                <w:rFonts w:ascii="Liberation Serif" w:hAnsi="Liberation Serif"/>
                <w:b w:val="false"/>
                <w:bCs w:val="false"/>
                <w:i w:val="false"/>
                <w:caps w:val="false"/>
                <w:smallCaps w:val="false"/>
                <w:strike w:val="false"/>
                <w:dstrike w:val="false"/>
                <w:color w:val="000000"/>
                <w:spacing w:val="0"/>
                <w:sz w:val="24"/>
                <w:szCs w:val="24"/>
                <w:u w:val="none"/>
              </w:rPr>
              <w:t>$ jupyter notebook</w:t>
            </w:r>
          </w:p>
          <w:p>
            <w:pPr>
              <w:pStyle w:val="Normal"/>
              <w:widowControl/>
              <w:bidi w:val="0"/>
              <w:ind w:left="0" w:right="0" w:hanging="0"/>
              <w:jc w:val="left"/>
              <w:rPr>
                <w:rFonts w:ascii="Liberation Serif" w:hAnsi="Liberation Serif"/>
                <w:b w:val="false"/>
                <w:b w:val="false"/>
                <w:bCs w:val="false"/>
                <w:i w:val="false"/>
                <w:caps w:val="false"/>
                <w:smallCaps w:val="false"/>
                <w:strike w:val="false"/>
                <w:dstrike w:val="false"/>
                <w:color w:val="000000"/>
                <w:spacing w:val="0"/>
                <w:sz w:val="24"/>
                <w:szCs w:val="24"/>
                <w:u w:val="none"/>
              </w:rPr>
            </w:pPr>
            <w:r>
              <w:rPr>
                <w:rFonts w:ascii="Liberation Serif" w:hAnsi="Liberation Serif"/>
                <w:b w:val="false"/>
                <w:bCs w:val="false"/>
                <w:i w:val="false"/>
                <w:caps w:val="false"/>
                <w:smallCaps w:val="false"/>
                <w:strike w:val="false"/>
                <w:dstrike w:val="false"/>
                <w:color w:val="000000"/>
                <w:spacing w:val="0"/>
                <w:sz w:val="24"/>
                <w:szCs w:val="24"/>
                <w:u w:val="none"/>
              </w:rPr>
              <w:t xml:space="preserve">→ </w:t>
            </w:r>
            <w:r>
              <w:rPr>
                <w:rFonts w:ascii="Liberation Serif" w:hAnsi="Liberation Serif"/>
                <w:b w:val="false"/>
                <w:bCs w:val="false"/>
                <w:i w:val="false"/>
                <w:caps w:val="false"/>
                <w:smallCaps w:val="false"/>
                <w:strike w:val="false"/>
                <w:dstrike w:val="false"/>
                <w:color w:val="000000"/>
                <w:spacing w:val="0"/>
                <w:sz w:val="24"/>
                <w:szCs w:val="24"/>
                <w:u w:val="none"/>
              </w:rPr>
              <w:t>Will run jupyter, open a web browser, allow you to work with notebooks</w:t>
            </w:r>
          </w:p>
          <w:p>
            <w:pPr>
              <w:pStyle w:val="Normal"/>
              <w:widowControl/>
              <w:bidi w:val="0"/>
              <w:ind w:left="0" w:right="0" w:hanging="0"/>
              <w:jc w:val="left"/>
              <w:rPr>
                <w:rFonts w:ascii="Liberation Serif" w:hAnsi="Liberation Serif"/>
                <w:b w:val="false"/>
                <w:b w:val="false"/>
                <w:bCs w:val="false"/>
                <w:i w:val="false"/>
                <w:caps w:val="false"/>
                <w:smallCaps w:val="false"/>
                <w:strike w:val="false"/>
                <w:dstrike w:val="false"/>
                <w:color w:val="000000"/>
                <w:spacing w:val="0"/>
                <w:sz w:val="24"/>
                <w:szCs w:val="24"/>
                <w:u w:val="none"/>
              </w:rPr>
            </w:pPr>
            <w:r>
              <w:rPr>
                <w:rFonts w:ascii="Liberation Serif" w:hAnsi="Liberation Serif"/>
                <w:b w:val="false"/>
                <w:bCs w:val="false"/>
                <w:i w:val="false"/>
                <w:caps w:val="false"/>
                <w:smallCaps w:val="false"/>
                <w:strike w:val="false"/>
                <w:dstrike w:val="false"/>
                <w:color w:val="000000"/>
                <w:spacing w:val="0"/>
                <w:sz w:val="24"/>
                <w:szCs w:val="24"/>
                <w:u w:val="none"/>
              </w:rPr>
            </w:r>
          </w:p>
          <w:p>
            <w:pPr>
              <w:pStyle w:val="Normal"/>
              <w:widowControl/>
              <w:bidi w:val="0"/>
              <w:ind w:left="0" w:right="0" w:hanging="0"/>
              <w:jc w:val="left"/>
              <w:rPr>
                <w:rFonts w:ascii="Liberation Serif" w:hAnsi="Liberation Serif"/>
                <w:b w:val="false"/>
                <w:b w:val="false"/>
                <w:bCs w:val="false"/>
                <w:i w:val="false"/>
                <w:caps w:val="false"/>
                <w:smallCaps w:val="false"/>
                <w:strike w:val="false"/>
                <w:dstrike w:val="false"/>
                <w:color w:val="000000"/>
                <w:spacing w:val="0"/>
                <w:sz w:val="24"/>
                <w:szCs w:val="24"/>
                <w:u w:val="none"/>
              </w:rPr>
            </w:pPr>
            <w:r>
              <w:rPr>
                <w:rFonts w:ascii="Liberation Serif" w:hAnsi="Liberation Serif"/>
                <w:b w:val="false"/>
                <w:bCs w:val="false"/>
                <w:i w:val="false"/>
                <w:caps w:val="false"/>
                <w:smallCaps w:val="false"/>
                <w:strike w:val="false"/>
                <w:dstrike w:val="false"/>
                <w:color w:val="000000"/>
                <w:spacing w:val="0"/>
                <w:sz w:val="24"/>
                <w:szCs w:val="24"/>
                <w:u w:val="none"/>
              </w:rPr>
              <w:t>Notes: there were recently malicious code included in pypi. Never use sudo to install with pip. This is the same as running a virus as root. Either add your local folder to your PATH or use a virtualenv</w:t>
            </w:r>
          </w:p>
          <w:p>
            <w:pPr>
              <w:pStyle w:val="Normal"/>
              <w:widowControl/>
              <w:bidi w:val="0"/>
              <w:ind w:left="0" w:right="0" w:hanging="0"/>
              <w:jc w:val="left"/>
              <w:rPr>
                <w:rFonts w:ascii="Liberation Serif" w:hAnsi="Liberation Serif"/>
                <w:b w:val="false"/>
                <w:b w:val="false"/>
                <w:bCs w:val="false"/>
                <w:i w:val="false"/>
                <w:caps w:val="false"/>
                <w:smallCaps w:val="false"/>
                <w:strike w:val="false"/>
                <w:dstrike w:val="false"/>
                <w:color w:val="000000"/>
                <w:spacing w:val="0"/>
                <w:sz w:val="24"/>
                <w:szCs w:val="24"/>
                <w:u w:val="none"/>
              </w:rPr>
            </w:pPr>
            <w:r>
              <w:rPr>
                <w:rFonts w:ascii="Liberation Serif" w:hAnsi="Liberation Serif"/>
                <w:b w:val="false"/>
                <w:bCs w:val="false"/>
                <w:i w:val="false"/>
                <w:caps w:val="false"/>
                <w:smallCaps w:val="false"/>
                <w:strike w:val="false"/>
                <w:dstrike w:val="false"/>
                <w:color w:val="000000"/>
                <w:spacing w:val="0"/>
                <w:sz w:val="24"/>
                <w:szCs w:val="24"/>
                <w:u w:val="none"/>
              </w:rPr>
            </w:r>
          </w:p>
        </w:tc>
        <w:tc>
          <w:tcPr>
            <w:tcW w:w="4986" w:type="dxa"/>
            <w:tcBorders/>
          </w:tcPr>
          <w:p>
            <w:pPr>
              <w:pStyle w:val="Normal"/>
              <w:widowControl/>
              <w:bidi w:val="0"/>
              <w:ind w:left="0" w:right="0" w:hanging="0"/>
              <w:jc w:val="left"/>
              <w:rPr>
                <w:rFonts w:ascii="Liberation Serif" w:hAnsi="Liberation Serif"/>
                <w:b w:val="false"/>
                <w:b w:val="false"/>
                <w:bCs w:val="false"/>
                <w:i w:val="false"/>
                <w:caps w:val="false"/>
                <w:smallCaps w:val="false"/>
                <w:strike w:val="false"/>
                <w:dstrike w:val="false"/>
                <w:color w:val="000000"/>
                <w:spacing w:val="0"/>
                <w:sz w:val="24"/>
                <w:szCs w:val="24"/>
                <w:u w:val="none"/>
              </w:rPr>
            </w:pPr>
            <w:r>
              <w:rPr>
                <w:rFonts w:ascii="Liberation Serif" w:hAnsi="Liberation Serif"/>
                <w:b w:val="false"/>
                <w:bCs w:val="false"/>
                <w:i w:val="false"/>
                <w:caps w:val="false"/>
                <w:smallCaps w:val="false"/>
                <w:strike w:val="false"/>
                <w:dstrike w:val="false"/>
                <w:color w:val="000000"/>
                <w:spacing w:val="0"/>
                <w:sz w:val="24"/>
                <w:szCs w:val="24"/>
                <w:u w:val="none"/>
              </w:rPr>
              <w:t>Example:</w:t>
            </w:r>
          </w:p>
          <w:p>
            <w:pPr>
              <w:pStyle w:val="Normal"/>
              <w:widowControl/>
              <w:bidi w:val="0"/>
              <w:ind w:left="0" w:right="0" w:hanging="0"/>
              <w:jc w:val="left"/>
              <w:rPr>
                <w:rFonts w:ascii="Liberation Serif" w:hAnsi="Liberation Serif"/>
                <w:b w:val="false"/>
                <w:b w:val="false"/>
                <w:bCs w:val="false"/>
                <w:i w:val="false"/>
                <w:caps w:val="false"/>
                <w:smallCaps w:val="false"/>
                <w:strike w:val="false"/>
                <w:dstrike w:val="false"/>
                <w:color w:val="000000"/>
                <w:spacing w:val="0"/>
                <w:sz w:val="24"/>
                <w:szCs w:val="24"/>
                <w:u w:val="none"/>
              </w:rPr>
            </w:pPr>
            <w:r>
              <w:rPr>
                <w:rFonts w:ascii="Liberation Serif" w:hAnsi="Liberation Serif"/>
                <w:b w:val="false"/>
                <w:bCs w:val="false"/>
                <w:i w:val="false"/>
                <w:caps w:val="false"/>
                <w:smallCaps w:val="false"/>
                <w:strike w:val="false"/>
                <w:dstrike w:val="false"/>
                <w:color w:val="000000"/>
                <w:spacing w:val="0"/>
                <w:sz w:val="24"/>
                <w:szCs w:val="24"/>
                <w:u w:val="none"/>
              </w:rPr>
            </w:r>
          </w:p>
          <w:p>
            <w:pPr>
              <w:pStyle w:val="Normal"/>
              <w:widowControl/>
              <w:bidi w:val="0"/>
              <w:ind w:left="0" w:right="0" w:hanging="0"/>
              <w:jc w:val="left"/>
              <w:rPr>
                <w:rFonts w:ascii="Liberation Serif" w:hAnsi="Liberation Serif"/>
                <w:b w:val="false"/>
                <w:b w:val="false"/>
                <w:bCs w:val="false"/>
                <w:i w:val="false"/>
                <w:caps w:val="false"/>
                <w:smallCaps w:val="false"/>
                <w:strike w:val="false"/>
                <w:dstrike w:val="false"/>
                <w:color w:val="000000"/>
                <w:spacing w:val="0"/>
                <w:sz w:val="24"/>
                <w:szCs w:val="24"/>
                <w:u w:val="none"/>
              </w:rPr>
            </w:pPr>
            <w:r>
              <w:rPr>
                <w:rFonts w:ascii="Liberation Serif" w:hAnsi="Liberation Serif"/>
                <w:b w:val="false"/>
                <w:bCs w:val="false"/>
                <w:i w:val="false"/>
                <w:caps w:val="false"/>
                <w:smallCaps w:val="false"/>
                <w:strike w:val="false"/>
                <w:dstrike w:val="false"/>
                <w:color w:val="000000"/>
                <w:spacing w:val="0"/>
                <w:sz w:val="24"/>
                <w:szCs w:val="24"/>
                <w:u w:val="none"/>
              </w:rPr>
              <w:t># pip install –user jupyter</w:t>
            </w:r>
          </w:p>
          <w:p>
            <w:pPr>
              <w:pStyle w:val="Normal"/>
              <w:widowControl/>
              <w:bidi w:val="0"/>
              <w:ind w:left="0" w:right="0" w:hanging="0"/>
              <w:jc w:val="left"/>
              <w:rPr>
                <w:rFonts w:ascii="Liberation Serif" w:hAnsi="Liberation Serif"/>
                <w:b w:val="false"/>
                <w:b w:val="false"/>
                <w:bCs w:val="false"/>
                <w:i w:val="false"/>
                <w:caps w:val="false"/>
                <w:smallCaps w:val="false"/>
                <w:strike w:val="false"/>
                <w:dstrike w:val="false"/>
                <w:color w:val="000000"/>
                <w:spacing w:val="0"/>
                <w:sz w:val="24"/>
                <w:szCs w:val="24"/>
                <w:u w:val="none"/>
              </w:rPr>
            </w:pPr>
            <w:r>
              <w:rPr>
                <w:rFonts w:ascii="Liberation Serif" w:hAnsi="Liberation Serif"/>
                <w:b w:val="false"/>
                <w:bCs w:val="false"/>
                <w:i w:val="false"/>
                <w:caps w:val="false"/>
                <w:smallCaps w:val="false"/>
                <w:strike w:val="false"/>
                <w:dstrike w:val="false"/>
                <w:color w:val="000000"/>
                <w:spacing w:val="0"/>
                <w:sz w:val="24"/>
                <w:szCs w:val="24"/>
                <w:u w:val="none"/>
              </w:rPr>
              <w:t># jupyter notebooks</w:t>
            </w:r>
          </w:p>
          <w:p>
            <w:pPr>
              <w:pStyle w:val="Normal"/>
              <w:widowControl/>
              <w:bidi w:val="0"/>
              <w:ind w:left="0" w:right="0" w:hanging="0"/>
              <w:jc w:val="left"/>
              <w:rPr>
                <w:rFonts w:ascii="Liberation Serif" w:hAnsi="Liberation Serif"/>
                <w:b w:val="false"/>
                <w:b w:val="false"/>
                <w:bCs w:val="false"/>
                <w:i w:val="false"/>
                <w:caps w:val="false"/>
                <w:smallCaps w:val="false"/>
                <w:strike w:val="false"/>
                <w:dstrike w:val="false"/>
                <w:color w:val="000000"/>
                <w:spacing w:val="0"/>
                <w:sz w:val="24"/>
                <w:szCs w:val="24"/>
                <w:u w:val="none"/>
              </w:rPr>
            </w:pPr>
            <w:r>
              <w:rPr>
                <w:rFonts w:ascii="Liberation Serif" w:hAnsi="Liberation Serif"/>
                <w:b w:val="false"/>
                <w:bCs w:val="false"/>
                <w:i w:val="false"/>
                <w:caps w:val="false"/>
                <w:smallCaps w:val="false"/>
                <w:strike w:val="false"/>
                <w:dstrike w:val="false"/>
                <w:color w:val="000000"/>
                <w:spacing w:val="0"/>
                <w:sz w:val="24"/>
                <w:szCs w:val="24"/>
                <w:u w:val="none"/>
              </w:rPr>
              <w:t xml:space="preserve"> → </w:t>
            </w:r>
            <w:r>
              <w:rPr>
                <w:rFonts w:ascii="Liberation Serif" w:hAnsi="Liberation Serif"/>
                <w:b w:val="false"/>
                <w:bCs w:val="false"/>
                <w:i w:val="false"/>
                <w:caps w:val="false"/>
                <w:smallCaps w:val="false"/>
                <w:strike w:val="false"/>
                <w:dstrike w:val="false"/>
                <w:color w:val="000000"/>
                <w:spacing w:val="0"/>
                <w:sz w:val="24"/>
                <w:szCs w:val="24"/>
                <w:u w:val="none"/>
              </w:rPr>
              <w:t>Will do nothing until your local directory has been added to your PATH</w:t>
            </w:r>
          </w:p>
        </w:tc>
      </w:tr>
      <w:tr>
        <w:trPr/>
        <w:tc>
          <w:tcPr>
            <w:tcW w:w="4986" w:type="dxa"/>
            <w:tcBorders/>
          </w:tcPr>
          <w:p>
            <w:pPr>
              <w:pStyle w:val="TableContents"/>
              <w:widowControl/>
              <w:bidi w:val="0"/>
              <w:ind w:left="0" w:right="0" w:hanging="0"/>
              <w:jc w:val="left"/>
              <w:rPr>
                <w:rFonts w:ascii="apple-system;system-ui;BlinkMacSystemFont;Segoe UI;Roboto;Oxygen-Sans;Ubuntu;Cantarell;Helvetica Neue;sans-serif" w:hAnsi="apple-system;system-ui;BlinkMacSystemFont;Segoe UI;Roboto;Oxygen-Sans;Ubuntu;Cantarell;Helvetica Neue;sans-serif"/>
                <w:b w:val="false"/>
                <w:b w:val="false"/>
                <w:bCs w:val="false"/>
                <w:i w:val="false"/>
                <w:caps w:val="false"/>
                <w:smallCaps w:val="false"/>
                <w:strike w:val="false"/>
                <w:dstrike w:val="false"/>
                <w:color w:val="282829"/>
                <w:spacing w:val="0"/>
                <w:sz w:val="23"/>
                <w:szCs w:val="24"/>
                <w:u w:val="none"/>
              </w:rPr>
            </w:pPr>
            <w:r>
              <w:rPr>
                <w:rFonts w:ascii="apple-system;system-ui;BlinkMacSystemFont;Segoe UI;Roboto;Oxygen-Sans;Ubuntu;Cantarell;Helvetica Neue;sans-serif" w:hAnsi="apple-system;system-ui;BlinkMacSystemFont;Segoe UI;Roboto;Oxygen-Sans;Ubuntu;Cantarell;Helvetica Neue;sans-serif"/>
                <w:b w:val="false"/>
                <w:bCs w:val="false"/>
                <w:i w:val="false"/>
                <w:caps w:val="false"/>
                <w:smallCaps w:val="false"/>
                <w:strike w:val="false"/>
                <w:dstrike w:val="false"/>
                <w:color w:val="282829"/>
                <w:spacing w:val="0"/>
                <w:sz w:val="23"/>
                <w:szCs w:val="24"/>
                <w:u w:val="none"/>
              </w:rPr>
              <w:t>/usr/bin</w:t>
            </w:r>
          </w:p>
          <w:p>
            <w:pPr>
              <w:pStyle w:val="TableContents"/>
              <w:widowControl/>
              <w:bidi w:val="0"/>
              <w:ind w:left="0" w:right="0" w:hanging="0"/>
              <w:jc w:val="left"/>
              <w:rPr>
                <w:rFonts w:ascii="apple-system;system-ui;BlinkMacSystemFont;Segoe UI;Roboto;Oxygen-Sans;Ubuntu;Cantarell;Helvetica Neue;sans-serif" w:hAnsi="apple-system;system-ui;BlinkMacSystemFont;Segoe UI;Roboto;Oxygen-Sans;Ubuntu;Cantarell;Helvetica Neue;sans-serif"/>
                <w:b w:val="false"/>
                <w:b w:val="false"/>
                <w:bCs w:val="false"/>
                <w:i w:val="false"/>
                <w:caps w:val="false"/>
                <w:smallCaps w:val="false"/>
                <w:strike w:val="false"/>
                <w:dstrike w:val="false"/>
                <w:color w:val="282829"/>
                <w:spacing w:val="0"/>
                <w:sz w:val="23"/>
                <w:szCs w:val="24"/>
                <w:u w:val="none"/>
              </w:rPr>
            </w:pPr>
            <w:r>
              <w:rPr>
                <w:rFonts w:ascii="apple-system;system-ui;BlinkMacSystemFont;Segoe UI;Roboto;Oxygen-Sans;Ubuntu;Cantarell;Helvetica Neue;sans-serif" w:hAnsi="apple-system;system-ui;BlinkMacSystemFont;Segoe UI;Roboto;Oxygen-Sans;Ubuntu;Cantarell;Helvetica Neue;sans-serif"/>
                <w:b w:val="false"/>
                <w:bCs w:val="false"/>
                <w:i w:val="false"/>
                <w:caps w:val="false"/>
                <w:smallCaps w:val="false"/>
                <w:strike w:val="false"/>
                <w:dstrike w:val="false"/>
                <w:color w:val="282829"/>
                <w:spacing w:val="0"/>
                <w:sz w:val="23"/>
                <w:szCs w:val="24"/>
                <w:u w:val="none"/>
              </w:rPr>
            </w:r>
          </w:p>
          <w:p>
            <w:pPr>
              <w:pStyle w:val="TableContents"/>
              <w:widowControl/>
              <w:bidi w:val="0"/>
              <w:ind w:left="0" w:right="0" w:hanging="0"/>
              <w:jc w:val="left"/>
              <w:rPr>
                <w:rFonts w:ascii="apple-system;system-ui;BlinkMacSystemFont;Segoe UI;Roboto;Oxygen-Sans;Ubuntu;Cantarell;Helvetica Neue;sans-serif" w:hAnsi="apple-system;system-ui;BlinkMacSystemFont;Segoe UI;Roboto;Oxygen-Sans;Ubuntu;Cantarell;Helvetica Neue;sans-serif"/>
                <w:b w:val="false"/>
                <w:i w:val="false"/>
                <w:caps w:val="false"/>
                <w:smallCaps w:val="false"/>
                <w:color w:val="282829"/>
                <w:spacing w:val="0"/>
                <w:sz w:val="23"/>
              </w:rPr>
            </w:pPr>
            <w:r>
              <w:rPr>
                <w:rFonts w:ascii="apple-system;system-ui;BlinkMacSystemFont;Segoe UI;Roboto;Oxygen-Sans;Ubuntu;Cantarell;Helvetica Neue;sans-serif" w:hAnsi="apple-system;system-ui;BlinkMacSystemFont;Segoe UI;Roboto;Oxygen-Sans;Ubuntu;Cantarell;Helvetica Neue;sans-serif"/>
                <w:b w:val="false"/>
                <w:i w:val="false"/>
                <w:caps w:val="false"/>
                <w:smallCaps w:val="false"/>
                <w:color w:val="282829"/>
                <w:spacing w:val="0"/>
                <w:sz w:val="23"/>
              </w:rPr>
              <w:t xml:space="preserve">-Belongs to the system. Mess with it at your peril. If you trash /usr/bin, you'll probably end up reinstalling the OS. </w:t>
            </w:r>
          </w:p>
          <w:p>
            <w:pPr>
              <w:pStyle w:val="TableContents"/>
              <w:widowControl/>
              <w:bidi w:val="0"/>
              <w:ind w:left="0" w:right="0" w:hanging="0"/>
              <w:jc w:val="left"/>
              <w:rPr>
                <w:rFonts w:ascii="apple-system;system-ui;BlinkMacSystemFont;Segoe UI;Roboto;Oxygen-Sans;Ubuntu;Cantarell;Helvetica Neue;sans-serif" w:hAnsi="apple-system;system-ui;BlinkMacSystemFont;Segoe UI;Roboto;Oxygen-Sans;Ubuntu;Cantarell;Helvetica Neue;sans-serif"/>
                <w:b w:val="false"/>
                <w:i w:val="false"/>
                <w:caps w:val="false"/>
                <w:smallCaps w:val="false"/>
                <w:color w:val="282829"/>
                <w:spacing w:val="0"/>
                <w:sz w:val="23"/>
              </w:rPr>
            </w:pPr>
            <w:r>
              <w:rPr>
                <w:rFonts w:ascii="apple-system;system-ui;BlinkMacSystemFont;Segoe UI;Roboto;Oxygen-Sans;Ubuntu;Cantarell;Helvetica Neue;sans-serif" w:hAnsi="apple-system;system-ui;BlinkMacSystemFont;Segoe UI;Roboto;Oxygen-Sans;Ubuntu;Cantarell;Helvetica Neue;sans-serif"/>
                <w:b w:val="false"/>
                <w:i w:val="false"/>
                <w:caps w:val="false"/>
                <w:smallCaps w:val="false"/>
                <w:color w:val="282829"/>
                <w:spacing w:val="0"/>
                <w:sz w:val="23"/>
              </w:rPr>
            </w:r>
          </w:p>
          <w:p>
            <w:pPr>
              <w:pStyle w:val="TableContents"/>
              <w:widowControl/>
              <w:bidi w:val="0"/>
              <w:ind w:left="0" w:right="0" w:hanging="0"/>
              <w:jc w:val="left"/>
              <w:rPr>
                <w:rFonts w:ascii="apple-system;system-ui;BlinkMacSystemFont;Segoe UI;Roboto;Oxygen-Sans;Ubuntu;Cantarell;Helvetica Neue;sans-serif" w:hAnsi="apple-system;system-ui;BlinkMacSystemFont;Segoe UI;Roboto;Oxygen-Sans;Ubuntu;Cantarell;Helvetica Neue;sans-serif"/>
                <w:b w:val="false"/>
                <w:i w:val="false"/>
                <w:caps w:val="false"/>
                <w:smallCaps w:val="false"/>
                <w:color w:val="282829"/>
                <w:spacing w:val="0"/>
                <w:sz w:val="23"/>
              </w:rPr>
            </w:pPr>
            <w:r>
              <w:rPr>
                <w:rFonts w:ascii="apple-system;system-ui;BlinkMacSystemFont;Segoe UI;Roboto;Oxygen-Sans;Ubuntu;Cantarell;Helvetica Neue;sans-serif" w:hAnsi="apple-system;system-ui;BlinkMacSystemFont;Segoe UI;Roboto;Oxygen-Sans;Ubuntu;Cantarell;Helvetica Neue;sans-serif"/>
                <w:b w:val="false"/>
                <w:i w:val="false"/>
                <w:caps w:val="false"/>
                <w:smallCaps w:val="false"/>
                <w:color w:val="282829"/>
                <w:spacing w:val="0"/>
                <w:sz w:val="23"/>
              </w:rPr>
            </w:r>
          </w:p>
          <w:p>
            <w:pPr>
              <w:pStyle w:val="TableContents"/>
              <w:widowControl/>
              <w:bidi w:val="0"/>
              <w:ind w:left="0" w:right="0" w:hanging="0"/>
              <w:jc w:val="left"/>
              <w:rPr>
                <w:rFonts w:ascii="apple-system;system-ui;BlinkMacSystemFont;Segoe UI;Roboto;Oxygen-Sans;Ubuntu;Cantarell;Helvetica Neue;sans-serif" w:hAnsi="apple-system;system-ui;BlinkMacSystemFont;Segoe UI;Roboto;Oxygen-Sans;Ubuntu;Cantarell;Helvetica Neue;sans-serif"/>
                <w:b w:val="false"/>
                <w:b w:val="false"/>
                <w:bCs w:val="false"/>
                <w:i w:val="false"/>
                <w:caps w:val="false"/>
                <w:smallCaps w:val="false"/>
                <w:strike w:val="false"/>
                <w:dstrike w:val="false"/>
                <w:color w:val="282829"/>
                <w:spacing w:val="0"/>
                <w:sz w:val="23"/>
                <w:szCs w:val="24"/>
                <w:u w:val="none"/>
              </w:rPr>
            </w:pPr>
            <w:r>
              <w:rPr>
                <w:rFonts w:ascii="apple-system;system-ui;BlinkMacSystemFont;Segoe UI;Roboto;Oxygen-Sans;Ubuntu;Cantarell;Helvetica Neue;sans-serif" w:hAnsi="apple-system;system-ui;BlinkMacSystemFont;Segoe UI;Roboto;Oxygen-Sans;Ubuntu;Cantarell;Helvetica Neue;sans-serif"/>
                <w:b w:val="false"/>
                <w:bCs w:val="false"/>
                <w:i w:val="false"/>
                <w:caps w:val="false"/>
                <w:smallCaps w:val="false"/>
                <w:strike w:val="false"/>
                <w:dstrike w:val="false"/>
                <w:color w:val="282829"/>
                <w:spacing w:val="0"/>
                <w:sz w:val="23"/>
                <w:szCs w:val="24"/>
                <w:u w:val="none"/>
              </w:rPr>
              <w:t>-Is a system folder containing binary files</w:t>
            </w:r>
          </w:p>
        </w:tc>
        <w:tc>
          <w:tcPr>
            <w:tcW w:w="4986" w:type="dxa"/>
            <w:tcBorders/>
          </w:tcPr>
          <w:p>
            <w:pPr>
              <w:pStyle w:val="TableContents"/>
              <w:widowControl/>
              <w:bidi w:val="0"/>
              <w:ind w:left="0" w:right="0" w:hanging="0"/>
              <w:jc w:val="left"/>
              <w:rPr>
                <w:rFonts w:ascii="apple-system;system-ui;BlinkMacSystemFont;Segoe UI;Roboto;Oxygen-Sans;Ubuntu;Cantarell;Helvetica Neue;sans-serif" w:hAnsi="apple-system;system-ui;BlinkMacSystemFont;Segoe UI;Roboto;Oxygen-Sans;Ubuntu;Cantarell;Helvetica Neue;sans-serif"/>
                <w:b w:val="false"/>
                <w:b w:val="false"/>
                <w:bCs w:val="false"/>
                <w:i w:val="false"/>
                <w:caps w:val="false"/>
                <w:smallCaps w:val="false"/>
                <w:strike w:val="false"/>
                <w:dstrike w:val="false"/>
                <w:color w:val="282829"/>
                <w:spacing w:val="0"/>
                <w:sz w:val="23"/>
                <w:szCs w:val="24"/>
                <w:u w:val="none"/>
              </w:rPr>
            </w:pPr>
            <w:r>
              <w:rPr>
                <w:rFonts w:ascii="apple-system;system-ui;BlinkMacSystemFont;Segoe UI;Roboto;Oxygen-Sans;Ubuntu;Cantarell;Helvetica Neue;sans-serif" w:hAnsi="apple-system;system-ui;BlinkMacSystemFont;Segoe UI;Roboto;Oxygen-Sans;Ubuntu;Cantarell;Helvetica Neue;sans-serif"/>
                <w:b w:val="false"/>
                <w:bCs w:val="false"/>
                <w:i w:val="false"/>
                <w:caps w:val="false"/>
                <w:smallCaps w:val="false"/>
                <w:strike w:val="false"/>
                <w:dstrike w:val="false"/>
                <w:color w:val="282829"/>
                <w:spacing w:val="0"/>
                <w:sz w:val="23"/>
                <w:szCs w:val="24"/>
                <w:u w:val="none"/>
              </w:rPr>
              <w:t>/usr/local/bin</w:t>
            </w:r>
          </w:p>
          <w:p>
            <w:pPr>
              <w:pStyle w:val="TableContents"/>
              <w:widowControl/>
              <w:bidi w:val="0"/>
              <w:ind w:left="0" w:right="0" w:hanging="0"/>
              <w:jc w:val="left"/>
              <w:rPr>
                <w:rFonts w:ascii="apple-system;system-ui;BlinkMacSystemFont;Segoe UI;Roboto;Oxygen-Sans;Ubuntu;Cantarell;Helvetica Neue;sans-serif" w:hAnsi="apple-system;system-ui;BlinkMacSystemFont;Segoe UI;Roboto;Oxygen-Sans;Ubuntu;Cantarell;Helvetica Neue;sans-serif"/>
                <w:b w:val="false"/>
                <w:b w:val="false"/>
                <w:bCs w:val="false"/>
                <w:i w:val="false"/>
                <w:caps w:val="false"/>
                <w:smallCaps w:val="false"/>
                <w:strike w:val="false"/>
                <w:dstrike w:val="false"/>
                <w:color w:val="282829"/>
                <w:spacing w:val="0"/>
                <w:sz w:val="23"/>
                <w:szCs w:val="24"/>
                <w:u w:val="none"/>
              </w:rPr>
            </w:pPr>
            <w:r>
              <w:rPr>
                <w:rFonts w:ascii="apple-system;system-ui;BlinkMacSystemFont;Segoe UI;Roboto;Oxygen-Sans;Ubuntu;Cantarell;Helvetica Neue;sans-serif" w:hAnsi="apple-system;system-ui;BlinkMacSystemFont;Segoe UI;Roboto;Oxygen-Sans;Ubuntu;Cantarell;Helvetica Neue;sans-serif"/>
                <w:b w:val="false"/>
                <w:bCs w:val="false"/>
                <w:i w:val="false"/>
                <w:caps w:val="false"/>
                <w:smallCaps w:val="false"/>
                <w:strike w:val="false"/>
                <w:dstrike w:val="false"/>
                <w:color w:val="282829"/>
                <w:spacing w:val="0"/>
                <w:sz w:val="23"/>
                <w:szCs w:val="24"/>
                <w:u w:val="none"/>
              </w:rPr>
            </w:r>
          </w:p>
          <w:p>
            <w:pPr>
              <w:pStyle w:val="TableContents"/>
              <w:widowControl/>
              <w:bidi w:val="0"/>
              <w:ind w:left="0" w:right="0" w:hanging="0"/>
              <w:jc w:val="left"/>
              <w:rPr>
                <w:rFonts w:ascii="apple-system;system-ui;BlinkMacSystemFont;Segoe UI;Roboto;Oxygen-Sans;Ubuntu;Cantarell;Helvetica Neue;sans-serif" w:hAnsi="apple-system;system-ui;BlinkMacSystemFont;Segoe UI;Roboto;Oxygen-Sans;Ubuntu;Cantarell;Helvetica Neue;sans-serif"/>
                <w:b w:val="false"/>
                <w:b w:val="false"/>
                <w:bCs w:val="false"/>
                <w:i w:val="false"/>
                <w:caps w:val="false"/>
                <w:smallCaps w:val="false"/>
                <w:strike w:val="false"/>
                <w:dstrike w:val="false"/>
                <w:color w:val="282829"/>
                <w:spacing w:val="0"/>
                <w:sz w:val="23"/>
                <w:szCs w:val="24"/>
                <w:u w:val="none"/>
              </w:rPr>
            </w:pPr>
            <w:r>
              <w:rPr>
                <w:rFonts w:ascii="apple-system;system-ui;BlinkMacSystemFont;Segoe UI;Roboto;Oxygen-Sans;Ubuntu;Cantarell;Helvetica Neue;sans-serif" w:hAnsi="apple-system;system-ui;BlinkMacSystemFont;Segoe UI;Roboto;Oxygen-Sans;Ubuntu;Cantarell;Helvetica Neue;sans-serif"/>
                <w:b w:val="false"/>
                <w:bCs w:val="false"/>
                <w:i w:val="false"/>
                <w:caps w:val="false"/>
                <w:smallCaps w:val="false"/>
                <w:strike w:val="false"/>
                <w:dstrike w:val="false"/>
                <w:color w:val="282829"/>
                <w:spacing w:val="0"/>
                <w:sz w:val="23"/>
                <w:szCs w:val="24"/>
                <w:u w:val="none"/>
              </w:rPr>
              <w:t xml:space="preserve">--Is yours to fool with; if you mess something up in there, you can trash /usr/local and the system will chug along just fine. </w:t>
            </w:r>
          </w:p>
          <w:p>
            <w:pPr>
              <w:pStyle w:val="TableContents"/>
              <w:widowControl/>
              <w:bidi w:val="0"/>
              <w:ind w:left="0" w:right="0" w:hanging="0"/>
              <w:jc w:val="left"/>
              <w:rPr>
                <w:rFonts w:ascii="apple-system;system-ui;BlinkMacSystemFont;Segoe UI;Roboto;Oxygen-Sans;Ubuntu;Cantarell;Helvetica Neue;sans-serif" w:hAnsi="apple-system;system-ui;BlinkMacSystemFont;Segoe UI;Roboto;Oxygen-Sans;Ubuntu;Cantarell;Helvetica Neue;sans-serif"/>
                <w:b w:val="false"/>
                <w:i w:val="false"/>
                <w:caps w:val="false"/>
                <w:smallCaps w:val="false"/>
                <w:color w:val="282829"/>
                <w:spacing w:val="0"/>
                <w:sz w:val="23"/>
              </w:rPr>
            </w:pPr>
            <w:r>
              <w:rPr>
                <w:rFonts w:ascii="apple-system;system-ui;BlinkMacSystemFont;Segoe UI;Roboto;Oxygen-Sans;Ubuntu;Cantarell;Helvetica Neue;sans-serif" w:hAnsi="apple-system;system-ui;BlinkMacSystemFont;Segoe UI;Roboto;Oxygen-Sans;Ubuntu;Cantarell;Helvetica Neue;sans-serif"/>
                <w:b w:val="false"/>
                <w:i w:val="false"/>
                <w:caps w:val="false"/>
                <w:smallCaps w:val="false"/>
                <w:color w:val="282829"/>
                <w:spacing w:val="0"/>
                <w:sz w:val="23"/>
              </w:rPr>
            </w:r>
          </w:p>
          <w:p>
            <w:pPr>
              <w:pStyle w:val="TableContents"/>
              <w:widowControl/>
              <w:bidi w:val="0"/>
              <w:ind w:left="0" w:right="0" w:hanging="0"/>
              <w:jc w:val="left"/>
              <w:rPr>
                <w:rFonts w:ascii="apple-system;system-ui;BlinkMacSystemFont;Segoe UI;Roboto;Oxygen-Sans;Ubuntu;Cantarell;Helvetica Neue;sans-serif" w:hAnsi="apple-system;system-ui;BlinkMacSystemFont;Segoe UI;Roboto;Oxygen-Sans;Ubuntu;Cantarell;Helvetica Neue;sans-serif"/>
                <w:b w:val="false"/>
                <w:b w:val="false"/>
                <w:bCs w:val="false"/>
                <w:i w:val="false"/>
                <w:caps w:val="false"/>
                <w:smallCaps w:val="false"/>
                <w:strike w:val="false"/>
                <w:dstrike w:val="false"/>
                <w:color w:val="282829"/>
                <w:spacing w:val="0"/>
                <w:sz w:val="23"/>
                <w:szCs w:val="24"/>
                <w:u w:val="none"/>
              </w:rPr>
            </w:pPr>
            <w:r>
              <w:rPr>
                <w:rFonts w:ascii="apple-system;system-ui;BlinkMacSystemFont;Segoe UI;Roboto;Oxygen-Sans;Ubuntu;Cantarell;Helvetica Neue;sans-serif" w:hAnsi="apple-system;system-ui;BlinkMacSystemFont;Segoe UI;Roboto;Oxygen-Sans;Ubuntu;Cantarell;Helvetica Neue;sans-serif"/>
                <w:b w:val="false"/>
                <w:bCs w:val="false"/>
                <w:i w:val="false"/>
                <w:caps w:val="false"/>
                <w:smallCaps w:val="false"/>
                <w:strike w:val="false"/>
                <w:dstrike w:val="false"/>
                <w:color w:val="282829"/>
                <w:spacing w:val="0"/>
                <w:sz w:val="23"/>
                <w:szCs w:val="24"/>
                <w:u w:val="none"/>
              </w:rPr>
              <w:t>-Is a local folder.</w:t>
            </w:r>
          </w:p>
        </w:tc>
      </w:tr>
    </w:tbl>
    <w:p>
      <w:pPr>
        <w:pStyle w:val="Normal"/>
        <w:widowControl/>
        <w:bidi w:val="0"/>
        <w:ind w:left="0" w:right="0" w:hanging="0"/>
        <w:jc w:val="left"/>
        <w:rPr>
          <w:color w:val="2A6099"/>
        </w:rPr>
      </w:pPr>
      <w:r>
        <w:rPr>
          <w:rFonts w:ascii="verdana;geneva;lucida;lucida grande;arial;helvetica;sans-serif" w:hAnsi="verdana;geneva;lucida;lucida grande;arial;helvetica;sans-serif"/>
          <w:b/>
          <w:bCs/>
          <w:i w:val="false"/>
          <w:caps w:val="false"/>
          <w:smallCaps w:val="false"/>
          <w:strike w:val="false"/>
          <w:dstrike w:val="false"/>
          <w:color w:val="127622"/>
          <w:spacing w:val="0"/>
          <w:sz w:val="20"/>
          <w:u w:val="none"/>
        </w:rPr>
      </w:r>
    </w:p>
    <w:p>
      <w:pPr>
        <w:pStyle w:val="Normal"/>
        <w:widowControl/>
        <w:bidi w:val="0"/>
        <w:ind w:left="0" w:right="0" w:hanging="0"/>
        <w:jc w:val="left"/>
        <w:rPr>
          <w:color w:val="2A6099"/>
        </w:rPr>
      </w:pPr>
      <w:r>
        <w:rPr>
          <w:rFonts w:ascii="verdana;geneva;lucida;lucida grande;arial;helvetica;sans-serif" w:hAnsi="verdana;geneva;lucida;lucida grande;arial;helvetica;sans-serif"/>
          <w:b/>
          <w:bCs/>
          <w:i w:val="false"/>
          <w:caps w:val="false"/>
          <w:smallCaps w:val="false"/>
          <w:strike w:val="false"/>
          <w:dstrike w:val="false"/>
          <w:color w:val="127622"/>
          <w:spacing w:val="0"/>
          <w:sz w:val="20"/>
          <w:u w:val="none"/>
        </w:rPr>
      </w:r>
    </w:p>
    <w:p>
      <w:pPr>
        <w:pStyle w:val="Heading2"/>
        <w:bidi w:val="0"/>
        <w:jc w:val="left"/>
        <w:rPr/>
      </w:pPr>
      <w:bookmarkStart w:id="34" w:name="__RefHeading___Toc20609_3670047285"/>
      <w:bookmarkEnd w:id="34"/>
      <w:r>
        <w:rPr/>
        <w:t>Notes about using virtual environment</w:t>
      </w:r>
    </w:p>
    <w:p>
      <w:pPr>
        <w:pStyle w:val="Normal"/>
        <w:widowControl/>
        <w:bidi w:val="0"/>
        <w:ind w:left="0" w:right="0" w:hanging="0"/>
        <w:jc w:val="left"/>
        <w:rPr>
          <w:color w:val="2A6099"/>
        </w:rPr>
      </w:pPr>
      <w:r>
        <w:rPr>
          <w:rFonts w:ascii="verdana;geneva;lucida;lucida grande;arial;helvetica;sans-serif" w:hAnsi="verdana;geneva;lucida;lucida grande;arial;helvetica;sans-serif"/>
          <w:b/>
          <w:bCs/>
          <w:i w:val="false"/>
          <w:caps w:val="false"/>
          <w:smallCaps w:val="false"/>
          <w:strike w:val="false"/>
          <w:dstrike w:val="false"/>
          <w:color w:val="127622"/>
          <w:spacing w:val="0"/>
          <w:sz w:val="20"/>
          <w:u w:val="none"/>
        </w:rPr>
      </w:r>
    </w:p>
    <w:p>
      <w:pPr>
        <w:pStyle w:val="Normal"/>
        <w:widowControl/>
        <w:bidi w:val="0"/>
        <w:ind w:left="0" w:right="0" w:hanging="0"/>
        <w:jc w:val="left"/>
        <w:rPr/>
      </w:pPr>
      <w:r>
        <w:rPr>
          <w:rFonts w:ascii="verdana;geneva;lucida;lucida grande;arial;helvetica;sans-serif" w:hAnsi="verdana;geneva;lucida;lucida grande;arial;helvetica;sans-serif"/>
          <w:b/>
          <w:bCs/>
          <w:i w:val="false"/>
          <w:caps w:val="false"/>
          <w:smallCaps w:val="false"/>
          <w:strike w:val="false"/>
          <w:dstrike w:val="false"/>
          <w:color w:val="2A6099"/>
          <w:spacing w:val="0"/>
          <w:sz w:val="20"/>
          <w:u w:val="none"/>
        </w:rPr>
        <w:t xml:space="preserve">Link TUT: </w:t>
      </w:r>
      <w:hyperlink r:id="rId33">
        <w:r>
          <w:rPr>
            <w:rStyle w:val="InternetLink"/>
            <w:rFonts w:ascii="verdana;geneva;lucida;lucida grande;arial;helvetica;sans-serif" w:hAnsi="verdana;geneva;lucida;lucida grande;arial;helvetica;sans-serif"/>
            <w:b/>
            <w:bCs/>
            <w:i w:val="false"/>
            <w:caps w:val="false"/>
            <w:smallCaps w:val="false"/>
            <w:strike w:val="false"/>
            <w:dstrike w:val="false"/>
            <w:color w:val="2A6099"/>
            <w:spacing w:val="0"/>
            <w:sz w:val="20"/>
            <w:u w:val="none"/>
            <w:shd w:fill="auto" w:val="clear"/>
          </w:rPr>
          <w:t>https://www.biostars.org/p/289547/</w:t>
        </w:r>
      </w:hyperlink>
    </w:p>
    <w:p>
      <w:pPr>
        <w:pStyle w:val="Normal"/>
        <w:widowControl/>
        <w:bidi w:val="0"/>
        <w:ind w:left="0" w:right="0" w:hanging="0"/>
        <w:jc w:val="left"/>
        <w:rPr>
          <w:color w:val="2A6099"/>
          <w:shd w:fill="auto" w:val="clear"/>
        </w:rPr>
      </w:pPr>
      <w:r>
        <w:rPr>
          <w:rFonts w:ascii="verdana;geneva;lucida;lucida grande;arial;helvetica;sans-serif" w:hAnsi="verdana;geneva;lucida;lucida grande;arial;helvetica;sans-serif"/>
          <w:b/>
          <w:bCs/>
          <w:i w:val="false"/>
          <w:caps w:val="false"/>
          <w:smallCaps w:val="false"/>
          <w:strike w:val="false"/>
          <w:dstrike w:val="false"/>
          <w:color w:val="127622"/>
          <w:spacing w:val="0"/>
          <w:sz w:val="20"/>
          <w:u w:val="none"/>
        </w:rPr>
      </w:r>
    </w:p>
    <w:p>
      <w:pPr>
        <w:pStyle w:val="Normal"/>
        <w:bidi w:val="0"/>
        <w:ind w:left="709" w:hanging="0"/>
        <w:jc w:val="left"/>
        <w:rPr/>
      </w:pPr>
      <w:r>
        <w:rPr/>
        <w:t>- Loay hoay mãi, ko hiểu sao cài mà ko chạy được lệnh mkvirtualenv, thì là do cần phải cài virtualenvwrapper, cài xong cần phải tìm nó bằng lệnh</w:t>
      </w:r>
    </w:p>
    <w:p>
      <w:pPr>
        <w:pStyle w:val="Normal"/>
        <w:bidi w:val="0"/>
        <w:ind w:left="709" w:hanging="0"/>
        <w:jc w:val="left"/>
        <w:rPr/>
      </w:pPr>
      <w:r>
        <w:rPr/>
        <w:t xml:space="preserve">find / -name   virtualenvwrapper xong đưa đường dẫn vào </w:t>
      </w:r>
      <w:r>
        <w:rPr/>
        <w:t xml:space="preserve">~/.bashrc xong source ~/.bashrc thì mới được </w:t>
      </w:r>
      <w:r>
        <w:rPr/>
        <w:t>(</w:t>
      </w:r>
      <w:r>
        <w:rPr>
          <w:color w:val="2A6099"/>
        </w:rPr>
        <w:t xml:space="preserve">Nguyên nhân chính là do trên các version khác nhau của Ubuntu, nó có thể được cài vào </w:t>
      </w:r>
      <w:r>
        <w:rPr>
          <w:rFonts w:ascii="ui-monospace;Cascadia Mono;Segoe UI Mono;Liberation Mono;Menlo;Monaco;Consolas;monospace" w:hAnsi="ui-monospace;Cascadia Mono;Segoe UI Mono;Liberation Mono;Menlo;Monaco;Consolas;monospace"/>
          <w:b w:val="false"/>
          <w:i w:val="false"/>
          <w:caps w:val="false"/>
          <w:smallCaps w:val="false"/>
          <w:color w:val="2A6099"/>
          <w:spacing w:val="0"/>
          <w:sz w:val="20"/>
        </w:rPr>
        <w:t>/usr/local/bin/virtualenvwrapper.sh hoặc ~/.local/bin/virtualenvwrapper.sh</w:t>
      </w:r>
      <w:r>
        <w:rPr>
          <w:rFonts w:ascii="ui-monospace;Cascadia Mono;Segoe UI Mono;Liberation Mono;Menlo;Monaco;Consolas;monospace" w:hAnsi="ui-monospace;Cascadia Mono;Segoe UI Mono;Liberation Mono;Menlo;Monaco;Consolas;monospace"/>
          <w:b w:val="false"/>
          <w:i w:val="false"/>
          <w:caps w:val="false"/>
          <w:smallCaps w:val="false"/>
          <w:color w:val="2A6099"/>
          <w:spacing w:val="0"/>
          <w:sz w:val="20"/>
        </w:rPr>
        <w:t>) nên cần tìm đường dẫn chính xác để source</w:t>
      </w:r>
      <w:r>
        <w:rPr>
          <w:rFonts w:ascii="ui-monospace;Cascadia Mono;Segoe UI Mono;Liberation Mono;Menlo;Monaco;Consolas;monospace" w:hAnsi="ui-monospace;Cascadia Mono;Segoe UI Mono;Liberation Mono;Menlo;Monaco;Consolas;monospace"/>
          <w:b w:val="false"/>
          <w:i w:val="false"/>
          <w:caps w:val="false"/>
          <w:smallCaps w:val="false"/>
          <w:color w:val="232629"/>
          <w:spacing w:val="0"/>
          <w:sz w:val="20"/>
        </w:rPr>
        <w:t>).</w:t>
      </w:r>
    </w:p>
    <w:p>
      <w:pPr>
        <w:pStyle w:val="Normal"/>
        <w:bidi w:val="0"/>
        <w:ind w:left="709" w:hanging="0"/>
        <w:jc w:val="left"/>
        <w:rPr/>
      </w:pPr>
      <w:r>
        <w:rPr/>
      </w:r>
    </w:p>
    <w:p>
      <w:pPr>
        <w:pStyle w:val="Normal"/>
        <w:bidi w:val="0"/>
        <w:ind w:left="709" w:hanging="0"/>
        <w:jc w:val="left"/>
        <w:rPr/>
      </w:pPr>
      <w:r>
        <w:rPr/>
        <w:t>sudo pip install virtualenv</w:t>
      </w:r>
    </w:p>
    <w:p>
      <w:pPr>
        <w:pStyle w:val="Normal"/>
        <w:bidi w:val="0"/>
        <w:ind w:left="709" w:hanging="0"/>
        <w:jc w:val="left"/>
        <w:rPr/>
      </w:pPr>
      <w:r>
        <w:rPr/>
        <w:t>sudo pip install virtualenvwrapper</w:t>
      </w:r>
    </w:p>
    <w:p>
      <w:pPr>
        <w:pStyle w:val="Normal"/>
        <w:bidi w:val="0"/>
        <w:ind w:left="709" w:hanging="0"/>
        <w:jc w:val="left"/>
        <w:rPr/>
      </w:pPr>
      <w:r>
        <w:rPr/>
        <w:t>sudo find / -name virtualenvwrapper.sh</w:t>
      </w:r>
    </w:p>
    <w:p>
      <w:pPr>
        <w:pStyle w:val="Normal"/>
        <w:bidi w:val="0"/>
        <w:ind w:left="709" w:hanging="0"/>
        <w:jc w:val="left"/>
        <w:rPr/>
      </w:pPr>
      <w:r>
        <w:rPr/>
        <w:t xml:space="preserve">gedit ~/.bashrc → </w:t>
      </w:r>
    </w:p>
    <w:p>
      <w:pPr>
        <w:pStyle w:val="Normal"/>
        <w:bidi w:val="0"/>
        <w:ind w:left="709" w:hanging="0"/>
        <w:jc w:val="left"/>
        <w:rPr/>
      </w:pPr>
      <w:r>
        <w:rPr/>
        <w:tab/>
      </w:r>
      <w:r>
        <w:rPr>
          <w:color w:val="C9211E"/>
        </w:rPr>
        <w:t>export</w:t>
      </w:r>
      <w:r>
        <w:rPr/>
        <w:t xml:space="preserve"> WORKON_HOME=~/virtualenvs</w:t>
      </w:r>
    </w:p>
    <w:p>
      <w:pPr>
        <w:pStyle w:val="Normal"/>
        <w:bidi w:val="0"/>
        <w:ind w:left="1418" w:right="0" w:hanging="0"/>
        <w:jc w:val="left"/>
        <w:rPr/>
      </w:pPr>
      <w:r>
        <w:rPr/>
        <w:t>export VIRTUALENVWRAPPER_PYTHON=/usr/bin/python3</w:t>
      </w:r>
    </w:p>
    <w:p>
      <w:pPr>
        <w:pStyle w:val="Normal"/>
        <w:bidi w:val="0"/>
        <w:ind w:left="1418" w:right="0" w:hanging="0"/>
        <w:jc w:val="left"/>
        <w:rPr/>
      </w:pPr>
      <w:r>
        <w:rPr>
          <w:color w:val="C9211E"/>
        </w:rPr>
        <w:t>source</w:t>
      </w:r>
      <w:r>
        <w:rPr/>
        <w:t xml:space="preserve"> /usr/local/bin/virtualenvwrapper.sh</w:t>
      </w:r>
    </w:p>
    <w:p>
      <w:pPr>
        <w:pStyle w:val="Normal"/>
        <w:bidi w:val="0"/>
        <w:ind w:left="709" w:hanging="0"/>
        <w:jc w:val="left"/>
        <w:rPr/>
      </w:pPr>
      <w:r>
        <w:rPr>
          <w:color w:val="C9211E"/>
        </w:rPr>
        <w:t>source</w:t>
      </w:r>
      <w:r>
        <w:rPr/>
        <w:t xml:space="preserve">  ~/.bashrc: reload profile mới vừa được edit </w:t>
      </w:r>
    </w:p>
    <w:p>
      <w:pPr>
        <w:pStyle w:val="Normal"/>
        <w:bidi w:val="0"/>
        <w:ind w:left="709" w:hanging="0"/>
        <w:jc w:val="left"/>
        <w:rPr/>
      </w:pPr>
      <w:r>
        <w:rPr>
          <w:color w:val="C9211E"/>
        </w:rPr>
        <w:t>mkvirtualenv</w:t>
      </w:r>
      <w:r>
        <w:rPr/>
        <w:t xml:space="preserve"> </w:t>
      </w:r>
      <w:r>
        <w:rPr>
          <w:color w:val="EA7500"/>
        </w:rPr>
        <w:t>-p /usr/bin/python3</w:t>
      </w:r>
      <w:r>
        <w:rPr/>
        <w:t xml:space="preserve">  AP_prepare: env được tạo trong thư mục cài đặt /home/trung/virtualenvs, tạo xong, activate env luôn</w:t>
      </w:r>
    </w:p>
    <w:p>
      <w:pPr>
        <w:pStyle w:val="Normal"/>
        <w:bidi w:val="0"/>
        <w:ind w:left="709" w:hanging="0"/>
        <w:jc w:val="left"/>
        <w:rPr/>
      </w:pPr>
      <w:r>
        <w:rPr>
          <w:color w:val="FF0000"/>
        </w:rPr>
        <w:t>virtualenv</w:t>
      </w:r>
      <w:r>
        <w:rPr/>
        <w:t xml:space="preserve"> env: env được tạo trong thư mục hiện tại</w:t>
      </w:r>
    </w:p>
    <w:p>
      <w:pPr>
        <w:pStyle w:val="Normal"/>
        <w:bidi w:val="0"/>
        <w:ind w:left="709" w:hanging="0"/>
        <w:jc w:val="left"/>
        <w:rPr/>
      </w:pPr>
      <w:r>
        <w:rPr/>
      </w:r>
    </w:p>
    <w:p>
      <w:pPr>
        <w:pStyle w:val="Normal"/>
        <w:bidi w:val="0"/>
        <w:ind w:left="709" w:hanging="0"/>
        <w:jc w:val="left"/>
        <w:rPr/>
      </w:pPr>
      <w:r>
        <w:rPr/>
        <w:t>-Chú ý thứ hai là find / -name: tìm tên file từ root hiệu quả hơn which</w:t>
      </w:r>
    </w:p>
    <w:p>
      <w:pPr>
        <w:pStyle w:val="Normal"/>
        <w:bidi w:val="0"/>
        <w:ind w:left="709" w:hanging="0"/>
        <w:jc w:val="left"/>
        <w:rPr/>
      </w:pPr>
      <w:r>
        <w:rPr/>
        <w:t xml:space="preserve">-Thoát khỏi virtualenv thì dùng lệnh: </w:t>
      </w:r>
      <w:r>
        <w:rPr>
          <w:color w:val="FF0000"/>
        </w:rPr>
        <w:t>deactivate dù là loại env nào</w:t>
      </w:r>
      <w:r>
        <w:rPr/>
        <w:t xml:space="preserve">, muốn activate lại thì </w:t>
      </w:r>
    </w:p>
    <w:p>
      <w:pPr>
        <w:pStyle w:val="Normal"/>
        <w:bidi w:val="0"/>
        <w:ind w:left="709" w:hanging="0"/>
        <w:jc w:val="left"/>
        <w:rPr/>
      </w:pPr>
      <w:r>
        <w:rPr/>
        <w:tab/>
      </w:r>
      <w:r>
        <w:rPr>
          <w:color w:val="000000"/>
        </w:rPr>
        <w:t xml:space="preserve">+ Với env được tạo bằng mkvirtualenv: </w:t>
      </w:r>
      <w:r>
        <w:rPr>
          <w:color w:val="000000"/>
        </w:rPr>
        <w:t>dùng lệnh workon tên_env</w:t>
      </w:r>
    </w:p>
    <w:p>
      <w:pPr>
        <w:pStyle w:val="Normal"/>
        <w:bidi w:val="0"/>
        <w:ind w:left="709" w:hanging="0"/>
        <w:jc w:val="left"/>
        <w:rPr>
          <w:color w:val="000000"/>
        </w:rPr>
      </w:pPr>
      <w:r>
        <w:rPr>
          <w:color w:val="000000"/>
        </w:rPr>
        <w:tab/>
        <w:t>+ Với env được tạo bằng virtualenv: dùng lệnh source tên_env/bin/activate</w:t>
      </w:r>
    </w:p>
    <w:p>
      <w:pPr>
        <w:pStyle w:val="Normal"/>
        <w:bidi w:val="0"/>
        <w:ind w:left="709" w:hanging="0"/>
        <w:jc w:val="left"/>
        <w:rPr>
          <w:color w:val="000000"/>
        </w:rPr>
      </w:pPr>
      <w:r>
        <w:rPr>
          <w:color w:val="000000"/>
        </w:rPr>
        <w:t>-Tạo danh sách các package và depen</w:t>
      </w:r>
      <w:r>
        <w:rPr>
          <w:color w:val="000000"/>
        </w:rPr>
        <w:t>dencies phục vụ mục đích replication:</w:t>
      </w:r>
    </w:p>
    <w:p>
      <w:pPr>
        <w:pStyle w:val="Normal"/>
        <w:bidi w:val="0"/>
        <w:ind w:left="709" w:hanging="0"/>
        <w:jc w:val="left"/>
        <w:rPr>
          <w:color w:val="000000"/>
        </w:rPr>
      </w:pPr>
      <w:r>
        <w:rPr>
          <w:color w:val="000000"/>
        </w:rPr>
        <w:tab/>
        <w:t>pip freeze --local &gt; requirements.txt</w:t>
      </w:r>
    </w:p>
    <w:p>
      <w:pPr>
        <w:pStyle w:val="Normal"/>
        <w:bidi w:val="0"/>
        <w:ind w:left="709" w:hanging="0"/>
        <w:jc w:val="left"/>
        <w:rPr>
          <w:color w:val="000000"/>
        </w:rPr>
      </w:pPr>
      <w:r>
        <w:rPr>
          <w:color w:val="000000"/>
        </w:rPr>
        <w:t xml:space="preserve">-Ko dùng env nữa thì xóa thư mục đó đi bằng rm -rf </w:t>
      </w:r>
    </w:p>
    <w:p>
      <w:pPr>
        <w:pStyle w:val="Normal"/>
        <w:bidi w:val="0"/>
        <w:ind w:left="709" w:hanging="0"/>
        <w:jc w:val="left"/>
        <w:rPr>
          <w:color w:val="000000"/>
        </w:rPr>
      </w:pPr>
      <w:r>
        <w:rPr>
          <w:color w:val="000000"/>
        </w:rPr>
      </w:r>
    </w:p>
    <w:p>
      <w:pPr>
        <w:pStyle w:val="Normal"/>
        <w:bidi w:val="0"/>
        <w:ind w:left="709" w:hanging="0"/>
        <w:jc w:val="left"/>
        <w:rPr/>
      </w:pPr>
      <w:r>
        <w:rPr/>
        <w:t>-Một số lưu ý:</w:t>
      </w:r>
    </w:p>
    <w:p>
      <w:pPr>
        <w:pStyle w:val="Normal"/>
        <w:bidi w:val="0"/>
        <w:ind w:left="709" w:hanging="0"/>
        <w:jc w:val="left"/>
        <w:rPr/>
      </w:pPr>
      <w:r>
        <w:rPr/>
        <w:tab/>
      </w:r>
      <w:r>
        <w:rPr/>
        <w:t xml:space="preserve">+activate chỉ có hiệu lực bên trong 1 terminal session, nếu đóng terminal mà quên ko deactivate </w:t>
        <w:tab/>
        <w:t>thì cũng chả sao cả</w:t>
      </w:r>
    </w:p>
    <w:p>
      <w:pPr>
        <w:pStyle w:val="Normal"/>
        <w:bidi w:val="0"/>
        <w:ind w:left="709" w:hanging="0"/>
        <w:jc w:val="left"/>
        <w:rPr/>
      </w:pPr>
      <w:r>
        <w:rPr/>
        <w:tab/>
      </w:r>
      <w:r>
        <w:rPr/>
        <w:t xml:space="preserve">+Nếu muốn thay đổi env, chỉ cần activate env mới mà ko cần deactivate cái cũ </w:t>
      </w:r>
    </w:p>
    <w:p>
      <w:pPr>
        <w:pStyle w:val="Normal"/>
        <w:bidi w:val="0"/>
        <w:ind w:left="709" w:hanging="0"/>
        <w:jc w:val="left"/>
        <w:rPr/>
      </w:pPr>
      <w:r>
        <w:rPr/>
        <w:tab/>
      </w:r>
      <w:r>
        <w:rPr/>
        <w:t xml:space="preserve">+Virtual environment và environment variables là hai thứ khác nhau </w:t>
      </w:r>
    </w:p>
    <w:p>
      <w:pPr>
        <w:pStyle w:val="Normal"/>
        <w:widowControl/>
        <w:bidi w:val="0"/>
        <w:ind w:left="709" w:right="0" w:hanging="0"/>
        <w:jc w:val="left"/>
        <w:rPr>
          <w:rFonts w:ascii="verdana;geneva;lucida;lucida grande;arial;helvetica;sans-serif" w:hAnsi="verdana;geneva;lucida;lucida grande;arial;helvetica;sans-serif"/>
          <w:b/>
          <w:b/>
          <w:bCs/>
          <w:i w:val="false"/>
          <w:caps w:val="false"/>
          <w:smallCaps w:val="false"/>
          <w:strike w:val="false"/>
          <w:dstrike w:val="false"/>
          <w:color w:val="127622"/>
          <w:spacing w:val="0"/>
          <w:sz w:val="20"/>
          <w:u w:val="none"/>
        </w:rPr>
      </w:pPr>
      <w:r>
        <w:rPr>
          <w:rFonts w:ascii="verdana;geneva;lucida;lucida grande;arial;helvetica;sans-serif" w:hAnsi="verdana;geneva;lucida;lucida grande;arial;helvetica;sans-serif"/>
          <w:b/>
          <w:bCs/>
          <w:i w:val="false"/>
          <w:caps w:val="false"/>
          <w:smallCaps w:val="false"/>
          <w:strike w:val="false"/>
          <w:dstrike w:val="false"/>
          <w:color w:val="2A6099"/>
          <w:spacing w:val="0"/>
          <w:sz w:val="20"/>
          <w:u w:val="none"/>
          <w:shd w:fill="auto" w:val="clear"/>
        </w:rPr>
        <w:tab/>
      </w:r>
      <w:r>
        <w:rPr>
          <w:rFonts w:ascii="verdana;geneva;lucida;lucida grande;arial;helvetica;sans-serif" w:hAnsi="verdana;geneva;lucida;lucida grande;arial;helvetica;sans-serif"/>
          <w:b/>
          <w:bCs/>
          <w:i w:val="false"/>
          <w:caps w:val="false"/>
          <w:smallCaps w:val="false"/>
          <w:strike w:val="false"/>
          <w:dstrike w:val="false"/>
          <w:color w:val="2A6099"/>
          <w:spacing w:val="0"/>
          <w:sz w:val="20"/>
          <w:u w:val="none"/>
          <w:shd w:fill="auto" w:val="clear"/>
        </w:rPr>
        <w:t xml:space="preserve">+Nguyên nhân cần phải có các virtual environment khác nhau cho các project khác nhau là để </w:t>
        <w:tab/>
        <w:t xml:space="preserve">các packages và dependencies của các project này ko bị lẫn với nhau, tránh các environment </w:t>
        <w:tab/>
        <w:t xml:space="preserve">variables bị override với nhau </w:t>
      </w:r>
    </w:p>
    <w:p>
      <w:pPr>
        <w:pStyle w:val="Normal"/>
        <w:widowControl/>
        <w:bidi w:val="0"/>
        <w:ind w:left="709" w:right="0" w:hanging="0"/>
        <w:jc w:val="left"/>
        <w:rPr>
          <w:color w:val="2A6099"/>
          <w:shd w:fill="auto" w:val="clear"/>
        </w:rPr>
      </w:pPr>
      <w:r>
        <w:rPr>
          <w:rFonts w:ascii="verdana;geneva;lucida;lucida grande;arial;helvetica;sans-serif" w:hAnsi="verdana;geneva;lucida;lucida grande;arial;helvetica;sans-serif"/>
          <w:b/>
          <w:bCs/>
          <w:i w:val="false"/>
          <w:caps w:val="false"/>
          <w:smallCaps w:val="false"/>
          <w:strike w:val="false"/>
          <w:dstrike w:val="false"/>
          <w:color w:val="127622"/>
          <w:spacing w:val="0"/>
          <w:sz w:val="20"/>
          <w:u w:val="none"/>
        </w:rPr>
      </w:r>
    </w:p>
    <w:p>
      <w:pPr>
        <w:pStyle w:val="Normal"/>
        <w:widowControl/>
        <w:bidi w:val="0"/>
        <w:ind w:left="709" w:right="0" w:hanging="0"/>
        <w:jc w:val="left"/>
        <w:rPr>
          <w:color w:val="2A6099"/>
          <w:shd w:fill="auto" w:val="clear"/>
        </w:rPr>
      </w:pPr>
      <w:r>
        <w:rPr>
          <w:rFonts w:ascii="verdana;geneva;lucida;lucida grande;arial;helvetica;sans-serif" w:hAnsi="verdana;geneva;lucida;lucida grande;arial;helvetica;sans-serif"/>
          <w:b/>
          <w:bCs/>
          <w:i w:val="false"/>
          <w:caps w:val="false"/>
          <w:smallCaps w:val="false"/>
          <w:strike w:val="false"/>
          <w:dstrike w:val="false"/>
          <w:color w:val="127622"/>
          <w:spacing w:val="0"/>
          <w:sz w:val="20"/>
          <w:u w:val="none"/>
        </w:rPr>
      </w:r>
    </w:p>
    <w:p>
      <w:pPr>
        <w:pStyle w:val="Heading2"/>
        <w:bidi w:val="0"/>
        <w:jc w:val="left"/>
        <w:rPr/>
      </w:pPr>
      <w:bookmarkStart w:id="35" w:name="__RefHeading___Toc20613_3670047285"/>
      <w:bookmarkEnd w:id="35"/>
      <w:r>
        <w:rPr/>
        <w:t>Review about Anaconda, Conda</w:t>
      </w:r>
    </w:p>
    <w:p>
      <w:pPr>
        <w:pStyle w:val="Normal"/>
        <w:widowControl/>
        <w:bidi w:val="0"/>
        <w:ind w:left="0" w:right="0" w:hanging="0"/>
        <w:jc w:val="left"/>
        <w:rPr>
          <w:color w:val="2A6099"/>
          <w:shd w:fill="auto" w:val="clear"/>
        </w:rPr>
      </w:pPr>
      <w:r>
        <w:rPr>
          <w:rFonts w:ascii="verdana;geneva;lucida;lucida grande;arial;helvetica;sans-serif" w:hAnsi="verdana;geneva;lucida;lucida grande;arial;helvetica;sans-serif"/>
          <w:b/>
          <w:bCs/>
          <w:i w:val="false"/>
          <w:caps w:val="false"/>
          <w:smallCaps w:val="false"/>
          <w:strike w:val="false"/>
          <w:dstrike w:val="false"/>
          <w:color w:val="127622"/>
          <w:spacing w:val="0"/>
          <w:sz w:val="20"/>
          <w:u w:val="none"/>
        </w:rPr>
      </w:r>
    </w:p>
    <w:p>
      <w:pPr>
        <w:pStyle w:val="Normal"/>
        <w:bidi w:val="0"/>
        <w:ind w:left="709" w:hanging="0"/>
        <w:jc w:val="left"/>
        <w:rPr/>
      </w:pPr>
      <w:r>
        <w:rPr/>
        <w:t>Anaconda là:</w:t>
      </w:r>
    </w:p>
    <w:p>
      <w:pPr>
        <w:pStyle w:val="Normal"/>
        <w:bidi w:val="0"/>
        <w:ind w:left="709" w:hanging="0"/>
        <w:jc w:val="left"/>
        <w:rPr/>
      </w:pPr>
      <w:r>
        <w:rPr/>
        <w:tab/>
      </w:r>
      <w:r>
        <w:rPr/>
        <w:t xml:space="preserve">+Một open source Python distribution mà giúp việc up and running (operation) các packages và </w:t>
        <w:tab/>
        <w:t>libraries của Python dễ dàng hơn</w:t>
      </w:r>
    </w:p>
    <w:p>
      <w:pPr>
        <w:pStyle w:val="Normal"/>
        <w:bidi w:val="0"/>
        <w:ind w:left="709" w:hanging="0"/>
        <w:jc w:val="left"/>
        <w:rPr/>
      </w:pPr>
      <w:r>
        <w:rPr/>
        <w:t>Anaconda navigator:</w:t>
      </w:r>
    </w:p>
    <w:p>
      <w:pPr>
        <w:pStyle w:val="Normal"/>
        <w:bidi w:val="0"/>
        <w:ind w:left="709" w:hanging="0"/>
        <w:jc w:val="left"/>
        <w:rPr/>
      </w:pPr>
      <w:r>
        <w:rPr/>
        <w:tab/>
      </w:r>
      <w:r>
        <w:rPr/>
        <w:t xml:space="preserve">+Là GUI được tự động cài cùng Anaconda </w:t>
      </w:r>
    </w:p>
    <w:p>
      <w:pPr>
        <w:pStyle w:val="Normal"/>
        <w:bidi w:val="0"/>
        <w:ind w:left="709" w:hanging="0"/>
        <w:jc w:val="left"/>
        <w:rPr/>
      </w:pPr>
      <w:r>
        <w:rPr/>
        <w:t>Conda:</w:t>
      </w:r>
    </w:p>
    <w:p>
      <w:pPr>
        <w:pStyle w:val="Normal"/>
        <w:bidi w:val="0"/>
        <w:ind w:left="709" w:hanging="0"/>
        <w:jc w:val="left"/>
        <w:rPr/>
      </w:pPr>
      <w:r>
        <w:rPr/>
        <w:tab/>
      </w:r>
      <w:r>
        <w:rPr/>
        <w:t>+L</w:t>
      </w:r>
      <w:r>
        <w:rPr/>
        <w:t xml:space="preserve">à package manager của Anaconda </w:t>
      </w:r>
    </w:p>
    <w:p>
      <w:pPr>
        <w:pStyle w:val="Normal"/>
        <w:bidi w:val="0"/>
        <w:ind w:left="709" w:hanging="0"/>
        <w:jc w:val="left"/>
        <w:rPr/>
      </w:pPr>
      <w:r>
        <w:rPr/>
        <w:tab/>
      </w:r>
      <w:r>
        <w:rPr/>
        <w:t xml:space="preserve">+Tương tự như pip của Python nhưng nhiều khi, cài đặt thông qua Conda thì dễ hơn với pip </w:t>
      </w:r>
    </w:p>
    <w:p>
      <w:pPr>
        <w:pStyle w:val="Normal"/>
        <w:bidi w:val="0"/>
        <w:ind w:left="709" w:hanging="0"/>
        <w:jc w:val="left"/>
        <w:rPr/>
      </w:pPr>
      <w:r>
        <w:rPr/>
        <w:tab/>
      </w:r>
      <w:r>
        <w:rPr/>
        <w:t xml:space="preserve">+Ko nhất thiết là replacement của pip, ta có thể dùng pip 99% và cài những package không cài </w:t>
        <w:tab/>
        <w:t>được với pip bằng conda</w:t>
      </w:r>
    </w:p>
    <w:p>
      <w:pPr>
        <w:pStyle w:val="Normal"/>
        <w:bidi w:val="0"/>
        <w:ind w:left="709" w:hanging="0"/>
        <w:jc w:val="left"/>
        <w:rPr/>
      </w:pPr>
      <w:r>
        <w:rPr/>
        <w:tab/>
      </w:r>
      <w:r>
        <w:rPr/>
        <w:t>+Có thể quản lý được virtual enviroment</w:t>
      </w:r>
    </w:p>
    <w:p>
      <w:pPr>
        <w:pStyle w:val="Normal"/>
        <w:bidi w:val="0"/>
        <w:ind w:left="709" w:hanging="0"/>
        <w:jc w:val="left"/>
        <w:rPr/>
      </w:pPr>
      <w:r>
        <w:rPr/>
        <w:t xml:space="preserve">Quy trình tạo và quản lý env hiệu quả với conda </w:t>
      </w:r>
    </w:p>
    <w:p>
      <w:pPr>
        <w:pStyle w:val="Normal"/>
        <w:bidi w:val="0"/>
        <w:ind w:left="709" w:hanging="0"/>
        <w:jc w:val="left"/>
        <w:rPr/>
      </w:pPr>
      <w:r>
        <w:rPr/>
        <w:tab/>
        <w:t xml:space="preserve">1.Tạo folder chứa toàn bộ dự án </w:t>
      </w:r>
    </w:p>
    <w:p>
      <w:pPr>
        <w:pStyle w:val="Normal"/>
        <w:bidi w:val="0"/>
        <w:ind w:left="709" w:hanging="0"/>
        <w:jc w:val="left"/>
        <w:rPr/>
      </w:pPr>
      <w:r>
        <w:rPr/>
        <w:tab/>
        <w:t xml:space="preserve">2.Chuyển đến folder đó </w:t>
      </w:r>
    </w:p>
    <w:p>
      <w:pPr>
        <w:pStyle w:val="Normal"/>
        <w:bidi w:val="0"/>
        <w:ind w:left="709" w:hanging="0"/>
        <w:jc w:val="left"/>
        <w:rPr/>
      </w:pPr>
      <w:r>
        <w:rPr/>
        <w:tab/>
        <w:t>3.Tạo env bằng lệnh: conda create --name env_name tên các depen</w:t>
      </w:r>
      <w:r>
        <w:rPr/>
        <w:t xml:space="preserve">dencies (ví dụ flask, sql..) </w:t>
      </w:r>
    </w:p>
    <w:p>
      <w:pPr>
        <w:pStyle w:val="Normal"/>
        <w:bidi w:val="0"/>
        <w:ind w:left="709" w:hanging="0"/>
        <w:jc w:val="left"/>
        <w:rPr/>
      </w:pPr>
      <w:r>
        <w:rPr/>
        <w:tab/>
        <w:t xml:space="preserve">4.Activate env bằng lệnh: source activate env_name. Chú ý, khi tạo biến mt xong thì có thể cần </w:t>
        <w:tab/>
        <w:t xml:space="preserve">phải init nó trước bằng lệnh conda init bash </w:t>
      </w:r>
      <w:r>
        <w:rPr/>
        <w:t>(tên shell), và khởi động lại terminal.</w:t>
      </w:r>
    </w:p>
    <w:p>
      <w:pPr>
        <w:pStyle w:val="Normal"/>
        <w:bidi w:val="0"/>
        <w:ind w:left="709" w:hanging="0"/>
        <w:jc w:val="left"/>
        <w:rPr/>
      </w:pPr>
      <w:r>
        <w:rPr/>
        <w:tab/>
        <w:t>Nếu muốn deactivate: source deac</w:t>
      </w:r>
      <w:r>
        <w:rPr/>
        <w:t xml:space="preserve">tivate env_name </w:t>
      </w:r>
    </w:p>
    <w:p>
      <w:pPr>
        <w:pStyle w:val="Normal"/>
        <w:bidi w:val="0"/>
        <w:ind w:left="709" w:hanging="0"/>
        <w:jc w:val="left"/>
        <w:rPr/>
      </w:pPr>
      <w:r>
        <w:rPr/>
        <w:tab/>
        <w:t xml:space="preserve">5.Trong môi trường conda, vẫn có thể dùng lệnh pip  list để xem danh sách các packages ta đã </w:t>
        <w:tab/>
        <w:t xml:space="preserve">install. </w:t>
      </w:r>
    </w:p>
    <w:p>
      <w:pPr>
        <w:pStyle w:val="Normal"/>
        <w:bidi w:val="0"/>
        <w:ind w:left="709" w:hanging="0"/>
        <w:jc w:val="left"/>
        <w:rPr/>
      </w:pPr>
      <w:r>
        <w:rPr/>
        <w:tab/>
        <w:t xml:space="preserve">6. Khi dự án kết thúc, để giúp dễ dàng replicate, ta có thể tạo file lưu danh sách các package </w:t>
        <w:tab/>
        <w:t>cùng với version, và lưu vào file .yaml bằng lệnh:</w:t>
      </w:r>
    </w:p>
    <w:p>
      <w:pPr>
        <w:pStyle w:val="Normal"/>
        <w:bidi w:val="0"/>
        <w:ind w:left="709" w:hanging="0"/>
        <w:jc w:val="left"/>
        <w:rPr/>
      </w:pPr>
      <w:r>
        <w:rPr/>
        <w:tab/>
        <w:t>conda env export &gt; environment.yaml</w:t>
      </w:r>
    </w:p>
    <w:p>
      <w:pPr>
        <w:pStyle w:val="Normal"/>
        <w:bidi w:val="0"/>
        <w:ind w:left="709" w:hanging="0"/>
        <w:jc w:val="left"/>
        <w:rPr/>
      </w:pPr>
      <w:r>
        <w:rPr/>
        <w:tab/>
        <w:t>7. Khi muốn install lại các package trong environment, ta dùng lệnh</w:t>
      </w:r>
    </w:p>
    <w:p>
      <w:pPr>
        <w:pStyle w:val="Normal"/>
        <w:widowControl/>
        <w:bidi w:val="0"/>
        <w:ind w:left="709" w:right="0" w:hanging="0"/>
        <w:jc w:val="left"/>
        <w:rPr>
          <w:rFonts w:ascii="verdana;geneva;lucida;lucida grande;arial;helvetica;sans-serif" w:hAnsi="verdana;geneva;lucida;lucida grande;arial;helvetica;sans-serif"/>
          <w:b/>
          <w:b/>
          <w:bCs/>
          <w:i w:val="false"/>
          <w:caps w:val="false"/>
          <w:smallCaps w:val="false"/>
          <w:strike w:val="false"/>
          <w:dstrike w:val="false"/>
          <w:color w:val="127622"/>
          <w:spacing w:val="0"/>
          <w:sz w:val="20"/>
          <w:u w:val="none"/>
        </w:rPr>
      </w:pPr>
      <w:r>
        <w:rPr>
          <w:rFonts w:ascii="verdana;geneva;lucida;lucida grande;arial;helvetica;sans-serif" w:hAnsi="verdana;geneva;lucida;lucida grande;arial;helvetica;sans-serif"/>
          <w:b/>
          <w:bCs/>
          <w:i w:val="false"/>
          <w:caps w:val="false"/>
          <w:smallCaps w:val="false"/>
          <w:strike w:val="false"/>
          <w:dstrike w:val="false"/>
          <w:color w:val="2A6099"/>
          <w:spacing w:val="0"/>
          <w:sz w:val="20"/>
          <w:u w:val="none"/>
          <w:shd w:fill="auto" w:val="clear"/>
        </w:rPr>
        <w:tab/>
        <w:t xml:space="preserve">conda env create -f environment.yaml </w:t>
      </w:r>
    </w:p>
    <w:p>
      <w:pPr>
        <w:pStyle w:val="Normal"/>
        <w:widowControl/>
        <w:bidi w:val="0"/>
        <w:ind w:left="709" w:right="0" w:hanging="0"/>
        <w:jc w:val="left"/>
        <w:rPr>
          <w:color w:val="2A6099"/>
          <w:shd w:fill="auto" w:val="clear"/>
        </w:rPr>
      </w:pPr>
      <w:r>
        <w:rPr>
          <w:rFonts w:ascii="verdana;geneva;lucida;lucida grande;arial;helvetica;sans-serif" w:hAnsi="verdana;geneva;lucida;lucida grande;arial;helvetica;sans-serif"/>
          <w:b/>
          <w:bCs/>
          <w:i w:val="false"/>
          <w:caps w:val="false"/>
          <w:smallCaps w:val="false"/>
          <w:strike w:val="false"/>
          <w:dstrike w:val="false"/>
          <w:color w:val="127622"/>
          <w:spacing w:val="0"/>
          <w:sz w:val="20"/>
          <w:u w:val="none"/>
        </w:rPr>
      </w:r>
    </w:p>
    <w:p>
      <w:pPr>
        <w:pStyle w:val="Heading2"/>
        <w:bidi w:val="0"/>
        <w:jc w:val="left"/>
        <w:rPr/>
      </w:pPr>
      <w:bookmarkStart w:id="36" w:name="__RefHeading___Toc20615_3670047285"/>
      <w:bookmarkEnd w:id="36"/>
      <w:r>
        <w:rPr/>
        <w:t xml:space="preserve">Managing environment variables </w:t>
      </w:r>
    </w:p>
    <w:p>
      <w:pPr>
        <w:pStyle w:val="Normal"/>
        <w:bidi w:val="0"/>
        <w:jc w:val="left"/>
        <w:rPr/>
      </w:pPr>
      <w:r>
        <w:rPr/>
        <w:tab/>
        <w:t xml:space="preserve">-Các biến môi trường thường được dùng trong nhiều dự án để lưu database URILs, lưu secret </w:t>
        <w:tab/>
        <w:t xml:space="preserve">key, Python path…Nó cho phép ta access sensitive data mà ko cần đặt nó trực tiếp vào project </w:t>
      </w:r>
    </w:p>
    <w:p>
      <w:pPr>
        <w:pStyle w:val="Normal"/>
        <w:bidi w:val="0"/>
        <w:jc w:val="left"/>
        <w:rPr/>
      </w:pPr>
      <w:r>
        <w:rPr/>
        <w:tab/>
        <w:t xml:space="preserve">-Global env variables được share trong nhiều project nhưng ta cần đảm bảo chúng ko overwrite </w:t>
        <w:tab/>
        <w:t>lẫn nhau</w:t>
      </w:r>
    </w:p>
    <w:p>
      <w:pPr>
        <w:pStyle w:val="Normal"/>
        <w:bidi w:val="0"/>
        <w:jc w:val="left"/>
        <w:rPr/>
      </w:pPr>
      <w:r>
        <w:rPr/>
        <w:tab/>
        <w:t xml:space="preserve">-Liệt kê các env: conda env list </w:t>
      </w:r>
    </w:p>
    <w:p>
      <w:pPr>
        <w:pStyle w:val="Normal"/>
        <w:bidi w:val="0"/>
        <w:jc w:val="left"/>
        <w:rPr/>
      </w:pPr>
      <w:r>
        <w:rPr/>
        <w:tab/>
        <w:t xml:space="preserve">-Chọn 1 env, chuyển đến thư mục chứa env đó </w:t>
      </w:r>
    </w:p>
    <w:p>
      <w:pPr>
        <w:pStyle w:val="Normal"/>
        <w:bidi w:val="0"/>
        <w:jc w:val="left"/>
        <w:rPr/>
      </w:pPr>
      <w:r>
        <w:rPr/>
        <w:tab/>
        <w:t xml:space="preserve">-Tạo 2 directory, 1 trong đó sẽ chứa script mà sẽ chạy bất cứ khi nào env này được </w:t>
        <w:tab/>
        <w:t xml:space="preserve">activated/deactivate là etc/conda/activate.d/env_vars.sh và  etc/conda/deactivate.d/env_vars.sh </w:t>
      </w:r>
    </w:p>
    <w:p>
      <w:pPr>
        <w:pStyle w:val="Normal"/>
        <w:widowControl/>
        <w:bidi w:val="0"/>
        <w:ind w:left="0" w:right="0" w:hanging="0"/>
        <w:jc w:val="left"/>
        <w:rPr>
          <w:rFonts w:ascii="verdana;geneva;lucida;lucida grande;arial;helvetica;sans-serif" w:hAnsi="verdana;geneva;lucida;lucida grande;arial;helvetica;sans-serif"/>
          <w:b/>
          <w:b/>
          <w:bCs/>
          <w:i w:val="false"/>
          <w:caps w:val="false"/>
          <w:smallCaps w:val="false"/>
          <w:strike w:val="false"/>
          <w:dstrike w:val="false"/>
          <w:color w:val="127622"/>
          <w:spacing w:val="0"/>
          <w:sz w:val="20"/>
          <w:u w:val="none"/>
        </w:rPr>
      </w:pPr>
      <w:r>
        <w:rPr>
          <w:rFonts w:ascii="verdana;geneva;lucida;lucida grande;arial;helvetica;sans-serif" w:hAnsi="verdana;geneva;lucida;lucida grande;arial;helvetica;sans-serif"/>
          <w:b/>
          <w:bCs/>
          <w:i w:val="false"/>
          <w:caps w:val="false"/>
          <w:smallCaps w:val="false"/>
          <w:strike w:val="false"/>
          <w:dstrike w:val="false"/>
          <w:color w:val="2A6099"/>
          <w:spacing w:val="0"/>
          <w:sz w:val="20"/>
          <w:u w:val="none"/>
          <w:shd w:fill="auto" w:val="clear"/>
        </w:rPr>
        <w:tab/>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Liberation Sans">
    <w:altName w:val="Arial"/>
    <w:charset w:val="01"/>
    <w:family w:val="swiss"/>
    <w:pitch w:val="variable"/>
  </w:font>
  <w:font w:name="ui-monospace">
    <w:altName w:val="SFMono-Regular"/>
    <w:charset w:val="01"/>
    <w:family w:val="auto"/>
    <w:pitch w:val="default"/>
  </w:font>
  <w:font w:name="Arial">
    <w:charset w:val="01"/>
    <w:family w:val="roman"/>
    <w:pitch w:val="variable"/>
  </w:font>
  <w:font w:name="Monaco">
    <w:altName w:val="Bitstream Vera Sans Mono"/>
    <w:charset w:val="01"/>
    <w:family w:val="auto"/>
    <w:pitch w:val="default"/>
  </w:font>
  <w:font w:name="verdana">
    <w:altName w:val="geneva"/>
    <w:charset w:val="01"/>
    <w:family w:val="auto"/>
    <w:pitch w:val="default"/>
  </w:font>
  <w:font w:name="apple-system">
    <w:altName w:val="system-ui"/>
    <w:charset w:val="01"/>
    <w:family w:val="auto"/>
    <w:pitch w:val="default"/>
  </w:font>
  <w:font w:name="ui-monospace">
    <w:altName w:val="Cascadia Mono"/>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US" w:eastAsia="zh-CN" w:bidi="hi-IN"/>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IndexLink">
    <w:name w:val="Index Link"/>
    <w:qFormat/>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IndexHeading">
    <w:name w:val="Index Heading"/>
    <w:basedOn w:val="Heading"/>
    <w:pPr>
      <w:suppressLineNumbers/>
      <w:ind w:left="0" w:hanging="0"/>
    </w:pPr>
    <w:rPr>
      <w:b/>
      <w:bCs/>
      <w:sz w:val="32"/>
      <w:szCs w:val="32"/>
    </w:rPr>
  </w:style>
  <w:style w:type="paragraph" w:styleId="ContentsHeading">
    <w:name w:val="TOA Heading"/>
    <w:basedOn w:val="IndexHeading"/>
    <w:pPr>
      <w:suppressLineNumbers/>
      <w:ind w:left="0" w:hanging="0"/>
    </w:pPr>
    <w:rPr>
      <w:b/>
      <w:bCs/>
      <w:sz w:val="32"/>
      <w:szCs w:val="32"/>
    </w:rPr>
  </w:style>
  <w:style w:type="paragraph" w:styleId="Contents2">
    <w:name w:val="TOC 2"/>
    <w:basedOn w:val="Index"/>
    <w:pPr>
      <w:tabs>
        <w:tab w:val="clear" w:pos="709"/>
        <w:tab w:val="right" w:pos="9972" w:leader="dot"/>
      </w:tabs>
      <w:ind w:left="283" w:hanging="0"/>
    </w:pPr>
    <w:rPr/>
  </w:style>
  <w:style w:type="paragraph" w:styleId="Contents3">
    <w:name w:val="TOC 3"/>
    <w:basedOn w:val="Index"/>
    <w:pPr>
      <w:tabs>
        <w:tab w:val="clear" w:pos="709"/>
        <w:tab w:val="right" w:pos="9972" w:leader="dot"/>
      </w:tabs>
      <w:ind w:left="566" w:hanging="0"/>
    </w:pPr>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ncbi.nlm.nih.gov/gds/?term=GSM1464990" TargetMode="External"/><Relationship Id="rId3" Type="http://schemas.openxmlformats.org/officeDocument/2006/relationships/image" Target="media/image1.png"/><Relationship Id="rId4" Type="http://schemas.openxmlformats.org/officeDocument/2006/relationships/hyperlink" Target="https://www.biostars.org/p/119795/" TargetMode="External"/><Relationship Id="rId5" Type="http://schemas.openxmlformats.org/officeDocument/2006/relationships/hyperlink" Target="" TargetMode="External"/><Relationship Id="rId6" Type="http://schemas.openxmlformats.org/officeDocument/2006/relationships/hyperlink" Target="https://datavizcatalogue.com/methods/density_plot.html" TargetMode="External"/><Relationship Id="rId7" Type="http://schemas.openxmlformats.org/officeDocument/2006/relationships/hyperlink" Target="http://ftp.ensemble.org/pub/release-104/gtf" TargetMode="External"/><Relationship Id="rId8" Type="http://schemas.openxmlformats.org/officeDocument/2006/relationships/hyperlink" Target="" TargetMode="External"/><Relationship Id="rId9" Type="http://schemas.openxmlformats.org/officeDocument/2006/relationships/hyperlink" Target="https://github.com/samtools/samtools/issues/603" TargetMode="External"/><Relationship Id="rId10" Type="http://schemas.openxmlformats.org/officeDocument/2006/relationships/hyperlink" Target="" TargetMode="External"/><Relationship Id="rId11" Type="http://schemas.openxmlformats.org/officeDocument/2006/relationships/hyperlink" Target="http://reasoniamhere.com/2013/09/16/awk-gtf-how-to-analyze-a-transcriptome-like-a-pro-part-1/" TargetMode="External"/><Relationship Id="rId12" Type="http://schemas.openxmlformats.org/officeDocument/2006/relationships/hyperlink" Target="" TargetMode="External"/><Relationship Id="rId13" Type="http://schemas.openxmlformats.org/officeDocument/2006/relationships/hyperlink" Target="https://www.youtube.com/watch?v=JPwVjOVLNKc&amp;list=PLXtgXP89Tyn-aRmrnfNsio7LvG1BWy9eb&amp;index=11" TargetMode="External"/><Relationship Id="rId14" Type="http://schemas.openxmlformats.org/officeDocument/2006/relationships/hyperlink" Target="" TargetMode="External"/><Relationship Id="rId15" Type="http://schemas.openxmlformats.org/officeDocument/2006/relationships/hyperlink" Target="https://standage.github.io/that-darn-cache-configuring-the-sra-toolkit.html" TargetMode="External"/><Relationship Id="rId16" Type="http://schemas.openxmlformats.org/officeDocument/2006/relationships/hyperlink" Target="" TargetMode="Externa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hyperlink" Target="https://dnacore.missouri.edu/PDF/FastQC_Manual.pdf"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hyperlink" Target="https://vds-admin.ru/sed-and-awk-101-hacks" TargetMode="External"/><Relationship Id="rId26" Type="http://schemas.openxmlformats.org/officeDocument/2006/relationships/hyperlink" Target="https://ryanstutorials.net/bash-scripting-tutorial/bash-if-statements.php" TargetMode="External"/><Relationship Id="rId27" Type="http://schemas.openxmlformats.org/officeDocument/2006/relationships/hyperlink" Target="https://linuxcommandlibrary.com/basic/oneliners.html" TargetMode="External"/><Relationship Id="rId28" Type="http://schemas.openxmlformats.org/officeDocument/2006/relationships/image" Target="media/image9.png"/><Relationship Id="rId29" Type="http://schemas.openxmlformats.org/officeDocument/2006/relationships/hyperlink" Target="" TargetMode="External"/><Relationship Id="rId30" Type="http://schemas.openxmlformats.org/officeDocument/2006/relationships/hyperlink" Target="https://userweb.eng.gla.ac.uk/umer.ijaz/bioinformatics/linux.html" TargetMode="External"/><Relationship Id="rId31" Type="http://schemas.openxmlformats.org/officeDocument/2006/relationships/hyperlink" Target="" TargetMode="External"/><Relationship Id="rId32" Type="http://schemas.openxmlformats.org/officeDocument/2006/relationships/hyperlink" Target="https://www.biostars.org/p/289547/" TargetMode="External"/><Relationship Id="rId33" Type="http://schemas.openxmlformats.org/officeDocument/2006/relationships/hyperlink" Target="" TargetMode="Externa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202</TotalTime>
  <Application>LibreOffice/7.1.7.2$Linux_X86_64 LibreOffice_project/10$Build-2</Application>
  <AppVersion>15.0000</AppVersion>
  <Pages>19</Pages>
  <Words>5001</Words>
  <Characters>24639</Characters>
  <CharactersWithSpaces>29735</CharactersWithSpaces>
  <Paragraphs>526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2022-03-15T12:45:25Z</dcterms:created>
  <dc:creator/>
  <dc:description/>
  <dc:language>en-US</dc:language>
  <cp:lastModifiedBy/>
  <dcterms:modified xsi:type="dcterms:W3CDTF">2022-03-15T16:29:09Z</dcterms:modified>
  <cp:revision>84</cp:revision>
  <dc:subject/>
  <dc:title/>
</cp:coreProperties>
</file>