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</w:pPr>
      <w:r>
        <w:t>2</w:t>
      </w:r>
    </w:p>
    <w:p>
      <w:pPr>
        <w:spacing w:line="360" w:lineRule="auto" w:after="120"/>
      </w:pPr>
      <w:r>
        <w:t>Overview of the UML Notation</w:t>
      </w:r>
    </w:p>
    <w:p>
      <w:pPr>
        <w:spacing w:line="360" w:lineRule="auto" w:after="120"/>
      </w:pPr>
      <w:r>
        <w:t>The notation used for the COMET method is the Unified Modeling Language</w:t>
      </w:r>
    </w:p>
    <w:p>
      <w:pPr>
        <w:spacing w:line="360" w:lineRule="auto" w:after="120"/>
      </w:pPr>
      <w:r>
        <w:t>(UML). This chapter provides a brief overview of the UML notation. The UML</w:t>
      </w:r>
    </w:p>
    <w:p>
      <w:pPr>
        <w:spacing w:line="360" w:lineRule="auto" w:after="120"/>
      </w:pPr>
      <w:r>
        <w:t>notation has evolved since it was first adopted as a standard in 1997. A major</w:t>
      </w:r>
    </w:p>
    <w:p>
      <w:pPr>
        <w:spacing w:line="360" w:lineRule="auto" w:after="120"/>
      </w:pPr>
      <w:r>
        <w:t>revision to the standard was made in 2003, so the current version of the standard</w:t>
      </w:r>
    </w:p>
    <w:p>
      <w:pPr>
        <w:spacing w:line="360" w:lineRule="auto" w:after="120"/>
      </w:pPr>
      <w:r>
        <w:t>is UML 2. The previous versions of the standard are referred to as UML</w:t>
      </w:r>
    </w:p>
    <w:p>
      <w:pPr>
        <w:spacing w:line="360" w:lineRule="auto" w:after="120"/>
      </w:pPr>
      <w:r>
        <w:t>1.x.</w:t>
      </w:r>
    </w:p>
    <w:p>
      <w:pPr>
        <w:spacing w:line="360" w:lineRule="auto" w:after="120"/>
      </w:pPr>
      <w:r>
        <w:t>The UML notation has grown substantially over the years, and it supports many</w:t>
      </w:r>
    </w:p>
    <w:p>
      <w:pPr>
        <w:spacing w:line="360" w:lineRule="auto" w:after="120"/>
      </w:pPr>
      <w:r>
        <w:t>diagrams. The approach taken in this book is the same as Fowler’s (2004), which</w:t>
      </w:r>
    </w:p>
    <w:p>
      <w:pPr>
        <w:spacing w:line="360" w:lineRule="auto" w:after="120"/>
      </w:pPr>
      <w:r>
        <w:t>is to use only those parts of the UML notation that provide a distinct benefit.</w:t>
      </w:r>
    </w:p>
    <w:p>
      <w:pPr>
        <w:spacing w:line="360" w:lineRule="auto" w:after="120"/>
      </w:pPr>
      <w:r>
        <w:t>This chapter describes the main features of the UML notation that are particu</w:t>
      </w:r>
    </w:p>
    <w:p>
      <w:pPr>
        <w:spacing w:line="360" w:lineRule="auto" w:after="120"/>
      </w:pPr>
      <w:r>
        <w:t>larly suited to the COMET method. The purpose of this chapter is not to be a</w:t>
      </w:r>
    </w:p>
    <w:p>
      <w:pPr>
        <w:spacing w:line="360" w:lineRule="auto" w:after="120"/>
      </w:pPr>
      <w:r>
        <w:t>full exposition of UML, because several detailed books exist on this topic, but</w:t>
      </w:r>
    </w:p>
    <w:p>
      <w:pPr>
        <w:spacing w:line="360" w:lineRule="auto" w:after="120"/>
      </w:pPr>
      <w:r>
        <w:t>rather to provide a brief overview. The main features of each of the UML dia</w:t>
      </w:r>
    </w:p>
    <w:p>
      <w:pPr>
        <w:spacing w:line="360" w:lineRule="auto" w:after="120"/>
      </w:pPr>
      <w:r>
        <w:t>grams used in this book are briefly described, but lesser-used features are omitted.</w:t>
      </w:r>
    </w:p>
    <w:p>
      <w:pPr>
        <w:spacing w:line="360" w:lineRule="auto" w:after="120"/>
      </w:pPr>
      <w:r>
        <w:t>The differences between UML 2 notation and UML 1.x notation are also briefly</w:t>
      </w:r>
    </w:p>
    <w:p>
      <w:pPr>
        <w:spacing w:line="360" w:lineRule="auto" w:after="120"/>
      </w:pPr>
      <w:r>
        <w:t>explained.</w:t>
      </w:r>
    </w:p>
    <w:p/>
    <w:p>
      <w:r>
        <w:rPr>
          <w:b/>
        </w:rPr>
        <w:t>2.1 UML DIAGRAMS</w:t>
      </w:r>
    </w:p>
    <w:p/>
    <w:p>
      <w:pPr>
        <w:spacing w:line="360" w:lineRule="auto" w:after="120"/>
      </w:pPr>
      <w:r>
        <w:t>The UML notation supports the following diagrams for application development:</w:t>
      </w:r>
    </w:p>
    <w:p>
      <w:pPr>
        <w:spacing w:line="360" w:lineRule="auto" w:after="120"/>
      </w:pPr>
      <w:r>
        <w:t>■ Use case diagram, briefly described in Section 2.2.</w:t>
      </w:r>
    </w:p>
    <w:p>
      <w:pPr>
        <w:spacing w:line="360" w:lineRule="auto" w:after="120"/>
      </w:pPr>
      <w:r>
        <w:t>■ Class diagram, briefly described in Section 2.4.</w:t>
      </w:r>
    </w:p>
    <w:p>
      <w:pPr>
        <w:spacing w:line="360" w:lineRule="auto" w:after="120"/>
      </w:pPr>
      <w:r>
        <w:t>■ Object diagram (an instance version of the class diagram), which is not used by</w:t>
      </w:r>
    </w:p>
    <w:p>
      <w:pPr>
        <w:spacing w:line="360" w:lineRule="auto" w:after="120"/>
      </w:pPr>
      <w:r>
        <w:t>COMET.</w:t>
      </w:r>
    </w:p>
    <w:p>
      <w:pPr>
        <w:spacing w:line="360" w:lineRule="auto" w:after="120"/>
      </w:pPr>
      <w:r>
        <w:t>■ Communication diagram, which in UML 1.x was called the collaboration dia</w:t>
      </w:r>
    </w:p>
    <w:p>
      <w:pPr>
        <w:spacing w:line="360" w:lineRule="auto" w:after="120"/>
      </w:pPr>
      <w:r>
        <w:t>gram, briefly described in Section 2.5.1.</w:t>
      </w:r>
    </w:p>
    <w:p>
      <w:pPr>
        <w:spacing w:line="360" w:lineRule="auto" w:after="120"/>
      </w:pPr>
      <w:r>
        <w:t>■ Sequence diagram, briefly described in Section 2.5.2.</w:t>
      </w:r>
    </w:p>
    <w:p>
      <w:pPr>
        <w:spacing w:line="360" w:lineRule="auto" w:after="120"/>
      </w:pPr>
      <w:r>
        <w:t>■ State Machine diagram, briefly described in Section 2.6.</w:t>
      </w:r>
    </w:p>
    <w:p>
      <w:pPr>
        <w:spacing w:line="360" w:lineRule="auto" w:after="120"/>
      </w:pPr>
      <w:r>
        <w:t>■ Activity diagram, which is not used extensively by COMET, is described briefly</w:t>
      </w:r>
    </w:p>
    <w:p>
      <w:pPr>
        <w:spacing w:line="360" w:lineRule="auto" w:after="120"/>
      </w:pPr>
      <w:r>
        <w:t>in Chapter 6.</w:t>
      </w:r>
    </w:p>
    <w:p>
      <w:pPr>
        <w:spacing w:line="360" w:lineRule="auto" w:after="120"/>
      </w:pPr>
      <w:r>
        <w:t>14</w:t>
      </w:r>
    </w:p>
    <w:p>
      <w:pPr>
        <w:spacing w:line="360" w:lineRule="auto" w:after="120"/>
      </w:pPr>
      <w:r>
        <w:t>Overview of the UML Notation</w:t>
      </w:r>
    </w:p>
    <w:p>
      <w:pPr>
        <w:spacing w:line="360" w:lineRule="auto" w:after="120"/>
      </w:pPr>
      <w:r>
        <w:t>15</w:t>
      </w:r>
    </w:p>
    <w:p>
      <w:pPr>
        <w:spacing w:line="360" w:lineRule="auto" w:after="120"/>
      </w:pPr>
      <w:r>
        <w:t>Use Case</w:t>
      </w:r>
    </w:p>
    <w:p>
      <w:pPr>
        <w:spacing w:line="360" w:lineRule="auto" w:after="120"/>
      </w:pPr>
      <w:r>
        <w:t>Actor</w:t>
      </w:r>
    </w:p>
    <w:p>
      <w:pPr>
        <w:spacing w:line="360" w:lineRule="auto" w:after="120"/>
      </w:pPr>
      <w:r>
        <w:t>Use Case A</w:t>
      </w:r>
    </w:p>
    <w:p>
      <w:pPr>
        <w:spacing w:line="360" w:lineRule="auto" w:after="120"/>
      </w:pPr>
      <w:r>
        <w:t>«extend»</w:t>
      </w:r>
    </w:p>
    <w:p>
      <w:pPr>
        <w:spacing w:line="360" w:lineRule="auto" w:after="120"/>
      </w:pPr>
      <w:r>
        <w:t>Use Case B</w:t>
      </w:r>
    </w:p>
    <w:p>
      <w:pPr>
        <w:spacing w:line="360" w:lineRule="auto" w:after="120"/>
      </w:pPr>
      <w:r>
        <w:t>«extend»</w:t>
      </w:r>
    </w:p>
    <w:p>
      <w:pPr>
        <w:spacing w:line="360" w:lineRule="auto" w:after="120"/>
      </w:pPr>
      <w:r>
        <w:t>Use Case C</w:t>
      </w:r>
    </w:p>
    <w:p>
      <w:pPr>
        <w:spacing w:line="360" w:lineRule="auto" w:after="120"/>
      </w:pPr>
      <w:r>
        <w:t>Use Case X</w:t>
      </w:r>
    </w:p>
    <w:p>
      <w:pPr>
        <w:spacing w:line="360" w:lineRule="auto" w:after="120"/>
      </w:pPr>
      <w:r>
        <w:t>«include»</w:t>
      </w:r>
    </w:p>
    <w:p>
      <w:pPr>
        <w:spacing w:line="360" w:lineRule="auto" w:after="120"/>
      </w:pPr>
      <w:r>
        <w:t>Use Case Y</w:t>
      </w:r>
    </w:p>
    <w:p>
      <w:pPr>
        <w:spacing w:line="360" w:lineRule="auto" w:after="120"/>
      </w:pPr>
      <w:r>
        <w:t>«include»</w:t>
      </w:r>
    </w:p>
    <w:p>
      <w:pPr>
        <w:spacing w:line="360" w:lineRule="auto" w:after="120"/>
      </w:pPr>
      <w:r>
        <w:t>Use Case Z</w:t>
      </w:r>
    </w:p>
    <w:p>
      <w:pPr>
        <w:spacing w:line="360" w:lineRule="auto" w:after="120"/>
      </w:pPr>
      <w:r>
        <w:t>Figure 2.1. UML notation for a use case diagram</w:t>
      </w:r>
    </w:p>
    <w:p>
      <w:pPr>
        <w:spacing w:line="360" w:lineRule="auto" w:after="120"/>
      </w:pPr>
      <w:r>
        <w:t>■ Composite structure diagram, a new diagram introduced in UML 2 that</w:t>
      </w:r>
    </w:p>
    <w:p>
      <w:pPr>
        <w:spacing w:line="360" w:lineRule="auto" w:after="120"/>
      </w:pPr>
      <w:r>
        <w:t>is actually better suited for modeling distributed components in a UML</w:t>
      </w:r>
    </w:p>
    <w:p>
      <w:pPr>
        <w:spacing w:line="360" w:lineRule="auto" w:after="120"/>
      </w:pPr>
      <w:r>
        <w:t>platform–independent model. The composite structure diagram is described in</w:t>
      </w:r>
    </w:p>
    <w:p>
      <w:pPr>
        <w:spacing w:line="360" w:lineRule="auto" w:after="120"/>
      </w:pPr>
      <w:r>
        <w:t>Chapter 17.</w:t>
      </w:r>
    </w:p>
    <w:p>
      <w:pPr>
        <w:spacing w:line="360" w:lineRule="auto" w:after="120"/>
      </w:pPr>
      <w:r>
        <w:t>■ Deployment diagram, briefly described in Section 2.9.</w:t>
      </w:r>
    </w:p>
    <w:p>
      <w:pPr>
        <w:spacing w:line="360" w:lineRule="auto" w:after="120"/>
      </w:pPr>
      <w:r>
        <w:t>Chapters 6 through 19 describe how these UML diagrams are used by the COMET</w:t>
      </w:r>
    </w:p>
    <w:p>
      <w:pPr>
        <w:spacing w:line="360" w:lineRule="auto" w:after="120"/>
      </w:pPr>
      <w:r>
        <w:t>method.</w:t>
      </w:r>
    </w:p>
    <w:p/>
    <w:p>
      <w:r>
        <w:rPr>
          <w:b/>
        </w:rPr>
        <w:t>2.2 USE CASE DIAGRAMS</w:t>
      </w:r>
    </w:p>
    <w:p/>
    <w:p>
      <w:pPr>
        <w:spacing w:line="360" w:lineRule="auto" w:after="120"/>
      </w:pPr>
      <w:r>
        <w:t>Anactor initiates a use case. A use case defines a sequence of interactions between</w:t>
      </w:r>
    </w:p>
    <w:p>
      <w:pPr>
        <w:spacing w:line="360" w:lineRule="auto" w:after="120"/>
      </w:pPr>
      <w:r>
        <w:t>the actor and the system. Anactor is depicted as a stick figure on a use case diagram.</w:t>
      </w:r>
    </w:p>
    <w:p>
      <w:pPr>
        <w:spacing w:line="360" w:lineRule="auto" w:after="120"/>
      </w:pPr>
      <w:r>
        <w:t>The system is depicted as a box. A use case is depicted as an ellipse inside the box.</w:t>
      </w:r>
    </w:p>
    <w:p>
      <w:pPr>
        <w:spacing w:line="360" w:lineRule="auto" w:after="120"/>
      </w:pPr>
      <w:r>
        <w:t>Communication associations connect actors with the use cases in which they par</w:t>
      </w:r>
    </w:p>
    <w:p>
      <w:pPr>
        <w:spacing w:line="360" w:lineRule="auto" w:after="120"/>
      </w:pPr>
      <w:r>
        <w:t>ticipate. Relationships among use cases are defined by means of include and extend</w:t>
      </w:r>
    </w:p>
    <w:p>
      <w:pPr>
        <w:spacing w:line="360" w:lineRule="auto" w:after="120"/>
      </w:pPr>
      <w:r>
        <w:t>relationships. The notation is depicted in Figure 2.1.</w:t>
      </w:r>
    </w:p>
    <w:p/>
    <w:p>
      <w:r>
        <w:rPr>
          <w:b/>
        </w:rPr>
        <w:t>2.3 CLASSES AND OBJECTS</w:t>
      </w:r>
    </w:p>
    <w:p/>
    <w:p>
      <w:pPr>
        <w:spacing w:line="360" w:lineRule="auto" w:after="120"/>
      </w:pPr>
      <w:r>
        <w:t>Classes and objects are depicted as boxes in the UML notation, as shown in Fig</w:t>
      </w:r>
    </w:p>
    <w:p>
      <w:pPr>
        <w:spacing w:line="360" w:lineRule="auto" w:after="120"/>
      </w:pPr>
      <w:r>
        <w:t>ure 2.2. The class box always holds the class name. Optionally, the attributes and</w:t>
      </w:r>
    </w:p>
    <w:p>
      <w:pPr>
        <w:spacing w:line="360" w:lineRule="auto" w:after="120"/>
      </w:pPr>
      <w:r>
        <w:t>operations of a class may also be depicted. When all three are depicted, the top</w:t>
      </w:r>
    </w:p>
    <w:p>
      <w:pPr>
        <w:spacing w:line="360" w:lineRule="auto" w:after="120"/>
      </w:pPr>
      <w:r>
        <w:t>16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anObject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attributes</w:t>
      </w:r>
    </w:p>
    <w:p>
      <w:pPr>
        <w:spacing w:line="360" w:lineRule="auto" w:after="120"/>
      </w:pPr>
      <w:r>
        <w:t>Class with attributes</w:t>
      </w:r>
    </w:p>
    <w:p>
      <w:pPr>
        <w:spacing w:line="360" w:lineRule="auto" w:after="120"/>
      </w:pPr>
      <w:r>
        <w:t>anotherObject : Class</w:t>
      </w:r>
    </w:p>
    <w:p>
      <w:pPr>
        <w:spacing w:line="360" w:lineRule="auto" w:after="120"/>
      </w:pPr>
      <w:r>
        <w:t>Objects</w:t>
      </w:r>
    </w:p>
    <w:p>
      <w:pPr>
        <w:spacing w:line="360" w:lineRule="auto" w:after="120"/>
      </w:pPr>
      <w:r>
        <w:t>Figure 2.2. UML notation for objects and classes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attributes</w:t>
      </w:r>
    </w:p>
    <w:p>
      <w:pPr>
        <w:spacing w:line="360" w:lineRule="auto" w:after="120"/>
      </w:pPr>
      <w:r>
        <w:t>operations</w:t>
      </w:r>
    </w:p>
    <w:p>
      <w:pPr>
        <w:spacing w:line="360" w:lineRule="auto" w:after="120"/>
      </w:pPr>
      <w:r>
        <w:t>Class with attributes and operations</w:t>
      </w:r>
    </w:p>
    <w:p>
      <w:pPr>
        <w:spacing w:line="360" w:lineRule="auto" w:after="120"/>
      </w:pPr>
      <w:r>
        <w:t>: Class</w:t>
      </w:r>
    </w:p>
    <w:p>
      <w:pPr>
        <w:spacing w:line="360" w:lineRule="auto" w:after="120"/>
      </w:pPr>
      <w:r>
        <w:t>compartment of the box holds the class name, the middle compartment holds the</w:t>
      </w:r>
    </w:p>
    <w:p>
      <w:pPr>
        <w:spacing w:line="360" w:lineRule="auto" w:after="120"/>
      </w:pPr>
      <w:r>
        <w:t>attributes, and the bottom compartment holds the operations.</w:t>
      </w:r>
    </w:p>
    <w:p>
      <w:pPr>
        <w:spacing w:line="360" w:lineRule="auto" w:after="120"/>
      </w:pPr>
      <w:r>
        <w:t>To distinguish between a class (the type) and an object (an instance of the type),</w:t>
      </w:r>
    </w:p>
    <w:p>
      <w:pPr>
        <w:spacing w:line="360" w:lineRule="auto" w:after="120"/>
      </w:pPr>
      <w:r>
        <w:t>an object name is shown underlined. An object can be depicted in full with the</w:t>
      </w:r>
    </w:p>
    <w:p>
      <w:pPr>
        <w:spacing w:line="360" w:lineRule="auto" w:after="120"/>
      </w:pPr>
      <w:r>
        <w:t>object name separated by a colon from the class name– for example, anObject :</w:t>
      </w:r>
    </w:p>
    <w:p>
      <w:pPr>
        <w:spacing w:line="360" w:lineRule="auto" w:after="120"/>
      </w:pPr>
      <w:r>
        <w:t>Class. Optionally, the colon and class name may be omitted, leaving just the object</w:t>
      </w:r>
    </w:p>
    <w:p>
      <w:pPr>
        <w:spacing w:line="360" w:lineRule="auto" w:after="120"/>
      </w:pPr>
      <w:r>
        <w:t>name–forexample, anObject. Another option is to omit the object name and depict</w:t>
      </w:r>
    </w:p>
    <w:p>
      <w:pPr>
        <w:spacing w:line="360" w:lineRule="auto" w:after="120"/>
      </w:pPr>
      <w:r>
        <w:t>just the class name after the colon, as in : Class. Classes and objects are depicted on</w:t>
      </w:r>
    </w:p>
    <w:p>
      <w:pPr>
        <w:spacing w:line="360" w:lineRule="auto" w:after="120"/>
      </w:pPr>
      <w:r>
        <w:t>various UML diagrams, as described in Section 2.4.</w:t>
      </w:r>
    </w:p>
    <w:p/>
    <w:p>
      <w:r>
        <w:rPr>
          <w:b/>
        </w:rPr>
        <w:t>2.4 CLASS DIAGRAMS</w:t>
      </w:r>
    </w:p>
    <w:p/>
    <w:p>
      <w:pPr>
        <w:spacing w:line="360" w:lineRule="auto" w:after="120"/>
      </w:pPr>
      <w:r>
        <w:t>In a class diagram, classes are depicted as boxes, and the static (i.e., permanent)</w:t>
      </w:r>
    </w:p>
    <w:p>
      <w:pPr>
        <w:spacing w:line="360" w:lineRule="auto" w:after="120"/>
      </w:pPr>
      <w:r>
        <w:t>relationships between them are depicted as lines connecting the boxes. The follow</w:t>
      </w:r>
    </w:p>
    <w:p>
      <w:pPr>
        <w:spacing w:line="360" w:lineRule="auto" w:after="120"/>
      </w:pPr>
      <w:r>
        <w:t>ing three main types of relationships between classes are supported: associations,</w:t>
      </w:r>
    </w:p>
    <w:p>
      <w:pPr>
        <w:spacing w:line="360" w:lineRule="auto" w:after="120"/>
      </w:pPr>
      <w:r>
        <w:t>whole/part relationships, and generalization/specialization relationships, as shown</w:t>
      </w:r>
    </w:p>
    <w:p>
      <w:pPr>
        <w:spacing w:line="360" w:lineRule="auto" w:after="120"/>
      </w:pPr>
      <w:r>
        <w:t>in Figure 2.3. A fourth relationship, the dependency relationship, is often used to</w:t>
      </w:r>
    </w:p>
    <w:p>
      <w:pPr>
        <w:spacing w:line="360" w:lineRule="auto" w:after="120"/>
      </w:pPr>
      <w:r>
        <w:t>show how packages are related, as described in Section 2.7.</w:t>
      </w:r>
    </w:p>
    <w:p/>
    <w:p>
      <w:r>
        <w:rPr>
          <w:b/>
        </w:rPr>
        <w:t>2.4.1 Associations</w:t>
      </w:r>
    </w:p>
    <w:p/>
    <w:p>
      <w:pPr>
        <w:spacing w:line="360" w:lineRule="auto" w:after="120"/>
      </w:pPr>
      <w:r>
        <w:t>An association is a static, structural relationship between two or more classes. An</w:t>
      </w:r>
    </w:p>
    <w:p>
      <w:pPr>
        <w:spacing w:line="360" w:lineRule="auto" w:after="120"/>
      </w:pPr>
      <w:r>
        <w:t>association between two classes, which is referred to as a binary association, is</w:t>
      </w:r>
    </w:p>
    <w:p>
      <w:pPr>
        <w:spacing w:line="360" w:lineRule="auto" w:after="120"/>
      </w:pPr>
      <w:r>
        <w:t>depicted as a line joining the two class boxes, such as the line connecting the ClassA</w:t>
      </w:r>
    </w:p>
    <w:p>
      <w:pPr>
        <w:spacing w:line="360" w:lineRule="auto" w:after="120"/>
      </w:pPr>
      <w:r>
        <w:t>box to the ClassB box in Figure 2.3a. An association has a name and optionally a</w:t>
      </w:r>
    </w:p>
    <w:p>
      <w:pPr>
        <w:spacing w:line="360" w:lineRule="auto" w:after="120"/>
      </w:pPr>
      <w:r>
        <w:t>small black arrowhead to depict the direction in which the association name should</w:t>
      </w:r>
    </w:p>
    <w:p>
      <w:pPr>
        <w:spacing w:line="360" w:lineRule="auto" w:after="120"/>
      </w:pPr>
      <w:r>
        <w:t>be read. On each end of the association line joining the classes is the multiplicity of</w:t>
      </w:r>
    </w:p>
    <w:p>
      <w:pPr>
        <w:spacing w:line="360" w:lineRule="auto" w:after="120"/>
      </w:pPr>
      <w:r>
        <w:t>the association, which indicates how many instances of one class are related to an</w:t>
      </w:r>
    </w:p>
    <w:p>
      <w:pPr>
        <w:spacing w:line="360" w:lineRule="auto" w:after="120"/>
      </w:pPr>
      <w:r>
        <w:t>instance of the other class. Optionally, a stick arrow may also be used to depict the</w:t>
      </w:r>
    </w:p>
    <w:p>
      <w:pPr>
        <w:spacing w:line="360" w:lineRule="auto" w:after="120"/>
      </w:pPr>
      <w:r>
        <w:t>direction of navigability.</w:t>
      </w:r>
    </w:p>
    <w:p>
      <w:pPr>
        <w:spacing w:line="360" w:lineRule="auto" w:after="120"/>
      </w:pPr>
      <w:r>
        <w:t>The multiplicity of an association specifies how many instances of one class may</w:t>
      </w:r>
    </w:p>
    <w:p>
      <w:pPr>
        <w:spacing w:line="360" w:lineRule="auto" w:after="120"/>
      </w:pPr>
      <w:r>
        <w:t>relate to a single instance of another class (see Figure 2.3a, right). The multiplicity</w:t>
      </w:r>
    </w:p>
    <w:p>
      <w:pPr>
        <w:spacing w:line="360" w:lineRule="auto" w:after="120"/>
      </w:pPr>
      <w:r>
        <w:t>Overview of the UML Notation</w:t>
      </w:r>
    </w:p>
    <w:p>
      <w:pPr>
        <w:spacing w:line="360" w:lineRule="auto" w:after="120"/>
      </w:pPr>
      <w:r>
        <w:t>17</w:t>
      </w:r>
    </w:p>
    <w:p>
      <w:pPr>
        <w:spacing w:line="360" w:lineRule="auto" w:after="120"/>
      </w:pPr>
      <w:r>
        <w:t>a) Associations</w:t>
      </w:r>
    </w:p>
    <w:p>
      <w:pPr>
        <w:spacing w:line="360" w:lineRule="auto" w:after="120"/>
      </w:pPr>
      <w:r>
        <w:t>ClassA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Association</w:t>
      </w:r>
    </w:p>
    <w:p>
      <w:pPr>
        <w:spacing w:line="360" w:lineRule="auto" w:after="120"/>
      </w:pPr>
      <w:r>
        <w:t>*</w:t>
      </w:r>
    </w:p>
    <w:p>
      <w:pPr>
        <w:spacing w:line="360" w:lineRule="auto" w:after="120"/>
      </w:pPr>
      <w:r>
        <w:t>ClassB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0..1</w:t>
      </w:r>
    </w:p>
    <w:p>
      <w:pPr>
        <w:spacing w:line="360" w:lineRule="auto" w:after="120"/>
      </w:pPr>
      <w:r>
        <w:t>Association</w:t>
      </w:r>
    </w:p>
    <w:p>
      <w:pPr>
        <w:spacing w:line="360" w:lineRule="auto" w:after="120"/>
      </w:pPr>
      <w:r>
        <w:t>0..1</w:t>
      </w:r>
    </w:p>
    <w:p>
      <w:pPr>
        <w:spacing w:line="360" w:lineRule="auto" w:after="120"/>
      </w:pPr>
      <w:r>
        <w:t>ClassC</w:t>
      </w:r>
    </w:p>
    <w:p>
      <w:pPr>
        <w:spacing w:line="360" w:lineRule="auto" w:after="120"/>
      </w:pPr>
      <w:r>
        <w:t>*</w:t>
      </w:r>
    </w:p>
    <w:p>
      <w:pPr>
        <w:spacing w:line="360" w:lineRule="auto" w:after="120"/>
      </w:pPr>
      <w:r>
        <w:t>1..*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Exactly one</w:t>
      </w:r>
    </w:p>
    <w:p>
      <w:pPr>
        <w:spacing w:line="360" w:lineRule="auto" w:after="120"/>
      </w:pPr>
      <w:r>
        <w:t>Optional (zero or one)</w:t>
      </w:r>
    </w:p>
    <w:p>
      <w:pPr>
        <w:spacing w:line="360" w:lineRule="auto" w:after="120"/>
      </w:pPr>
      <w:r>
        <w:t>Many (zero or more)</w:t>
      </w:r>
    </w:p>
    <w:p>
      <w:pPr>
        <w:spacing w:line="360" w:lineRule="auto" w:after="120"/>
      </w:pPr>
      <w:r>
        <w:t>Many (one or more)</w:t>
      </w:r>
    </w:p>
    <w:p>
      <w:pPr>
        <w:spacing w:line="360" w:lineRule="auto" w:after="120"/>
      </w:pPr>
      <w:r>
        <w:t>m..n</w:t>
      </w:r>
    </w:p>
    <w:p>
      <w:pPr>
        <w:spacing w:line="360" w:lineRule="auto" w:after="120"/>
      </w:pPr>
      <w:r>
        <w:t>Association (with direction in</w:t>
      </w:r>
    </w:p>
    <w:p>
      <w:pPr>
        <w:spacing w:line="360" w:lineRule="auto" w:after="120"/>
      </w:pPr>
      <w:r>
        <w:t>which association name is</w:t>
      </w:r>
    </w:p>
    <w:p>
      <w:pPr>
        <w:spacing w:line="360" w:lineRule="auto" w:after="120"/>
      </w:pPr>
      <w:r>
        <w:t>read)</w:t>
      </w:r>
    </w:p>
    <w:p>
      <w:pPr>
        <w:spacing w:line="360" w:lineRule="auto" w:after="120"/>
      </w:pPr>
      <w:r>
        <w:t>c) Generalization/</w:t>
      </w:r>
    </w:p>
    <w:p>
      <w:pPr>
        <w:spacing w:line="360" w:lineRule="auto" w:after="120"/>
      </w:pPr>
      <w:r>
        <w:t>specializationHierarchy</w:t>
      </w:r>
    </w:p>
    <w:p>
      <w:pPr>
        <w:spacing w:line="360" w:lineRule="auto" w:after="120"/>
      </w:pPr>
      <w:r>
        <w:t>SuperClass</w:t>
      </w:r>
    </w:p>
    <w:p>
      <w:pPr>
        <w:spacing w:line="360" w:lineRule="auto" w:after="120"/>
      </w:pPr>
      <w:r>
        <w:t>SubclassA1</w:t>
      </w:r>
    </w:p>
    <w:p>
      <w:pPr>
        <w:spacing w:line="360" w:lineRule="auto" w:after="120"/>
      </w:pPr>
      <w:r>
        <w:t>Association (with direction of</w:t>
      </w:r>
    </w:p>
    <w:p>
      <w:pPr>
        <w:spacing w:line="360" w:lineRule="auto" w:after="120"/>
      </w:pPr>
      <w:r>
        <w:t>navigability)</w:t>
      </w:r>
    </w:p>
    <w:p>
      <w:pPr>
        <w:spacing w:line="360" w:lineRule="auto" w:after="120"/>
      </w:pPr>
      <w:r>
        <w:t>b) Aggregation and</w:t>
      </w:r>
    </w:p>
    <w:p>
      <w:pPr>
        <w:spacing w:line="360" w:lineRule="auto" w:after="120"/>
      </w:pPr>
      <w:r>
        <w:t>Composition Hierarchies</w:t>
      </w:r>
    </w:p>
    <w:p>
      <w:pPr>
        <w:spacing w:line="360" w:lineRule="auto" w:after="120"/>
      </w:pPr>
      <w:r>
        <w:t>ClassWhole</w:t>
      </w:r>
    </w:p>
    <w:p>
      <w:pPr>
        <w:spacing w:line="360" w:lineRule="auto" w:after="120"/>
      </w:pPr>
      <w:r>
        <w:t>SubclassA2</w:t>
      </w:r>
    </w:p>
    <w:p>
      <w:pPr>
        <w:spacing w:line="360" w:lineRule="auto" w:after="120"/>
      </w:pPr>
      <w:r>
        <w:t>ClassPart1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ClassPart2</w:t>
      </w:r>
    </w:p>
    <w:p>
      <w:pPr>
        <w:spacing w:line="360" w:lineRule="auto" w:after="120"/>
      </w:pPr>
      <w:r>
        <w:t>Numerically specified</w:t>
      </w:r>
    </w:p>
    <w:p>
      <w:pPr>
        <w:spacing w:line="360" w:lineRule="auto" w:after="120"/>
      </w:pPr>
      <w:r>
        <w:t>ClassWhole</w:t>
      </w:r>
    </w:p>
    <w:p>
      <w:pPr>
        <w:spacing w:line="360" w:lineRule="auto" w:after="120"/>
      </w:pPr>
      <w:r>
        <w:t>ClassPart1</w:t>
      </w:r>
    </w:p>
    <w:p>
      <w:pPr>
        <w:spacing w:line="360" w:lineRule="auto" w:after="120"/>
      </w:pPr>
      <w:r>
        <w:t>Generalization/specializati</w:t>
      </w:r>
    </w:p>
    <w:p>
      <w:pPr>
        <w:spacing w:line="360" w:lineRule="auto" w:after="120"/>
      </w:pPr>
      <w:r>
        <w:t>o</w:t>
      </w:r>
    </w:p>
    <w:p>
      <w:pPr>
        <w:spacing w:line="360" w:lineRule="auto" w:after="120"/>
      </w:pPr>
      <w:r>
        <w:t>n</w:t>
      </w:r>
    </w:p>
    <w:p>
      <w:pPr>
        <w:spacing w:line="360" w:lineRule="auto" w:after="120"/>
      </w:pPr>
      <w:r>
        <w:t>Aggregation hierarchy</w:t>
      </w:r>
    </w:p>
    <w:p>
      <w:pPr>
        <w:spacing w:line="360" w:lineRule="auto" w:after="120"/>
      </w:pPr>
      <w:r>
        <w:t>ClassPart2</w:t>
      </w:r>
    </w:p>
    <w:p>
      <w:pPr>
        <w:spacing w:line="360" w:lineRule="auto" w:after="120"/>
      </w:pPr>
      <w:r>
        <w:t>Composition hierarchy</w:t>
      </w:r>
    </w:p>
    <w:p>
      <w:pPr>
        <w:spacing w:line="360" w:lineRule="auto" w:after="120"/>
      </w:pPr>
      <w:r>
        <w:t>Figure 2.3. UML notation for relationships on a class diagram</w:t>
      </w:r>
    </w:p>
    <w:p>
      <w:pPr>
        <w:spacing w:line="360" w:lineRule="auto" w:after="120"/>
      </w:pPr>
      <w:r>
        <w:t>of an association can be exactly one (1), optional (0..1), zero or more (∗), one or</w:t>
      </w:r>
    </w:p>
    <w:p>
      <w:pPr>
        <w:spacing w:line="360" w:lineRule="auto" w:after="120"/>
      </w:pPr>
      <w:r>
        <w:t>more (1..∗), or numerically specified (m..n), where m and n have numeric values.</w:t>
      </w:r>
    </w:p>
    <w:p/>
    <w:p>
      <w:r>
        <w:rPr>
          <w:b/>
        </w:rPr>
        <w:t>2.4.2 Aggregation and Composition Hierarchies</w:t>
      </w:r>
    </w:p>
    <w:p/>
    <w:p>
      <w:pPr>
        <w:spacing w:line="360" w:lineRule="auto" w:after="120"/>
      </w:pPr>
      <w:r>
        <w:t>Aggregation and composition hierarchies are whole/part relationships. The compo</w:t>
      </w:r>
    </w:p>
    <w:p>
      <w:pPr>
        <w:spacing w:line="360" w:lineRule="auto" w:after="120"/>
      </w:pPr>
      <w:r>
        <w:t>sition relationship (shown by a black diamond) is a stronger form of whole/part</w:t>
      </w:r>
    </w:p>
    <w:p>
      <w:pPr>
        <w:spacing w:line="360" w:lineRule="auto" w:after="120"/>
      </w:pPr>
      <w:r>
        <w:t>relationship than the aggregation relationship (shown by a hollow diamond).</w:t>
      </w:r>
    </w:p>
    <w:p>
      <w:pPr>
        <w:spacing w:line="360" w:lineRule="auto" w:after="120"/>
      </w:pPr>
      <w:r>
        <w:t>The diamond touches the aggregate or composite (Class Whole) class box (see</w:t>
      </w:r>
    </w:p>
    <w:p>
      <w:pPr>
        <w:spacing w:line="360" w:lineRule="auto" w:after="120"/>
      </w:pPr>
      <w:r>
        <w:t>Figure 2.3b).</w:t>
      </w:r>
    </w:p>
    <w:p/>
    <w:p>
      <w:r>
        <w:rPr>
          <w:b/>
        </w:rPr>
        <w:t>2.4.3 Generalization/Specialization Hierarchy</w:t>
      </w:r>
    </w:p>
    <w:p/>
    <w:p>
      <w:pPr>
        <w:spacing w:line="360" w:lineRule="auto" w:after="120"/>
      </w:pPr>
      <w:r>
        <w:t>A generalization/specialization hierarchy is an inheritance relationship. A general</w:t>
      </w:r>
    </w:p>
    <w:p>
      <w:pPr>
        <w:spacing w:line="360" w:lineRule="auto" w:after="120"/>
      </w:pPr>
      <w:r>
        <w:t>ization is depicted as an arrow joining the subclass (child) to the superclass (parent),</w:t>
      </w:r>
    </w:p>
    <w:p>
      <w:pPr>
        <w:spacing w:line="360" w:lineRule="auto" w:after="120"/>
      </w:pPr>
      <w:r>
        <w:t>with the arrowhead touching the superclass box (see Figure 2.3c).</w:t>
      </w:r>
    </w:p>
    <w:p/>
    <w:p>
      <w:r>
        <w:rPr>
          <w:b/>
        </w:rPr>
        <w:t>2.4.4 Visibility</w:t>
      </w:r>
    </w:p>
    <w:p/>
    <w:p>
      <w:pPr>
        <w:spacing w:line="360" w:lineRule="auto" w:after="120"/>
      </w:pPr>
      <w:r>
        <w:t>Visibility refers to whether an element of the class is visible from outside the class,</w:t>
      </w:r>
    </w:p>
    <w:p>
      <w:pPr>
        <w:spacing w:line="360" w:lineRule="auto" w:after="120"/>
      </w:pPr>
      <w:r>
        <w:t>as depicted in Figure 2.4. Depicting visibility is optional on a class diagram. Public</w:t>
      </w:r>
    </w:p>
    <w:p>
      <w:pPr>
        <w:spacing w:line="360" w:lineRule="auto" w:after="120"/>
      </w:pPr>
      <w:r>
        <w:t>visibility, denoted with a + symbol, means that the element is visible from outside</w:t>
      </w:r>
    </w:p>
    <w:p>
      <w:pPr>
        <w:spacing w:line="360" w:lineRule="auto" w:after="120"/>
      </w:pPr>
      <w:r>
        <w:t>the class. Private visibility, denoted with a– symbol, means that the element is vis</w:t>
      </w:r>
    </w:p>
    <w:p>
      <w:pPr>
        <w:spacing w:line="360" w:lineRule="auto" w:after="120"/>
      </w:pPr>
      <w:r>
        <w:t>ible only from within the class that defines it and is thus hidden from other classes.</w:t>
      </w:r>
    </w:p>
    <w:p>
      <w:pPr>
        <w:spacing w:line="360" w:lineRule="auto" w:after="120"/>
      </w:pPr>
      <w:r>
        <w:t>Protected visibility, denoted with a # symbol, means that the element is visible from</w:t>
      </w:r>
    </w:p>
    <w:p>
      <w:pPr>
        <w:spacing w:line="360" w:lineRule="auto" w:after="120"/>
      </w:pPr>
      <w:r>
        <w:t>within the class that defines it and within all subclasses of the class.</w:t>
      </w:r>
    </w:p>
    <w:p>
      <w:pPr>
        <w:spacing w:line="360" w:lineRule="auto" w:after="120"/>
      </w:pPr>
      <w:r>
        <w:t>18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Superclass</w:t>
      </w:r>
    </w:p>
    <w:p>
      <w:pPr>
        <w:spacing w:line="360" w:lineRule="auto" w:after="120"/>
      </w:pPr>
      <w:r>
        <w:t>ClassName- privateClassAttributes</w:t>
      </w:r>
    </w:p>
    <w:p>
      <w:pPr>
        <w:spacing w:line="360" w:lineRule="auto" w:after="120"/>
      </w:pPr>
      <w:r>
        <w:t>+ publicClassOperations- privateClassOperations</w:t>
      </w:r>
    </w:p>
    <w:p>
      <w:pPr>
        <w:spacing w:line="360" w:lineRule="auto" w:after="120"/>
      </w:pPr>
      <w:r>
        <w:t># protectedClassAttributes</w:t>
      </w:r>
    </w:p>
    <w:p>
      <w:pPr>
        <w:spacing w:line="360" w:lineRule="auto" w:after="120"/>
      </w:pPr>
      <w:r>
        <w:t>SubclassA1- privateClassAttributes</w:t>
      </w:r>
    </w:p>
    <w:p>
      <w:pPr>
        <w:spacing w:line="360" w:lineRule="auto" w:after="120"/>
      </w:pPr>
      <w:r>
        <w:t>SubclassA2- privateClassAttributes</w:t>
      </w:r>
    </w:p>
    <w:p>
      <w:pPr>
        <w:spacing w:line="360" w:lineRule="auto" w:after="120"/>
      </w:pPr>
      <w:r>
        <w:t>Figure 2.4. UML notation for visibility on a class diagram</w:t>
      </w:r>
    </w:p>
    <w:p/>
    <w:p>
      <w:r>
        <w:rPr>
          <w:b/>
        </w:rPr>
        <w:t>2.5 INTERACTION DIAGRAMS</w:t>
      </w:r>
    </w:p>
    <w:p/>
    <w:p>
      <w:pPr>
        <w:spacing w:line="360" w:lineRule="auto" w:after="120"/>
      </w:pPr>
      <w:r>
        <w:t>UML has two main kinds of interaction diagrams, which depict how objects inter</w:t>
      </w:r>
    </w:p>
    <w:p>
      <w:pPr>
        <w:spacing w:line="360" w:lineRule="auto" w:after="120"/>
      </w:pPr>
      <w:r>
        <w:t>act: the communication diagram and the sequence diagram. On these interaction</w:t>
      </w:r>
    </w:p>
    <w:p>
      <w:pPr>
        <w:spacing w:line="360" w:lineRule="auto" w:after="120"/>
      </w:pPr>
      <w:r>
        <w:t>diagrams, objects are depicted in rectangular boxes. However, object names are not</w:t>
      </w:r>
    </w:p>
    <w:p>
      <w:pPr>
        <w:spacing w:line="360" w:lineRule="auto" w:after="120"/>
      </w:pPr>
      <w:r>
        <w:t>underlined. The main features of these diagrams are described in Sections 2.5.1 and</w:t>
      </w:r>
    </w:p>
    <w:p>
      <w:pPr>
        <w:spacing w:line="360" w:lineRule="auto" w:after="120"/>
      </w:pPr>
      <w:r>
        <w:t>2.5.2.</w:t>
      </w:r>
    </w:p>
    <w:p/>
    <w:p>
      <w:r>
        <w:rPr>
          <w:b/>
        </w:rPr>
        <w:t>2.5.1 Communication Diagrams</w:t>
      </w:r>
    </w:p>
    <w:p/>
    <w:p>
      <w:pPr>
        <w:spacing w:line="360" w:lineRule="auto" w:after="120"/>
      </w:pPr>
      <w:r>
        <w:t>Acommunication diagram, which was called a collaboration diagram in UML 1.x,</w:t>
      </w:r>
    </w:p>
    <w:p>
      <w:pPr>
        <w:spacing w:line="360" w:lineRule="auto" w:after="120"/>
      </w:pPr>
      <w:r>
        <w:t>shows how cooperating objects dynamically interact with each other by sending and</w:t>
      </w:r>
    </w:p>
    <w:p>
      <w:pPr>
        <w:spacing w:line="360" w:lineRule="auto" w:after="120"/>
      </w:pPr>
      <w:r>
        <w:t>receiving messages. The diagram depicts the structural organization of the objects</w:t>
      </w:r>
    </w:p>
    <w:p>
      <w:pPr>
        <w:spacing w:line="360" w:lineRule="auto" w:after="120"/>
      </w:pPr>
      <w:r>
        <w:t>that interact. Objects are shown as boxes, and lines joining boxes represent object</w:t>
      </w:r>
    </w:p>
    <w:p>
      <w:pPr>
        <w:spacing w:line="360" w:lineRule="auto" w:after="120"/>
      </w:pPr>
      <w:r>
        <w:t>interconnection. Labeled arrows adjacent to the arcs indicate the name and direc</w:t>
      </w:r>
    </w:p>
    <w:p>
      <w:pPr>
        <w:spacing w:line="360" w:lineRule="auto" w:after="120"/>
      </w:pPr>
      <w:r>
        <w:t>tion of message transmission between objects. The sequence of messages passed</w:t>
      </w:r>
    </w:p>
    <w:p>
      <w:pPr>
        <w:spacing w:line="360" w:lineRule="auto" w:after="120"/>
      </w:pPr>
      <w:r>
        <w:t>between the objects is numbered. The notation for communication diagrams is illus</w:t>
      </w:r>
    </w:p>
    <w:p>
      <w:pPr>
        <w:spacing w:line="360" w:lineRule="auto" w:after="120"/>
      </w:pPr>
      <w:r>
        <w:t>trated in Figure 2.5. An optional iteration is indicated by an asterisk (∗), which</w:t>
      </w:r>
    </w:p>
    <w:p>
      <w:pPr>
        <w:spacing w:line="360" w:lineRule="auto" w:after="120"/>
      </w:pPr>
      <w:r>
        <w:t>means that a message is sent more than once. An optional condition means that</w:t>
      </w:r>
    </w:p>
    <w:p>
      <w:pPr>
        <w:spacing w:line="360" w:lineRule="auto" w:after="120"/>
      </w:pPr>
      <w:r>
        <w:t>the message is sent only if the condition is true.</w:t>
      </w:r>
    </w:p>
    <w:p>
      <w:pPr>
        <w:spacing w:line="360" w:lineRule="auto" w:after="120"/>
      </w:pPr>
      <w:r>
        <w:t>1: Input Message</w:t>
      </w:r>
    </w:p>
    <w:p>
      <w:pPr>
        <w:spacing w:line="360" w:lineRule="auto" w:after="120"/>
      </w:pPr>
      <w:r>
        <w:t>objectA</w:t>
      </w:r>
    </w:p>
    <w:p>
      <w:pPr>
        <w:spacing w:line="360" w:lineRule="auto" w:after="120"/>
      </w:pPr>
      <w:r>
        <w:t>2: Internal Message</w:t>
      </w:r>
    </w:p>
    <w:p>
      <w:pPr>
        <w:spacing w:line="360" w:lineRule="auto" w:after="120"/>
      </w:pPr>
      <w:r>
        <w:t>: Actor</w:t>
      </w:r>
    </w:p>
    <w:p>
      <w:pPr>
        <w:spacing w:line="360" w:lineRule="auto" w:after="120"/>
      </w:pPr>
      <w:r>
        <w:t>objectB1 : ClassB</w:t>
      </w:r>
    </w:p>
    <w:p>
      <w:pPr>
        <w:spacing w:line="360" w:lineRule="auto" w:after="120"/>
      </w:pPr>
      <w:r>
        <w:t>3*: Iteration Message</w:t>
      </w:r>
    </w:p>
    <w:p>
      <w:pPr>
        <w:spacing w:line="360" w:lineRule="auto" w:after="120"/>
      </w:pPr>
      <w:r>
        <w:t>anObject</w:t>
      </w:r>
    </w:p>
    <w:p>
      <w:pPr>
        <w:spacing w:line="360" w:lineRule="auto" w:after="120"/>
      </w:pPr>
      <w:r>
        <w:t>4[Condition]: Conditional</w:t>
      </w:r>
    </w:p>
    <w:p>
      <w:pPr>
        <w:spacing w:line="360" w:lineRule="auto" w:after="120"/>
      </w:pPr>
      <w:r>
        <w:t>Message</w:t>
      </w:r>
    </w:p>
    <w:p>
      <w:pPr>
        <w:spacing w:line="360" w:lineRule="auto" w:after="120"/>
      </w:pPr>
      <w:r>
        <w:t>: ClassC</w:t>
      </w:r>
    </w:p>
    <w:p>
      <w:pPr>
        <w:spacing w:line="360" w:lineRule="auto" w:after="120"/>
      </w:pPr>
      <w:r>
        <w:t>Figure 2.5. UML notation for a communication diagram</w:t>
      </w:r>
    </w:p>
    <w:p>
      <w:pPr>
        <w:spacing w:line="360" w:lineRule="auto" w:after="120"/>
      </w:pPr>
      <w:r>
        <w:t>Overview of the UML Notation</w:t>
      </w:r>
    </w:p>
    <w:p>
      <w:pPr>
        <w:spacing w:line="360" w:lineRule="auto" w:after="120"/>
      </w:pPr>
      <w:r>
        <w:t>19</w:t>
      </w:r>
    </w:p>
    <w:p>
      <w:pPr>
        <w:spacing w:line="360" w:lineRule="auto" w:after="120"/>
      </w:pPr>
      <w:r>
        <w:t>objectA</w:t>
      </w:r>
    </w:p>
    <w:p>
      <w:pPr>
        <w:spacing w:line="360" w:lineRule="auto" w:after="120"/>
      </w:pPr>
      <w:r>
        <w:t>objectB1 : ClassB</w:t>
      </w:r>
    </w:p>
    <w:p>
      <w:pPr>
        <w:spacing w:line="360" w:lineRule="auto" w:after="120"/>
      </w:pPr>
      <w:r>
        <w:t>anObject</w:t>
      </w:r>
    </w:p>
    <w:p>
      <w:pPr>
        <w:spacing w:line="360" w:lineRule="auto" w:after="120"/>
      </w:pPr>
      <w:r>
        <w:t>: Actor</w:t>
      </w:r>
    </w:p>
    <w:p>
      <w:pPr>
        <w:spacing w:line="360" w:lineRule="auto" w:after="120"/>
      </w:pPr>
      <w:r>
        <w:t>1: Input Message</w:t>
      </w:r>
    </w:p>
    <w:p>
      <w:pPr>
        <w:spacing w:line="360" w:lineRule="auto" w:after="120"/>
      </w:pPr>
      <w:r>
        <w:t>2: Internal Message</w:t>
      </w:r>
    </w:p>
    <w:p>
      <w:pPr>
        <w:spacing w:line="360" w:lineRule="auto" w:after="120"/>
      </w:pPr>
      <w:r>
        <w:t>3: Another Message</w:t>
      </w:r>
    </w:p>
    <w:p>
      <w:pPr>
        <w:spacing w:line="360" w:lineRule="auto" w:after="120"/>
      </w:pPr>
      <w:r>
        <w:t>: ClassC</w:t>
      </w:r>
    </w:p>
    <w:p>
      <w:pPr>
        <w:spacing w:line="360" w:lineRule="auto" w:after="120"/>
      </w:pPr>
      <w:r>
        <w:t>4: Request Message</w:t>
      </w:r>
    </w:p>
    <w:p>
      <w:pPr>
        <w:spacing w:line="360" w:lineRule="auto" w:after="120"/>
      </w:pPr>
      <w:r>
        <w:t>Figure 2.6. UML notation for a sequence diagram</w:t>
      </w:r>
    </w:p>
    <w:p/>
    <w:p>
      <w:r>
        <w:rPr>
          <w:b/>
        </w:rPr>
        <w:t>2.5.2 Sequence Diagrams</w:t>
      </w:r>
    </w:p>
    <w:p/>
    <w:p>
      <w:pPr>
        <w:spacing w:line="360" w:lineRule="auto" w:after="120"/>
      </w:pPr>
      <w:r>
        <w:t>A different way of illustrating the interaction among objects is to show them on</w:t>
      </w:r>
    </w:p>
    <w:p>
      <w:pPr>
        <w:spacing w:line="360" w:lineRule="auto" w:after="120"/>
      </w:pPr>
      <w:r>
        <w:t>a sequence diagram, which depicts object interaction arranged in time sequence,</w:t>
      </w:r>
    </w:p>
    <w:p>
      <w:pPr>
        <w:spacing w:line="360" w:lineRule="auto" w:after="120"/>
      </w:pPr>
      <w:r>
        <w:t>as shown in Figure 2.6.Asequence diagram is a two-dimensional diagram in</w:t>
      </w:r>
    </w:p>
    <w:p>
      <w:pPr>
        <w:spacing w:line="360" w:lineRule="auto" w:after="120"/>
      </w:pPr>
      <w:r>
        <w:t>which the objects participating in the interaction are depicted horizontally and</w:t>
      </w:r>
    </w:p>
    <w:p>
      <w:pPr>
        <w:spacing w:line="360" w:lineRule="auto" w:after="120"/>
      </w:pPr>
      <w:r>
        <w:t>the vertical dimension represents time. Starting at each object box is a vertical</w:t>
      </w:r>
    </w:p>
    <w:p>
      <w:pPr>
        <w:spacing w:line="360" w:lineRule="auto" w:after="120"/>
      </w:pPr>
      <w:r>
        <w:t>dashed line, referred to as a lifeline. Optionally, each lifeline has an activation</w:t>
      </w:r>
    </w:p>
    <w:p>
      <w:pPr>
        <w:spacing w:line="360" w:lineRule="auto" w:after="120"/>
      </w:pPr>
      <w:r>
        <w:t>bar (not shown), depicted as a double solid line, which shows when the object is</w:t>
      </w:r>
    </w:p>
    <w:p>
      <w:pPr>
        <w:spacing w:line="360" w:lineRule="auto" w:after="120"/>
      </w:pPr>
      <w:r>
        <w:t>executing.</w:t>
      </w:r>
    </w:p>
    <w:p>
      <w:pPr>
        <w:spacing w:line="360" w:lineRule="auto" w:after="120"/>
      </w:pPr>
      <w:r>
        <w:t>The actor is usually shown at the extreme left of the page. Labeled horizontal</w:t>
      </w:r>
    </w:p>
    <w:p>
      <w:pPr>
        <w:spacing w:line="360" w:lineRule="auto" w:after="120"/>
      </w:pPr>
      <w:r>
        <w:t>arrows represent messages. Only the source and destination of the arrow are rel</w:t>
      </w:r>
    </w:p>
    <w:p>
      <w:pPr>
        <w:spacing w:line="360" w:lineRule="auto" w:after="120"/>
      </w:pPr>
      <w:r>
        <w:t>evant. The message is sent from the source object to the destination object. Time</w:t>
      </w:r>
    </w:p>
    <w:p>
      <w:pPr>
        <w:spacing w:line="360" w:lineRule="auto" w:after="120"/>
      </w:pPr>
      <w:r>
        <w:t>increases from the top of the page to the bottom. The spacing between messages is</w:t>
      </w:r>
    </w:p>
    <w:p>
      <w:pPr>
        <w:spacing w:line="360" w:lineRule="auto" w:after="120"/>
      </w:pPr>
      <w:r>
        <w:t>not relevant.</w:t>
      </w:r>
    </w:p>
    <w:p>
      <w:pPr>
        <w:spacing w:line="360" w:lineRule="auto" w:after="120"/>
      </w:pPr>
      <w:r>
        <w:t>UML2 has substantially extended the notation for sequence diagrams to allow</w:t>
      </w:r>
    </w:p>
    <w:p>
      <w:pPr>
        <w:spacing w:line="360" w:lineRule="auto" w:after="120"/>
      </w:pPr>
      <w:r>
        <w:t>for loops and conditionals, as described in Chapters 9 and 11.</w:t>
      </w:r>
    </w:p>
    <w:p/>
    <w:p>
      <w:r>
        <w:rPr>
          <w:b/>
        </w:rPr>
        <w:t>2.6 STATE MACHINE DIAGRAMS</w:t>
      </w:r>
    </w:p>
    <w:p/>
    <w:p>
      <w:pPr>
        <w:spacing w:line="360" w:lineRule="auto" w:after="120"/>
      </w:pPr>
      <w:r>
        <w:t>In the UML notation, a state transition diagram is referred to as a state machine</w:t>
      </w:r>
    </w:p>
    <w:p>
      <w:pPr>
        <w:spacing w:line="360" w:lineRule="auto" w:after="120"/>
      </w:pPr>
      <w:r>
        <w:t>diagram. In this book, the shorter term statechart is generally used. In the UML</w:t>
      </w:r>
    </w:p>
    <w:p>
      <w:pPr>
        <w:spacing w:line="360" w:lineRule="auto" w:after="120"/>
      </w:pPr>
      <w:r>
        <w:t>notation, states are represented by rounded boxes, and transitions are represented</w:t>
      </w:r>
    </w:p>
    <w:p>
      <w:pPr>
        <w:spacing w:line="360" w:lineRule="auto" w:after="120"/>
      </w:pPr>
      <w:r>
        <w:t>by arcs that connect the rounded boxes, as shown in Figure 2.7. The initial state of</w:t>
      </w:r>
    </w:p>
    <w:p>
      <w:pPr>
        <w:spacing w:line="360" w:lineRule="auto" w:after="120"/>
      </w:pPr>
      <w:r>
        <w:t>the statechart is depicted by an arc originating from a small black circle. Option</w:t>
      </w:r>
    </w:p>
    <w:p>
      <w:pPr>
        <w:spacing w:line="360" w:lineRule="auto" w:after="120"/>
      </w:pPr>
      <w:r>
        <w:t>ally, a final state may be depicted by a small black circle inside a larger white circle,</w:t>
      </w:r>
    </w:p>
    <w:p>
      <w:pPr>
        <w:spacing w:line="360" w:lineRule="auto" w:after="120"/>
      </w:pPr>
      <w:r>
        <w:t>sometimes referred to as a bull’s-eye. A statechart may be hierarchically decom</w:t>
      </w:r>
    </w:p>
    <w:p>
      <w:pPr>
        <w:spacing w:line="360" w:lineRule="auto" w:after="120"/>
      </w:pPr>
      <w:r>
        <w:t>posed such that a composite state is broken down into substates.</w:t>
      </w:r>
    </w:p>
    <w:p>
      <w:pPr>
        <w:spacing w:line="360" w:lineRule="auto" w:after="120"/>
      </w:pPr>
      <w:r>
        <w:t>On the arc representing the state transition, the notation Event [condition]/</w:t>
      </w:r>
    </w:p>
    <w:p>
      <w:pPr>
        <w:spacing w:line="360" w:lineRule="auto" w:after="120"/>
      </w:pPr>
      <w:r>
        <w:t>Action is used. The event causes the state transition. The optional Boolean con</w:t>
      </w:r>
    </w:p>
    <w:p>
      <w:pPr>
        <w:spacing w:line="360" w:lineRule="auto" w:after="120"/>
      </w:pPr>
      <w:r>
        <w:t>dition must be true, when the event occurs, for the transition to take place. The</w:t>
      </w:r>
    </w:p>
    <w:p>
      <w:pPr>
        <w:spacing w:line="360" w:lineRule="auto" w:after="120"/>
      </w:pPr>
      <w:r>
        <w:t>20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Initial State</w:t>
      </w:r>
    </w:p>
    <w:p>
      <w:pPr>
        <w:spacing w:line="360" w:lineRule="auto" w:after="120"/>
      </w:pPr>
      <w:r>
        <w:t>Event</w:t>
      </w:r>
    </w:p>
    <w:p>
      <w:pPr>
        <w:spacing w:line="360" w:lineRule="auto" w:after="120"/>
      </w:pPr>
      <w:r>
        <w:t>composite state A</w:t>
      </w:r>
    </w:p>
    <w:p>
      <w:pPr>
        <w:spacing w:line="360" w:lineRule="auto" w:after="120"/>
      </w:pPr>
      <w:r>
        <w:t>Substate A1</w:t>
      </w:r>
    </w:p>
    <w:p>
      <w:pPr>
        <w:spacing w:line="360" w:lineRule="auto" w:after="120"/>
      </w:pPr>
      <w:r>
        <w:t>Event [condition] /</w:t>
      </w:r>
    </w:p>
    <w:p>
      <w:pPr>
        <w:spacing w:line="360" w:lineRule="auto" w:after="120"/>
      </w:pPr>
      <w:r>
        <w:t>Action</w:t>
      </w:r>
    </w:p>
    <w:p>
      <w:pPr>
        <w:spacing w:line="360" w:lineRule="auto" w:after="120"/>
      </w:pPr>
      <w:r>
        <w:t>entry / Action</w:t>
      </w:r>
    </w:p>
    <w:p>
      <w:pPr>
        <w:spacing w:line="360" w:lineRule="auto" w:after="120"/>
      </w:pPr>
      <w:r>
        <w:t>exit / Action</w:t>
      </w:r>
    </w:p>
    <w:p>
      <w:pPr>
        <w:spacing w:line="360" w:lineRule="auto" w:after="120"/>
      </w:pPr>
      <w:r>
        <w:t>Substate A2</w:t>
      </w:r>
    </w:p>
    <w:p>
      <w:pPr>
        <w:spacing w:line="360" w:lineRule="auto" w:after="120"/>
      </w:pPr>
      <w:r>
        <w:t>Final State</w:t>
      </w:r>
    </w:p>
    <w:p>
      <w:pPr>
        <w:spacing w:line="360" w:lineRule="auto" w:after="120"/>
      </w:pPr>
      <w:r>
        <w:t>Event / Action</w:t>
      </w:r>
    </w:p>
    <w:p>
      <w:pPr>
        <w:spacing w:line="360" w:lineRule="auto" w:after="120"/>
      </w:pPr>
      <w:r>
        <w:t>Figure 2.7. UML notation for a state machine: composite state with</w:t>
      </w:r>
    </w:p>
    <w:p>
      <w:pPr>
        <w:spacing w:line="360" w:lineRule="auto" w:after="120"/>
      </w:pPr>
      <w:r>
        <w:t>sequential substates</w:t>
      </w:r>
    </w:p>
    <w:p>
      <w:pPr>
        <w:spacing w:line="360" w:lineRule="auto" w:after="120"/>
      </w:pPr>
      <w:r>
        <w:t>optional action is performed as a result of the transition. Optionally, a state may</w:t>
      </w:r>
    </w:p>
    <w:p>
      <w:pPr>
        <w:spacing w:line="360" w:lineRule="auto" w:after="120"/>
      </w:pPr>
      <w:r>
        <w:t>have any of the following:</w:t>
      </w:r>
    </w:p>
    <w:p>
      <w:pPr>
        <w:spacing w:line="360" w:lineRule="auto" w:after="120"/>
      </w:pPr>
      <w:r>
        <w:t>■ An entry action, performed when the state is entered</w:t>
      </w:r>
    </w:p>
    <w:p>
      <w:pPr>
        <w:spacing w:line="360" w:lineRule="auto" w:after="120"/>
      </w:pPr>
      <w:r>
        <w:t>■ An exit action, performed on exit from the state</w:t>
      </w:r>
    </w:p>
    <w:p>
      <w:pPr>
        <w:spacing w:line="360" w:lineRule="auto" w:after="120"/>
      </w:pPr>
      <w:r>
        <w:t>Figure 2.7 depicts a composite state A decomposed into sequential substates</w:t>
      </w:r>
    </w:p>
    <w:p>
      <w:pPr>
        <w:spacing w:line="360" w:lineRule="auto" w:after="120"/>
      </w:pPr>
      <w:r>
        <w:t>A1 and A2. In this case, the statechart is in only one substate at a time; that is,</w:t>
      </w:r>
    </w:p>
    <w:p>
      <w:pPr>
        <w:spacing w:line="360" w:lineRule="auto" w:after="120"/>
      </w:pPr>
      <w:r>
        <w:t>first substate A1 is entered and then substate A2. Figure 2.8 depicts a composite</w:t>
      </w:r>
    </w:p>
    <w:p>
      <w:pPr>
        <w:spacing w:line="360" w:lineRule="auto" w:after="120"/>
      </w:pPr>
      <w:r>
        <w:t>B decomposed into orthogonal regions BC and BD. In this case, the statechart is</w:t>
      </w:r>
    </w:p>
    <w:p>
      <w:pPr>
        <w:spacing w:line="360" w:lineRule="auto" w:after="120"/>
      </w:pPr>
      <w:r>
        <w:t>in each of the orthogonal regions, BC and BD, at the same time. Each orthogonal</w:t>
      </w:r>
    </w:p>
    <w:p>
      <w:pPr>
        <w:spacing w:line="360" w:lineRule="auto" w:after="120"/>
      </w:pPr>
      <w:r>
        <w:t>composite state B</w:t>
      </w:r>
    </w:p>
    <w:p>
      <w:pPr>
        <w:spacing w:line="360" w:lineRule="auto" w:after="120"/>
      </w:pPr>
      <w:r>
        <w:t>orthogonal region BC</w:t>
      </w:r>
    </w:p>
    <w:p>
      <w:pPr>
        <w:spacing w:line="360" w:lineRule="auto" w:after="120"/>
      </w:pPr>
      <w:r>
        <w:t>Substate B1</w:t>
      </w:r>
    </w:p>
    <w:p>
      <w:pPr>
        <w:spacing w:line="360" w:lineRule="auto" w:after="120"/>
      </w:pPr>
      <w:r>
        <w:t>Event 1</w:t>
      </w:r>
    </w:p>
    <w:p>
      <w:pPr>
        <w:spacing w:line="360" w:lineRule="auto" w:after="120"/>
      </w:pPr>
      <w:r>
        <w:t>Initial State</w:t>
      </w:r>
    </w:p>
    <w:p>
      <w:pPr>
        <w:spacing w:line="360" w:lineRule="auto" w:after="120"/>
      </w:pPr>
      <w:r>
        <w:t>orthogonal region BD</w:t>
      </w:r>
    </w:p>
    <w:p>
      <w:pPr>
        <w:spacing w:line="360" w:lineRule="auto" w:after="120"/>
      </w:pPr>
      <w:r>
        <w:t>Event 2</w:t>
      </w:r>
    </w:p>
    <w:p>
      <w:pPr>
        <w:spacing w:line="360" w:lineRule="auto" w:after="120"/>
      </w:pPr>
      <w:r>
        <w:t>Substate B2</w:t>
      </w:r>
    </w:p>
    <w:p>
      <w:pPr>
        <w:spacing w:line="360" w:lineRule="auto" w:after="120"/>
      </w:pPr>
      <w:r>
        <w:t>Substate B3</w:t>
      </w:r>
    </w:p>
    <w:p>
      <w:pPr>
        <w:spacing w:line="360" w:lineRule="auto" w:after="120"/>
      </w:pPr>
      <w:r>
        <w:t>Event 3</w:t>
      </w:r>
    </w:p>
    <w:p>
      <w:pPr>
        <w:spacing w:line="360" w:lineRule="auto" w:after="120"/>
      </w:pPr>
      <w:r>
        <w:t>Substate B4</w:t>
      </w:r>
    </w:p>
    <w:p>
      <w:pPr>
        <w:spacing w:line="360" w:lineRule="auto" w:after="120"/>
      </w:pPr>
      <w:r>
        <w:t>Event 4</w:t>
      </w:r>
    </w:p>
    <w:p>
      <w:pPr>
        <w:spacing w:line="360" w:lineRule="auto" w:after="120"/>
      </w:pPr>
      <w:r>
        <w:t>State C</w:t>
      </w:r>
    </w:p>
    <w:p>
      <w:pPr>
        <w:spacing w:line="360" w:lineRule="auto" w:after="120"/>
      </w:pPr>
      <w:r>
        <w:t>Figure 2.8. UML notation for a state machine: composite state with orthog</w:t>
      </w:r>
    </w:p>
    <w:p>
      <w:pPr>
        <w:spacing w:line="360" w:lineRule="auto" w:after="120"/>
      </w:pPr>
      <w:r>
        <w:t>onal substates</w:t>
      </w:r>
    </w:p>
    <w:p>
      <w:pPr>
        <w:spacing w:line="360" w:lineRule="auto" w:after="120"/>
      </w:pPr>
      <w:r>
        <w:t>Overview of the UML Notation</w:t>
      </w:r>
    </w:p>
    <w:p>
      <w:pPr>
        <w:spacing w:line="360" w:lineRule="auto" w:after="120"/>
      </w:pPr>
      <w:r>
        <w:t>21</w:t>
      </w:r>
    </w:p>
    <w:p>
      <w:pPr>
        <w:spacing w:line="360" w:lineRule="auto" w:after="120"/>
      </w:pPr>
      <w:r>
        <w:t>«system»</w:t>
      </w:r>
    </w:p>
    <w:p>
      <w:pPr>
        <w:spacing w:line="360" w:lineRule="auto" w:after="120"/>
      </w:pPr>
      <w:r>
        <w:t>SystemPackage</w:t>
      </w:r>
    </w:p>
    <w:p>
      <w:pPr>
        <w:spacing w:line="360" w:lineRule="auto" w:after="120"/>
      </w:pPr>
      <w:r>
        <w:t>«subsystem»</w:t>
      </w:r>
    </w:p>
    <w:p>
      <w:pPr>
        <w:spacing w:line="360" w:lineRule="auto" w:after="120"/>
      </w:pPr>
      <w:r>
        <w:t>Subsystem</w:t>
      </w:r>
    </w:p>
    <w:p>
      <w:pPr>
        <w:spacing w:line="360" w:lineRule="auto" w:after="120"/>
      </w:pPr>
      <w:r>
        <w:t>PackageA</w:t>
      </w:r>
    </w:p>
    <w:p>
      <w:pPr>
        <w:spacing w:line="360" w:lineRule="auto" w:after="120"/>
      </w:pPr>
      <w:r>
        <w:t>«subsystem»</w:t>
      </w:r>
    </w:p>
    <w:p>
      <w:pPr>
        <w:spacing w:line="360" w:lineRule="auto" w:after="120"/>
      </w:pPr>
      <w:r>
        <w:t>Subsystem</w:t>
      </w:r>
    </w:p>
    <w:p>
      <w:pPr>
        <w:spacing w:line="360" w:lineRule="auto" w:after="120"/>
      </w:pPr>
      <w:r>
        <w:t>PackageB</w:t>
      </w:r>
    </w:p>
    <w:p>
      <w:pPr>
        <w:spacing w:line="360" w:lineRule="auto" w:after="120"/>
      </w:pPr>
      <w:r>
        <w:t>Figure 2.9. UML notation for packages</w:t>
      </w:r>
    </w:p>
    <w:p>
      <w:pPr>
        <w:spacing w:line="360" w:lineRule="auto" w:after="120"/>
      </w:pPr>
      <w:r>
        <w:t>substate is further decomposed into sequential substates. Thus, when the composite</w:t>
      </w:r>
    </w:p>
    <w:p>
      <w:pPr>
        <w:spacing w:line="360" w:lineRule="auto" w:after="120"/>
      </w:pPr>
      <w:r>
        <w:t>B is initially entered, each of the substates B1 and B3 is also entered.</w:t>
      </w:r>
    </w:p>
    <w:p/>
    <w:p>
      <w:r>
        <w:rPr>
          <w:b/>
        </w:rPr>
        <w:t>2.7 PACKAGES</w:t>
      </w:r>
    </w:p>
    <w:p/>
    <w:p>
      <w:pPr>
        <w:spacing w:line="360" w:lineRule="auto" w:after="120"/>
      </w:pPr>
      <w:r>
        <w:t>In UML, a package is a grouping of model elements– for example, to represent</w:t>
      </w:r>
    </w:p>
    <w:p>
      <w:pPr>
        <w:spacing w:line="360" w:lineRule="auto" w:after="120"/>
      </w:pPr>
      <w:r>
        <w:t>a system or subsystem. A package is depicted by a folder icon, a large rectangle</w:t>
      </w:r>
    </w:p>
    <w:p>
      <w:pPr>
        <w:spacing w:line="360" w:lineRule="auto" w:after="120"/>
      </w:pPr>
      <w:r>
        <w:t>with a small rectangle attached on one corner, as shown in Figure 2.9. Packages may</w:t>
      </w:r>
    </w:p>
    <w:p>
      <w:pPr>
        <w:spacing w:line="360" w:lineRule="auto" w:after="120"/>
      </w:pPr>
      <w:r>
        <w:t>also be nested within other packages. Possible relationships between packages are</w:t>
      </w:r>
    </w:p>
    <w:p>
      <w:pPr>
        <w:spacing w:line="360" w:lineRule="auto" w:after="120"/>
      </w:pPr>
      <w:r>
        <w:t>dependency (shown in Figure 2.9) and generalization/specialization relationships.</w:t>
      </w:r>
    </w:p>
    <w:p>
      <w:pPr>
        <w:spacing w:line="360" w:lineRule="auto" w:after="120"/>
      </w:pPr>
      <w:r>
        <w:t>Packages may be used to contain classes, objects, or use cases.</w:t>
      </w:r>
    </w:p>
    <w:p/>
    <w:p>
      <w:r>
        <w:rPr>
          <w:b/>
        </w:rPr>
        <w:t>2.8 CONCURRENT COMMUNICATION DIAGRAMS</w:t>
      </w:r>
    </w:p>
    <w:p/>
    <w:p>
      <w:pPr>
        <w:spacing w:line="360" w:lineRule="auto" w:after="120"/>
      </w:pPr>
      <w:r>
        <w:t>In the UML notation, an active object can be used to depict a concurrent object,</w:t>
      </w:r>
    </w:p>
    <w:p>
      <w:pPr>
        <w:spacing w:line="360" w:lineRule="auto" w:after="120"/>
      </w:pPr>
      <w:r>
        <w:t>process, thread,ortask, and is depicted by a rectangular box with two vertical par</w:t>
      </w:r>
    </w:p>
    <w:p>
      <w:pPr>
        <w:spacing w:line="360" w:lineRule="auto" w:after="120"/>
      </w:pPr>
      <w:r>
        <w:t>allel lines on the left- and right-hand sides. An active object has its own thread of</w:t>
      </w:r>
    </w:p>
    <w:p>
      <w:pPr>
        <w:spacing w:line="360" w:lineRule="auto" w:after="120"/>
      </w:pPr>
      <w:r>
        <w:t>control and executes concurrently with other objects. By contrast, a passive object</w:t>
      </w:r>
    </w:p>
    <w:p>
      <w:pPr>
        <w:spacing w:line="360" w:lineRule="auto" w:after="120"/>
      </w:pPr>
      <w:r>
        <w:t>has no thread of control. A passive object executes only when another object (active</w:t>
      </w:r>
    </w:p>
    <w:p>
      <w:pPr>
        <w:spacing w:line="360" w:lineRule="auto" w:after="120"/>
      </w:pPr>
      <w:r>
        <w:t>or passive) invokes one of its operations.</w:t>
      </w:r>
    </w:p>
    <w:p>
      <w:pPr>
        <w:spacing w:line="360" w:lineRule="auto" w:after="120"/>
      </w:pPr>
      <w:r>
        <w:t>Active objects are depicted on concurrent communication diagrams, which</w:t>
      </w:r>
    </w:p>
    <w:p>
      <w:pPr>
        <w:spacing w:line="360" w:lineRule="auto" w:after="120"/>
      </w:pPr>
      <w:r>
        <w:t>depict the concurrency viewpoint of the system (Douglass 2004). On a concur</w:t>
      </w:r>
    </w:p>
    <w:p>
      <w:pPr>
        <w:spacing w:line="360" w:lineRule="auto" w:after="120"/>
      </w:pPr>
      <w:r>
        <w:t>rent communication diagram, a UML 2 active object is depicted as a rectangu</w:t>
      </w:r>
    </w:p>
    <w:p>
      <w:pPr>
        <w:spacing w:line="360" w:lineRule="auto" w:after="120"/>
      </w:pPr>
      <w:r>
        <w:t>lar box with two vertical parallel lines on the left- and right-hand sides; a passive</w:t>
      </w:r>
    </w:p>
    <w:p>
      <w:pPr>
        <w:spacing w:line="360" w:lineRule="auto" w:after="120"/>
      </w:pPr>
      <w:r>
        <w:t>object is depicted as a regular rectangular box. The UML 1.x notation for active</w:t>
      </w:r>
    </w:p>
    <w:p>
      <w:pPr>
        <w:spacing w:line="360" w:lineRule="auto" w:after="120"/>
      </w:pPr>
      <w:r>
        <w:t>objects– rectangular boxes with thick black lines– is no longer used. An example</w:t>
      </w:r>
    </w:p>
    <w:p>
      <w:pPr>
        <w:spacing w:line="360" w:lineRule="auto" w:after="120"/>
      </w:pPr>
      <w:r>
        <w:t>is given in Figure 2.10, which also shows the notation for multiobjects (useful UML</w:t>
      </w:r>
    </w:p>
    <w:p>
      <w:pPr>
        <w:spacing w:line="360" w:lineRule="auto" w:after="120"/>
      </w:pPr>
      <w:r>
        <w:t>1.x notation although no longer used in UML 2), used when more than one object</w:t>
      </w:r>
    </w:p>
    <w:p>
      <w:pPr>
        <w:spacing w:line="360" w:lineRule="auto" w:after="120"/>
      </w:pPr>
      <w:r>
        <w:t>is instantiated from the same class.</w:t>
      </w:r>
    </w:p>
    <w:p>
      <w:pPr>
        <w:spacing w:line="360" w:lineRule="auto" w:after="120"/>
      </w:pPr>
      <w:r>
        <w:t>22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Active object</w:t>
      </w:r>
    </w:p>
    <w:p>
      <w:pPr>
        <w:spacing w:line="360" w:lineRule="auto" w:after="120"/>
      </w:pPr>
      <w:r>
        <w:t>Passive object</w:t>
      </w:r>
    </w:p>
    <w:p>
      <w:pPr>
        <w:spacing w:line="360" w:lineRule="auto" w:after="120"/>
      </w:pPr>
      <w:r>
        <w:t>«active object»</w:t>
      </w:r>
    </w:p>
    <w:p>
      <w:pPr>
        <w:spacing w:line="360" w:lineRule="auto" w:after="120"/>
      </w:pPr>
      <w:r>
        <w:t>«passive object»</w:t>
      </w:r>
    </w:p>
    <w:p>
      <w:pPr>
        <w:spacing w:line="360" w:lineRule="auto" w:after="120"/>
      </w:pPr>
      <w:r>
        <w:t>Active</w:t>
      </w:r>
    </w:p>
    <w:p>
      <w:pPr>
        <w:spacing w:line="360" w:lineRule="auto" w:after="120"/>
      </w:pPr>
      <w:r>
        <w:t>multiobject</w:t>
      </w:r>
    </w:p>
    <w:p>
      <w:pPr>
        <w:spacing w:line="360" w:lineRule="auto" w:after="120"/>
      </w:pPr>
      <w:r>
        <w:t>Passive</w:t>
      </w:r>
    </w:p>
    <w:p>
      <w:pPr>
        <w:spacing w:line="360" w:lineRule="auto" w:after="120"/>
      </w:pPr>
      <w:r>
        <w:t>multiobject</w:t>
      </w:r>
    </w:p>
    <w:p>
      <w:pPr>
        <w:spacing w:line="360" w:lineRule="auto" w:after="120"/>
      </w:pPr>
      <w:r>
        <w:t>Figure 2.10. UML notation for active and passive objects</w:t>
      </w:r>
    </w:p>
    <w:p/>
    <w:p>
      <w:r>
        <w:rPr>
          <w:b/>
        </w:rPr>
        <w:t>2.8.1 Message Communication on Concurrent</w:t>
      </w:r>
    </w:p>
    <w:p/>
    <w:p>
      <w:pPr>
        <w:spacing w:line="360" w:lineRule="auto" w:after="120"/>
      </w:pPr>
      <w:r>
        <w:t>Communication Diagrams</w:t>
      </w:r>
    </w:p>
    <w:p>
      <w:pPr>
        <w:spacing w:line="360" w:lineRule="auto" w:after="120"/>
      </w:pPr>
      <w:r>
        <w:t>«active object»</w:t>
      </w:r>
    </w:p>
    <w:p>
      <w:pPr>
        <w:spacing w:line="360" w:lineRule="auto" w:after="120"/>
      </w:pPr>
      <w:r>
        <w:t>«passive object»</w:t>
      </w:r>
    </w:p>
    <w:p>
      <w:pPr>
        <w:spacing w:line="360" w:lineRule="auto" w:after="120"/>
      </w:pPr>
      <w:r>
        <w:t>Message interfaces between tasks on concurrent communication diagrams are either</w:t>
      </w:r>
    </w:p>
    <w:p>
      <w:pPr>
        <w:spacing w:line="360" w:lineRule="auto" w:after="120"/>
      </w:pPr>
      <w:r>
        <w:t>asynchronous (loosely coupled) or synchronous (tightly coupled).</w:t>
      </w:r>
    </w:p>
    <w:p>
      <w:pPr>
        <w:spacing w:line="360" w:lineRule="auto" w:after="120"/>
      </w:pPr>
      <w:r>
        <w:t>The UML notation for message communication is summarized in Figure 2.11.</w:t>
      </w:r>
    </w:p>
    <w:p>
      <w:pPr>
        <w:spacing w:line="360" w:lineRule="auto" w:after="120"/>
      </w:pPr>
      <w:r>
        <w:t>Figure 2.12 depicts a concurrent communication diagram, a version of the com</w:t>
      </w:r>
    </w:p>
    <w:p>
      <w:pPr>
        <w:spacing w:line="360" w:lineRule="auto" w:after="120"/>
      </w:pPr>
      <w:r>
        <w:t>munication diagram that shows active objects (concurrent objects, processes, tasks,</w:t>
      </w:r>
    </w:p>
    <w:p>
      <w:pPr>
        <w:spacing w:line="360" w:lineRule="auto" w:after="120"/>
      </w:pPr>
      <w:r>
        <w:t>or threads) and the various kinds of message communication between them. For</w:t>
      </w:r>
    </w:p>
    <w:p>
      <w:pPr>
        <w:spacing w:line="360" w:lineRule="auto" w:after="120"/>
      </w:pPr>
      <w:r>
        <w:t>synchronous message communication, two possibilities exist: (1) synchronous mes</w:t>
      </w:r>
    </w:p>
    <w:p>
      <w:pPr>
        <w:spacing w:line="360" w:lineRule="auto" w:after="120"/>
      </w:pPr>
      <w:r>
        <w:t>sage communication with reply (arrowwith black arrowheadforrequest and dashed</w:t>
      </w:r>
    </w:p>
    <w:p>
      <w:pPr>
        <w:spacing w:line="360" w:lineRule="auto" w:after="120"/>
      </w:pPr>
      <w:r>
        <w:t>arrow with stick arrowhead for reply) and (2) synchronous message communication</w:t>
      </w:r>
    </w:p>
    <w:p>
      <w:pPr>
        <w:spacing w:line="360" w:lineRule="auto" w:after="120"/>
      </w:pPr>
      <w:r>
        <w:t>without reply (arrow with black arrowhead for request). Note that from UML 1.4</w:t>
      </w:r>
    </w:p>
    <w:p>
      <w:pPr>
        <w:spacing w:line="360" w:lineRule="auto" w:after="120"/>
      </w:pPr>
      <w:r>
        <w:t>onwards, the UML notation for asynchronous communication has changed from</w:t>
      </w:r>
    </w:p>
    <w:p>
      <w:pPr>
        <w:spacing w:line="360" w:lineRule="auto" w:after="120"/>
      </w:pPr>
      <w:r>
        <w:t>an arrow with a half arrowhead to an arrow with a stick arrowhead. Note also</w:t>
      </w:r>
    </w:p>
    <w:p>
      <w:pPr>
        <w:spacing w:line="360" w:lineRule="auto" w:after="120"/>
      </w:pPr>
      <w:r>
        <w:t>that showing a simple message as an arrow with a stick arrowhead is a convention</w:t>
      </w:r>
    </w:p>
    <w:p>
      <w:pPr>
        <w:spacing w:line="360" w:lineRule="auto" w:after="120"/>
      </w:pPr>
      <w:r>
        <w:t>used in UML 1.3 and earlier. It is useful, however, to use simple messages during</w:t>
      </w:r>
    </w:p>
    <w:p>
      <w:pPr>
        <w:spacing w:line="360" w:lineRule="auto" w:after="120"/>
      </w:pPr>
      <w:r>
        <w:t>analysis modeling when no decision has yet been made about the type of message</w:t>
      </w:r>
    </w:p>
    <w:p>
      <w:pPr>
        <w:spacing w:line="360" w:lineRule="auto" w:after="120"/>
      </w:pPr>
      <w:r>
        <w:t>communication.</w:t>
      </w:r>
    </w:p>
    <w:p>
      <w:pPr>
        <w:spacing w:line="360" w:lineRule="auto" w:after="120"/>
      </w:pPr>
      <w:r>
        <w:t>Simple message</w:t>
      </w:r>
    </w:p>
    <w:p>
      <w:pPr>
        <w:spacing w:line="360" w:lineRule="auto" w:after="120"/>
      </w:pPr>
      <w:r>
        <w:t>No decision yet made about message type</w:t>
      </w:r>
    </w:p>
    <w:p>
      <w:pPr>
        <w:spacing w:line="360" w:lineRule="auto" w:after="120"/>
      </w:pPr>
      <w:r>
        <w:t>a) Asynchronous (loosely coupled) message</w:t>
      </w:r>
    </w:p>
    <w:p>
      <w:pPr>
        <w:spacing w:line="360" w:lineRule="auto" w:after="120"/>
      </w:pPr>
      <w:r>
        <w:t>communication</w:t>
      </w:r>
    </w:p>
    <w:p>
      <w:pPr>
        <w:spacing w:line="360" w:lineRule="auto" w:after="120"/>
      </w:pPr>
      <w:r>
        <w:t>UML 1.3</w:t>
      </w:r>
    </w:p>
    <w:p>
      <w:pPr>
        <w:spacing w:line="360" w:lineRule="auto" w:after="120"/>
      </w:pPr>
      <w:r>
        <w:t>UML 1.4 and in UML 2</w:t>
      </w:r>
    </w:p>
    <w:p>
      <w:pPr>
        <w:spacing w:line="360" w:lineRule="auto" w:after="120"/>
      </w:pPr>
      <w:r>
        <w:t>b) Synchronous (tightly coupled) message communication</w:t>
      </w:r>
    </w:p>
    <w:p>
      <w:pPr>
        <w:spacing w:line="360" w:lineRule="auto" w:after="120"/>
      </w:pPr>
      <w:r>
        <w:t>c) Synchronous (tightly coupled) message communication with reply</w:t>
      </w:r>
    </w:p>
    <w:p>
      <w:pPr>
        <w:spacing w:line="360" w:lineRule="auto" w:after="120"/>
      </w:pPr>
      <w:r>
        <w:t>c1) Option 1:</w:t>
      </w:r>
    </w:p>
    <w:p>
      <w:pPr>
        <w:spacing w:line="360" w:lineRule="auto" w:after="120"/>
      </w:pPr>
      <w:r>
        <w:t>c2) Option 2:</w:t>
      </w:r>
    </w:p>
    <w:p>
      <w:pPr>
        <w:spacing w:line="360" w:lineRule="auto" w:after="120"/>
      </w:pPr>
      <w:r>
        <w:t>«simple message»</w:t>
      </w:r>
    </w:p>
    <w:p>
      <w:pPr>
        <w:spacing w:line="360" w:lineRule="auto" w:after="120"/>
      </w:pPr>
      <w:r>
        <w:t>message-name</w:t>
      </w:r>
    </w:p>
    <w:p>
      <w:pPr>
        <w:spacing w:line="360" w:lineRule="auto" w:after="120"/>
      </w:pPr>
      <w:r>
        <w:t>«asynchronous message»</w:t>
      </w:r>
    </w:p>
    <w:p>
      <w:pPr>
        <w:spacing w:line="360" w:lineRule="auto" w:after="120"/>
      </w:pPr>
      <w:r>
        <w:t>message-name (argument list)</w:t>
      </w:r>
    </w:p>
    <w:p>
      <w:pPr>
        <w:spacing w:line="360" w:lineRule="auto" w:after="120"/>
      </w:pPr>
      <w:r>
        <w:t>«asynchronous message»</w:t>
      </w:r>
    </w:p>
    <w:p>
      <w:pPr>
        <w:spacing w:line="360" w:lineRule="auto" w:after="120"/>
      </w:pPr>
      <w:r>
        <w:t>message-name (argument list)</w:t>
      </w:r>
    </w:p>
    <w:p>
      <w:pPr>
        <w:spacing w:line="360" w:lineRule="auto" w:after="120"/>
      </w:pPr>
      <w:r>
        <w:t>«synchronous message»</w:t>
      </w:r>
    </w:p>
    <w:p>
      <w:pPr>
        <w:spacing w:line="360" w:lineRule="auto" w:after="120"/>
      </w:pPr>
      <w:r>
        <w:t>message-name (argument list)</w:t>
      </w:r>
    </w:p>
    <w:p>
      <w:pPr>
        <w:spacing w:line="360" w:lineRule="auto" w:after="120"/>
      </w:pPr>
      <w:r>
        <w:t>«synchronous message with reply»</w:t>
      </w:r>
    </w:p>
    <w:p>
      <w:pPr>
        <w:spacing w:line="360" w:lineRule="auto" w:after="120"/>
      </w:pPr>
      <w:r>
        <w:t>message-name (in argument list, out argument list)</w:t>
      </w:r>
    </w:p>
    <w:p>
      <w:pPr>
        <w:spacing w:line="360" w:lineRule="auto" w:after="120"/>
      </w:pPr>
      <w:r>
        <w:t>«synchronous message»</w:t>
      </w:r>
    </w:p>
    <w:p>
      <w:pPr>
        <w:spacing w:line="360" w:lineRule="auto" w:after="120"/>
      </w:pPr>
      <w:r>
        <w:t>message-name (argument list)</w:t>
      </w:r>
    </w:p>
    <w:p>
      <w:pPr>
        <w:spacing w:line="360" w:lineRule="auto" w:after="120"/>
      </w:pPr>
      <w:r>
        <w:t>«reply»</w:t>
      </w:r>
    </w:p>
    <w:p>
      <w:pPr>
        <w:spacing w:line="360" w:lineRule="auto" w:after="120"/>
      </w:pPr>
      <w:r>
        <w:t>Figure 2.11. UML notation for messages</w:t>
      </w:r>
    </w:p>
    <w:p>
      <w:pPr>
        <w:spacing w:line="360" w:lineRule="auto" w:after="120"/>
      </w:pPr>
      <w:r>
        <w:t>1: inputMessage</w:t>
      </w:r>
    </w:p>
    <w:p>
      <w:pPr>
        <w:spacing w:line="360" w:lineRule="auto" w:after="120"/>
      </w:pPr>
      <w:r>
        <w:t>Overview of the UML Notation</w:t>
      </w:r>
    </w:p>
    <w:p>
      <w:pPr>
        <w:spacing w:line="360" w:lineRule="auto" w:after="120"/>
      </w:pPr>
      <w:r>
        <w:t>23</w:t>
      </w:r>
    </w:p>
    <w:p>
      <w:pPr>
        <w:spacing w:line="360" w:lineRule="auto" w:after="120"/>
      </w:pPr>
      <w:r>
        <w:t>«active object»</w:t>
      </w:r>
    </w:p>
    <w:p>
      <w:pPr>
        <w:spacing w:line="360" w:lineRule="auto" w:after="120"/>
      </w:pPr>
      <w:r>
        <w:t>objectA</w:t>
      </w:r>
    </w:p>
    <w:p>
      <w:pPr>
        <w:spacing w:line="360" w:lineRule="auto" w:after="120"/>
      </w:pPr>
      <w:r>
        <w:t>2: asynchronousMessage</w:t>
      </w:r>
    </w:p>
    <w:p>
      <w:pPr>
        <w:spacing w:line="360" w:lineRule="auto" w:after="120"/>
      </w:pPr>
      <w:r>
        <w:t>: Actor</w:t>
      </w:r>
    </w:p>
    <w:p>
      <w:pPr>
        <w:spacing w:line="360" w:lineRule="auto" w:after="120"/>
      </w:pPr>
      <w:r>
        <w:t>3: synchronousMessage</w:t>
      </w:r>
    </w:p>
    <w:p>
      <w:pPr>
        <w:spacing w:line="360" w:lineRule="auto" w:after="120"/>
      </w:pPr>
      <w:r>
        <w:t>«active object»</w:t>
      </w:r>
    </w:p>
    <w:p>
      <w:pPr>
        <w:spacing w:line="360" w:lineRule="auto" w:after="120"/>
      </w:pPr>
      <w:r>
        <w:t>objectB</w:t>
      </w:r>
    </w:p>
    <w:p>
      <w:pPr>
        <w:spacing w:line="360" w:lineRule="auto" w:after="120"/>
      </w:pPr>
      <w:r>
        <w:t>«active object»</w:t>
      </w:r>
    </w:p>
    <w:p>
      <w:pPr>
        <w:spacing w:line="360" w:lineRule="auto" w:after="120"/>
      </w:pPr>
      <w:r>
        <w:t>objectC</w:t>
      </w:r>
    </w:p>
    <w:p>
      <w:pPr>
        <w:spacing w:line="360" w:lineRule="auto" w:after="120"/>
      </w:pPr>
      <w:r>
        <w:t>4: synchronousMessage</w:t>
      </w:r>
    </w:p>
    <w:p>
      <w:pPr>
        <w:spacing w:line="360" w:lineRule="auto" w:after="120"/>
      </w:pPr>
      <w:r>
        <w:t>5: reply</w:t>
      </w:r>
    </w:p>
    <w:p>
      <w:pPr>
        <w:spacing w:line="360" w:lineRule="auto" w:after="120"/>
      </w:pPr>
      <w:r>
        <w:t>«active object»</w:t>
      </w:r>
    </w:p>
    <w:p>
      <w:pPr>
        <w:spacing w:line="360" w:lineRule="auto" w:after="120"/>
      </w:pPr>
      <w:r>
        <w:t>objectD</w:t>
      </w:r>
    </w:p>
    <w:p>
      <w:pPr>
        <w:spacing w:line="360" w:lineRule="auto" w:after="120"/>
      </w:pPr>
      <w:r>
        <w:t>Figure 2.12. UML notation for a concurrent communication diagram</w:t>
      </w:r>
    </w:p>
    <w:p/>
    <w:p>
      <w:r>
        <w:rPr>
          <w:b/>
        </w:rPr>
        <w:t>2.9 DEPLOYMENT DIAGRAMS</w:t>
      </w:r>
    </w:p>
    <w:p/>
    <w:p>
      <w:pPr>
        <w:spacing w:line="360" w:lineRule="auto" w:after="120"/>
      </w:pPr>
      <w:r>
        <w:t>Adeployment diagram shows the physical configuration of the system in terms of</w:t>
      </w:r>
    </w:p>
    <w:p>
      <w:pPr>
        <w:spacing w:line="360" w:lineRule="auto" w:after="120"/>
      </w:pPr>
      <w:r>
        <w:t>physical nodes and physical connections between the nodes, such as network con</w:t>
      </w:r>
    </w:p>
    <w:p>
      <w:pPr>
        <w:spacing w:line="360" w:lineRule="auto" w:after="120"/>
      </w:pPr>
      <w:r>
        <w:t>nections. A node is shown as a cube, and the connection is shown as a line joining</w:t>
      </w:r>
    </w:p>
    <w:p>
      <w:pPr>
        <w:spacing w:line="360" w:lineRule="auto" w:after="120"/>
      </w:pPr>
      <w:r>
        <w:t>the nodes. A deployment diagram is essentially a class diagram that focuses on the</w:t>
      </w:r>
    </w:p>
    <w:p>
      <w:pPr>
        <w:spacing w:line="360" w:lineRule="auto" w:after="120"/>
      </w:pPr>
      <w:r>
        <w:t>system’s nodes (Booch, Rumbaugh, and Jacobson 2005).</w:t>
      </w:r>
    </w:p>
    <w:p>
      <w:pPr>
        <w:spacing w:line="360" w:lineRule="auto" w:after="120"/>
      </w:pPr>
      <w:r>
        <w:t>In this book, a node usually represents a computer node, with a constraint (see</w:t>
      </w:r>
    </w:p>
    <w:p>
      <w:pPr>
        <w:spacing w:line="360" w:lineRule="auto" w:after="120"/>
      </w:pPr>
      <w:r>
        <w:t>Section 2.10.3) describing how many instances of this node may exist. The physical</w:t>
      </w:r>
    </w:p>
    <w:p>
      <w:pPr>
        <w:spacing w:line="360" w:lineRule="auto" w:after="120"/>
      </w:pPr>
      <w:r>
        <w:t>connection has a stereotype (see Section 2.10.1) to indicate the type of connection,</w:t>
      </w:r>
    </w:p>
    <w:p>
      <w:pPr>
        <w:spacing w:line="360" w:lineRule="auto" w:after="120"/>
      </w:pPr>
      <w:r>
        <w:t>such as «local area network» or «wide area network». Figure 2.13 shows two exam</w:t>
      </w:r>
    </w:p>
    <w:p>
      <w:pPr>
        <w:spacing w:line="360" w:lineRule="auto" w:after="120"/>
      </w:pPr>
      <w:r>
        <w:t>ples of deployment diagrams. In the first example, nodes are connected via a wide</w:t>
      </w:r>
    </w:p>
    <w:p>
      <w:pPr>
        <w:spacing w:line="360" w:lineRule="auto" w:after="120"/>
      </w:pPr>
      <w:r>
        <w:t>area network (WAN); in the second, they are connected via a local area network</w:t>
      </w:r>
    </w:p>
    <w:p>
      <w:pPr>
        <w:spacing w:line="360" w:lineRule="auto" w:after="120"/>
      </w:pPr>
      <w:r>
        <w:t>(LAN). In the first example, the ATM Client node (which has one node for each</w:t>
      </w:r>
    </w:p>
    <w:p>
      <w:pPr>
        <w:spacing w:line="360" w:lineRule="auto" w:after="120"/>
      </w:pPr>
      <w:r>
        <w:t>ATM)is connected to a Bank Server that has one node. Optionally, the objects that</w:t>
      </w:r>
    </w:p>
    <w:p>
      <w:pPr>
        <w:spacing w:line="360" w:lineRule="auto" w:after="120"/>
      </w:pPr>
      <w:r>
        <w:t>reside at the node may be depicted in the node cube. In the second example, the</w:t>
      </w:r>
    </w:p>
    <w:p>
      <w:pPr>
        <w:spacing w:line="360" w:lineRule="auto" w:after="120"/>
      </w:pPr>
      <w:r>
        <w:t>network is shown as a node cube. This form of the notation is used when more than</w:t>
      </w:r>
    </w:p>
    <w:p>
      <w:pPr>
        <w:spacing w:line="360" w:lineRule="auto" w:after="120"/>
      </w:pPr>
      <w:r>
        <w:t>two computer nodes are connected by a network.</w:t>
      </w:r>
    </w:p>
    <w:p/>
    <w:p>
      <w:r>
        <w:rPr>
          <w:b/>
        </w:rPr>
        <w:t>2.10 UML EXTENSION MECHANISMS</w:t>
      </w:r>
    </w:p>
    <w:p/>
    <w:p>
      <w:pPr>
        <w:spacing w:line="360" w:lineRule="auto" w:after="120"/>
      </w:pPr>
      <w:r>
        <w:t>UML provides three mechanisms to allow the language to be extended (Booch,</w:t>
      </w:r>
    </w:p>
    <w:p>
      <w:pPr>
        <w:spacing w:line="360" w:lineRule="auto" w:after="120"/>
      </w:pPr>
      <w:r>
        <w:t>Rumbaugh, and Jacobson 2005; Rumbaugh, Booch, and Jacobson 2005). These are</w:t>
      </w:r>
    </w:p>
    <w:p>
      <w:pPr>
        <w:spacing w:line="360" w:lineRule="auto" w:after="120"/>
      </w:pPr>
      <w:r>
        <w:t>stereotypes, tagged values, and constraints.</w:t>
      </w:r>
    </w:p>
    <w:p/>
    <w:p>
      <w:r>
        <w:rPr>
          <w:b/>
        </w:rPr>
        <w:t>2.10.1 Stereotypes</w:t>
      </w:r>
    </w:p>
    <w:p/>
    <w:p>
      <w:pPr>
        <w:spacing w:line="360" w:lineRule="auto" w:after="120"/>
      </w:pPr>
      <w:r>
        <w:t>A stereotype defines a new building block that is derived from an exist</w:t>
      </w:r>
    </w:p>
    <w:p>
      <w:pPr>
        <w:spacing w:line="360" w:lineRule="auto" w:after="120"/>
      </w:pPr>
      <w:r>
        <w:t>ing UML modeling element but tailored to the modeler’s problem (Booch,</w:t>
      </w:r>
    </w:p>
    <w:p>
      <w:pPr>
        <w:spacing w:line="360" w:lineRule="auto" w:after="120"/>
      </w:pPr>
      <w:r>
        <w:t>24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«wide area network»</w:t>
      </w:r>
    </w:p>
    <w:p>
      <w:pPr>
        <w:spacing w:line="360" w:lineRule="auto" w:after="120"/>
      </w:pPr>
      <w:r>
        <w:t>ATMClient</w:t>
      </w:r>
    </w:p>
    <w:p>
      <w:pPr>
        <w:spacing w:line="360" w:lineRule="auto" w:after="120"/>
      </w:pPr>
      <w:r>
        <w:t>{1 node per ATM}</w:t>
      </w:r>
    </w:p>
    <w:p>
      <w:pPr>
        <w:spacing w:line="360" w:lineRule="auto" w:after="120"/>
      </w:pPr>
      <w:r>
        <w:t>Server1</w:t>
      </w:r>
    </w:p>
    <w:p>
      <w:pPr>
        <w:spacing w:line="360" w:lineRule="auto" w:after="120"/>
      </w:pPr>
      <w:r>
        <w:t>BankServer</w:t>
      </w:r>
    </w:p>
    <w:p>
      <w:pPr>
        <w:spacing w:line="360" w:lineRule="auto" w:after="120"/>
      </w:pPr>
      <w:r>
        <w:t>{1 node}</w:t>
      </w:r>
    </w:p>
    <w:p>
      <w:pPr>
        <w:spacing w:line="360" w:lineRule="auto" w:after="120"/>
      </w:pPr>
      <w:r>
        <w:t>Server2</w:t>
      </w:r>
    </w:p>
    <w:p>
      <w:pPr>
        <w:spacing w:line="360" w:lineRule="auto" w:after="120"/>
      </w:pPr>
      <w:r>
        <w:t>«local area network»</w:t>
      </w:r>
    </w:p>
    <w:p>
      <w:pPr>
        <w:spacing w:line="360" w:lineRule="auto" w:after="120"/>
      </w:pPr>
      <w:r>
        <w:t>Client1</w:t>
      </w:r>
    </w:p>
    <w:p>
      <w:pPr>
        <w:spacing w:line="360" w:lineRule="auto" w:after="120"/>
      </w:pPr>
      <w:r>
        <w:t>Client2</w:t>
      </w:r>
    </w:p>
    <w:p>
      <w:pPr>
        <w:spacing w:line="360" w:lineRule="auto" w:after="120"/>
      </w:pPr>
      <w:r>
        <w:t>Figure 2.13. UML notation for a deployment diagram</w:t>
      </w:r>
    </w:p>
    <w:p>
      <w:pPr>
        <w:spacing w:line="360" w:lineRule="auto" w:after="120"/>
      </w:pPr>
      <w:r>
        <w:t>Client3</w:t>
      </w:r>
    </w:p>
    <w:p>
      <w:pPr>
        <w:spacing w:line="360" w:lineRule="auto" w:after="120"/>
      </w:pPr>
      <w:r>
        <w:t>Rumbaugh, and Jacobson 2005). This book makes extensive use of stereo</w:t>
      </w:r>
    </w:p>
    <w:p>
      <w:pPr>
        <w:spacing w:line="360" w:lineRule="auto" w:after="120"/>
      </w:pPr>
      <w:r>
        <w:t>types. Several standard stereotypes are defined in UML. In addition, a mod</w:t>
      </w:r>
    </w:p>
    <w:p>
      <w:pPr>
        <w:spacing w:line="360" w:lineRule="auto" w:after="120"/>
      </w:pPr>
      <w:r>
        <w:t>eler may define new stereotypes. This chapter includes several examples of</w:t>
      </w:r>
    </w:p>
    <w:p>
      <w:pPr>
        <w:spacing w:line="360" w:lineRule="auto" w:after="120"/>
      </w:pPr>
      <w:r>
        <w:t>stereotypes, both standard and COMET-specific. Stereotypes are indicated by</w:t>
      </w:r>
    </w:p>
    <w:p>
      <w:pPr>
        <w:spacing w:line="360" w:lineRule="auto" w:after="120"/>
      </w:pPr>
      <w:r>
        <w:t>guillemets («»).</w:t>
      </w:r>
    </w:p>
    <w:p>
      <w:pPr>
        <w:spacing w:line="360" w:lineRule="auto" w:after="120"/>
      </w:pPr>
      <w:r>
        <w:t>Figure 2.9 shows the stereotypes «system» and «subsystem» to distinguish</w:t>
      </w:r>
    </w:p>
    <w:p>
      <w:pPr>
        <w:spacing w:line="360" w:lineRule="auto" w:after="120"/>
      </w:pPr>
      <w:r>
        <w:t>between two different kinds of packages. Figure 2.11 uses stereotypes to distinguish</w:t>
      </w:r>
    </w:p>
    <w:p>
      <w:pPr>
        <w:spacing w:line="360" w:lineRule="auto" w:after="120"/>
      </w:pPr>
      <w:r>
        <w:t>among different kinds of messages.</w:t>
      </w:r>
    </w:p>
    <w:p>
      <w:pPr>
        <w:spacing w:line="360" w:lineRule="auto" w:after="120"/>
      </w:pPr>
      <w:r>
        <w:t>In UML1.3, a UMLmodeling element could be depicted only with one stereo</w:t>
      </w:r>
    </w:p>
    <w:p>
      <w:pPr>
        <w:spacing w:line="360" w:lineRule="auto" w:after="120"/>
      </w:pPr>
      <w:r>
        <w:t>type. However, UML 1.4 onward extended the stereotype concept to allow a mod</w:t>
      </w:r>
    </w:p>
    <w:p>
      <w:pPr>
        <w:spacing w:line="360" w:lineRule="auto" w:after="120"/>
      </w:pPr>
      <w:r>
        <w:t>eling element to be depicted by more than one stereotype. Therefore, different,</w:t>
      </w:r>
    </w:p>
    <w:p>
      <w:pPr>
        <w:spacing w:line="360" w:lineRule="auto" w:after="120"/>
      </w:pPr>
      <w:r>
        <w:t>possibly orthogonal, characteristics of a modeling element can now be depicted</w:t>
      </w:r>
    </w:p>
    <w:p>
      <w:pPr>
        <w:spacing w:line="360" w:lineRule="auto" w:after="120"/>
      </w:pPr>
      <w:r>
        <w:t>with different stereotypes. The COMET method takes advantage of this additional</w:t>
      </w:r>
    </w:p>
    <w:p>
      <w:pPr>
        <w:spacing w:line="360" w:lineRule="auto" w:after="120"/>
      </w:pPr>
      <w:r>
        <w:t>functionality.</w:t>
      </w:r>
    </w:p>
    <w:p>
      <w:pPr>
        <w:spacing w:line="360" w:lineRule="auto" w:after="120"/>
      </w:pPr>
      <w:r>
        <w:t>The UML stereotype notation allows a modeler to tailor a UML modeling ele</w:t>
      </w:r>
    </w:p>
    <w:p>
      <w:pPr>
        <w:spacing w:line="360" w:lineRule="auto" w:after="120"/>
      </w:pPr>
      <w:r>
        <w:t>ment to a specific problem. In UML, stereotypes are enclosed in guillemets usu</w:t>
      </w:r>
    </w:p>
    <w:p>
      <w:pPr>
        <w:spacing w:line="360" w:lineRule="auto" w:after="120"/>
      </w:pPr>
      <w:r>
        <w:t>ally within the modeling element (e.g., class or object), as depicted in Figure 2.14a.</w:t>
      </w:r>
    </w:p>
    <w:p>
      <w:pPr>
        <w:spacing w:line="360" w:lineRule="auto" w:after="120"/>
      </w:pPr>
      <w:r>
        <w:t>However, UML also allows stereotypes to be depicted as symbols. One of the most</w:t>
      </w:r>
    </w:p>
    <w:p>
      <w:pPr>
        <w:spacing w:line="360" w:lineRule="auto" w:after="120"/>
      </w:pPr>
      <w:r>
        <w:t>commonsuch representations was introduced by Jacobson (1992) and is used in the</w:t>
      </w:r>
    </w:p>
    <w:p>
      <w:pPr>
        <w:spacing w:line="360" w:lineRule="auto" w:after="120"/>
      </w:pPr>
      <w:r>
        <w:t>Unified Software Development Process (USDP) (Jacobson, Booch, and Rumbaugh</w:t>
      </w:r>
    </w:p>
    <w:p>
      <w:pPr>
        <w:spacing w:line="360" w:lineRule="auto" w:after="120"/>
      </w:pPr>
      <w:r>
        <w:t>1999). Stereotypes are used to represent «entity» classes, «boundary» classes, and</w:t>
      </w:r>
    </w:p>
    <w:p>
      <w:pPr>
        <w:spacing w:line="360" w:lineRule="auto" w:after="120"/>
      </w:pPr>
      <w:r>
        <w:t>«control» classes. Figure 2.14b depicts the Process Plan «entity» class, the Elevator</w:t>
      </w:r>
    </w:p>
    <w:p>
      <w:pPr>
        <w:spacing w:line="360" w:lineRule="auto" w:after="120"/>
      </w:pPr>
      <w:r>
        <w:t>Control «control» class, and the Sensor Interface «boundary» class using the USDP’s</w:t>
      </w:r>
    </w:p>
    <w:p>
      <w:pPr>
        <w:spacing w:line="360" w:lineRule="auto" w:after="120"/>
      </w:pPr>
      <w:r>
        <w:t>stereotype symbols.</w:t>
      </w:r>
    </w:p>
    <w:p>
      <w:pPr>
        <w:spacing w:line="360" w:lineRule="auto" w:after="120"/>
      </w:pPr>
      <w:r>
        <w:t>Overview of the UML Notation</w:t>
      </w:r>
    </w:p>
    <w:p>
      <w:pPr>
        <w:spacing w:line="360" w:lineRule="auto" w:after="120"/>
      </w:pPr>
      <w:r>
        <w:t>25</w:t>
      </w:r>
    </w:p>
    <w:p>
      <w:pPr>
        <w:spacing w:line="360" w:lineRule="auto" w:after="120"/>
      </w:pPr>
      <w:r>
        <w:t>Alternative a (standard UML notation for depicting</w:t>
      </w:r>
    </w:p>
    <w:p>
      <w:pPr>
        <w:spacing w:line="360" w:lineRule="auto" w:after="120"/>
      </w:pPr>
      <w:r>
        <w:t>stereotypes):</w:t>
      </w:r>
    </w:p>
    <w:p>
      <w:pPr>
        <w:spacing w:line="360" w:lineRule="auto" w:after="120"/>
      </w:pPr>
      <w:r>
        <w:t>«entity»</w:t>
      </w:r>
    </w:p>
    <w:p>
      <w:pPr>
        <w:spacing w:line="360" w:lineRule="auto" w:after="120"/>
      </w:pPr>
      <w:r>
        <w:t>ProcessPlan</w:t>
      </w:r>
    </w:p>
    <w:p>
      <w:pPr>
        <w:spacing w:line="360" w:lineRule="auto" w:after="120"/>
      </w:pPr>
      <w:r>
        <w:t>«control»</w:t>
      </w:r>
    </w:p>
    <w:p>
      <w:pPr>
        <w:spacing w:line="360" w:lineRule="auto" w:after="120"/>
      </w:pPr>
      <w:r>
        <w:t>ElevatorControl</w:t>
      </w:r>
    </w:p>
    <w:p>
      <w:pPr>
        <w:spacing w:line="360" w:lineRule="auto" w:after="120"/>
      </w:pPr>
      <w:r>
        <w:t>«boundary»</w:t>
      </w:r>
    </w:p>
    <w:p>
      <w:pPr>
        <w:spacing w:line="360" w:lineRule="auto" w:after="120"/>
      </w:pPr>
      <w:r>
        <w:t>SensorInterface</w:t>
      </w:r>
    </w:p>
    <w:p>
      <w:pPr>
        <w:spacing w:line="360" w:lineRule="auto" w:after="120"/>
      </w:pPr>
      <w:r>
        <w:t>Alternative b (stereotypes used in Unified Software Development</w:t>
      </w:r>
    </w:p>
    <w:p>
      <w:pPr>
        <w:spacing w:line="360" w:lineRule="auto" w:after="120"/>
      </w:pPr>
      <w:r>
        <w:t>Process):</w:t>
      </w:r>
    </w:p>
    <w:p>
      <w:pPr>
        <w:spacing w:line="360" w:lineRule="auto" w:after="120"/>
      </w:pPr>
      <w:r>
        <w:t>ProcessPlan</w:t>
      </w:r>
    </w:p>
    <w:p>
      <w:pPr>
        <w:spacing w:line="360" w:lineRule="auto" w:after="120"/>
      </w:pPr>
      <w:r>
        <w:t>ElevatorControl</w:t>
      </w:r>
    </w:p>
    <w:p>
      <w:pPr>
        <w:spacing w:line="360" w:lineRule="auto" w:after="120"/>
      </w:pPr>
      <w:r>
        <w:t>SensorInterface</w:t>
      </w:r>
    </w:p>
    <w:p>
      <w:pPr>
        <w:spacing w:line="360" w:lineRule="auto" w:after="120"/>
      </w:pPr>
      <w:r>
        <w:t>Figure 2.14. Alternative notations for UML stereotypes</w:t>
      </w:r>
    </w:p>
    <w:p/>
    <w:p>
      <w:r>
        <w:rPr>
          <w:b/>
        </w:rPr>
        <w:t>2.10.2 Tagged Values</w:t>
      </w:r>
    </w:p>
    <w:p/>
    <w:p>
      <w:pPr>
        <w:spacing w:line="360" w:lineRule="auto" w:after="120"/>
      </w:pPr>
      <w:r>
        <w:t>Ataggedvalueextends the properties of a UML building block(Booch,Rumbaugh,</w:t>
      </w:r>
    </w:p>
    <w:p>
      <w:pPr>
        <w:spacing w:line="360" w:lineRule="auto" w:after="120"/>
      </w:pPr>
      <w:r>
        <w:t>and Jacobson 2005), thereby adding new information. A tagged value is enclosed in</w:t>
      </w:r>
    </w:p>
    <w:p>
      <w:pPr>
        <w:spacing w:line="360" w:lineRule="auto" w:after="120"/>
      </w:pPr>
      <w:r>
        <w:t>braces in the form {tag = value}. Commas separate additional tagged values. For</w:t>
      </w:r>
    </w:p>
    <w:p>
      <w:pPr>
        <w:spacing w:line="360" w:lineRule="auto" w:after="120"/>
      </w:pPr>
      <w:r>
        <w:t>example, a class may be depicted with the tagged values {version = 1.0, author =</w:t>
      </w:r>
    </w:p>
    <w:p>
      <w:pPr>
        <w:spacing w:line="360" w:lineRule="auto" w:after="120"/>
      </w:pPr>
      <w:r>
        <w:t>Gill}, as shown in Figure 2.15.</w:t>
      </w:r>
    </w:p>
    <w:p/>
    <w:p>
      <w:r>
        <w:rPr>
          <w:b/>
        </w:rPr>
        <w:t>2.10.3 Constraints</w:t>
      </w:r>
    </w:p>
    <w:p/>
    <w:p>
      <w:pPr>
        <w:spacing w:line="360" w:lineRule="auto" w:after="120"/>
      </w:pPr>
      <w:r>
        <w:t>A constraint specifies a condition that must be true. In UML, a constraint is an</w:t>
      </w:r>
    </w:p>
    <w:p>
      <w:pPr>
        <w:spacing w:line="360" w:lineRule="auto" w:after="120"/>
      </w:pPr>
      <w:r>
        <w:t>extension of the semantics of a UML element to allow the addition of new rules or</w:t>
      </w:r>
    </w:p>
    <w:p>
      <w:pPr>
        <w:spacing w:line="360" w:lineRule="auto" w:after="120"/>
      </w:pPr>
      <w:r>
        <w:t>modifications to existing rules (Booch, Rumbaugh, and Jacobson 2005). For exam</w:t>
      </w:r>
    </w:p>
    <w:p>
      <w:pPr>
        <w:spacing w:line="360" w:lineRule="auto" w:after="120"/>
      </w:pPr>
      <w:r>
        <w:t>ple, for the Account class depicted in Figure 2.15, the constraint on the attribute bal</w:t>
      </w:r>
    </w:p>
    <w:p>
      <w:pPr>
        <w:spacing w:line="360" w:lineRule="auto" w:after="120"/>
      </w:pPr>
      <w:r>
        <w:t>ance is that the balance can never be negative, depicted as {balance &gt;=0}. Option</w:t>
      </w:r>
    </w:p>
    <w:p>
      <w:pPr>
        <w:spacing w:line="360" w:lineRule="auto" w:after="120"/>
      </w:pPr>
      <w:r>
        <w:t>ally, UMLprovides the Object Constraint Language (Warmer andKleppe 1999)for</w:t>
      </w:r>
    </w:p>
    <w:p>
      <w:pPr>
        <w:spacing w:line="360" w:lineRule="auto" w:after="120"/>
      </w:pPr>
      <w:r>
        <w:t>expressing constraints.</w:t>
      </w:r>
    </w:p>
    <w:p/>
    <w:p>
      <w:r>
        <w:rPr>
          <w:b/>
        </w:rPr>
        <w:t>2.11 CONVENTIONS USED IN THIS BOOK</w:t>
      </w:r>
    </w:p>
    <w:p/>
    <w:p>
      <w:pPr>
        <w:spacing w:line="360" w:lineRule="auto" w:after="120"/>
      </w:pPr>
      <w:r>
        <w:t>For improved readability, the conventions used for depicting names of classes,</w:t>
      </w:r>
    </w:p>
    <w:p>
      <w:pPr>
        <w:spacing w:line="360" w:lineRule="auto" w:after="120"/>
      </w:pPr>
      <w:r>
        <w:t>objects, and so on in the figures are sometimes different from the conventions used</w:t>
      </w:r>
    </w:p>
    <w:p>
      <w:pPr>
        <w:spacing w:line="360" w:lineRule="auto" w:after="120"/>
      </w:pPr>
      <w:r>
        <w:t>for the same names in the text. In the figures, examples are shown in Times Roman</w:t>
      </w:r>
    </w:p>
    <w:p>
      <w:pPr>
        <w:spacing w:line="360" w:lineRule="auto" w:after="120"/>
      </w:pPr>
      <w:r>
        <w:t>«entity»</w:t>
      </w:r>
    </w:p>
    <w:p>
      <w:pPr>
        <w:spacing w:line="360" w:lineRule="auto" w:after="120"/>
      </w:pPr>
      <w:r>
        <w:t>Account</w:t>
      </w:r>
    </w:p>
    <w:p>
      <w:pPr>
        <w:spacing w:line="360" w:lineRule="auto" w:after="120"/>
      </w:pPr>
      <w:r>
        <w:t>{version = 1.0, author = Gill}-accountNumber : integer-balance : real {balance &gt;= 0}</w:t>
      </w:r>
    </w:p>
    <w:p>
      <w:pPr>
        <w:spacing w:line="360" w:lineRule="auto" w:after="120"/>
      </w:pPr>
      <w:r>
        <w:t>Figure 2.15. UML notation for tagged values and constraints</w:t>
      </w:r>
    </w:p>
    <w:p>
      <w:pPr>
        <w:spacing w:line="360" w:lineRule="auto" w:after="120"/>
      </w:pPr>
      <w:r>
        <w:t>26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font. In the body of the text, however, examples are shown in a different font to</w:t>
      </w:r>
    </w:p>
    <w:p>
      <w:pPr>
        <w:spacing w:line="360" w:lineRule="auto" w:after="120"/>
      </w:pPr>
      <w:r>
        <w:t>distinguish them from the regular Times Roman font. Some specific additional con</w:t>
      </w:r>
    </w:p>
    <w:p>
      <w:pPr>
        <w:spacing w:line="360" w:lineRule="auto" w:after="120"/>
      </w:pPr>
      <w:r>
        <w:t>ventions used in the book vary depending on the phase of the project. For example,</w:t>
      </w:r>
    </w:p>
    <w:p>
      <w:pPr>
        <w:spacing w:line="360" w:lineRule="auto" w:after="120"/>
      </w:pPr>
      <w:r>
        <w:t>the conventions for capitalization are different in the analysis model (which is less</w:t>
      </w:r>
    </w:p>
    <w:p>
      <w:pPr>
        <w:spacing w:line="360" w:lineRule="auto" w:after="120"/>
      </w:pPr>
      <w:r>
        <w:t>formal) than in the design model (which is more formal).</w:t>
      </w:r>
    </w:p>
    <w:p/>
    <w:p>
      <w:r>
        <w:rPr>
          <w:b/>
        </w:rPr>
        <w:t>2.11.1 Requirements Modeling</w:t>
      </w:r>
    </w:p>
    <w:p/>
    <w:p>
      <w:pPr>
        <w:spacing w:line="360" w:lineRule="auto" w:after="120"/>
      </w:pPr>
      <w:r>
        <w:t>In both figures and text, use cases are shown with an uppercase initial letter and</w:t>
      </w:r>
    </w:p>
    <w:p>
      <w:pPr>
        <w:spacing w:line="360" w:lineRule="auto" w:after="120"/>
      </w:pPr>
      <w:r>
        <w:t>spaces in multiword names– for example, Withdraw Funds.</w:t>
      </w:r>
    </w:p>
    <w:p/>
    <w:p>
      <w:r>
        <w:rPr>
          <w:b/>
        </w:rPr>
        <w:t>2.11.2 Analysis Modeling</w:t>
      </w:r>
    </w:p>
    <w:p/>
    <w:p>
      <w:pPr>
        <w:spacing w:line="360" w:lineRule="auto" w:after="120"/>
      </w:pPr>
      <w:r>
        <w:t>The naming conventions for the analysis model are as follows.</w:t>
      </w:r>
    </w:p>
    <w:p>
      <w:pPr>
        <w:spacing w:line="360" w:lineRule="auto" w:after="120"/>
      </w:pPr>
      <w:r>
        <w:t>Classes</w:t>
      </w:r>
    </w:p>
    <w:p>
      <w:pPr>
        <w:spacing w:line="360" w:lineRule="auto" w:after="120"/>
      </w:pPr>
      <w:r>
        <w:t>Classes are shown with an uppercase initial letter. In the figures, there are no spaces</w:t>
      </w:r>
    </w:p>
    <w:p>
      <w:pPr>
        <w:spacing w:line="360" w:lineRule="auto" w:after="120"/>
      </w:pPr>
      <w:r>
        <w:t>in multiword names– for example, CheckingAccount. In the text, however, spacing</w:t>
      </w:r>
    </w:p>
    <w:p>
      <w:pPr>
        <w:spacing w:line="360" w:lineRule="auto" w:after="120"/>
      </w:pPr>
      <w:r>
        <w:t>is introduced to improve the readability– for example, Checking Account.</w:t>
      </w:r>
    </w:p>
    <w:p>
      <w:pPr>
        <w:spacing w:line="360" w:lineRule="auto" w:after="120"/>
      </w:pPr>
      <w:r>
        <w:t>Attributes are shown with a lowercase initial letter– for example, balance.For</w:t>
      </w:r>
    </w:p>
    <w:p>
      <w:pPr>
        <w:spacing w:line="360" w:lineRule="auto" w:after="120"/>
      </w:pPr>
      <w:r>
        <w:t>multiword attributes, there are no spaces between the words in figures, but spaces</w:t>
      </w:r>
    </w:p>
    <w:p>
      <w:pPr>
        <w:spacing w:line="360" w:lineRule="auto" w:after="120"/>
      </w:pPr>
      <w:r>
        <w:t>are introduced in the text. The first word of the multiword name has an initial lower</w:t>
      </w:r>
    </w:p>
    <w:p>
      <w:pPr>
        <w:spacing w:line="360" w:lineRule="auto" w:after="120"/>
      </w:pPr>
      <w:r>
        <w:t>case letter; subsequent words have an initial uppercase letter– for example, account</w:t>
      </w:r>
    </w:p>
    <w:p>
      <w:pPr>
        <w:spacing w:line="360" w:lineRule="auto" w:after="120"/>
      </w:pPr>
      <w:r>
        <w:t>Number in figures, and account Number in text.</w:t>
      </w:r>
    </w:p>
    <w:p>
      <w:pPr>
        <w:spacing w:line="360" w:lineRule="auto" w:after="120"/>
      </w:pPr>
      <w:r>
        <w:t>The type of the attribute has an initial uppercase letter– for example, Boolean,</w:t>
      </w:r>
    </w:p>
    <w:p>
      <w:pPr>
        <w:spacing w:line="360" w:lineRule="auto" w:after="120"/>
      </w:pPr>
      <w:r>
        <w:t>Integer,orReal.</w:t>
      </w:r>
    </w:p>
    <w:p>
      <w:pPr>
        <w:spacing w:line="360" w:lineRule="auto" w:after="120"/>
      </w:pPr>
      <w:r>
        <w:t>Objects</w:t>
      </w:r>
    </w:p>
    <w:p>
      <w:pPr>
        <w:spacing w:line="360" w:lineRule="auto" w:after="120"/>
      </w:pPr>
      <w:r>
        <w:t>Objects may be depicted in various ways, as described next:</w:t>
      </w:r>
    </w:p>
    <w:p>
      <w:pPr>
        <w:spacing w:line="360" w:lineRule="auto" w:after="120"/>
      </w:pPr>
      <w:r>
        <w:t>■ An individual named object. In this case, the first letter of the first word is</w:t>
      </w:r>
    </w:p>
    <w:p>
      <w:pPr>
        <w:spacing w:line="360" w:lineRule="auto" w:after="120"/>
      </w:pPr>
      <w:r>
        <w:t>lowercase, and subsequent words have an uppercase first letter. In figures, the</w:t>
      </w:r>
    </w:p>
    <w:p>
      <w:pPr>
        <w:spacing w:line="360" w:lineRule="auto" w:after="120"/>
      </w:pPr>
      <w:r>
        <w:t>objects appear as, for example, aCheckingAccount and anotherCheckingAccount.</w:t>
      </w:r>
    </w:p>
    <w:p>
      <w:pPr>
        <w:spacing w:line="360" w:lineRule="auto" w:after="120"/>
      </w:pPr>
      <w:r>
        <w:t>In the text, these objects appear as a Checking Account and another Checking</w:t>
      </w:r>
    </w:p>
    <w:p>
      <w:pPr>
        <w:spacing w:line="360" w:lineRule="auto" w:after="120"/>
      </w:pPr>
      <w:r>
        <w:t>Account.</w:t>
      </w:r>
    </w:p>
    <w:p>
      <w:pPr>
        <w:spacing w:line="360" w:lineRule="auto" w:after="120"/>
      </w:pPr>
      <w:r>
        <w:t>■ An individual unnamed object. Some objects are shown in the figures as class</w:t>
      </w:r>
    </w:p>
    <w:p>
      <w:pPr>
        <w:spacing w:line="360" w:lineRule="auto" w:after="120"/>
      </w:pPr>
      <w:r>
        <w:t>instances without a given object name– for example, : CheckingAccount.Inthe</w:t>
      </w:r>
    </w:p>
    <w:p>
      <w:pPr>
        <w:spacing w:line="360" w:lineRule="auto" w:after="120"/>
      </w:pPr>
      <w:r>
        <w:t>text, this object is referred to as Checking Account. For improved readability, the</w:t>
      </w:r>
    </w:p>
    <w:p>
      <w:pPr>
        <w:spacing w:line="360" w:lineRule="auto" w:after="120"/>
      </w:pPr>
      <w:r>
        <w:t>colon is removed, and a space is introduced between the individual words of a</w:t>
      </w:r>
    </w:p>
    <w:p>
      <w:pPr>
        <w:spacing w:line="360" w:lineRule="auto" w:after="120"/>
      </w:pPr>
      <w:r>
        <w:t>multiword name.</w:t>
      </w:r>
    </w:p>
    <w:p>
      <w:pPr>
        <w:spacing w:line="360" w:lineRule="auto" w:after="120"/>
      </w:pPr>
      <w:r>
        <w:t>This means that, depending on how the object is depicted in a figure, it will</w:t>
      </w:r>
    </w:p>
    <w:p>
      <w:pPr>
        <w:spacing w:line="360" w:lineRule="auto" w:after="120"/>
      </w:pPr>
      <w:r>
        <w:t>appear in the text sometimes with a first word in which the initial letter is upper</w:t>
      </w:r>
    </w:p>
    <w:p>
      <w:pPr>
        <w:spacing w:line="360" w:lineRule="auto" w:after="120"/>
      </w:pPr>
      <w:r>
        <w:t>case and sometimes with a first word in which the initial letter is lowercase.</w:t>
      </w:r>
    </w:p>
    <w:p>
      <w:pPr>
        <w:spacing w:line="360" w:lineRule="auto" w:after="120"/>
      </w:pPr>
      <w:r>
        <w:t>Messages</w:t>
      </w:r>
    </w:p>
    <w:p>
      <w:pPr>
        <w:spacing w:line="360" w:lineRule="auto" w:after="120"/>
      </w:pPr>
      <w:r>
        <w:t>Overview of the UML Notation</w:t>
      </w:r>
    </w:p>
    <w:p>
      <w:pPr>
        <w:spacing w:line="360" w:lineRule="auto" w:after="120"/>
      </w:pPr>
      <w:r>
        <w:t>27</w:t>
      </w:r>
    </w:p>
    <w:p>
      <w:pPr>
        <w:spacing w:line="360" w:lineRule="auto" w:after="120"/>
      </w:pPr>
      <w:r>
        <w:t>In the analysis model, messages are always depicted as simple messages (see Fig</w:t>
      </w:r>
    </w:p>
    <w:p>
      <w:pPr>
        <w:spacing w:line="360" w:lineRule="auto" w:after="120"/>
      </w:pPr>
      <w:r>
        <w:t>ure 2.11 and Section2.8.1)becausenodecisionhasyetbeenmadeaboutthemessage</w:t>
      </w:r>
    </w:p>
    <w:p>
      <w:pPr>
        <w:spacing w:line="360" w:lineRule="auto" w:after="120"/>
      </w:pPr>
      <w:r>
        <w:t>type. Messages aredepicted with anuppercaseinitial letter. Multiword messages are</w:t>
      </w:r>
    </w:p>
    <w:p>
      <w:pPr>
        <w:spacing w:line="360" w:lineRule="auto" w:after="120"/>
      </w:pPr>
      <w:r>
        <w:t>shown with spaces in both figures and text– for example, Simple Message Name.</w:t>
      </w:r>
    </w:p>
    <w:p>
      <w:pPr>
        <w:spacing w:line="360" w:lineRule="auto" w:after="120"/>
      </w:pPr>
      <w:r>
        <w:t>Statecharts</w:t>
      </w:r>
    </w:p>
    <w:p>
      <w:pPr>
        <w:spacing w:line="360" w:lineRule="auto" w:after="120"/>
      </w:pPr>
      <w:r>
        <w:t>In both figures and text, states, events, conditions, actions, and activities are all</w:t>
      </w:r>
    </w:p>
    <w:p>
      <w:pPr>
        <w:spacing w:line="360" w:lineRule="auto" w:after="120"/>
      </w:pPr>
      <w:r>
        <w:t>shown with initial letter uppercase and spaces in multiword names– for example,</w:t>
      </w:r>
    </w:p>
    <w:p>
      <w:pPr>
        <w:spacing w:line="360" w:lineRule="auto" w:after="120"/>
      </w:pPr>
      <w:r>
        <w:t>the state Waiting for PIN, the event Cash Dispensed, and the action Dispense Cash.</w:t>
      </w:r>
    </w:p>
    <w:p/>
    <w:p>
      <w:r>
        <w:rPr>
          <w:b/>
        </w:rPr>
        <w:t>2.11.3 Design Modeling</w:t>
      </w:r>
    </w:p>
    <w:p/>
    <w:p>
      <w:pPr>
        <w:spacing w:line="360" w:lineRule="auto" w:after="120"/>
      </w:pPr>
      <w:r>
        <w:t>The naming conventions for the design model are as follows.</w:t>
      </w:r>
    </w:p>
    <w:p>
      <w:pPr>
        <w:spacing w:line="360" w:lineRule="auto" w:after="120"/>
      </w:pPr>
      <w:r>
        <w:t>Active and Passive Classes</w:t>
      </w:r>
    </w:p>
    <w:p>
      <w:pPr>
        <w:spacing w:line="360" w:lineRule="auto" w:after="120"/>
      </w:pPr>
      <w:r>
        <w:t>The naming conventions for active classes (concurrent classes) and passive classes</w:t>
      </w:r>
    </w:p>
    <w:p>
      <w:pPr>
        <w:spacing w:line="360" w:lineRule="auto" w:after="120"/>
      </w:pPr>
      <w:r>
        <w:t>are the same as for classes in the analysis model (see Section 2.11.2).</w:t>
      </w:r>
    </w:p>
    <w:p>
      <w:pPr>
        <w:spacing w:line="360" w:lineRule="auto" w:after="120"/>
      </w:pPr>
      <w:r>
        <w:t>Active and Passive Objects</w:t>
      </w:r>
    </w:p>
    <w:p>
      <w:pPr>
        <w:spacing w:line="360" w:lineRule="auto" w:after="120"/>
      </w:pPr>
      <w:r>
        <w:t>The naming conventions for active objects (concurrent objects) and passive objects</w:t>
      </w:r>
    </w:p>
    <w:p>
      <w:pPr>
        <w:spacing w:line="360" w:lineRule="auto" w:after="120"/>
      </w:pPr>
      <w:r>
        <w:t>are the same as for objects in the analysis model (see Section 2.11.2).</w:t>
      </w:r>
    </w:p>
    <w:p>
      <w:pPr>
        <w:spacing w:line="360" w:lineRule="auto" w:after="120"/>
      </w:pPr>
      <w:r>
        <w:t>Messages</w:t>
      </w:r>
    </w:p>
    <w:p>
      <w:pPr>
        <w:spacing w:line="360" w:lineRule="auto" w:after="120"/>
      </w:pPr>
      <w:r>
        <w:t>In the design model, the first letter of the first word of the message is lowercase, and</w:t>
      </w:r>
    </w:p>
    <w:p>
      <w:pPr>
        <w:spacing w:line="360" w:lineRule="auto" w:after="120"/>
      </w:pPr>
      <w:r>
        <w:t>subsequent words have an uppercase first letter. In both the figures and text, there</w:t>
      </w:r>
    </w:p>
    <w:p>
      <w:pPr>
        <w:spacing w:line="360" w:lineRule="auto" w:after="120"/>
      </w:pPr>
      <w:r>
        <w:t>is no space between words, as in alarmMessage.</w:t>
      </w:r>
    </w:p>
    <w:p>
      <w:pPr>
        <w:spacing w:line="360" w:lineRule="auto" w:after="120"/>
      </w:pPr>
      <w:r>
        <w:t>Message parameters are shown with a lowercase initial letter– for example,</w:t>
      </w:r>
    </w:p>
    <w:p>
      <w:pPr>
        <w:spacing w:line="360" w:lineRule="auto" w:after="120"/>
      </w:pPr>
      <w:r>
        <w:t>speed. For multiword attributes, there are no spaces between the words in both</w:t>
      </w:r>
    </w:p>
    <w:p>
      <w:pPr>
        <w:spacing w:line="360" w:lineRule="auto" w:after="120"/>
      </w:pPr>
      <w:r>
        <w:t>the figures and text. The first word of the multiword name has a lowercase ini</w:t>
      </w:r>
    </w:p>
    <w:p>
      <w:pPr>
        <w:spacing w:line="360" w:lineRule="auto" w:after="120"/>
      </w:pPr>
      <w:r>
        <w:t>tial letter, and subsequent words have an uppercase initial letter– for example,</w:t>
      </w:r>
    </w:p>
    <w:p>
      <w:pPr>
        <w:spacing w:line="360" w:lineRule="auto" w:after="120"/>
      </w:pPr>
      <w:r>
        <w:t>cumulativeDistance– in both figures and text.</w:t>
      </w:r>
    </w:p>
    <w:p>
      <w:pPr>
        <w:spacing w:line="360" w:lineRule="auto" w:after="120"/>
      </w:pPr>
      <w:r>
        <w:t>Operations</w:t>
      </w:r>
    </w:p>
    <w:p>
      <w:pPr>
        <w:spacing w:line="360" w:lineRule="auto" w:after="120"/>
      </w:pPr>
      <w:r>
        <w:t>Thenaming conventions for operations (also known as methods) follow the conven</w:t>
      </w:r>
    </w:p>
    <w:p>
      <w:pPr>
        <w:spacing w:line="360" w:lineRule="auto" w:after="120"/>
      </w:pPr>
      <w:r>
        <w:t>tions for messages in both figures and text. Thus, the first letter of the first word of</w:t>
      </w:r>
    </w:p>
    <w:p>
      <w:pPr>
        <w:spacing w:line="360" w:lineRule="auto" w:after="120"/>
      </w:pPr>
      <w:r>
        <w:t>both the operation and the parameter is lowercase, and subsequent words have an</w:t>
      </w:r>
    </w:p>
    <w:p>
      <w:pPr>
        <w:spacing w:line="360" w:lineRule="auto" w:after="120"/>
      </w:pPr>
      <w:r>
        <w:t>uppercase first letter. There is no space between words– for example, validatePass</w:t>
      </w:r>
    </w:p>
    <w:p>
      <w:pPr>
        <w:spacing w:line="360" w:lineRule="auto" w:after="120"/>
      </w:pPr>
      <w:r>
        <w:t>word (userPassword).</w:t>
      </w:r>
    </w:p>
    <w:p/>
    <w:p>
      <w:r>
        <w:rPr>
          <w:b/>
        </w:rPr>
        <w:t>2.12 SUMMARY</w:t>
      </w:r>
    </w:p>
    <w:p/>
    <w:p>
      <w:pPr>
        <w:spacing w:line="360" w:lineRule="auto" w:after="120"/>
      </w:pPr>
      <w:r>
        <w:t>This chapter briefly described the main features of the UML notation and the main</w:t>
      </w:r>
    </w:p>
    <w:p>
      <w:pPr>
        <w:spacing w:line="360" w:lineRule="auto" w:after="120"/>
      </w:pPr>
      <w:r>
        <w:t>characteristics of the UML diagrams used in this book.</w:t>
      </w:r>
    </w:p>
    <w:p>
      <w:pPr>
        <w:spacing w:line="360" w:lineRule="auto" w:after="120"/>
      </w:pPr>
      <w:r>
        <w:t>For further reading on UML 2 notation, Fowler (2004) and Ambler (2005)</w:t>
      </w:r>
    </w:p>
    <w:p>
      <w:pPr>
        <w:spacing w:line="360" w:lineRule="auto" w:after="120"/>
      </w:pPr>
      <w:r>
        <w:t>provide introductory material. More detailed information can be found in Booch,</w:t>
      </w:r>
    </w:p>
    <w:p>
      <w:pPr>
        <w:spacing w:line="360" w:lineRule="auto" w:after="120"/>
      </w:pPr>
      <w:r>
        <w:t>28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Rumbaugh, and Jacobson (2005) and Eriksson et al. (2004). A comprehensive and</w:t>
      </w:r>
    </w:p>
    <w:p>
      <w:pPr>
        <w:spacing w:line="360" w:lineRule="auto" w:after="120"/>
      </w:pPr>
      <w:r>
        <w:t>detailed reference to UML is Rumbaugh, Booch, and Jacobson (2005).</w:t>
      </w:r>
    </w:p>
    <w:p>
      <w:pPr>
        <w:spacing w:line="360" w:lineRule="auto" w:after="120"/>
      </w:pPr>
      <w:r>
        <w:t>EXERCISES</w:t>
      </w:r>
    </w:p>
    <w:p>
      <w:pPr>
        <w:spacing w:line="360" w:lineRule="auto" w:after="120"/>
      </w:pPr>
      <w:r>
        <w:t>Multiple-choice questions: For each ques</w:t>
      </w:r>
    </w:p>
    <w:p>
      <w:pPr>
        <w:spacing w:line="360" w:lineRule="auto" w:after="120"/>
      </w:pPr>
      <w:r>
        <w:t>tion, choose one of the answers.</w:t>
      </w:r>
    </w:p>
    <w:p>
      <w:pPr>
        <w:spacing w:line="360" w:lineRule="auto" w:after="120"/>
      </w:pPr>
      <w:r>
        <w:t>1. How is an actor depicted on a use case</w:t>
      </w:r>
    </w:p>
    <w:p>
      <w:pPr>
        <w:spacing w:line="360" w:lineRule="auto" w:after="120"/>
      </w:pPr>
      <w:r>
        <w:t>diagram?</w:t>
      </w:r>
    </w:p>
    <w:p>
      <w:pPr>
        <w:spacing w:line="360" w:lineRule="auto" w:after="120"/>
      </w:pPr>
      <w:r>
        <w:t>(a) Anoval</w:t>
      </w:r>
    </w:p>
    <w:p>
      <w:pPr>
        <w:spacing w:line="360" w:lineRule="auto" w:after="120"/>
      </w:pPr>
      <w:r>
        <w:t>(b) Astick figure</w:t>
      </w:r>
    </w:p>
    <w:p>
      <w:pPr>
        <w:spacing w:line="360" w:lineRule="auto" w:after="120"/>
      </w:pPr>
      <w:r>
        <w:t>(c) Abox</w:t>
      </w:r>
    </w:p>
    <w:p>
      <w:pPr>
        <w:spacing w:line="360" w:lineRule="auto" w:after="120"/>
      </w:pPr>
      <w:r>
        <w:t>(d) Adashed line</w:t>
      </w:r>
    </w:p>
    <w:p>
      <w:pPr>
        <w:spacing w:line="360" w:lineRule="auto" w:after="120"/>
      </w:pPr>
      <w:r>
        <w:t>2. Howisausecasedepicted onausecase</w:t>
      </w:r>
    </w:p>
    <w:p>
      <w:pPr>
        <w:spacing w:line="360" w:lineRule="auto" w:after="120"/>
      </w:pPr>
      <w:r>
        <w:t>diagram?</w:t>
      </w:r>
    </w:p>
    <w:p>
      <w:pPr>
        <w:spacing w:line="360" w:lineRule="auto" w:after="120"/>
      </w:pPr>
      <w:r>
        <w:t>(a) Anoval</w:t>
      </w:r>
    </w:p>
    <w:p>
      <w:pPr>
        <w:spacing w:line="360" w:lineRule="auto" w:after="120"/>
      </w:pPr>
      <w:r>
        <w:t>(b) Astick figure</w:t>
      </w:r>
    </w:p>
    <w:p>
      <w:pPr>
        <w:spacing w:line="360" w:lineRule="auto" w:after="120"/>
      </w:pPr>
      <w:r>
        <w:t>(c) Abox</w:t>
      </w:r>
    </w:p>
    <w:p>
      <w:pPr>
        <w:spacing w:line="360" w:lineRule="auto" w:after="120"/>
      </w:pPr>
      <w:r>
        <w:t>(d) Adashed line</w:t>
      </w:r>
    </w:p>
    <w:p>
      <w:pPr>
        <w:spacing w:line="360" w:lineRule="auto" w:after="120"/>
      </w:pPr>
      <w:r>
        <w:t>3. How is a class depicted on a class dia</w:t>
      </w:r>
    </w:p>
    <w:p>
      <w:pPr>
        <w:spacing w:line="360" w:lineRule="auto" w:after="120"/>
      </w:pPr>
      <w:r>
        <w:t>gram?</w:t>
      </w:r>
    </w:p>
    <w:p>
      <w:pPr>
        <w:spacing w:line="360" w:lineRule="auto" w:after="120"/>
      </w:pPr>
      <w:r>
        <w:t>(a) Aboxwith one compartment</w:t>
      </w:r>
    </w:p>
    <w:p>
      <w:pPr>
        <w:spacing w:line="360" w:lineRule="auto" w:after="120"/>
      </w:pPr>
      <w:r>
        <w:t>(b) A box with one or two compart</w:t>
      </w:r>
    </w:p>
    <w:p>
      <w:pPr>
        <w:spacing w:line="360" w:lineRule="auto" w:after="120"/>
      </w:pPr>
      <w:r>
        <w:t>ments</w:t>
      </w:r>
    </w:p>
    <w:p>
      <w:pPr>
        <w:spacing w:line="360" w:lineRule="auto" w:after="120"/>
      </w:pPr>
      <w:r>
        <w:t>(c) Abox with one, two, or three com</w:t>
      </w:r>
    </w:p>
    <w:p>
      <w:pPr>
        <w:spacing w:line="360" w:lineRule="auto" w:after="120"/>
      </w:pPr>
      <w:r>
        <w:t>partments</w:t>
      </w:r>
    </w:p>
    <w:p>
      <w:pPr>
        <w:spacing w:line="360" w:lineRule="auto" w:after="120"/>
      </w:pPr>
      <w:r>
        <w:t>(d) Anoval</w:t>
      </w:r>
    </w:p>
    <w:p>
      <w:pPr>
        <w:spacing w:line="360" w:lineRule="auto" w:after="120"/>
      </w:pPr>
      <w:r>
        <w:t>4. How is an association depicted on a</w:t>
      </w:r>
    </w:p>
    <w:p>
      <w:pPr>
        <w:spacing w:line="360" w:lineRule="auto" w:after="120"/>
      </w:pPr>
      <w:r>
        <w:t>class diagram?</w:t>
      </w:r>
    </w:p>
    <w:p>
      <w:pPr>
        <w:spacing w:line="360" w:lineRule="auto" w:after="120"/>
      </w:pPr>
      <w:r>
        <w:t>(a) A solid line joining two class</w:t>
      </w:r>
    </w:p>
    <w:p>
      <w:pPr>
        <w:spacing w:line="360" w:lineRule="auto" w:after="120"/>
      </w:pPr>
      <w:r>
        <w:t>boxes</w:t>
      </w:r>
    </w:p>
    <w:p>
      <w:pPr>
        <w:spacing w:line="360" w:lineRule="auto" w:after="120"/>
      </w:pPr>
      <w:r>
        <w:t>(b) A dashed line joining two class</w:t>
      </w:r>
    </w:p>
    <w:p>
      <w:pPr>
        <w:spacing w:line="360" w:lineRule="auto" w:after="120"/>
      </w:pPr>
      <w:r>
        <w:t>boxes</w:t>
      </w:r>
    </w:p>
    <w:p>
      <w:pPr>
        <w:spacing w:line="360" w:lineRule="auto" w:after="120"/>
      </w:pPr>
      <w:r>
        <w:t>(c) A diamond touching the upper</w:t>
      </w:r>
    </w:p>
    <w:p>
      <w:pPr>
        <w:spacing w:line="360" w:lineRule="auto" w:after="120"/>
      </w:pPr>
      <w:r>
        <w:t>class box</w:t>
      </w:r>
    </w:p>
    <w:p>
      <w:pPr>
        <w:spacing w:line="360" w:lineRule="auto" w:after="120"/>
      </w:pPr>
      <w:r>
        <w:t>(d) An arrowhead touching the upper</w:t>
      </w:r>
    </w:p>
    <w:p>
      <w:pPr>
        <w:spacing w:line="360" w:lineRule="auto" w:after="120"/>
      </w:pPr>
      <w:r>
        <w:t>class box</w:t>
      </w:r>
    </w:p>
    <w:p>
      <w:pPr>
        <w:spacing w:line="360" w:lineRule="auto" w:after="120"/>
      </w:pPr>
      <w:r>
        <w:t>5. How is public visibility depicted for a</w:t>
      </w:r>
    </w:p>
    <w:p>
      <w:pPr>
        <w:spacing w:line="360" w:lineRule="auto" w:after="120"/>
      </w:pPr>
      <w:r>
        <w:t>class element on a class diagram?</w:t>
      </w:r>
    </w:p>
    <w:p>
      <w:pPr>
        <w:spacing w:line="360" w:lineRule="auto" w:after="120"/>
      </w:pPr>
      <w:r>
        <w:t>(a) +sign</w:t>
      </w:r>
    </w:p>
    <w:p>
      <w:pPr>
        <w:spacing w:line="360" w:lineRule="auto" w:after="120"/>
      </w:pPr>
      <w:r>
        <w:t>(b) −sign</w:t>
      </w:r>
    </w:p>
    <w:p>
      <w:pPr>
        <w:spacing w:line="360" w:lineRule="auto" w:after="120"/>
      </w:pPr>
      <w:r>
        <w:t>(c) # sign</w:t>
      </w:r>
    </w:p>
    <w:p>
      <w:pPr>
        <w:spacing w:line="360" w:lineRule="auto" w:after="120"/>
      </w:pPr>
      <w:r>
        <w:t>(d) ∗sign</w:t>
      </w:r>
    </w:p>
    <w:p>
      <w:pPr>
        <w:spacing w:line="360" w:lineRule="auto" w:after="120"/>
      </w:pPr>
      <w:r>
        <w:t>6. What are the two kinds of UML inter</w:t>
      </w:r>
    </w:p>
    <w:p>
      <w:pPr>
        <w:spacing w:line="360" w:lineRule="auto" w:after="120"/>
      </w:pPr>
      <w:r>
        <w:t>action diagrams?</w:t>
      </w:r>
    </w:p>
    <w:p>
      <w:pPr>
        <w:spacing w:line="360" w:lineRule="auto" w:after="120"/>
      </w:pPr>
      <w:r>
        <w:t>(a) Class diagram and sequence dia</w:t>
      </w:r>
    </w:p>
    <w:p>
      <w:pPr>
        <w:spacing w:line="360" w:lineRule="auto" w:after="120"/>
      </w:pPr>
      <w:r>
        <w:t>gram</w:t>
      </w:r>
    </w:p>
    <w:p>
      <w:pPr>
        <w:spacing w:line="360" w:lineRule="auto" w:after="120"/>
      </w:pPr>
      <w:r>
        <w:t>(b) Sequencediagramandcommunica</w:t>
      </w:r>
    </w:p>
    <w:p>
      <w:pPr>
        <w:spacing w:line="360" w:lineRule="auto" w:after="120"/>
      </w:pPr>
      <w:r>
        <w:t>tion diagram</w:t>
      </w:r>
    </w:p>
    <w:p>
      <w:pPr>
        <w:spacing w:line="360" w:lineRule="auto" w:after="120"/>
      </w:pPr>
      <w:r>
        <w:t>(c) Class diagram and communication</w:t>
      </w:r>
    </w:p>
    <w:p>
      <w:pPr>
        <w:spacing w:line="360" w:lineRule="auto" w:after="120"/>
      </w:pPr>
      <w:r>
        <w:t>diagram</w:t>
      </w:r>
    </w:p>
    <w:p>
      <w:pPr>
        <w:spacing w:line="360" w:lineRule="auto" w:after="120"/>
      </w:pPr>
      <w:r>
        <w:t>(d) Statechart and communication dia</w:t>
      </w:r>
    </w:p>
    <w:p>
      <w:pPr>
        <w:spacing w:line="360" w:lineRule="auto" w:after="120"/>
      </w:pPr>
      <w:r>
        <w:t>gram</w:t>
      </w:r>
    </w:p>
    <w:p>
      <w:pPr>
        <w:spacing w:line="360" w:lineRule="auto" w:after="120"/>
      </w:pPr>
      <w:r>
        <w:t>7. What does an interaction diagram</w:t>
      </w:r>
    </w:p>
    <w:p>
      <w:pPr>
        <w:spacing w:line="360" w:lineRule="auto" w:after="120"/>
      </w:pPr>
      <w:r>
        <w:t>depict?</w:t>
      </w:r>
    </w:p>
    <w:p>
      <w:pPr>
        <w:spacing w:line="360" w:lineRule="auto" w:after="120"/>
      </w:pPr>
      <w:r>
        <w:t>(a) Objects and links</w:t>
      </w:r>
    </w:p>
    <w:p>
      <w:pPr>
        <w:spacing w:line="360" w:lineRule="auto" w:after="120"/>
      </w:pPr>
      <w:r>
        <w:t>(b) Classes and relationships</w:t>
      </w:r>
    </w:p>
    <w:p>
      <w:pPr>
        <w:spacing w:line="360" w:lineRule="auto" w:after="120"/>
      </w:pPr>
      <w:r>
        <w:t>(c) Objects and messages</w:t>
      </w:r>
    </w:p>
    <w:p>
      <w:pPr>
        <w:spacing w:line="360" w:lineRule="auto" w:after="120"/>
      </w:pPr>
      <w:r>
        <w:t>(d) States and events</w:t>
      </w:r>
    </w:p>
    <w:p>
      <w:pPr>
        <w:spacing w:line="360" w:lineRule="auto" w:after="120"/>
      </w:pPr>
      <w:r>
        <w:t>8. What does a statechart diagram depict?</w:t>
      </w:r>
    </w:p>
    <w:p>
      <w:pPr>
        <w:spacing w:line="360" w:lineRule="auto" w:after="120"/>
      </w:pPr>
      <w:r>
        <w:t>(a) Objects and links</w:t>
      </w:r>
    </w:p>
    <w:p>
      <w:pPr>
        <w:spacing w:line="360" w:lineRule="auto" w:after="120"/>
      </w:pPr>
      <w:r>
        <w:t>(b) Classes and relationships</w:t>
      </w:r>
    </w:p>
    <w:p>
      <w:pPr>
        <w:spacing w:line="360" w:lineRule="auto" w:after="120"/>
      </w:pPr>
      <w:r>
        <w:t>(c) Objects and messages</w:t>
      </w:r>
    </w:p>
    <w:p>
      <w:pPr>
        <w:spacing w:line="360" w:lineRule="auto" w:after="120"/>
      </w:pPr>
      <w:r>
        <w:t>(d) States and events</w:t>
      </w:r>
    </w:p>
    <w:p>
      <w:pPr>
        <w:spacing w:line="360" w:lineRule="auto" w:after="120"/>
      </w:pPr>
      <w:r>
        <w:t>9. What is a UMLpackage?</w:t>
      </w:r>
    </w:p>
    <w:p>
      <w:pPr>
        <w:spacing w:line="360" w:lineRule="auto" w:after="120"/>
      </w:pPr>
      <w:r>
        <w:t>(a) Abox</w:t>
      </w:r>
    </w:p>
    <w:p>
      <w:pPr>
        <w:spacing w:line="360" w:lineRule="auto" w:after="120"/>
      </w:pPr>
      <w:r>
        <w:t>(b) Agrouping of classes</w:t>
      </w:r>
    </w:p>
    <w:p>
      <w:pPr>
        <w:spacing w:line="360" w:lineRule="auto" w:after="120"/>
      </w:pPr>
      <w:r>
        <w:t>(c) Agrouping of use cases</w:t>
      </w:r>
    </w:p>
    <w:p>
      <w:pPr>
        <w:spacing w:line="360" w:lineRule="auto" w:after="120"/>
      </w:pPr>
      <w:r>
        <w:t>(d) Agrouping of model elements</w:t>
      </w:r>
    </w:p>
    <w:p>
      <w:pPr>
        <w:spacing w:line="360" w:lineRule="auto" w:after="120"/>
      </w:pPr>
      <w:r>
        <w:t>10. What does a deployment diagram</w:t>
      </w:r>
    </w:p>
    <w:p>
      <w:pPr>
        <w:spacing w:line="360" w:lineRule="auto" w:after="120"/>
      </w:pPr>
      <w:r>
        <w:t>depict?</w:t>
      </w:r>
    </w:p>
    <w:p>
      <w:pPr>
        <w:spacing w:line="360" w:lineRule="auto" w:after="120"/>
      </w:pPr>
      <w:r>
        <w:t>(a) The physical configuration of the</w:t>
      </w:r>
    </w:p>
    <w:p>
      <w:pPr>
        <w:spacing w:line="360" w:lineRule="auto" w:after="120"/>
      </w:pPr>
      <w:r>
        <w:t>system in terms of physical classes</w:t>
      </w:r>
    </w:p>
    <w:p>
      <w:pPr>
        <w:spacing w:line="360" w:lineRule="auto" w:after="120"/>
      </w:pPr>
      <w:r>
        <w:t>and physical connections between</w:t>
      </w:r>
    </w:p>
    <w:p>
      <w:pPr>
        <w:spacing w:line="360" w:lineRule="auto" w:after="120"/>
      </w:pPr>
      <w:r>
        <w:t>the classes</w:t>
      </w:r>
    </w:p>
    <w:p>
      <w:pPr>
        <w:spacing w:line="360" w:lineRule="auto" w:after="120"/>
      </w:pPr>
      <w:r>
        <w:t>(b) The physical configuration of the</w:t>
      </w:r>
    </w:p>
    <w:p>
      <w:pPr>
        <w:spacing w:line="360" w:lineRule="auto" w:after="120"/>
      </w:pPr>
      <w:r>
        <w:t>system in terms of physical objects</w:t>
      </w:r>
    </w:p>
    <w:p>
      <w:pPr>
        <w:spacing w:line="360" w:lineRule="auto" w:after="120"/>
      </w:pPr>
      <w:r>
        <w:t>and physical connections between</w:t>
      </w:r>
    </w:p>
    <w:p>
      <w:pPr>
        <w:spacing w:line="360" w:lineRule="auto" w:after="120"/>
      </w:pPr>
      <w:r>
        <w:t>the objects</w:t>
      </w:r>
    </w:p>
    <w:p>
      <w:pPr>
        <w:spacing w:line="360" w:lineRule="auto" w:after="120"/>
      </w:pPr>
      <w:r>
        <w:t>(c) The physical configuration of the</w:t>
      </w:r>
    </w:p>
    <w:p>
      <w:pPr>
        <w:spacing w:line="360" w:lineRule="auto" w:after="120"/>
      </w:pPr>
      <w:r>
        <w:t>system in terms of physical nodes</w:t>
      </w:r>
    </w:p>
    <w:p>
      <w:pPr>
        <w:spacing w:line="360" w:lineRule="auto" w:after="120"/>
      </w:pPr>
      <w:r>
        <w:t>and physical connections between</w:t>
      </w:r>
    </w:p>
    <w:p>
      <w:pPr>
        <w:spacing w:line="360" w:lineRule="auto" w:after="120"/>
      </w:pPr>
      <w:r>
        <w:t>the nodes</w:t>
      </w:r>
    </w:p>
    <w:p>
      <w:pPr>
        <w:spacing w:line="360" w:lineRule="auto" w:after="120"/>
      </w:pPr>
      <w:r>
        <w:t>(d) The physical configuration of the</w:t>
      </w:r>
    </w:p>
    <w:p>
      <w:pPr>
        <w:spacing w:line="360" w:lineRule="auto" w:after="120"/>
      </w:pPr>
      <w:r>
        <w:t>system in terms of physical comput</w:t>
      </w:r>
    </w:p>
    <w:p>
      <w:pPr>
        <w:spacing w:line="360" w:lineRule="auto" w:after="120"/>
      </w:pPr>
      <w:r>
        <w:t>ers and physical networks between</w:t>
      </w:r>
    </w:p>
    <w:p>
      <w:pPr>
        <w:spacing w:line="360" w:lineRule="auto" w:after="120"/>
      </w:pPr>
      <w:r>
        <w:t>the computer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