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right"/>
        <w:rPr>
          <w:rFonts w:hint="default" w:ascii="Times New Roman" w:hAnsi="Times New Roman" w:cs="Times New Roman"/>
          <w:lang w:val="vi-VN"/>
        </w:rPr>
      </w:pPr>
      <w:r>
        <w:rPr>
          <w:rFonts w:hint="default" w:ascii="Times New Roman" w:hAnsi="Times New Roman" w:cs="Times New Roman"/>
          <w:lang w:val="vi-VN"/>
        </w:rPr>
        <w:t>Trang</w:t>
      </w:r>
    </w:p>
    <w:p>
      <w:pPr>
        <w:pStyle w:val="12"/>
        <w:tabs>
          <w:tab w:val="right" w:leader="dot" w:pos="9078"/>
        </w:tabs>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2"/>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2"/>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2"/>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1" w:name="_Toc3871"/>
      <w:r>
        <w:rPr>
          <w:rFonts w:hint="default" w:ascii="Times New Roman" w:hAnsi="Times New Roman" w:cs="Times New Roman"/>
          <w:lang w:val="vi-VN"/>
        </w:rPr>
        <w:t>BẢNG PHÂN CÔNG</w:t>
      </w:r>
      <w:bookmarkEnd w:id="1"/>
    </w:p>
    <w:p>
      <w:pPr>
        <w:rPr>
          <w:rFonts w:hint="default" w:ascii="Times New Roman" w:hAnsi="Times New Roman" w:cs="Times New Roman"/>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center"/>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w:t>
      </w:r>
    </w:p>
    <w:p>
      <w:pPr>
        <w:rPr>
          <w:rFonts w:hint="default"/>
          <w:lang w:val="vi-VN"/>
        </w:rPr>
      </w:pPr>
    </w:p>
    <w:p>
      <w:pPr>
        <w:pStyle w:val="3"/>
        <w:numPr>
          <w:ilvl w:val="0"/>
          <w:numId w:val="1"/>
        </w:numPr>
        <w:bidi w:val="0"/>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rPr>
          <w:rFonts w:hint="default"/>
          <w:lang w:val="vi-VN"/>
        </w:rPr>
      </w:pPr>
      <w:r>
        <w:rPr>
          <w:rFonts w:hint="default"/>
          <w:lang w:val="vi-VN"/>
        </w:rPr>
        <w:t>Tóm tắt lịch sử giải quyết vấn đề</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rPr>
          <w:rFonts w:hint="default"/>
          <w:lang w:val="vi-VN"/>
        </w:rPr>
      </w:pPr>
      <w:r>
        <w:rPr>
          <w:rFonts w:hint="default"/>
          <w:lang w:val="vi-VN"/>
        </w:rPr>
        <w:t>Mục tiêu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rPr>
          <w:rFonts w:hint="default"/>
          <w:lang w:val="vi-VN"/>
        </w:rPr>
      </w:pPr>
      <w:r>
        <w:rPr>
          <w:rFonts w:hint="default"/>
          <w:lang w:val="vi-VN"/>
        </w:rPr>
        <w:t>Đối tượng và phạm vi nghiên cứu</w:t>
      </w:r>
    </w:p>
    <w:p>
      <w:pPr>
        <w:pStyle w:val="4"/>
        <w:numPr>
          <w:ilvl w:val="1"/>
          <w:numId w:val="1"/>
        </w:numPr>
        <w:bidi w:val="0"/>
        <w:rPr>
          <w:rFonts w:hint="default"/>
          <w:lang w:val="vi-VN"/>
        </w:rPr>
      </w:pPr>
      <w:r>
        <w:rPr>
          <w:rFonts w:hint="default"/>
          <w:lang w:val="vi-VN"/>
        </w:rPr>
        <w:t>Đối tượng nghiên cứu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rPr>
          <w:rFonts w:hint="default"/>
          <w:lang w:val="vi-VN"/>
        </w:rPr>
      </w:pPr>
      <w:r>
        <w:rPr>
          <w:rFonts w:hint="default"/>
          <w:lang w:val="vi-VN"/>
        </w:rPr>
        <w:t>Phạm vi nghiên cứu</w:t>
      </w:r>
    </w:p>
    <w:p>
      <w:pPr>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rPr>
          <w:rFonts w:hint="default"/>
          <w:lang w:val="vi-VN"/>
        </w:rPr>
      </w:pPr>
      <w:r>
        <w:rPr>
          <w:rFonts w:hint="default"/>
          <w:lang w:val="vi-VN"/>
        </w:rPr>
        <w:t>Nội dung nghiên cứu</w:t>
      </w:r>
    </w:p>
    <w:p>
      <w:pPr>
        <w:pStyle w:val="4"/>
        <w:numPr>
          <w:ilvl w:val="1"/>
          <w:numId w:val="1"/>
        </w:numPr>
        <w:bidi w:val="0"/>
        <w:rPr>
          <w:rFonts w:hint="default"/>
          <w:lang w:val="vi-VN"/>
        </w:rPr>
      </w:pPr>
      <w:r>
        <w:rPr>
          <w:rFonts w:hint="default"/>
          <w:lang w:val="vi-VN"/>
        </w:rPr>
        <w:t>Quy trình nghiên cứu</w:t>
      </w:r>
    </w:p>
    <w:p>
      <w:pPr>
        <w:pStyle w:val="4"/>
        <w:numPr>
          <w:ilvl w:val="1"/>
          <w:numId w:val="1"/>
        </w:numPr>
        <w:bidi w:val="0"/>
        <w:rPr>
          <w:rFonts w:hint="default"/>
          <w:lang w:val="vi-VN"/>
        </w:rPr>
      </w:pPr>
      <w:r>
        <w:rPr>
          <w:rFonts w:hint="default"/>
          <w:lang w:val="vi-VN"/>
        </w:rPr>
        <w:t>Công nghệ sử dụng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rPr>
          <w:rFonts w:hint="default"/>
          <w:lang w:val="vi-VN"/>
        </w:rPr>
      </w:pPr>
      <w:r>
        <w:rPr>
          <w:rFonts w:hint="default"/>
          <w:lang w:val="vi-VN"/>
        </w:rPr>
        <w:t>Công cụ hỗ trợ xây dựng và phát triển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rPr>
          <w:rFonts w:hint="default"/>
          <w:lang w:val="vi-VN"/>
        </w:rPr>
      </w:pPr>
      <w:r>
        <w:rPr>
          <w:rFonts w:hint="default"/>
          <w:lang w:val="vi-VN"/>
        </w:rPr>
        <w:t>Những đóng góp chính của đề tài</w:t>
      </w:r>
    </w:p>
    <w:p>
      <w:pPr>
        <w:pStyle w:val="3"/>
        <w:numPr>
          <w:ilvl w:val="0"/>
          <w:numId w:val="1"/>
        </w:numPr>
        <w:bidi w:val="0"/>
        <w:rPr>
          <w:rFonts w:hint="default"/>
          <w:lang w:val="vi-VN"/>
        </w:rPr>
      </w:pPr>
      <w:r>
        <w:rPr>
          <w:rFonts w:hint="default"/>
          <w:lang w:val="vi-VN"/>
        </w:rPr>
        <w:t>Bố cục báo cáo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rPr>
          <w:rFonts w:hint="default"/>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lang w:val="vi-VN"/>
        </w:rPr>
      </w:pPr>
      <w:r>
        <w:rPr>
          <w:rFonts w:hint="default"/>
          <w:lang w:val="vi-VN"/>
        </w:rPr>
        <w:t>PHẦN NỘI DUNG</w:t>
      </w:r>
    </w:p>
    <w:p>
      <w:pPr>
        <w:pStyle w:val="3"/>
        <w:bidi w:val="0"/>
        <w:rPr>
          <w:rFonts w:hint="default"/>
          <w:lang w:val="vi-VN"/>
        </w:rPr>
      </w:pPr>
      <w:r>
        <w:rPr>
          <w:rFonts w:hint="default"/>
          <w:lang w:val="vi-VN"/>
        </w:rPr>
        <w:t>CHƯƠNG I. MÔ TẢ BÀI TOÁN</w:t>
      </w:r>
    </w:p>
    <w:p>
      <w:pPr>
        <w:pStyle w:val="4"/>
        <w:numPr>
          <w:ilvl w:val="1"/>
          <w:numId w:val="2"/>
        </w:numPr>
        <w:bidi w:val="0"/>
        <w:rPr>
          <w:rFonts w:hint="default"/>
          <w:lang w:val="vi-VN"/>
        </w:rPr>
      </w:pPr>
      <w:r>
        <w:rPr>
          <w:rFonts w:hint="default"/>
          <w:lang w:val="vi-VN"/>
        </w:rPr>
        <w:t>Mô tả hệ thống</w:t>
      </w:r>
    </w:p>
    <w:p>
      <w:pPr>
        <w:pStyle w:val="4"/>
        <w:numPr>
          <w:ilvl w:val="1"/>
          <w:numId w:val="2"/>
        </w:numPr>
        <w:bidi w:val="0"/>
        <w:rPr>
          <w:rFonts w:hint="default"/>
          <w:lang w:val="vi-VN"/>
        </w:rPr>
      </w:pPr>
      <w:r>
        <w:rPr>
          <w:rFonts w:hint="default"/>
          <w:lang w:val="vi-VN"/>
        </w:rPr>
        <w:t>Đặc tả yêu cầu</w:t>
      </w:r>
    </w:p>
    <w:p>
      <w:pPr>
        <w:pStyle w:val="4"/>
        <w:numPr>
          <w:ilvl w:val="1"/>
          <w:numId w:val="2"/>
        </w:numPr>
        <w:bidi w:val="0"/>
        <w:rPr>
          <w:rFonts w:hint="default"/>
          <w:lang w:val="vi-VN"/>
        </w:rPr>
      </w:pPr>
      <w:r>
        <w:rPr>
          <w:rFonts w:hint="default"/>
          <w:lang w:val="vi-VN"/>
        </w:rPr>
        <w:t>Cơ sở lý thuyết</w:t>
      </w:r>
    </w:p>
    <w:p>
      <w:pPr>
        <w:pStyle w:val="5"/>
        <w:numPr>
          <w:ilvl w:val="2"/>
          <w:numId w:val="2"/>
        </w:numPr>
        <w:bidi w:val="0"/>
        <w:rPr>
          <w:rFonts w:hint="default"/>
          <w:lang w:val="vi-VN"/>
        </w:rPr>
      </w:pPr>
      <w:r>
        <w:rPr>
          <w:rFonts w:hint="default"/>
          <w:lang w:val="vi-VN"/>
        </w:rPr>
        <w:t>Khái niệm về Framework</w:t>
      </w:r>
    </w:p>
    <w:p>
      <w:pPr>
        <w:pStyle w:val="14"/>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 xml:space="preserve">Framework giúp tăng hiệu suất, mở rộng các chức năng, tăng khả năng sáng tạo và cung cấp các </w:t>
      </w:r>
      <w:r>
        <w:rPr>
          <w:rFonts w:ascii="Times New Roman" w:hAnsi="Times New Roman" w:cs="Times New Roman"/>
          <w:sz w:val="26"/>
          <w:szCs w:val="26"/>
        </w:rPr>
        <w:t>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numPr>
          <w:ilvl w:val="2"/>
          <w:numId w:val="2"/>
        </w:numPr>
        <w:bidi w:val="0"/>
        <w:rPr>
          <w:rFonts w:hint="default"/>
          <w:lang w:val="vi-VN"/>
        </w:rPr>
      </w:pPr>
      <w:r>
        <w:rPr>
          <w:rFonts w:hint="default"/>
          <w:lang w:val="vi-VN"/>
        </w:rPr>
        <w:t>Ngôn ngữ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14"/>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0"/>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0"/>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numPr>
          <w:ilvl w:val="2"/>
          <w:numId w:val="2"/>
        </w:numPr>
        <w:bidi w:val="0"/>
        <w:rPr>
          <w:rFonts w:hint="default"/>
          <w:lang w:val="vi-VN"/>
        </w:rPr>
      </w:pPr>
      <w:r>
        <w:rPr>
          <w:rFonts w:hint="default"/>
          <w:lang w:val="vi-VN"/>
        </w:rPr>
        <w:t>Ngôn ngữ CSS</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right="200" w:rightChars="100"/>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numPr>
          <w:ilvl w:val="2"/>
          <w:numId w:val="2"/>
        </w:numPr>
        <w:bidi w:val="0"/>
        <w:rPr>
          <w:rFonts w:hint="default"/>
          <w:lang w:val="vi-VN"/>
        </w:rPr>
      </w:pPr>
      <w:r>
        <w:rPr>
          <w:rFonts w:hint="default"/>
          <w:lang w:val="vi-VN"/>
        </w:rPr>
        <w:t>JavaScript</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right="200" w:rightChars="100"/>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numPr>
          <w:ilvl w:val="2"/>
          <w:numId w:val="2"/>
        </w:numPr>
        <w:bidi w:val="0"/>
        <w:rPr>
          <w:rFonts w:hint="default"/>
          <w:lang w:val="vi-VN"/>
        </w:rPr>
      </w:pPr>
      <w:r>
        <w:rPr>
          <w:rFonts w:hint="default"/>
          <w:lang w:val="vi-VN"/>
        </w:rPr>
        <w:t>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numPr>
          <w:ilvl w:val="2"/>
          <w:numId w:val="2"/>
        </w:numPr>
        <w:bidi w:val="0"/>
        <w:rPr>
          <w:rFonts w:hint="default"/>
          <w:lang w:val="vi-VN"/>
        </w:rPr>
      </w:pPr>
      <w:r>
        <w:rPr>
          <w:rFonts w:hint="default"/>
          <w:lang w:val="vi-VN"/>
        </w:rPr>
        <w:t>Hệ quản trị CSDL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rPr>
          <w:rFonts w:hint="default"/>
          <w:lang w:val="vi-VN"/>
        </w:rPr>
      </w:pP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ascii="Times New Roman" w:hAnsi="Times New Roman" w:cs="Times New Roman"/>
          <w:i/>
          <w:iCs/>
          <w:color w:val="000000" w:themeColor="text1"/>
          <w:sz w:val="22"/>
          <w:szCs w:val="22"/>
          <w:lang w:val="vi-VN"/>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PHPMyAdmin</w:t>
      </w: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ascii="Times New Roman" w:hAnsi="Times New Roman" w:cs="Times New Roman"/>
          <w:i/>
          <w:iCs/>
          <w:color w:val="000000" w:themeColor="text1"/>
          <w:sz w:val="22"/>
          <w:szCs w:val="22"/>
          <w:lang w:val="vi-VN"/>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XAMPP</w:t>
      </w: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lang w:val="vi-VN"/>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BootStrp</w:t>
      </w:r>
    </w:p>
    <w:p>
      <w:pPr>
        <w:pStyle w:val="3"/>
        <w:bidi w:val="0"/>
        <w:rPr>
          <w:rFonts w:hint="default"/>
          <w:lang w:val="vi-VN"/>
        </w:rPr>
      </w:pPr>
      <w:r>
        <w:rPr>
          <w:rFonts w:hint="default"/>
          <w:lang w:val="vi-VN"/>
        </w:rPr>
        <w:t>CHƯƠNG II. THIẾT KẾ VÀ CÀI ĐẶT GIẢI PHÁP</w:t>
      </w:r>
    </w:p>
    <w:p>
      <w:pPr>
        <w:pStyle w:val="4"/>
        <w:bidi w:val="0"/>
        <w:rPr>
          <w:rFonts w:hint="default"/>
          <w:lang w:val="vi-VN"/>
        </w:rPr>
      </w:pPr>
      <w:r>
        <w:rPr>
          <w:rFonts w:hint="default"/>
          <w:lang w:val="vi-VN"/>
        </w:rPr>
        <w:t>2.1. Kiến trúc hệ thống</w:t>
      </w:r>
    </w:p>
    <w:p>
      <w:pPr>
        <w:rPr>
          <w:rFonts w:hint="default"/>
          <w:lang w:val="vi-VN"/>
        </w:rPr>
      </w:pPr>
      <w:r>
        <w:drawing>
          <wp:inline distT="0" distB="0" distL="114300" distR="114300">
            <wp:extent cx="5575300" cy="2962910"/>
            <wp:effectExtent l="0" t="0" r="254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575300" cy="2962910"/>
                    </a:xfrm>
                    <a:prstGeom prst="rect">
                      <a:avLst/>
                    </a:prstGeom>
                    <a:noFill/>
                    <a:ln>
                      <a:noFill/>
                    </a:ln>
                  </pic:spPr>
                </pic:pic>
              </a:graphicData>
            </a:graphic>
          </wp:inline>
        </w:drawing>
      </w:r>
    </w:p>
    <w:p>
      <w:pPr>
        <w:pStyle w:val="4"/>
        <w:bidi w:val="0"/>
        <w:rPr>
          <w:rFonts w:hint="default"/>
          <w:lang w:val="vi-VN"/>
        </w:rPr>
      </w:pPr>
      <w:r>
        <w:rPr>
          <w:rFonts w:hint="default"/>
          <w:lang w:val="vi-VN"/>
        </w:rPr>
        <w:t>2.2. Thiết kế dữ liệu</w:t>
      </w:r>
    </w:p>
    <w:p>
      <w:pPr>
        <w:pStyle w:val="4"/>
        <w:bidi w:val="0"/>
        <w:rPr>
          <w:rFonts w:hint="default"/>
          <w:lang w:val="vi-VN"/>
        </w:rPr>
      </w:pPr>
      <w:r>
        <w:rPr>
          <w:rFonts w:hint="default"/>
          <w:lang w:val="vi-VN"/>
        </w:rPr>
        <w:t>2.3. Sơ đồ Use Case</w:t>
      </w:r>
    </w:p>
    <w:p>
      <w:pPr>
        <w:rPr>
          <w:rFonts w:hint="default"/>
          <w:lang w:val="vi-VN"/>
        </w:rPr>
      </w:pPr>
      <w:r>
        <w:drawing>
          <wp:inline distT="0" distB="0" distL="114300" distR="114300">
            <wp:extent cx="5574665" cy="3876040"/>
            <wp:effectExtent l="0" t="0" r="3175" b="1016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574665" cy="3876040"/>
                    </a:xfrm>
                    <a:prstGeom prst="rect">
                      <a:avLst/>
                    </a:prstGeom>
                    <a:noFill/>
                    <a:ln>
                      <a:noFill/>
                    </a:ln>
                  </pic:spPr>
                </pic:pic>
              </a:graphicData>
            </a:graphic>
          </wp:inline>
        </w:drawing>
      </w:r>
    </w:p>
    <w:p>
      <w:pPr>
        <w:pStyle w:val="4"/>
        <w:bidi w:val="0"/>
        <w:rPr>
          <w:rFonts w:hint="default"/>
          <w:lang w:val="vi-VN"/>
        </w:rPr>
      </w:pPr>
      <w:r>
        <w:rPr>
          <w:rFonts w:hint="default"/>
          <w:lang w:val="vi-VN"/>
        </w:rPr>
        <w:t>2.4. Thiết kế theo chức năng</w:t>
      </w:r>
    </w:p>
    <w:p>
      <w:pPr>
        <w:pStyle w:val="3"/>
        <w:bidi w:val="0"/>
        <w:rPr>
          <w:rFonts w:hint="default"/>
          <w:lang w:val="vi-VN"/>
        </w:rPr>
      </w:pPr>
      <w:r>
        <w:rPr>
          <w:rFonts w:hint="default"/>
          <w:lang w:val="vi-VN"/>
        </w:rPr>
        <w:t>CHƯƠNG III. KIỂM THỬ VÀ ĐÁNH GIÁ</w:t>
      </w:r>
    </w:p>
    <w:p>
      <w:pPr>
        <w:pStyle w:val="4"/>
        <w:bidi w:val="0"/>
        <w:rPr>
          <w:rFonts w:hint="default"/>
          <w:lang w:val="vi-VN"/>
        </w:rPr>
      </w:pPr>
      <w:r>
        <w:rPr>
          <w:rFonts w:hint="default"/>
          <w:lang w:val="vi-VN"/>
        </w:rPr>
        <w:t>3.1. Kế hoạch kiểm thử</w:t>
      </w:r>
    </w:p>
    <w:p>
      <w:pPr>
        <w:pStyle w:val="4"/>
        <w:bidi w:val="0"/>
        <w:rPr>
          <w:rFonts w:hint="default"/>
          <w:lang w:val="vi-VN"/>
        </w:rPr>
      </w:pPr>
      <w:r>
        <w:rPr>
          <w:rFonts w:hint="default"/>
          <w:lang w:val="vi-VN"/>
        </w:rPr>
        <w:t>3.2. Kịch bản kiểm thử</w:t>
      </w:r>
      <w:bookmarkStart w:id="4" w:name="_GoBack"/>
      <w:bookmarkEnd w:id="4"/>
    </w:p>
    <w:p>
      <w:pPr>
        <w:pStyle w:val="4"/>
        <w:bidi w:val="0"/>
        <w:rPr>
          <w:rFonts w:hint="default"/>
          <w:lang w:val="vi-VN"/>
        </w:rPr>
      </w:pPr>
      <w:r>
        <w:rPr>
          <w:rFonts w:hint="default"/>
          <w:lang w:val="vi-VN"/>
        </w:rPr>
        <w:t>3.3. Đánh giả kiểm thử</w:t>
      </w:r>
    </w:p>
    <w:p>
      <w:pPr>
        <w:pStyle w:val="2"/>
        <w:bidi w:val="0"/>
        <w:rPr>
          <w:rFonts w:hint="default"/>
          <w:lang w:val="vi-VN"/>
        </w:rPr>
      </w:pPr>
      <w:r>
        <w:rPr>
          <w:rFonts w:hint="default"/>
          <w:lang w:val="vi-VN"/>
        </w:rPr>
        <w:t>PHẦN KẾT LUẬN</w:t>
      </w:r>
    </w:p>
    <w:p>
      <w:pPr>
        <w:pStyle w:val="2"/>
        <w:numPr>
          <w:ilvl w:val="0"/>
          <w:numId w:val="3"/>
        </w:numPr>
        <w:bidi w:val="0"/>
        <w:rPr>
          <w:rFonts w:hint="default"/>
          <w:lang w:val="vi-VN"/>
        </w:rPr>
      </w:pPr>
      <w:r>
        <w:rPr>
          <w:rFonts w:hint="default"/>
          <w:lang w:val="vi-VN"/>
        </w:rPr>
        <w:t>Kết quả đạt được</w:t>
      </w:r>
    </w:p>
    <w:p>
      <w:pPr>
        <w:pStyle w:val="4"/>
        <w:numPr>
          <w:ilvl w:val="1"/>
          <w:numId w:val="3"/>
        </w:numPr>
        <w:bidi w:val="0"/>
        <w:rPr>
          <w:rFonts w:hint="default"/>
          <w:lang w:val="vi-VN"/>
        </w:rPr>
      </w:pPr>
      <w:r>
        <w:rPr>
          <w:rFonts w:hint="default"/>
          <w:lang w:val="vi-VN"/>
        </w:rPr>
        <w:t>Về lý thuyết và công nghệ</w:t>
      </w:r>
    </w:p>
    <w:p>
      <w:pPr>
        <w:pStyle w:val="4"/>
        <w:numPr>
          <w:ilvl w:val="1"/>
          <w:numId w:val="3"/>
        </w:numPr>
        <w:bidi w:val="0"/>
        <w:rPr>
          <w:rFonts w:hint="default"/>
          <w:lang w:val="vi-VN"/>
        </w:rPr>
      </w:pPr>
      <w:r>
        <w:rPr>
          <w:rFonts w:hint="default"/>
          <w:lang w:val="vi-VN"/>
        </w:rPr>
        <w:t>Về chương trình</w:t>
      </w:r>
    </w:p>
    <w:p>
      <w:pPr>
        <w:pStyle w:val="3"/>
        <w:numPr>
          <w:ilvl w:val="0"/>
          <w:numId w:val="3"/>
        </w:numPr>
        <w:bidi w:val="0"/>
        <w:rPr>
          <w:rFonts w:hint="default"/>
          <w:lang w:val="vi-VN"/>
        </w:rPr>
      </w:pPr>
      <w:r>
        <w:rPr>
          <w:rFonts w:hint="default"/>
          <w:lang w:val="vi-VN"/>
        </w:rPr>
        <w:t>Hạn chế, nguyên nhân</w:t>
      </w:r>
    </w:p>
    <w:p>
      <w:pPr>
        <w:pStyle w:val="4"/>
        <w:numPr>
          <w:ilvl w:val="1"/>
          <w:numId w:val="3"/>
        </w:numPr>
        <w:bidi w:val="0"/>
        <w:rPr>
          <w:rFonts w:hint="default"/>
          <w:lang w:val="vi-VN"/>
        </w:rPr>
      </w:pPr>
      <w:r>
        <w:rPr>
          <w:rFonts w:hint="default"/>
          <w:lang w:val="vi-VN"/>
        </w:rPr>
        <w:t>Hạn chế</w:t>
      </w:r>
    </w:p>
    <w:p>
      <w:pPr>
        <w:pStyle w:val="4"/>
        <w:numPr>
          <w:ilvl w:val="1"/>
          <w:numId w:val="3"/>
        </w:numPr>
        <w:bidi w:val="0"/>
        <w:rPr>
          <w:rFonts w:hint="default"/>
          <w:lang w:val="vi-VN"/>
        </w:rPr>
      </w:pPr>
      <w:r>
        <w:rPr>
          <w:rFonts w:hint="default"/>
          <w:lang w:val="vi-VN"/>
        </w:rPr>
        <w:t>Nguyên nhân</w:t>
      </w:r>
    </w:p>
    <w:p>
      <w:pPr>
        <w:pStyle w:val="2"/>
        <w:bidi w:val="0"/>
        <w:rPr>
          <w:rFonts w:hint="default"/>
          <w:lang w:val="vi-VN"/>
        </w:rPr>
      </w:pPr>
      <w:r>
        <w:rPr>
          <w:rFonts w:hint="default"/>
          <w:lang w:val="vi-VN"/>
        </w:rPr>
        <w:t>TÀI LIỆU THAM KHẢO</w:t>
      </w:r>
    </w:p>
    <w:p>
      <w:pPr>
        <w:pStyle w:val="2"/>
        <w:bidi w:val="0"/>
        <w:rPr>
          <w:rFonts w:hint="default"/>
          <w:lang w:val="vi-VN"/>
        </w:rPr>
      </w:pPr>
      <w:r>
        <w:rPr>
          <w:rFonts w:hint="default"/>
          <w:lang w:val="vi-VN"/>
        </w:rPr>
        <w:t>PHỤ LỤC</w:t>
      </w:r>
    </w:p>
    <w:p>
      <w:pPr>
        <w:rPr>
          <w:rFonts w:hint="default"/>
          <w:lang w:val="vi-VN"/>
        </w:rPr>
      </w:pPr>
    </w:p>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1C726BF0"/>
    <w:rsid w:val="264B7B08"/>
    <w:rsid w:val="37FD4D8B"/>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13"/>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260" w:after="260" w:line="240" w:lineRule="auto"/>
      <w:ind w:leftChars="0"/>
      <w:outlineLvl w:val="2"/>
    </w:pPr>
    <w:rPr>
      <w:rFonts w:ascii="Times New Roman" w:hAnsi="Times New Roman"/>
      <w:b/>
      <w:bCs/>
      <w:sz w:val="32"/>
      <w:szCs w:val="32"/>
    </w:rPr>
  </w:style>
  <w:style w:type="paragraph" w:styleId="5">
    <w:name w:val="heading 4"/>
    <w:basedOn w:val="1"/>
    <w:next w:val="1"/>
    <w:unhideWhenUsed/>
    <w:qFormat/>
    <w:uiPriority w:val="0"/>
    <w:pPr>
      <w:keepNext/>
      <w:keepLines/>
      <w:spacing w:before="160" w:after="170" w:line="240" w:lineRule="auto"/>
      <w:outlineLvl w:val="3"/>
    </w:pPr>
    <w:rPr>
      <w:rFonts w:ascii="Times New Roman" w:hAnsi="Times New Roman"/>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563C1" w:themeColor="hyperlink"/>
      <w:u w:val="single"/>
      <w14:textFill>
        <w14:solidFill>
          <w14:schemeClr w14:val="hlink"/>
        </w14:solidFill>
      </w14:textFill>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character" w:customStyle="1" w:styleId="13">
    <w:name w:val="Heading 2 Char"/>
    <w:link w:val="3"/>
    <w:uiPriority w:val="0"/>
    <w:rPr>
      <w:rFonts w:ascii="Times New Roman" w:hAnsi="Times New Roman"/>
      <w:b/>
      <w:bCs/>
      <w:sz w:val="36"/>
      <w:szCs w:val="32"/>
    </w:rPr>
  </w:style>
  <w:style w:type="paragraph" w:styleId="1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2023-04-16T15:53:25Z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