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D51D1E">
      <w:pPr>
        <w:pStyle w:val="33x"/>
        <w:spacing w:after="240" w:line="360" w:lineRule="auto"/>
        <w:ind w:left="284" w:hanging="284"/>
      </w:pPr>
      <w:r w:rsidRPr="00130196">
        <w:rPr>
          <w:lang w:val="vi-VN"/>
        </w:rPr>
        <w:t>Ôn tập và nâng cao kiến thức về C# và .NET Core</w:t>
      </w:r>
    </w:p>
    <w:p w14:paraId="45B91AAF" w14:textId="3690AF38" w:rsidR="003310B2" w:rsidRDefault="000C7BB3" w:rsidP="00D51D1E">
      <w:pPr>
        <w:spacing w:after="240" w:line="360" w:lineRule="auto"/>
      </w:pPr>
      <w:r>
        <w:lastRenderedPageBreak/>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w:t>
      </w:r>
      <w:r w:rsidRPr="00873122">
        <w:rPr>
          <w:lang w:val="vi-VN"/>
        </w:rPr>
        <w:lastRenderedPageBreak/>
        <w:t xml:space="preserve">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 xml:space="preserve">so sánh dựa trên giá trị (value-based equality) và khuyến khích thiết kế bất biến </w:t>
      </w:r>
      <w:r w:rsidRPr="00021EC1">
        <w:rPr>
          <w:lang w:val="vi-VN"/>
        </w:rPr>
        <w:lastRenderedPageBreak/>
        <w:t>(immutability).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lastRenderedPageBreak/>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lastRenderedPageBreak/>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lastRenderedPageBreak/>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lastRenderedPageBreak/>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w:t>
      </w:r>
      <w:r w:rsidRPr="0039551F">
        <w:rPr>
          <w:lang w:val="vi-VN"/>
        </w:rPr>
        <w:lastRenderedPageBreak/>
        <w:t xml:space="preserve">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w:t>
      </w:r>
      <w:r w:rsidRPr="007146D8">
        <w:rPr>
          <w:lang w:val="vi-VN"/>
        </w:rPr>
        <w:lastRenderedPageBreak/>
        <w:t xml:space="preserve">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lastRenderedPageBreak/>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lastRenderedPageBreak/>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w:t>
      </w:r>
      <w:r w:rsidRPr="007146D8">
        <w:rPr>
          <w:lang w:val="vi-VN"/>
        </w:rPr>
        <w:lastRenderedPageBreak/>
        <w:t xml:space="preserve">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lastRenderedPageBreak/>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 xml:space="preserve">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t>
      </w:r>
      <w:r w:rsidRPr="00AF7AFF">
        <w:rPr>
          <w:lang w:val="vi-VN"/>
        </w:rPr>
        <w:lastRenderedPageBreak/>
        <w:t>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lastRenderedPageBreak/>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lastRenderedPageBreak/>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 xml:space="preserve">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w:t>
      </w:r>
      <w:r w:rsidRPr="007377F8">
        <w:rPr>
          <w:lang w:val="vi-VN"/>
        </w:rPr>
        <w:lastRenderedPageBreak/>
        <w:t>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 xml:space="preserve">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w:t>
      </w:r>
      <w:r w:rsidRPr="00947B10">
        <w:rPr>
          <w:lang w:val="vi-VN"/>
        </w:rPr>
        <w:lastRenderedPageBreak/>
        <w:t>(Data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lastRenderedPageBreak/>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lastRenderedPageBreak/>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w:t>
      </w:r>
      <w:r w:rsidRPr="00B81B57">
        <w:rPr>
          <w:lang w:val="vi-VN"/>
        </w:rPr>
        <w:lastRenderedPageBreak/>
        <w:t xml:space="preserve">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lastRenderedPageBreak/>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lastRenderedPageBreak/>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w:t>
      </w:r>
      <w:r w:rsidRPr="009751D9">
        <w:rPr>
          <w:lang w:val="vi-VN"/>
        </w:rPr>
        <w:lastRenderedPageBreak/>
        <w:t xml:space="preserve">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lastRenderedPageBreak/>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lastRenderedPageBreak/>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lastRenderedPageBreak/>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w:t>
      </w:r>
      <w:r>
        <w:lastRenderedPageBreak/>
        <w:t xml:space="preserve">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lastRenderedPageBreak/>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lastRenderedPageBreak/>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lastRenderedPageBreak/>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lastRenderedPageBreak/>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lastRenderedPageBreak/>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lastRenderedPageBreak/>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1A4247">
      <w:pPr>
        <w:spacing w:after="240"/>
      </w:pPr>
      <w:r>
        <w:t>3.3.9.3 CQRS</w:t>
      </w:r>
    </w:p>
    <w:p w14:paraId="1F1CCA3A" w14:textId="78E7C9BB" w:rsidR="001A4247" w:rsidRPr="001A4247" w:rsidRDefault="001A4247" w:rsidP="001A4247">
      <w:pPr>
        <w:spacing w:after="240" w:line="360" w:lineRule="auto"/>
        <w:ind w:firstLine="567"/>
        <w:rPr>
          <w:lang w:val="vi-VN"/>
        </w:rPr>
      </w:pPr>
      <w:r w:rsidRPr="001A4247">
        <w:rPr>
          <w:lang w:val="vi-VN"/>
        </w:rPr>
        <w:t xml:space="preserve">Trong quá trình xây dựng các hệ thống backend có quy mô lớn và yêu cầu cao về hiệu năng, khả năng mở rộng và tính linh hoạt, việc sử dụng một mô hình truy cập </w:t>
      </w:r>
      <w:r>
        <w:br/>
      </w:r>
      <w:r w:rsidRPr="001A4247">
        <w:rPr>
          <w:lang w:val="vi-VN"/>
        </w:rPr>
        <w:t xml:space="preserve">dữ liệu duy nhất cho cả đọc và ghi có thể dẫn đến nhiều hạn chế. Command Query Responsibility Segregation (CQRS) là một pattern kiến trúc được đề xuất nhằm giải quyết vấn đề này </w:t>
      </w:r>
      <w:r w:rsidRPr="001A4247">
        <w:rPr>
          <w:highlight w:val="yellow"/>
          <w:lang w:val="vi-VN"/>
        </w:rPr>
        <w:t>bằng cách tách biệt rõ ràng giữa các thao tác ghi dữ liệu (Command) và các thao tác truy vấn dữ liệu (Query) [48].</w:t>
      </w:r>
    </w:p>
    <w:p w14:paraId="2E86D994" w14:textId="147E4C9F" w:rsidR="001A4247" w:rsidRDefault="001A4247" w:rsidP="001A4247">
      <w:pPr>
        <w:spacing w:after="240" w:line="360" w:lineRule="auto"/>
        <w:ind w:firstLine="567"/>
      </w:pPr>
      <w:r w:rsidRPr="001A4247">
        <w:rPr>
          <w:lang w:val="vi-VN"/>
        </w:rPr>
        <w:t xml:space="preserve">Theo mô hình CQRS, Command đại diện cho các hành động làm thay đổi </w:t>
      </w:r>
      <w:r>
        <w:br/>
      </w:r>
      <w:r w:rsidRPr="001A4247">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hệ thống. Việc phân tách này giúp làm rõ vai trò của từng luồng xử lý, từ đó giảm </w:t>
      </w:r>
      <w:r>
        <w:br/>
      </w:r>
      <w:r w:rsidRPr="001A4247">
        <w:rPr>
          <w:lang w:val="vi-VN"/>
        </w:rPr>
        <w:t xml:space="preserve">độ phức tạp và tăng tính nhất quán trong thiết </w:t>
      </w:r>
      <w:r w:rsidRPr="001A4247">
        <w:rPr>
          <w:highlight w:val="yellow"/>
          <w:lang w:val="vi-VN"/>
        </w:rPr>
        <w:t>kế hệ thống [48].</w:t>
      </w:r>
    </w:p>
    <w:p w14:paraId="2F66AD17" w14:textId="1124A008" w:rsidR="001A4247" w:rsidRPr="001A4247" w:rsidRDefault="001A4247" w:rsidP="001A4247">
      <w:pPr>
        <w:spacing w:after="240" w:line="360" w:lineRule="auto"/>
        <w:jc w:val="center"/>
      </w:pPr>
      <w:r>
        <w:rPr>
          <w:noProof/>
        </w:rPr>
        <w:lastRenderedPageBreak/>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0655D9B0" w14:textId="4C4E1BE5" w:rsidR="001A4247" w:rsidRPr="001A4247" w:rsidRDefault="001A4247" w:rsidP="001A4247">
      <w:pPr>
        <w:spacing w:after="240" w:line="360" w:lineRule="auto"/>
        <w:ind w:firstLine="567"/>
        <w:rPr>
          <w:lang w:val="vi-VN"/>
        </w:rPr>
      </w:pPr>
      <w:r w:rsidRPr="001A4247">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br/>
      </w:r>
      <w:r w:rsidRPr="001A4247">
        <w:rPr>
          <w:lang w:val="vi-VN"/>
        </w:rPr>
        <w:t xml:space="preserve">đáp ứng tốt hơn các yêu cầu về hiệu suất và khả </w:t>
      </w:r>
      <w:r w:rsidRPr="001A4247">
        <w:rPr>
          <w:highlight w:val="yellow"/>
          <w:lang w:val="vi-VN"/>
        </w:rPr>
        <w:t>năng mở rộng [48].</w:t>
      </w:r>
    </w:p>
    <w:p w14:paraId="268CDD07" w14:textId="77777777" w:rsidR="001A4247" w:rsidRPr="001A4247" w:rsidRDefault="001A4247" w:rsidP="001A4247">
      <w:pPr>
        <w:spacing w:after="240" w:line="360" w:lineRule="auto"/>
        <w:ind w:firstLine="567"/>
        <w:rPr>
          <w:lang w:val="vi-VN"/>
        </w:rPr>
      </w:pPr>
      <w:r w:rsidRPr="001A4247">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1A4247" w:rsidRDefault="001A4247" w:rsidP="001A4247">
      <w:pPr>
        <w:spacing w:after="240" w:line="360" w:lineRule="auto"/>
        <w:ind w:firstLine="567"/>
        <w:rPr>
          <w:lang w:val="vi-VN"/>
        </w:rPr>
      </w:pPr>
      <w:r w:rsidRPr="001A4247">
        <w:rPr>
          <w:lang w:val="vi-VN"/>
        </w:rPr>
        <w:t xml:space="preserve">Trong bối cảnh các kiến trúc hiện đại như microservices hoặc event-driven architecture, CQRS thường được sử dụng kết hợp với các pattern khác nhằm tăng </w:t>
      </w:r>
      <w:r>
        <w:br/>
      </w:r>
      <w:r w:rsidRPr="001A4247">
        <w:rPr>
          <w:lang w:val="vi-VN"/>
        </w:rPr>
        <w:t xml:space="preserve">khả năng mở rộng và tính linh hoạt của hệ thống. Tuy nhiên, CQRS cũng làm tăng </w:t>
      </w:r>
      <w:r>
        <w:br/>
      </w:r>
      <w:r w:rsidRPr="001A4247">
        <w:rPr>
          <w:lang w:val="vi-VN"/>
        </w:rPr>
        <w:t>độ phức tạp trong thiết kế và triển khai, do đó cần được áp dụng có chọn lọc, phù hợp với quy mô và yêu cầu cụ thể của dự án [48].</w:t>
      </w:r>
    </w:p>
    <w:p w14:paraId="09E9396C" w14:textId="6C21E145" w:rsidR="001A4247" w:rsidRPr="001A4247" w:rsidRDefault="001A4247" w:rsidP="001A4247">
      <w:pPr>
        <w:spacing w:after="240" w:line="360" w:lineRule="auto"/>
        <w:ind w:firstLine="567"/>
      </w:pPr>
      <w:r w:rsidRPr="001A4247">
        <w:rPr>
          <w:lang w:val="vi-VN"/>
        </w:rPr>
        <w:t xml:space="preserve">Tóm lại, CQRS là một pattern kiến trúc quan trọng giúp tách biệt rõ ràng </w:t>
      </w:r>
      <w:r>
        <w:br/>
      </w:r>
      <w:r w:rsidRPr="001A4247">
        <w:rPr>
          <w:lang w:val="vi-VN"/>
        </w:rPr>
        <w:t xml:space="preserve">trách nhiệm giữa các thao tác đọc và ghi dữ liệu. Việc hiểu và áp dụng CQRS giúp </w:t>
      </w:r>
      <w:r>
        <w:br/>
      </w:r>
      <w:r w:rsidRPr="001A4247">
        <w:rPr>
          <w:lang w:val="vi-VN"/>
        </w:rPr>
        <w:t xml:space="preserve">sinh viên tiếp cận tư duy thiết kế hệ thống hiện đại, nâng cao khả năng xây dựng các backend có hiệu năng tốt, dễ mở rộng và phù hợp với các yêu cầu thực tế trong </w:t>
      </w:r>
      <w:r>
        <w:br/>
      </w:r>
      <w:r w:rsidRPr="001A4247">
        <w:rPr>
          <w:lang w:val="vi-VN"/>
        </w:rPr>
        <w:t>môi trường doanh nghiệp.</w:t>
      </w:r>
    </w:p>
    <w:p w14:paraId="1B2AB8DC" w14:textId="5ED88602" w:rsidR="003A66A5" w:rsidRDefault="003A66A5" w:rsidP="00F13E26">
      <w:pPr>
        <w:spacing w:after="240" w:line="360" w:lineRule="auto"/>
      </w:pPr>
      <w:r>
        <w:t xml:space="preserve">3.3.9.4 </w:t>
      </w:r>
      <w:r w:rsidR="001C554D" w:rsidRPr="001C554D">
        <w:t>Design Pattern</w:t>
      </w:r>
      <w:r w:rsidR="001A4247">
        <w:t xml:space="preserve"> hỗ trợ kiến trúc</w:t>
      </w:r>
    </w:p>
    <w:p w14:paraId="1E431FF5" w14:textId="7D90F121" w:rsidR="00F13E26" w:rsidRPr="00F13E26" w:rsidRDefault="00F13E26" w:rsidP="00F13E26">
      <w:pPr>
        <w:spacing w:after="240" w:line="360" w:lineRule="auto"/>
        <w:ind w:firstLine="567"/>
      </w:pPr>
      <w:r w:rsidRPr="00F13E26">
        <w:rPr>
          <w:lang w:val="vi-VN"/>
        </w:rPr>
        <w:lastRenderedPageBreak/>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br/>
      </w:r>
      <w:r w:rsidRPr="00F13E26">
        <w:rPr>
          <w:lang w:val="vi-VN"/>
        </w:rPr>
        <w:t xml:space="preserve">Clean Architecture, Domain-Driven Design và CQRS. Trong phạm vi báo cáo này, </w:t>
      </w:r>
      <w:r w:rsidR="00094D0A">
        <w:br/>
      </w:r>
      <w:r w:rsidRPr="00F13E26">
        <w:rPr>
          <w:lang w:val="vi-VN"/>
        </w:rPr>
        <w:t xml:space="preserve">sinh viên tập trung tìm hiểu và vận dụng ba design pattern tiêu biểu, bao gồm Repository Pattern, Unit of Work Pattern và Chain of Responsibility Pattern, nhằm hỗ trợ việc </w:t>
      </w:r>
      <w:r w:rsidR="00094D0A">
        <w:br/>
      </w:r>
      <w:r w:rsidRPr="00F13E26">
        <w:rPr>
          <w:lang w:val="vi-VN"/>
        </w:rPr>
        <w:t>tổ chức mã nguồn, quản lý dữ liệu và xử lý luồng nghiệp vụ một cách hiệu quả.</w:t>
      </w:r>
    </w:p>
    <w:p w14:paraId="102DC190" w14:textId="77777777" w:rsidR="00F13E26" w:rsidRPr="00F13E26" w:rsidRDefault="00F13E26" w:rsidP="00F13E26">
      <w:pPr>
        <w:spacing w:after="240" w:line="360" w:lineRule="auto"/>
        <w:rPr>
          <w:lang w:val="vi-VN"/>
        </w:rPr>
      </w:pPr>
      <w:r w:rsidRPr="00F13E26">
        <w:rPr>
          <w:lang w:val="vi-VN"/>
        </w:rPr>
        <w:t>3.3.9.4.1 Repository Pattern</w:t>
      </w:r>
    </w:p>
    <w:p w14:paraId="466776B2" w14:textId="77777777" w:rsidR="00F13E26" w:rsidRPr="00F13E26" w:rsidRDefault="00F13E26" w:rsidP="00F13E26">
      <w:pPr>
        <w:spacing w:after="240" w:line="360" w:lineRule="auto"/>
        <w:ind w:firstLine="567"/>
        <w:rPr>
          <w:lang w:val="vi-VN"/>
        </w:rPr>
      </w:pPr>
      <w:r w:rsidRPr="00F13E26">
        <w:rPr>
          <w:lang w:val="vi-VN"/>
        </w:rPr>
        <w:t xml:space="preserve">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w:t>
      </w:r>
      <w:r w:rsidRPr="00F13E26">
        <w:rPr>
          <w:highlight w:val="yellow"/>
          <w:lang w:val="vi-VN"/>
        </w:rPr>
        <w:t>abstraction rõ ràng [49].</w:t>
      </w:r>
    </w:p>
    <w:p w14:paraId="0A416C26" w14:textId="77777777" w:rsidR="00F13E26" w:rsidRPr="00F13E26" w:rsidRDefault="00F13E26" w:rsidP="00F13E26">
      <w:pPr>
        <w:spacing w:after="240" w:line="360" w:lineRule="auto"/>
        <w:ind w:firstLine="567"/>
        <w:rPr>
          <w:lang w:val="vi-VN"/>
        </w:rPr>
      </w:pPr>
      <w:r w:rsidRPr="00F13E26">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F13E26" w:rsidRDefault="00F13E26" w:rsidP="00F13E26">
      <w:pPr>
        <w:spacing w:after="240" w:line="360" w:lineRule="auto"/>
        <w:ind w:firstLine="567"/>
      </w:pPr>
      <w:r w:rsidRPr="00F13E26">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F13E26" w:rsidRDefault="00F13E26" w:rsidP="00F13E26">
      <w:pPr>
        <w:spacing w:after="240" w:line="360" w:lineRule="auto"/>
        <w:rPr>
          <w:lang w:val="vi-VN"/>
        </w:rPr>
      </w:pPr>
      <w:r w:rsidRPr="00F13E26">
        <w:rPr>
          <w:lang w:val="vi-VN"/>
        </w:rPr>
        <w:t>3.3.9.4.2 Unit of Work Pattern</w:t>
      </w:r>
    </w:p>
    <w:p w14:paraId="5BDD12A7" w14:textId="77777777" w:rsidR="00F13E26" w:rsidRPr="00F13E26" w:rsidRDefault="00F13E26" w:rsidP="00F13E26">
      <w:pPr>
        <w:spacing w:after="240" w:line="360" w:lineRule="auto"/>
        <w:ind w:firstLine="567"/>
        <w:rPr>
          <w:lang w:val="vi-VN"/>
        </w:rPr>
      </w:pPr>
      <w:r w:rsidRPr="00F13E26">
        <w:rPr>
          <w:lang w:val="vi-VN"/>
        </w:rPr>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đời của một nghiệp vụ và đảm bảo rằng tất cả các thay đổi đó được commit hoặc rollback một </w:t>
      </w:r>
      <w:r w:rsidRPr="00F13E26">
        <w:rPr>
          <w:highlight w:val="yellow"/>
          <w:lang w:val="vi-VN"/>
        </w:rPr>
        <w:t>cách nhất quán [49].</w:t>
      </w:r>
    </w:p>
    <w:p w14:paraId="4B2164E3" w14:textId="3C7F8D5A" w:rsidR="00F13E26" w:rsidRPr="00F13E26" w:rsidRDefault="00F13E26" w:rsidP="00F13E26">
      <w:pPr>
        <w:spacing w:after="240" w:line="360" w:lineRule="auto"/>
        <w:ind w:firstLine="567"/>
        <w:rPr>
          <w:lang w:val="vi-VN"/>
        </w:rPr>
      </w:pPr>
      <w:r w:rsidRPr="00F13E26">
        <w:rPr>
          <w:lang w:val="vi-VN"/>
        </w:rPr>
        <w:lastRenderedPageBreak/>
        <w:t xml:space="preserve">Trong các hệ thống backend, một nghiệp vụ thường liên quan đến nhiều thao tác cập nhật dữ liệu trên các repository khác nhau. Nếu các thao tác này được thực hiện </w:t>
      </w:r>
      <w:r w:rsidR="00094D0A">
        <w:br/>
      </w:r>
      <w:r w:rsidRPr="00F13E26">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F13E26" w:rsidRDefault="00F13E26" w:rsidP="00F13E26">
      <w:pPr>
        <w:spacing w:after="240" w:line="360" w:lineRule="auto"/>
        <w:ind w:firstLine="567"/>
      </w:pPr>
      <w:r w:rsidRPr="00F13E26">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br/>
      </w:r>
      <w:r w:rsidRPr="00F13E26">
        <w:rPr>
          <w:lang w:val="vi-VN"/>
        </w:rPr>
        <w:t>khả năng bảo trì và độ tin cậy của hệ thống backend.</w:t>
      </w:r>
    </w:p>
    <w:p w14:paraId="52D460EE" w14:textId="77777777" w:rsidR="00F13E26" w:rsidRPr="00F13E26" w:rsidRDefault="00F13E26" w:rsidP="00F13E26">
      <w:pPr>
        <w:spacing w:after="240" w:line="360" w:lineRule="auto"/>
        <w:rPr>
          <w:lang w:val="vi-VN"/>
        </w:rPr>
      </w:pPr>
      <w:r w:rsidRPr="00F13E26">
        <w:rPr>
          <w:lang w:val="vi-VN"/>
        </w:rPr>
        <w:t>3.3.9.4.3 Chain of Responsibility Pattern</w:t>
      </w:r>
    </w:p>
    <w:p w14:paraId="38977828" w14:textId="4BF6DD71" w:rsidR="00F13E26" w:rsidRPr="00F13E26" w:rsidRDefault="00F13E26" w:rsidP="00F13E26">
      <w:pPr>
        <w:spacing w:after="240" w:line="360" w:lineRule="auto"/>
        <w:ind w:firstLine="567"/>
        <w:rPr>
          <w:lang w:val="vi-VN"/>
        </w:rPr>
      </w:pPr>
      <w:r w:rsidRPr="00F13E26">
        <w:rPr>
          <w:lang w:val="vi-VN"/>
        </w:rPr>
        <w:t xml:space="preserve">Chain of Responsibility Pattern là một pattern hành vi cho phép xử lý một yêu cầu thông qua một chuỗi các handler, trong đó mỗi handler có thể xử lý yêu cầu hoặc </w:t>
      </w:r>
      <w:r w:rsidR="00094D0A">
        <w:br/>
      </w:r>
      <w:r w:rsidRPr="00F13E26">
        <w:rPr>
          <w:lang w:val="vi-VN"/>
        </w:rPr>
        <w:t xml:space="preserve">chuyển tiếp nó cho handler tiếp theo </w:t>
      </w:r>
      <w:r w:rsidRPr="00F13E26">
        <w:rPr>
          <w:highlight w:val="yellow"/>
          <w:lang w:val="vi-VN"/>
        </w:rPr>
        <w:t>trong chuỗi [50].</w:t>
      </w:r>
      <w:r w:rsidRPr="00F13E26">
        <w:rPr>
          <w:lang w:val="vi-VN"/>
        </w:rPr>
        <w:t xml:space="preserve"> Cách tiếp cận này giúp tách biệt logic xử lý phức tạp thành các bước nhỏ, độc lập và có thể mở rộng.</w:t>
      </w:r>
    </w:p>
    <w:p w14:paraId="25E96D60" w14:textId="77777777" w:rsidR="00F13E26" w:rsidRPr="00F13E26" w:rsidRDefault="00F13E26" w:rsidP="00F13E26">
      <w:pPr>
        <w:spacing w:after="240" w:line="360" w:lineRule="auto"/>
        <w:ind w:firstLine="567"/>
        <w:rPr>
          <w:lang w:val="vi-VN"/>
        </w:rPr>
      </w:pPr>
      <w:r w:rsidRPr="00F13E26">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F13E26" w:rsidRDefault="00F13E26" w:rsidP="00F13E26">
      <w:pPr>
        <w:spacing w:after="240" w:line="360" w:lineRule="auto"/>
        <w:ind w:firstLine="567"/>
      </w:pPr>
      <w:r w:rsidRPr="00F13E26">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F13E26" w:rsidRDefault="00F13E26" w:rsidP="00F13E26">
      <w:pPr>
        <w:spacing w:after="240" w:line="360" w:lineRule="auto"/>
        <w:ind w:firstLine="567"/>
      </w:pPr>
      <w:r w:rsidRPr="00F13E26">
        <w:rPr>
          <w:lang w:val="vi-VN"/>
        </w:rPr>
        <w:t xml:space="preserve">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này không chỉ giúp tổ chức mã nguồn một cách rõ ràng, mà còn hỗ trợ việc mở rộng, bảo trì và kiểm thử hệ thống trong dài hạn. Việc kết hợp các design pattern phù hợp với </w:t>
      </w:r>
      <w:r w:rsidRPr="00F13E26">
        <w:rPr>
          <w:lang w:val="vi-VN"/>
        </w:rPr>
        <w:lastRenderedPageBreak/>
        <w:t>kiến trúc tổng thể góp phần nâng cao chất lượng phần mềm và khả năng đáp ứng các yêu cầu phát triển trong môi trường thực tế.</w:t>
      </w:r>
    </w:p>
    <w:p w14:paraId="324BD0F7" w14:textId="7FEE4BEF" w:rsidR="003A66A5" w:rsidRDefault="003A66A5" w:rsidP="00F13E26">
      <w:pPr>
        <w:spacing w:after="240" w:line="360" w:lineRule="auto"/>
      </w:pPr>
      <w:r>
        <w:t xml:space="preserve">3.3.9.5 </w:t>
      </w:r>
      <w:r w:rsidRPr="003A66A5">
        <w:rPr>
          <w:lang w:val="vi-VN"/>
        </w:rPr>
        <w:t>Microservices Architecture</w:t>
      </w:r>
    </w:p>
    <w:p w14:paraId="6F5872FD" w14:textId="5A276015" w:rsidR="00FC1C13" w:rsidRPr="00FC1C13" w:rsidRDefault="00FC1C13" w:rsidP="00FC1C13">
      <w:pPr>
        <w:spacing w:after="240" w:line="360" w:lineRule="auto"/>
        <w:ind w:firstLine="567"/>
        <w:rPr>
          <w:lang w:val="vi-VN"/>
        </w:rPr>
      </w:pPr>
      <w:r w:rsidRPr="00FC1C13">
        <w:rPr>
          <w:lang w:val="vi-VN"/>
        </w:rPr>
        <w:t xml:space="preserve">Microservices Architecture là một phong cách kiến trúc phần mềm trong đó </w:t>
      </w:r>
      <w:r>
        <w:br/>
      </w:r>
      <w:r w:rsidRPr="00FC1C13">
        <w:rPr>
          <w:lang w:val="vi-VN"/>
        </w:rPr>
        <w:t xml:space="preserve">hệ thống được chia thành nhiều dịch vụ nhỏ, độc lập, mỗi dịch vụ đảm nhiệm một </w:t>
      </w:r>
      <w:r>
        <w:br/>
      </w:r>
      <w:r w:rsidRPr="00FC1C13">
        <w:rPr>
          <w:lang w:val="vi-VN"/>
        </w:rPr>
        <w:t xml:space="preserve">chức năng nghiệp vụ cụ thể và có thể được phát triển, triển khai và mở rộng một cách riêng biệt. Khác với kiến trúc nguyên khối (monolithic), microservices hướng tới việc giảm sự phụ thuộc chặt chẽ giữa các thành phần, từ đó tăng tính linh hoạt và khả năng mở rộng của </w:t>
      </w:r>
      <w:r w:rsidRPr="00FC1C13">
        <w:rPr>
          <w:highlight w:val="yellow"/>
          <w:lang w:val="vi-VN"/>
        </w:rPr>
        <w:t>hệ thống [51].</w:t>
      </w:r>
    </w:p>
    <w:p w14:paraId="2F403C83" w14:textId="77777777" w:rsidR="00FC1C13" w:rsidRPr="00FC1C13" w:rsidRDefault="00FC1C13" w:rsidP="00FC1C13">
      <w:pPr>
        <w:spacing w:after="240" w:line="360" w:lineRule="auto"/>
        <w:ind w:firstLine="567"/>
        <w:rPr>
          <w:lang w:val="vi-VN"/>
        </w:rPr>
      </w:pPr>
      <w:r w:rsidRPr="00FC1C13">
        <w:rPr>
          <w:lang w:val="vi-VN"/>
        </w:rPr>
        <w:t xml:space="preserve">Trong kiến trúc microservices, mỗi service thường đại diện cho một bounded context riêng biệt, phù hợp với tư duy của Domain-Driven Design. Mỗi service có thể sở hữu cơ sở dữ liệu riêng hoặc cơ chế lưu trữ riêng, tránh việc chia sẻ trực tiếp dữ liệu giữa các service. Các service giao tiếp với nhau thông qua các giao thức nhẹ như HTTP/REST hoặc thông qua các cơ chế truyền thông bất đồng bộ. Cách tiếp cận này giúp các service có thể thay đổi hoặc mở rộng mà không ảnh hưởng trực tiếp đến các service khác trong </w:t>
      </w:r>
      <w:r w:rsidRPr="00FC1C13">
        <w:rPr>
          <w:highlight w:val="yellow"/>
          <w:lang w:val="vi-VN"/>
        </w:rPr>
        <w:t>hệ thống [51].</w:t>
      </w:r>
    </w:p>
    <w:p w14:paraId="4E5E36F2" w14:textId="3DD76ED9" w:rsidR="00FC1C13" w:rsidRPr="00FC1C13" w:rsidRDefault="00FC1C13" w:rsidP="00FC1C13">
      <w:pPr>
        <w:spacing w:after="240" w:line="360" w:lineRule="auto"/>
        <w:ind w:firstLine="567"/>
        <w:rPr>
          <w:lang w:val="vi-VN"/>
        </w:rPr>
      </w:pPr>
      <w:r w:rsidRPr="00FC1C13">
        <w:rPr>
          <w:lang w:val="vi-VN"/>
        </w:rPr>
        <w:t xml:space="preserve">Một đặc điểm quan trọng của microservices là tính độc lập trong triển khai và </w:t>
      </w:r>
      <w:r>
        <w:br/>
      </w:r>
      <w:r w:rsidRPr="00FC1C13">
        <w:rPr>
          <w:lang w:val="vi-VN"/>
        </w:rPr>
        <w:t>mở rộng. Mỗi service có thể được triển khai riêng lẻ, cập nhật phiên bản hoặc scale theo nhu cầu sử dụng thực tế. Điều này đặc biệt hữu ích đối với các hệ thống có lưu lượng truy cập không đồng đều giữa các chức năng, giúp tối ưu tài nguyên và chi phí vận hành. Ngoài ra, việc tách nhỏ hệ thống còn giúp giảm rủi ro khi triển khai, do lỗi ở một service không nhất thiết làm gián đoạn toàn bộ hệ thống.</w:t>
      </w:r>
    </w:p>
    <w:p w14:paraId="0F6EB516" w14:textId="6324D9D4" w:rsidR="00FC1C13" w:rsidRPr="00FC1C13" w:rsidRDefault="00FC1C13" w:rsidP="00FC1C13">
      <w:pPr>
        <w:spacing w:after="240" w:line="360" w:lineRule="auto"/>
        <w:ind w:firstLine="567"/>
        <w:rPr>
          <w:lang w:val="vi-VN"/>
        </w:rPr>
      </w:pPr>
      <w:r w:rsidRPr="00FC1C13">
        <w:rPr>
          <w:lang w:val="vi-VN"/>
        </w:rPr>
        <w:t xml:space="preserve">Microservices cũng tạo điều kiện thuận lợi cho việc áp dụng các kỹ thuật và </w:t>
      </w:r>
      <w:r>
        <w:br/>
      </w:r>
      <w:r w:rsidRPr="00FC1C13">
        <w:rPr>
          <w:lang w:val="vi-VN"/>
        </w:rPr>
        <w:t xml:space="preserve">công nghệ khác nhau cho từng service, miễn là các service tuân thủ các giao thức giao tiếp đã được thống nhất. Điều này giúp đội ngũ phát triển linh hoạt hơn trong việc </w:t>
      </w:r>
      <w:r>
        <w:br/>
      </w:r>
      <w:r w:rsidRPr="00FC1C13">
        <w:rPr>
          <w:lang w:val="vi-VN"/>
        </w:rPr>
        <w:t>lựa chọn công nghệ phù hợp cho từng bài toán cụ thể, đồng thời hỗ trợ mô hình làm việc theo nhóm nhỏ, độc lập và song song.</w:t>
      </w:r>
    </w:p>
    <w:p w14:paraId="2525D84C" w14:textId="77777777" w:rsidR="00FC1C13" w:rsidRPr="00FC1C13" w:rsidRDefault="00FC1C13" w:rsidP="00FC1C13">
      <w:pPr>
        <w:spacing w:after="240" w:line="360" w:lineRule="auto"/>
        <w:ind w:firstLine="567"/>
        <w:rPr>
          <w:lang w:val="vi-VN"/>
        </w:rPr>
      </w:pPr>
      <w:r w:rsidRPr="00FC1C13">
        <w:rPr>
          <w:lang w:val="vi-VN"/>
        </w:rPr>
        <w:t xml:space="preserve">Tuy nhiên, kiến trúc microservices cũng đặt ra nhiều thách thức trong thiết kế và vận hành hệ thống. Việc phân tán hệ thống thành nhiều service làm tăng độ phức tạp </w:t>
      </w:r>
      <w:r w:rsidRPr="00FC1C13">
        <w:rPr>
          <w:lang w:val="vi-VN"/>
        </w:rPr>
        <w:lastRenderedPageBreak/>
        <w:t>trong giao tiếp, quản lý cấu hình, giám sát và xử lý lỗi. Do đó, microservices thường được áp dụng cho các hệ thống có quy mô đủ lớn và yêu cầu cao về khả năng mở rộng, thay vì sử dụng cho mọi bài toán phần mềm.</w:t>
      </w:r>
    </w:p>
    <w:p w14:paraId="2A65213A" w14:textId="17C575F5" w:rsidR="00094D0A" w:rsidRPr="00FC1C13" w:rsidRDefault="00FC1C13" w:rsidP="00FC1C13">
      <w:pPr>
        <w:spacing w:after="240" w:line="360" w:lineRule="auto"/>
        <w:ind w:firstLine="567"/>
      </w:pPr>
      <w:r w:rsidRPr="00FC1C13">
        <w:rPr>
          <w:lang w:val="vi-VN"/>
        </w:rPr>
        <w:t>Tóm lại, Microservices Architecture là một hướng tiếp cận hiện đại giúp xây dựng các hệ thống backend có khả năng mở rộng, linh hoạt và phù hợp với các yêu cầu thay đổi nhanh trong môi trường doanh nghiệp. Khi được kết hợp với các nguyên tắc như Clean Architecture, Domain-Driven Design và các design pattern hỗ trợ, microservices giúp hệ thống đạt được sự cân bằng giữa khả năng phát triển lâu dài và hiệu quả vận hành trong thực tế.</w:t>
      </w:r>
    </w:p>
    <w:p w14:paraId="6A98267E" w14:textId="578141E9" w:rsidR="003A66A5" w:rsidRDefault="003A66A5" w:rsidP="00F13E26">
      <w:pPr>
        <w:spacing w:after="240" w:line="360" w:lineRule="auto"/>
      </w:pPr>
      <w:r>
        <w:t>3.3.9.6 Event-Driven Architecture</w:t>
      </w:r>
    </w:p>
    <w:p w14:paraId="0D07EC4C" w14:textId="5259065E" w:rsidR="00FC1C13" w:rsidRPr="00FC1C13" w:rsidRDefault="00FC1C13" w:rsidP="00FC1C13">
      <w:pPr>
        <w:spacing w:after="240" w:line="360" w:lineRule="auto"/>
        <w:ind w:firstLine="567"/>
        <w:rPr>
          <w:lang w:val="vi-VN"/>
        </w:rPr>
      </w:pPr>
      <w:r w:rsidRPr="00FC1C13">
        <w:rPr>
          <w:lang w:val="vi-VN"/>
        </w:rPr>
        <w:t xml:space="preserve">Event-Driven Architecture (EDA) là một phong cách kiến trúc phần mềm trong đó các thành phần của hệ thống giao tiếp với nhau thông qua sự kiện (event). Một event </w:t>
      </w:r>
      <w:r>
        <w:br/>
      </w:r>
      <w:r w:rsidRPr="00FC1C13">
        <w:rPr>
          <w:lang w:val="vi-VN"/>
        </w:rPr>
        <w:t xml:space="preserve">đại diện cho việc một hành động hoặc trạng thái quan trọng đã xảy ra trong hệ thống, chẳng hạn như tạo đơn hàng, cập nhật dữ liệu hoặc hoàn tất một quy trình nghiệp vụ. Thay vì các thành phần gọi trực tiếp lẫn nhau, EDA cho phép các thành phần phát (publish) và lắng nghe (subscribe) sự kiện một </w:t>
      </w:r>
      <w:r w:rsidRPr="00FC1C13">
        <w:rPr>
          <w:highlight w:val="yellow"/>
          <w:lang w:val="vi-VN"/>
        </w:rPr>
        <w:t>cách độc lập [52].</w:t>
      </w:r>
    </w:p>
    <w:p w14:paraId="0400DEA1" w14:textId="3C5629FA" w:rsidR="00FC1C13" w:rsidRPr="00FC1C13" w:rsidRDefault="00FC1C13" w:rsidP="00FC1C13">
      <w:pPr>
        <w:spacing w:after="240" w:line="360" w:lineRule="auto"/>
        <w:ind w:firstLine="567"/>
        <w:rPr>
          <w:lang w:val="vi-VN"/>
        </w:rPr>
      </w:pPr>
      <w:r w:rsidRPr="00FC1C13">
        <w:rPr>
          <w:lang w:val="vi-VN"/>
        </w:rPr>
        <w:t xml:space="preserve">Trong kiến trúc Event-Driven, hệ thống thường bao gồm các event producer </w:t>
      </w:r>
      <w:r>
        <w:br/>
      </w:r>
      <w:r w:rsidRPr="00FC1C13">
        <w:rPr>
          <w:lang w:val="vi-VN"/>
        </w:rPr>
        <w:t xml:space="preserve">(thành phần phát sinh sự kiện), event consumer (thành phần xử lý sự kiện) và một event channel hoặc event bus làm trung gian truyền tải sự kiện. Cách tiếp cận này giúp giảm sự phụ thuộc chặt chẽ giữa các thành phần, vì producer không cần biết consumer là ai và xử lý sự kiện như thế nào. Điều này đặc biệt phù hợp với các hệ thống phân tán và có yêu cầu mở </w:t>
      </w:r>
      <w:r w:rsidRPr="00FC1C13">
        <w:rPr>
          <w:highlight w:val="yellow"/>
          <w:lang w:val="vi-VN"/>
        </w:rPr>
        <w:t>rộng cao [52].</w:t>
      </w:r>
    </w:p>
    <w:p w14:paraId="306970C0" w14:textId="50952FE4" w:rsidR="00FC1C13" w:rsidRPr="00FC1C13" w:rsidRDefault="00FC1C13" w:rsidP="00FC1C13">
      <w:pPr>
        <w:spacing w:after="240" w:line="360" w:lineRule="auto"/>
        <w:ind w:firstLine="567"/>
        <w:rPr>
          <w:lang w:val="vi-VN"/>
        </w:rPr>
      </w:pPr>
      <w:r w:rsidRPr="00FC1C13">
        <w:rPr>
          <w:lang w:val="vi-VN"/>
        </w:rPr>
        <w:t xml:space="preserve">Event-Driven Architecture mang lại nhiều lợi ích quan trọng cho các hệ thống backend hiện đại. Trước hết, kiến trúc này giúp tăng khả năng mở rộng, do các consumer có thể được thêm mới hoặc mở rộng độc lập mà không ảnh hưởng đến các thành phần hiện có. Thứ hai, EDA hỗ trợ xử lý bất đồng bộ, giúp hệ thống phản hồi nhanh hơn đối với các yêu cầu từ bên ngoài và tận dụng hiệu quả tài nguyên hệ thống. Ngoài ra, </w:t>
      </w:r>
      <w:r>
        <w:br/>
      </w:r>
      <w:r w:rsidRPr="00FC1C13">
        <w:rPr>
          <w:lang w:val="vi-VN"/>
        </w:rPr>
        <w:t>việc tách biệt các thành phần thông qua event còn giúp hệ thống dễ thích nghi với các thay đổi về nghiệp vụ hoặc yêu cầu kỹ thuật trong tương lai.</w:t>
      </w:r>
    </w:p>
    <w:p w14:paraId="58173A4F" w14:textId="6E8299FB" w:rsidR="00FC1C13" w:rsidRPr="00FC1C13" w:rsidRDefault="00FC1C13" w:rsidP="00FC1C13">
      <w:pPr>
        <w:spacing w:after="240" w:line="360" w:lineRule="auto"/>
        <w:ind w:firstLine="567"/>
        <w:rPr>
          <w:lang w:val="vi-VN"/>
        </w:rPr>
      </w:pPr>
      <w:r w:rsidRPr="00FC1C13">
        <w:rPr>
          <w:lang w:val="vi-VN"/>
        </w:rPr>
        <w:lastRenderedPageBreak/>
        <w:t xml:space="preserve">Trong bối cảnh Microservices Architecture, Event-Driven Architecture thường được sử dụng để kết nối các service với nhau một cách lỏng lẻo. Thay vì giao tiếp </w:t>
      </w:r>
      <w:r>
        <w:br/>
      </w:r>
      <w:r w:rsidRPr="00FC1C13">
        <w:rPr>
          <w:lang w:val="vi-VN"/>
        </w:rPr>
        <w:t xml:space="preserve">đồng bộ thông qua các API gọi trực tiếp, các microservice có thể phát ra các sự kiện nghiệp vụ và các service khác sẽ phản ứng lại khi cần thiết. Cách tiếp cận này giúp giảm sự phụ thuộc giữa các service, đồng thời hạn chế các vấn đề liên quan đến độ trễ và </w:t>
      </w:r>
      <w:r>
        <w:br/>
      </w:r>
      <w:r w:rsidRPr="00FC1C13">
        <w:rPr>
          <w:lang w:val="vi-VN"/>
        </w:rPr>
        <w:t>lỗi lan truyền trong hệ thống phân tán.</w:t>
      </w:r>
    </w:p>
    <w:p w14:paraId="0E24CA42" w14:textId="235A304A" w:rsidR="00FC1C13" w:rsidRPr="00FC1C13" w:rsidRDefault="00FC1C13" w:rsidP="00FC1C13">
      <w:pPr>
        <w:spacing w:after="240" w:line="360" w:lineRule="auto"/>
        <w:ind w:firstLine="567"/>
        <w:rPr>
          <w:lang w:val="vi-VN"/>
        </w:rPr>
      </w:pPr>
      <w:r w:rsidRPr="00FC1C13">
        <w:rPr>
          <w:lang w:val="vi-VN"/>
        </w:rPr>
        <w:t xml:space="preserve">Tuy nhiên, Event-Driven Architecture cũng đặt ra những thách thức nhất định. Việc xử lý bất đồng bộ khiến luồng xử lý của hệ thống trở nên khó theo dõi và kiểm soát hơn so với các mô hình đồng bộ truyền thống. Bên cạnh đó, việc đảm bảo tính nhất quán dữ liệu và xử lý các sự kiện trùng lặp hoặc đến sai thứ tự đòi hỏi hệ thống phải được thiết kế cẩn thận. Do đó, EDA cần được áp dụng phù hợp với quy mô và mức độ </w:t>
      </w:r>
      <w:r>
        <w:br/>
      </w:r>
      <w:r w:rsidRPr="00FC1C13">
        <w:rPr>
          <w:lang w:val="vi-VN"/>
        </w:rPr>
        <w:t>phức tạp của hệ thống.</w:t>
      </w:r>
    </w:p>
    <w:p w14:paraId="34079857" w14:textId="26057E8A" w:rsidR="003A66A5" w:rsidRDefault="00FC1C13" w:rsidP="00FC1C13">
      <w:pPr>
        <w:spacing w:after="240" w:line="360" w:lineRule="auto"/>
        <w:ind w:firstLine="567"/>
      </w:pPr>
      <w:r w:rsidRPr="00FC1C13">
        <w:rPr>
          <w:lang w:val="vi-VN"/>
        </w:rPr>
        <w:t xml:space="preserve">Tóm lại, Event-Driven Architecture là một phong cách kiến trúc quan trọng trong các hệ thống backend hiện đại, đặc biệt khi kết hợp với Microservices Architecture. </w:t>
      </w:r>
      <w:r>
        <w:br/>
      </w:r>
      <w:r w:rsidRPr="00FC1C13">
        <w:rPr>
          <w:lang w:val="vi-VN"/>
        </w:rPr>
        <w:t xml:space="preserve">Việc hiểu và áp dụng EDA giúp sinh viên tiếp cận tư duy xây dựng hệ thống phân tán, </w:t>
      </w:r>
      <w:r>
        <w:br/>
      </w:r>
      <w:r w:rsidRPr="00FC1C13">
        <w:rPr>
          <w:lang w:val="vi-VN"/>
        </w:rPr>
        <w:t>linh hoạt và có khả năng mở rộng cao, đáp ứng tốt các yêu cầu phát triển và vận hành trong môi trường doanh nghiệp thực tế.</w:t>
      </w:r>
    </w:p>
    <w:p w14:paraId="570F0B1B" w14:textId="60ACB6D5" w:rsidR="003F0A39" w:rsidRPr="003F0A39" w:rsidRDefault="003F0A39" w:rsidP="003F0A39">
      <w:pPr>
        <w:spacing w:after="240" w:line="360" w:lineRule="auto"/>
        <w:ind w:firstLine="567"/>
        <w:rPr>
          <w:lang w:val="vi-VN"/>
        </w:rPr>
      </w:pPr>
      <w:r w:rsidRPr="003F0A39">
        <w:rPr>
          <w:lang w:val="vi-VN"/>
        </w:rPr>
        <w:t xml:space="preserve">Sau khi đã nắm vững các kiến trúc và mô hình thiết kế ở mức tổng thể, bước </w:t>
      </w:r>
      <w:r>
        <w:br/>
      </w:r>
      <w:r w:rsidRPr="003F0A39">
        <w:rPr>
          <w:lang w:val="vi-VN"/>
        </w:rPr>
        <w:t xml:space="preserve">tiếp theo trong quá trình học tập và thực tập là tìm hiểu các kỹ thuật nâng cao trong ASP.NET Core, tập trung vào khía cạnh vận hành và đảm bảo chất lượng hệ thống. Trong các hệ thống backend thực tế, việc xây dựng đúng kiến trúc là chưa đủ; hệ thống còn cần được cấu hình hợp lý, có khả năng ghi nhận thông tin vận hành, xử lý lỗi </w:t>
      </w:r>
      <w:r>
        <w:br/>
      </w:r>
      <w:r w:rsidRPr="003F0A39">
        <w:rPr>
          <w:lang w:val="vi-VN"/>
        </w:rPr>
        <w:t>hiệu quả và thích nghi với nhiều môi trường triển khai khác nhau.</w:t>
      </w:r>
    </w:p>
    <w:p w14:paraId="31BB5B75" w14:textId="54926160" w:rsidR="003F0A39" w:rsidRPr="003F0A39" w:rsidRDefault="003F0A39" w:rsidP="003F0A39">
      <w:pPr>
        <w:spacing w:after="240" w:line="360" w:lineRule="auto"/>
        <w:ind w:firstLine="567"/>
      </w:pPr>
      <w:r w:rsidRPr="003F0A39">
        <w:rPr>
          <w:lang w:val="vi-VN"/>
        </w:rPr>
        <w:t xml:space="preserve">Vì vậy, Chương 3.3.10 sẽ tập trung nghiên cứu các kỹ thuật nâng cao trong ASP.NET Core, bao gồm Logging, Configuration, quản lý Environment (Development, Staging, Production), Health Check và Error Handling. Những nội dung này đóng </w:t>
      </w:r>
      <w:r>
        <w:br/>
      </w:r>
      <w:r w:rsidRPr="003F0A39">
        <w:rPr>
          <w:lang w:val="vi-VN"/>
        </w:rPr>
        <w:t xml:space="preserve">vai trò quan trọng trong việc giúp hệ thống backend hoạt động ổn định, dễ giám sát, </w:t>
      </w:r>
      <w:r>
        <w:br/>
      </w:r>
      <w:r w:rsidRPr="003F0A39">
        <w:rPr>
          <w:lang w:val="vi-VN"/>
        </w:rPr>
        <w:t>dễ bảo trì và đáp ứng tốt các yêu cầu triển khai trong môi trường doanh nghiệp thực tế.</w:t>
      </w:r>
    </w:p>
    <w:p w14:paraId="53E29834" w14:textId="26AC7A58" w:rsidR="00AA5843" w:rsidRDefault="00AA52ED" w:rsidP="00F13E26">
      <w:pPr>
        <w:pStyle w:val="33x"/>
        <w:spacing w:after="240" w:line="360" w:lineRule="auto"/>
        <w:ind w:left="284" w:hanging="284"/>
      </w:pPr>
      <w:r w:rsidRPr="00AA52ED">
        <w:rPr>
          <w:lang w:val="vi-VN"/>
        </w:rPr>
        <w:t>Tìm hiểu các kỹ thuật nâng cao trong ASP.NET Core</w:t>
      </w:r>
    </w:p>
    <w:p w14:paraId="425A0110" w14:textId="39CF8AE7" w:rsidR="008224C8" w:rsidRDefault="008224C8" w:rsidP="008224C8">
      <w:pPr>
        <w:spacing w:after="240" w:line="360" w:lineRule="auto"/>
        <w:ind w:firstLine="567"/>
      </w:pPr>
      <w:r>
        <w:lastRenderedPageBreak/>
        <w:t>Sau khi đã nắm vững các kiến trúc phần mềm và mô hình thiết kế hệ thống ở chương trước, sinh viên tiếp tục tìm hiểu các kỹ thuật nâng cao trong ASP.NET Core nhằm phục vụ cho việc vận hành, giám sát và đảm bảo chất lượng hệ thống backend trong môi trường thực tế. Những kỹ thuật này không chỉ hỗ trợ quá trình phát triển mà còn đóng vai trò quan trọng trong việc triển khai, bảo trì và xử lý sự cố của hệ thống khi đi vào hoạt động.</w:t>
      </w:r>
    </w:p>
    <w:p w14:paraId="7EECF344" w14:textId="550B9E95" w:rsidR="008224C8" w:rsidRDefault="008224C8" w:rsidP="008224C8">
      <w:pPr>
        <w:spacing w:after="240" w:line="360" w:lineRule="auto"/>
      </w:pPr>
      <w:r>
        <w:t>3.3.10.1 Logging</w:t>
      </w:r>
    </w:p>
    <w:p w14:paraId="47141DB4" w14:textId="6906DDE3" w:rsidR="008224C8" w:rsidRDefault="008224C8" w:rsidP="008224C8">
      <w:pPr>
        <w:spacing w:after="240" w:line="360" w:lineRule="auto"/>
        <w:ind w:firstLine="567"/>
      </w:pPr>
      <w:r>
        <w:t xml:space="preserve">Logging là cơ chế ghi nhận lại các thông tin quan trọng trong quá trình hệ thống vận hành, bao gồm luồng xử lý, trạng thái hoạt động và các sự kiện bất thường xảy ra tại runtime. Trong ASP.NET Core, logging được sử dụng rộng rãi để hỗ trợ việc </w:t>
      </w:r>
      <w:r>
        <w:br/>
      </w:r>
      <w:r>
        <w:t>theo dõi hành vi của ứng dụng, phân tích lỗi và đánh giá hiệu năng hệ thống.</w:t>
      </w:r>
    </w:p>
    <w:p w14:paraId="2B558927" w14:textId="60092EAC" w:rsidR="008224C8" w:rsidRDefault="008224C8" w:rsidP="008224C8">
      <w:pPr>
        <w:spacing w:after="240" w:line="360" w:lineRule="auto"/>
        <w:ind w:firstLine="567"/>
      </w:pPr>
      <w:r>
        <w:t xml:space="preserve">Thông qua logging, lập trình viên có thể ghi nhận các thông tin ở nhiều mức độ khác nhau như thông tin (information), cảnh báo (warning) và lỗi nghiêm trọng (error). Việc phân loại mức độ log giúp hệ thống dễ dàng lọc và phân tích dữ liệu khi cần thiết. Trong các hệ thống backend thực tế, logging đóng vai trò quan trọng trong việc </w:t>
      </w:r>
      <w:r>
        <w:br/>
      </w:r>
      <w:r>
        <w:t xml:space="preserve">phát hiện sớm sự cố, hỗ trợ quá trình debug và cung cấp dữ liệu phục vụ giám sát </w:t>
      </w:r>
      <w:r>
        <w:br/>
      </w:r>
      <w:r>
        <w:t>vận hành.</w:t>
      </w:r>
    </w:p>
    <w:p w14:paraId="187D9154" w14:textId="26EB0A40" w:rsidR="008224C8" w:rsidRDefault="008224C8" w:rsidP="008224C8">
      <w:pPr>
        <w:spacing w:after="240" w:line="360" w:lineRule="auto"/>
      </w:pPr>
      <w:r>
        <w:t>3.3.10.2 Configuration</w:t>
      </w:r>
    </w:p>
    <w:p w14:paraId="51102920" w14:textId="61021FE9" w:rsidR="008224C8" w:rsidRDefault="008224C8" w:rsidP="008224C8">
      <w:pPr>
        <w:spacing w:after="240" w:line="360" w:lineRule="auto"/>
        <w:ind w:firstLine="567"/>
      </w:pPr>
      <w:r>
        <w:t xml:space="preserve">Configuration là kỹ thuật quản lý các tham số cấu hình của ứng dụng, cho phép thay đổi hành vi hệ thống mà không cần chỉnh sửa trực tiếp mã nguồn. ASP.NET Core hỗ trợ nhiều nguồn cấu hình khác nhau như file cấu hình, biến môi trường hoặc </w:t>
      </w:r>
      <w:r>
        <w:br/>
      </w:r>
      <w:r>
        <w:t>các nguồn cấu hình bên ngoài.</w:t>
      </w:r>
    </w:p>
    <w:p w14:paraId="3D84402A" w14:textId="523CFF83" w:rsidR="008224C8" w:rsidRDefault="008224C8" w:rsidP="008224C8">
      <w:pPr>
        <w:spacing w:after="240" w:line="360" w:lineRule="auto"/>
        <w:ind w:firstLine="567"/>
      </w:pPr>
      <w:r>
        <w:t>Việc tách biệt cấu hình khỏi mã nguồn giúp hệ thống linh hoạt hơn khi triển khai ở nhiều môi trường khác nhau. Trong quá trình thực tập, sinh viên nhận thức được tầm quan trọng của việc quản lý cấu hình một cách tập trung và nhất quán, đặc biệt đối với các hệ thống backend có nhiều tham số liên quan đến kết nối cơ sở dữ liệu, bảo mật hoặc tích hợp với các dịch vụ bên ngoài.</w:t>
      </w:r>
    </w:p>
    <w:p w14:paraId="797977AA" w14:textId="2F0E4A16" w:rsidR="008224C8" w:rsidRDefault="008224C8" w:rsidP="008224C8">
      <w:pPr>
        <w:spacing w:after="240" w:line="360" w:lineRule="auto"/>
      </w:pPr>
      <w:r>
        <w:t>3.3.10.3 Environment (Development, Staging, Production)</w:t>
      </w:r>
    </w:p>
    <w:p w14:paraId="021C2CFC" w14:textId="72550CBB" w:rsidR="008224C8" w:rsidRDefault="008224C8" w:rsidP="008224C8">
      <w:pPr>
        <w:spacing w:after="240" w:line="360" w:lineRule="auto"/>
        <w:ind w:firstLine="567"/>
      </w:pPr>
      <w:r>
        <w:lastRenderedPageBreak/>
        <w:t xml:space="preserve">ASP.NET Core hỗ trợ khái niệm Environment nhằm phân biệt các môi trường </w:t>
      </w:r>
      <w:r>
        <w:br/>
      </w:r>
      <w:r>
        <w:t xml:space="preserve">triển khai khác nhau như Development, Staging và Production. Mỗi môi trường có thể có cấu hình, hành vi và mức độ logging khác nhau, phù hợp với mục đích sử dụng </w:t>
      </w:r>
      <w:r>
        <w:br/>
      </w:r>
      <w:r>
        <w:t>cụ thể.</w:t>
      </w:r>
    </w:p>
    <w:p w14:paraId="40AAB5BF" w14:textId="0E46DB17" w:rsidR="008224C8" w:rsidRDefault="008224C8" w:rsidP="008224C8">
      <w:pPr>
        <w:spacing w:after="240" w:line="360" w:lineRule="auto"/>
        <w:ind w:firstLine="567"/>
      </w:pPr>
      <w:r>
        <w:t xml:space="preserve">Trong môi trường Development, hệ thống thường bật chi tiết thông tin lỗi và logging để hỗ trợ quá trình phát triển và debug. Ngược lại, trong môi trường Production, các thông tin nhạy cảm được hạn chế hiển thị nhằm đảm bảo an toàn và ổn định cho </w:t>
      </w:r>
      <w:r>
        <w:br/>
      </w:r>
      <w:r>
        <w:t xml:space="preserve">hệ thống. Việc quản lý environment đúng cách giúp giảm thiểu rủi ro khi triển khai, đồng thời đảm bảo hệ thống hoạt động phù hợp với từng giai đoạn trong vòng đời </w:t>
      </w:r>
      <w:r>
        <w:br/>
      </w:r>
      <w:r>
        <w:t>phát triển phần mềm.</w:t>
      </w:r>
    </w:p>
    <w:p w14:paraId="777B2F1F" w14:textId="196B6D65" w:rsidR="008224C8" w:rsidRDefault="008224C8" w:rsidP="008224C8">
      <w:pPr>
        <w:spacing w:after="240" w:line="360" w:lineRule="auto"/>
      </w:pPr>
      <w:r>
        <w:t>3.3.10.4 Health Check</w:t>
      </w:r>
    </w:p>
    <w:p w14:paraId="60E6852F" w14:textId="4F4FCA56" w:rsidR="008224C8" w:rsidRDefault="008224C8" w:rsidP="008224C8">
      <w:pPr>
        <w:spacing w:after="240" w:line="360" w:lineRule="auto"/>
        <w:ind w:firstLine="567"/>
      </w:pPr>
      <w:r>
        <w:t xml:space="preserve">Health Check là kỹ thuật dùng để kiểm tra tình trạng hoạt động của hệ thống và các thành phần phụ thuộc như cơ sở dữ liệu, dịch vụ bên thứ ba hoặc các tài nguyên quan trọng khác. Thông qua health check, hệ thống có thể cung cấp thông tin về </w:t>
      </w:r>
      <w:r>
        <w:br/>
      </w:r>
      <w:r>
        <w:t>trạng thái “khỏe mạnh” hoặc “không sẵn sàng” của từng thành phần.</w:t>
      </w:r>
    </w:p>
    <w:p w14:paraId="67512E15" w14:textId="28C67FBC" w:rsidR="008224C8" w:rsidRDefault="008224C8" w:rsidP="008224C8">
      <w:pPr>
        <w:spacing w:after="240" w:line="360" w:lineRule="auto"/>
        <w:ind w:firstLine="567"/>
      </w:pPr>
      <w:r>
        <w:t xml:space="preserve">Trong các hệ thống backend hiện đại, health check thường được sử dụng kết hợp với các công cụ giám sát hoặc hệ thống triển khai tự động. Việc theo dõi tình trạng </w:t>
      </w:r>
      <w:r>
        <w:br/>
      </w:r>
      <w:r>
        <w:t xml:space="preserve">hệ thống theo thời gian thực giúp phát hiện sớm các sự cố tiềm ẩn và hỗ trợ quá trình </w:t>
      </w:r>
      <w:r>
        <w:br/>
      </w:r>
      <w:r>
        <w:t>tự động khôi phục hoặc mở rộng hệ thống khi cần thiết.</w:t>
      </w:r>
    </w:p>
    <w:p w14:paraId="2FC36B09" w14:textId="7CDD538C" w:rsidR="008224C8" w:rsidRDefault="008224C8" w:rsidP="008224C8">
      <w:pPr>
        <w:spacing w:after="240" w:line="360" w:lineRule="auto"/>
      </w:pPr>
      <w:r>
        <w:t>3.3.10.5 Error Handling</w:t>
      </w:r>
    </w:p>
    <w:p w14:paraId="22375C04" w14:textId="621F15F4" w:rsidR="008224C8" w:rsidRDefault="008224C8" w:rsidP="008224C8">
      <w:pPr>
        <w:spacing w:after="240" w:line="360" w:lineRule="auto"/>
        <w:ind w:firstLine="567"/>
      </w:pPr>
      <w:r>
        <w:t xml:space="preserve">Error Handling là kỹ thuật xử lý lỗi nhằm đảm bảo hệ thống có thể phản hồi một cách kiểm soát khi xảy ra sự cố, thay vì để lỗi lan truyền và gây gián đoạn toàn bộ </w:t>
      </w:r>
      <w:r>
        <w:br/>
      </w:r>
      <w:r>
        <w:t>ứng dụng. Trong ASP.NET Core, error handling giúp tách biệt logic xử lý lỗi khỏi logic nghiệp vụ, đồng thời cung cấp thông tin phù hợp cho người dùng hoặc hệ thống gọi API.</w:t>
      </w:r>
    </w:p>
    <w:p w14:paraId="40D1C5F7" w14:textId="77777777" w:rsidR="008224C8" w:rsidRDefault="008224C8" w:rsidP="008224C8">
      <w:pPr>
        <w:spacing w:after="240" w:line="360" w:lineRule="auto"/>
        <w:ind w:firstLine="567"/>
      </w:pPr>
      <w:r>
        <w:t>Việc xây dựng cơ chế xử lý lỗi nhất quán giúp hệ thống backend trở nên ổn định và dễ bảo trì hơn. Thay vì trả về các thông báo lỗi không rõ ràng hoặc gây lộ thông tin nội bộ, hệ thống có thể phản hồi các thông điệp có cấu trúc, phục vụ cho việc phân tích và khắc phục sự cố. Trong các hệ thống thực tế, error handling đóng vai trò quan trọng trong việc nâng cao trải nghiệm người dùng và đảm bảo độ tin cậy của dịch vụ.</w:t>
      </w:r>
    </w:p>
    <w:p w14:paraId="6E4F986D" w14:textId="58752D60" w:rsidR="003310B2" w:rsidRPr="00AA52ED" w:rsidRDefault="008224C8" w:rsidP="008224C8">
      <w:pPr>
        <w:spacing w:after="240" w:line="360" w:lineRule="auto"/>
        <w:ind w:firstLine="567"/>
      </w:pPr>
      <w:r>
        <w:lastRenderedPageBreak/>
        <w:t xml:space="preserve">Thông qua việc tìm hiểu các kỹ thuật nâng cao trong ASP.NET Core như logging, configuration, quản lý environment, health check và error handling, sinh viên đã </w:t>
      </w:r>
      <w:r>
        <w:br/>
      </w:r>
      <w:r>
        <w:t xml:space="preserve">tiếp cận được các khía cạnh quan trọng liên quan đến vận hành và đảm bảo chất lượng hệ thống backend. Những kỹ thuật này giúp hệ thống không chỉ hoạt động đúng </w:t>
      </w:r>
      <w:r>
        <w:br/>
      </w:r>
      <w:r>
        <w:t xml:space="preserve">chức năng, mà còn ổn định, dễ giám sát và phù hợp với các yêu cầu triển khai trong </w:t>
      </w:r>
      <w:r>
        <w:br/>
      </w:r>
      <w:r>
        <w:t>môi trường doanh nghiệp thực tế.</w:t>
      </w:r>
    </w:p>
    <w:p w14:paraId="1847C83F" w14:textId="11A25BC1" w:rsidR="00AA52ED" w:rsidRDefault="00AA52ED" w:rsidP="00F13E26">
      <w:pPr>
        <w:pStyle w:val="33x"/>
        <w:spacing w:after="240" w:line="360" w:lineRule="auto"/>
        <w:ind w:left="284" w:hanging="284"/>
      </w:pPr>
      <w:r w:rsidRPr="00AA52ED">
        <w:rPr>
          <w:lang w:val="vi-VN"/>
        </w:rPr>
        <w:t xml:space="preserve">Nghiên cứu ảo </w:t>
      </w:r>
      <w:r w:rsidRPr="0056250B">
        <w:rPr>
          <w:highlight w:val="yellow"/>
          <w:lang w:val="vi-VN"/>
        </w:rPr>
        <w:t>hóa và triển khai Proxmox Bare-metal</w:t>
      </w:r>
      <w:r w:rsidR="0056250B" w:rsidRPr="0056250B">
        <w:rPr>
          <w:highlight w:val="yellow"/>
        </w:rPr>
        <w:t xml:space="preserve"> [53]</w:t>
      </w:r>
    </w:p>
    <w:p w14:paraId="0B10A405" w14:textId="07D630DF" w:rsidR="00D51D1E" w:rsidRDefault="00D51D1E" w:rsidP="0056250B">
      <w:pPr>
        <w:spacing w:after="240" w:line="360" w:lineRule="auto"/>
        <w:ind w:firstLine="567"/>
      </w:pPr>
      <w:r>
        <w:t xml:space="preserve">Trong quá trình xây dựng và vận hành các hệ thống backend và hạ tầng phục vụ phát triển phần mềm, ảo hóa đóng vai trò quan trọng trong việc tối ưu tài nguyên phần cứng, nâng cao khả năng quản lý và hỗ trợ triển khai linh hoạt các dịch vụ. Vì vậy, </w:t>
      </w:r>
      <w:r w:rsidR="0056250B">
        <w:br/>
      </w:r>
      <w:r>
        <w:t>sinh viên đã tiến hành nghiên cứu các khái niệm nền tảng về ảo hóa và lựa chọn triển khai Proxmox Bare-metal như một giải pháp hạ tầng phù hợp cho môi trường thực tập và nghiên cứu.</w:t>
      </w:r>
    </w:p>
    <w:p w14:paraId="465F1552" w14:textId="2D47C5FF" w:rsidR="00D51D1E" w:rsidRDefault="00D51D1E" w:rsidP="00D51D1E">
      <w:pPr>
        <w:spacing w:after="240" w:line="360" w:lineRule="auto"/>
      </w:pPr>
      <w:r>
        <w:t>3.3.11.1 Khái niệm ảo hóa</w:t>
      </w:r>
    </w:p>
    <w:p w14:paraId="4A42A173" w14:textId="0889CD8C" w:rsidR="00D51D1E" w:rsidRDefault="00D51D1E" w:rsidP="0056250B">
      <w:pPr>
        <w:spacing w:after="240" w:line="360" w:lineRule="auto"/>
        <w:ind w:firstLine="567"/>
      </w:pPr>
      <w:r>
        <w:t xml:space="preserve">Ảo hóa là kỹ thuật cho phép tạo ra nhiều môi trường máy ảo (virtual machine) hoặc môi trường cô lập (container) trên cùng một hệ thống phần cứng vật lý. Thông qua </w:t>
      </w:r>
      <w:r w:rsidR="0056250B">
        <w:br/>
      </w:r>
      <w:r>
        <w:t xml:space="preserve">ảo hóa, tài nguyên như CPU, bộ nhớ, lưu trữ và mạng được phân chia và sử dụng </w:t>
      </w:r>
      <w:r w:rsidR="0056250B">
        <w:br/>
      </w:r>
      <w:r>
        <w:t>linh hoạt bởi nhiều hệ điều hành hoặc dịch vụ khác nhau.</w:t>
      </w:r>
    </w:p>
    <w:p w14:paraId="0860BFF7" w14:textId="37B634BF" w:rsidR="00D51D1E" w:rsidRDefault="00D51D1E" w:rsidP="0056250B">
      <w:pPr>
        <w:spacing w:after="240" w:line="360" w:lineRule="auto"/>
        <w:ind w:firstLine="567"/>
      </w:pPr>
      <w:r>
        <w:t>Việc áp dụng ảo hóa giúp giảm chi phí đầu tư phần cứng, tăng hiệu suất sử dụng tài nguyên và tạo điều kiện thuận lợi cho việc triển khai, mở rộng và khôi phục hệ thống. Trong bối cảnh hạ tầng CNTT hiện đại, ảo hóa là nền tảng quan trọng cho các mô hình như cloud computing, microservices và DevOps.</w:t>
      </w:r>
    </w:p>
    <w:p w14:paraId="5F4CF4AA" w14:textId="560FD048" w:rsidR="00D51D1E" w:rsidRDefault="00D51D1E" w:rsidP="00D51D1E">
      <w:pPr>
        <w:spacing w:after="240" w:line="360" w:lineRule="auto"/>
      </w:pPr>
      <w:r>
        <w:t>3.3.11.2 Ảo hóa cấp 1 và ảo hóa cấp 2</w:t>
      </w:r>
    </w:p>
    <w:p w14:paraId="5C63DE0B" w14:textId="1D65663C" w:rsidR="00D51D1E" w:rsidRDefault="00D51D1E" w:rsidP="0056250B">
      <w:pPr>
        <w:spacing w:after="240" w:line="360" w:lineRule="auto"/>
        <w:ind w:firstLine="567"/>
      </w:pPr>
      <w:r>
        <w:t>Dựa trên cách thức triển khai, ảo hóa có thể được chia thành hai loại chính:</w:t>
      </w:r>
    </w:p>
    <w:p w14:paraId="18A0560F" w14:textId="299F29BC" w:rsidR="00D51D1E" w:rsidRDefault="00D51D1E" w:rsidP="0056250B">
      <w:pPr>
        <w:pStyle w:val="ListParagraph"/>
        <w:numPr>
          <w:ilvl w:val="0"/>
          <w:numId w:val="69"/>
        </w:numPr>
        <w:spacing w:after="240" w:line="360" w:lineRule="auto"/>
        <w:ind w:left="851" w:hanging="284"/>
      </w:pPr>
      <w:r w:rsidRPr="0056250B">
        <w:rPr>
          <w:b/>
          <w:bCs/>
        </w:rPr>
        <w:t>Ảo hóa cấp 1 (Type 1 – Bare-metal Hypervisor):</w:t>
      </w:r>
      <w:r w:rsidR="0056250B">
        <w:t xml:space="preserve"> </w:t>
      </w:r>
      <w:r>
        <w:t xml:space="preserve">Hypervisor được cài đặt trực tiếp trên phần cứng vật lý, không thông qua hệ điều hành trung gian. </w:t>
      </w:r>
      <w:r w:rsidR="0056250B">
        <w:br/>
      </w:r>
      <w:r>
        <w:t>Mô hình này cho hiệu năng cao, độ ổn định tốt và thường được sử dụng trong các môi trường server hoặc trung tâm dữ liệu.</w:t>
      </w:r>
    </w:p>
    <w:p w14:paraId="0E5B5B05" w14:textId="1D5E0402" w:rsidR="00D51D1E" w:rsidRDefault="00D51D1E" w:rsidP="0056250B">
      <w:pPr>
        <w:pStyle w:val="ListParagraph"/>
        <w:numPr>
          <w:ilvl w:val="0"/>
          <w:numId w:val="69"/>
        </w:numPr>
        <w:spacing w:after="240" w:line="360" w:lineRule="auto"/>
        <w:ind w:left="851" w:hanging="284"/>
      </w:pPr>
      <w:r w:rsidRPr="0056250B">
        <w:rPr>
          <w:b/>
          <w:bCs/>
        </w:rPr>
        <w:lastRenderedPageBreak/>
        <w:t>Ảo hóa cấp 2 (Type 2 – Hosted Hypervisor):</w:t>
      </w:r>
      <w:r w:rsidR="0056250B">
        <w:t xml:space="preserve"> </w:t>
      </w:r>
      <w:r>
        <w:t>Hypervisor chạy bên trên một hệ điều hành chủ. Cách tiếp cận này phù hợp cho mục đích học tập, thử nghiệm hoặc phát triển cá nhân, nhưng hiệu năng và độ ổn định thường thấp hơn so với ảo hóa cấp 1.</w:t>
      </w:r>
    </w:p>
    <w:p w14:paraId="0D660CDC" w14:textId="5A10DBC6" w:rsidR="00D51D1E" w:rsidRDefault="00D51D1E" w:rsidP="0056250B">
      <w:pPr>
        <w:spacing w:after="240" w:line="360" w:lineRule="auto"/>
        <w:ind w:firstLine="567"/>
      </w:pPr>
      <w:r>
        <w:t xml:space="preserve">Trong phạm vi nghiên cứu và triển khai hạ tầng phục vụ hệ thống backend, </w:t>
      </w:r>
      <w:r w:rsidR="0056250B">
        <w:br/>
      </w:r>
      <w:r>
        <w:t>sinh viên tập trung vào ảo hóa cấp 1 nhằm đảm bảo hiệu năng và tính ổn định cho các dịch vụ chạy lâu dài.</w:t>
      </w:r>
    </w:p>
    <w:p w14:paraId="10365B12" w14:textId="176AF88F" w:rsidR="00D51D1E" w:rsidRDefault="00D51D1E" w:rsidP="00D51D1E">
      <w:pPr>
        <w:spacing w:after="240" w:line="360" w:lineRule="auto"/>
      </w:pPr>
      <w:r>
        <w:t>3.3.11.3 Lý do lựa chọn Proxmox Bare-metal</w:t>
      </w:r>
    </w:p>
    <w:p w14:paraId="77FF5F22" w14:textId="401F9A30" w:rsidR="00D51D1E" w:rsidRDefault="00D51D1E" w:rsidP="0056250B">
      <w:pPr>
        <w:spacing w:after="240" w:line="360" w:lineRule="auto"/>
        <w:ind w:firstLine="567"/>
      </w:pPr>
      <w:r>
        <w:t>Proxmox là một nền tảng ảo hóa mã nguồn mở, hỗ trợ cả KVM (Kernel-based Virtual Machine) cho máy ảo và LXC (Linux Containers) cho container. Việc lựa chọn Proxmox Bare-metal được đưa ra dựa trên các lý do sau:</w:t>
      </w:r>
    </w:p>
    <w:p w14:paraId="40A49706" w14:textId="65C1351E" w:rsidR="00D51D1E" w:rsidRDefault="00D51D1E" w:rsidP="0056250B">
      <w:pPr>
        <w:pStyle w:val="ListParagraph"/>
        <w:numPr>
          <w:ilvl w:val="0"/>
          <w:numId w:val="70"/>
        </w:numPr>
        <w:spacing w:after="240" w:line="360" w:lineRule="auto"/>
        <w:ind w:left="851" w:hanging="284"/>
      </w:pPr>
      <w:r>
        <w:t>Cài đặt trực tiếp trên phần cứng vật lý, phù hợp với mô hình ảo hóa cấp 1.</w:t>
      </w:r>
    </w:p>
    <w:p w14:paraId="6453A23E" w14:textId="53CC29E6" w:rsidR="00D51D1E" w:rsidRDefault="00D51D1E" w:rsidP="0056250B">
      <w:pPr>
        <w:pStyle w:val="ListParagraph"/>
        <w:numPr>
          <w:ilvl w:val="0"/>
          <w:numId w:val="70"/>
        </w:numPr>
        <w:spacing w:after="240" w:line="360" w:lineRule="auto"/>
        <w:ind w:left="851" w:hanging="284"/>
      </w:pPr>
      <w:r>
        <w:t xml:space="preserve">Giao diện quản lý web trực quan, dễ tiếp cận và thuận tiện cho việc giám sát </w:t>
      </w:r>
      <w:r w:rsidR="0056250B">
        <w:br/>
      </w:r>
      <w:r>
        <w:t>tài nguyên.</w:t>
      </w:r>
    </w:p>
    <w:p w14:paraId="1DE765C7" w14:textId="50DCA4AA" w:rsidR="00D51D1E" w:rsidRDefault="00D51D1E" w:rsidP="0056250B">
      <w:pPr>
        <w:pStyle w:val="ListParagraph"/>
        <w:numPr>
          <w:ilvl w:val="0"/>
          <w:numId w:val="70"/>
        </w:numPr>
        <w:spacing w:after="240" w:line="360" w:lineRule="auto"/>
        <w:ind w:left="851" w:hanging="284"/>
      </w:pPr>
      <w:r>
        <w:t>Hỗ trợ quản lý tập trung máy ảo, container, lưu trữ và mạng.</w:t>
      </w:r>
    </w:p>
    <w:p w14:paraId="7803CDEC" w14:textId="7D80CA45" w:rsidR="00D51D1E" w:rsidRDefault="00D51D1E" w:rsidP="0056250B">
      <w:pPr>
        <w:pStyle w:val="ListParagraph"/>
        <w:numPr>
          <w:ilvl w:val="0"/>
          <w:numId w:val="70"/>
        </w:numPr>
        <w:spacing w:after="240" w:line="360" w:lineRule="auto"/>
        <w:ind w:left="851" w:hanging="284"/>
      </w:pPr>
      <w:r>
        <w:t>Phù hợp cho môi trường học tập, nghiên cứu và triển khai hạ tầng nội bộ.</w:t>
      </w:r>
    </w:p>
    <w:p w14:paraId="220E732A" w14:textId="50E1B244" w:rsidR="00D51D1E" w:rsidRDefault="00D51D1E" w:rsidP="0056250B">
      <w:pPr>
        <w:pStyle w:val="ListParagraph"/>
        <w:numPr>
          <w:ilvl w:val="0"/>
          <w:numId w:val="70"/>
        </w:numPr>
        <w:spacing w:after="240" w:line="360" w:lineRule="auto"/>
        <w:ind w:left="851" w:hanging="284"/>
      </w:pPr>
      <w:r>
        <w:t>Dễ tích hợp với các hệ thống phía trên như Kubernetes, CI/CD và các dịch vụ backend.</w:t>
      </w:r>
    </w:p>
    <w:p w14:paraId="7D3B32D4" w14:textId="20B4BDCA" w:rsidR="00D51D1E" w:rsidRDefault="00D51D1E" w:rsidP="0056250B">
      <w:pPr>
        <w:spacing w:after="240" w:line="360" w:lineRule="auto"/>
        <w:ind w:firstLine="567"/>
      </w:pPr>
      <w:r>
        <w:t>Những ưu điểm này giúp Proxmox trở thành lựa chọn phù hợp để xây dựng hạ tầng phục vụ nghiên cứu Internal Developer Platform (IDP) trong quá trình thực tập.</w:t>
      </w:r>
    </w:p>
    <w:p w14:paraId="7531A6B5" w14:textId="34E3C2CB" w:rsidR="00D51D1E" w:rsidRDefault="00D51D1E" w:rsidP="00D51D1E">
      <w:pPr>
        <w:spacing w:after="240" w:line="360" w:lineRule="auto"/>
      </w:pPr>
      <w:r>
        <w:t>3.3.11.4 Cài đặt và cấu hình Proxmox</w:t>
      </w:r>
    </w:p>
    <w:p w14:paraId="6EF16F7A" w14:textId="492894DD" w:rsidR="00D51D1E" w:rsidRDefault="00D51D1E" w:rsidP="0056250B">
      <w:pPr>
        <w:spacing w:after="240" w:line="360" w:lineRule="auto"/>
        <w:ind w:firstLine="567"/>
      </w:pPr>
      <w:r>
        <w:t>Quá trình triển khai Proxmox được thực hiện trực tiếp trên máy chủ vật lý (bare-metal). Sau khi cài đặt, hệ thống cung cấp giao diện quản lý tập trung cho phép tạo và quản lý máy ảo, container, cấu hình lưu trữ và thiết lập mạng.</w:t>
      </w:r>
    </w:p>
    <w:p w14:paraId="418105BD" w14:textId="15B48394" w:rsidR="00D51D1E" w:rsidRDefault="00D51D1E" w:rsidP="0056250B">
      <w:pPr>
        <w:spacing w:after="240" w:line="360" w:lineRule="auto"/>
        <w:ind w:firstLine="567"/>
      </w:pPr>
      <w:r>
        <w:t>Sinh viên đã tìm hiểu và thực hành các bước cấu hình cơ bản như:</w:t>
      </w:r>
    </w:p>
    <w:p w14:paraId="0204ED5F" w14:textId="33A9D747" w:rsidR="00D51D1E" w:rsidRDefault="00D51D1E" w:rsidP="0056250B">
      <w:pPr>
        <w:pStyle w:val="ListParagraph"/>
        <w:numPr>
          <w:ilvl w:val="0"/>
          <w:numId w:val="68"/>
        </w:numPr>
        <w:spacing w:after="240" w:line="360" w:lineRule="auto"/>
        <w:ind w:left="851" w:hanging="284"/>
      </w:pPr>
      <w:r>
        <w:t>Thiết lập node Proxmox.</w:t>
      </w:r>
    </w:p>
    <w:p w14:paraId="7EAE8AB2" w14:textId="044A5BA1" w:rsidR="00D51D1E" w:rsidRDefault="00D51D1E" w:rsidP="0056250B">
      <w:pPr>
        <w:pStyle w:val="ListParagraph"/>
        <w:numPr>
          <w:ilvl w:val="0"/>
          <w:numId w:val="68"/>
        </w:numPr>
        <w:spacing w:after="240" w:line="360" w:lineRule="auto"/>
        <w:ind w:left="851" w:hanging="284"/>
      </w:pPr>
      <w:r>
        <w:t>Tạo và quản lý máy ảo phục vụ backend, CI/CD và các dịch vụ hạ tầng.</w:t>
      </w:r>
    </w:p>
    <w:p w14:paraId="22264DC3" w14:textId="18DD7E7E" w:rsidR="00D51D1E" w:rsidRDefault="00D51D1E" w:rsidP="0056250B">
      <w:pPr>
        <w:pStyle w:val="ListParagraph"/>
        <w:numPr>
          <w:ilvl w:val="0"/>
          <w:numId w:val="68"/>
        </w:numPr>
        <w:spacing w:after="240" w:line="360" w:lineRule="auto"/>
        <w:ind w:left="851" w:hanging="284"/>
      </w:pPr>
      <w:r>
        <w:lastRenderedPageBreak/>
        <w:t>Phân bổ tài nguyên CPU, RAM và storage phù hợp với từng mục đích sử dụng.</w:t>
      </w:r>
    </w:p>
    <w:p w14:paraId="415D4B83" w14:textId="37642B4A" w:rsidR="00D51D1E" w:rsidRDefault="00D51D1E" w:rsidP="00D51D1E">
      <w:pPr>
        <w:spacing w:after="240" w:line="360" w:lineRule="auto"/>
      </w:pPr>
      <w:r>
        <w:t>Việc cài đặt và cấu hình Proxmox giúp sinh viên hiểu rõ hơn về mối liên hệ giữa phần cứng vật lý và các dịch vụ phần mềm chạy phía trên.</w:t>
      </w:r>
    </w:p>
    <w:p w14:paraId="71AAEA08" w14:textId="4121591B" w:rsidR="00D51D1E" w:rsidRDefault="00D51D1E" w:rsidP="00D51D1E">
      <w:pPr>
        <w:spacing w:after="240" w:line="360" w:lineRule="auto"/>
      </w:pPr>
      <w:r>
        <w:t>3.3.11.5 Quản lý tài nguyên hệ thống</w:t>
      </w:r>
    </w:p>
    <w:p w14:paraId="0F07219D" w14:textId="5A852676" w:rsidR="00D51D1E" w:rsidRDefault="00D51D1E" w:rsidP="0056250B">
      <w:pPr>
        <w:spacing w:after="240" w:line="360" w:lineRule="auto"/>
        <w:ind w:firstLine="567"/>
      </w:pPr>
      <w:r>
        <w:t>Một trong những lợi ích quan trọng của Proxmox là khả năng quản lý tài nguyên tập trung. Thông qua nền tảng này, sinh viên có thể theo dõi mức sử dụng CPU, bộ nhớ, dung lượng lưu trữ và tải hệ thống của từng máy ảo hoặc container.</w:t>
      </w:r>
    </w:p>
    <w:p w14:paraId="0898FA38" w14:textId="5B1F4ACB" w:rsidR="00D51D1E" w:rsidRDefault="00D51D1E" w:rsidP="0056250B">
      <w:pPr>
        <w:spacing w:after="240" w:line="360" w:lineRule="auto"/>
        <w:ind w:firstLine="567"/>
      </w:pPr>
      <w:r>
        <w:t>Việc quản lý tài nguyên hiệu quả giúp tránh tình trạng quá tải, đồng thời tạo điều kiện thuận lợi cho việc mở rộng hệ thống khi cần thiết. Đây là kỹ năng quan trọng trong việc vận hành các hệ thống backend và hạ tầng trong môi trường doanh nghiệp.</w:t>
      </w:r>
    </w:p>
    <w:p w14:paraId="4BDF3896" w14:textId="09033545" w:rsidR="00D51D1E" w:rsidRDefault="00D51D1E" w:rsidP="00D51D1E">
      <w:pPr>
        <w:spacing w:after="240" w:line="360" w:lineRule="auto"/>
      </w:pPr>
      <w:r>
        <w:t>3.3.11.6 Các khái niệm mạng cơ bản</w:t>
      </w:r>
    </w:p>
    <w:p w14:paraId="5E57EFA6" w14:textId="34B7C4BC" w:rsidR="00D51D1E" w:rsidRDefault="00D51D1E" w:rsidP="0056250B">
      <w:pPr>
        <w:spacing w:after="240" w:line="360" w:lineRule="auto"/>
        <w:ind w:firstLine="567"/>
      </w:pPr>
      <w:r>
        <w:t>Trong quá trình triển khai Proxmox, sinh viên cũng nghiên cứu các khái niệm mạng cơ bản phục vụ cho việc cấu hình và vận hành hệ thống, bao gồm:</w:t>
      </w:r>
    </w:p>
    <w:p w14:paraId="64952B6F" w14:textId="56C3E868" w:rsidR="00D51D1E" w:rsidRDefault="00D51D1E" w:rsidP="0056250B">
      <w:pPr>
        <w:pStyle w:val="ListParagraph"/>
        <w:numPr>
          <w:ilvl w:val="0"/>
          <w:numId w:val="67"/>
        </w:numPr>
        <w:spacing w:after="240" w:line="360" w:lineRule="auto"/>
        <w:ind w:left="851" w:hanging="284"/>
      </w:pPr>
      <w:r w:rsidRPr="00D51D1E">
        <w:rPr>
          <w:b/>
          <w:bCs/>
        </w:rPr>
        <w:t>WAN và LAN:</w:t>
      </w:r>
      <w:r>
        <w:t xml:space="preserve"> phân biệt mạng diện rộng và mạng nội bộ.</w:t>
      </w:r>
    </w:p>
    <w:p w14:paraId="0728483D" w14:textId="00BC66E4" w:rsidR="00D51D1E" w:rsidRDefault="00D51D1E" w:rsidP="0056250B">
      <w:pPr>
        <w:pStyle w:val="ListParagraph"/>
        <w:numPr>
          <w:ilvl w:val="0"/>
          <w:numId w:val="67"/>
        </w:numPr>
        <w:spacing w:after="240" w:line="360" w:lineRule="auto"/>
        <w:ind w:left="851" w:hanging="284"/>
      </w:pPr>
      <w:r w:rsidRPr="00D51D1E">
        <w:rPr>
          <w:b/>
          <w:bCs/>
        </w:rPr>
        <w:t>NIC (Network Interface Card):</w:t>
      </w:r>
      <w:r>
        <w:t xml:space="preserve"> card mạng vật lý và logic.</w:t>
      </w:r>
    </w:p>
    <w:p w14:paraId="45BB0B62" w14:textId="0DA7FDB3" w:rsidR="00D51D1E" w:rsidRDefault="00D51D1E" w:rsidP="0056250B">
      <w:pPr>
        <w:pStyle w:val="ListParagraph"/>
        <w:numPr>
          <w:ilvl w:val="0"/>
          <w:numId w:val="67"/>
        </w:numPr>
        <w:spacing w:after="240" w:line="360" w:lineRule="auto"/>
        <w:ind w:left="851" w:hanging="284"/>
      </w:pPr>
      <w:r w:rsidRPr="00D51D1E">
        <w:rPr>
          <w:b/>
          <w:bCs/>
        </w:rPr>
        <w:t>CIDR và Subnet:</w:t>
      </w:r>
      <w:r>
        <w:t xml:space="preserve"> cách phân chia và quản lý dải địa chỉ IP.</w:t>
      </w:r>
    </w:p>
    <w:p w14:paraId="18241511" w14:textId="4DECB9FD" w:rsidR="00D51D1E" w:rsidRDefault="00D51D1E" w:rsidP="0056250B">
      <w:pPr>
        <w:pStyle w:val="ListParagraph"/>
        <w:numPr>
          <w:ilvl w:val="0"/>
          <w:numId w:val="67"/>
        </w:numPr>
        <w:spacing w:after="240" w:line="360" w:lineRule="auto"/>
        <w:ind w:left="851" w:hanging="284"/>
      </w:pPr>
      <w:r w:rsidRPr="00D51D1E">
        <w:rPr>
          <w:b/>
          <w:bCs/>
        </w:rPr>
        <w:t>Bridge (vmbr):</w:t>
      </w:r>
      <w:r>
        <w:t xml:space="preserve"> cơ chế kết nối mạng ảo giữa máy ảo và mạng vật lý.</w:t>
      </w:r>
    </w:p>
    <w:p w14:paraId="79AACCA0" w14:textId="51D405BB" w:rsidR="00D51D1E" w:rsidRDefault="00D51D1E" w:rsidP="0056250B">
      <w:pPr>
        <w:pStyle w:val="ListParagraph"/>
        <w:numPr>
          <w:ilvl w:val="0"/>
          <w:numId w:val="67"/>
        </w:numPr>
        <w:spacing w:after="240" w:line="360" w:lineRule="auto"/>
        <w:ind w:left="851" w:hanging="284"/>
      </w:pPr>
      <w:r w:rsidRPr="00D51D1E">
        <w:rPr>
          <w:b/>
          <w:bCs/>
        </w:rPr>
        <w:t>Routing:</w:t>
      </w:r>
      <w:r>
        <w:t xml:space="preserve"> định tuyến lưu lượng giữa các mạng khác nhau.</w:t>
      </w:r>
    </w:p>
    <w:p w14:paraId="4682FB79" w14:textId="3AE72DC7" w:rsidR="00D51D1E" w:rsidRDefault="00D51D1E" w:rsidP="0056250B">
      <w:pPr>
        <w:pStyle w:val="ListParagraph"/>
        <w:numPr>
          <w:ilvl w:val="0"/>
          <w:numId w:val="67"/>
        </w:numPr>
        <w:spacing w:after="240" w:line="360" w:lineRule="auto"/>
        <w:ind w:left="851" w:hanging="284"/>
      </w:pPr>
      <w:r w:rsidRPr="00D51D1E">
        <w:rPr>
          <w:b/>
          <w:bCs/>
        </w:rPr>
        <w:t>DNS, DHCP, NAT, Firewall:</w:t>
      </w:r>
      <w:r>
        <w:t xml:space="preserve"> các dịch vụ mạng nền tảng phục vụ việc phân giải tên, cấp phát IP, chuyển tiếp và kiểm soát truy cập.</w:t>
      </w:r>
    </w:p>
    <w:p w14:paraId="629B53E0" w14:textId="1E83A1E9" w:rsidR="00D51D1E" w:rsidRDefault="00D51D1E" w:rsidP="0056250B">
      <w:pPr>
        <w:pStyle w:val="ListParagraph"/>
        <w:numPr>
          <w:ilvl w:val="0"/>
          <w:numId w:val="67"/>
        </w:numPr>
        <w:spacing w:after="240" w:line="360" w:lineRule="auto"/>
        <w:ind w:left="851" w:hanging="284"/>
      </w:pPr>
      <w:r w:rsidRPr="00D51D1E">
        <w:rPr>
          <w:b/>
          <w:bCs/>
        </w:rPr>
        <w:t>IPv4 và ARP:</w:t>
      </w:r>
      <w:r>
        <w:t xml:space="preserve"> các khái niệm nền tảng trong giao tiếp mạng.</w:t>
      </w:r>
    </w:p>
    <w:p w14:paraId="7BEDACF6" w14:textId="77777777" w:rsidR="00D51D1E" w:rsidRDefault="00D51D1E" w:rsidP="0056250B">
      <w:pPr>
        <w:spacing w:after="240" w:line="360" w:lineRule="auto"/>
        <w:ind w:firstLine="567"/>
      </w:pPr>
      <w:r>
        <w:t>Việc nắm vững các khái niệm này giúp sinh viên cấu hình hệ thống mạng hợp lý, đảm bảo khả năng kết nối và bảo mật cho các dịch vụ chạy trên Proxmox.</w:t>
      </w:r>
    </w:p>
    <w:p w14:paraId="26B7E19E" w14:textId="1A0F8F60" w:rsidR="003310B2" w:rsidRPr="00AA52ED" w:rsidRDefault="00D51D1E" w:rsidP="0056250B">
      <w:pPr>
        <w:spacing w:after="240" w:line="360" w:lineRule="auto"/>
        <w:ind w:firstLine="567"/>
      </w:pPr>
      <w:r>
        <w:t xml:space="preserve">Thông qua việc nghiên cứu ảo hóa và triển khai Proxmox Bare-metal, sinh viên đã tiếp cận được các kiến thức và kỹ năng nền tảng về xây dựng và vận hành hạ tầng hệ thống. Đây là bước chuyển quan trọng từ phát triển phần mềm sang tư duy hạ tầng và </w:t>
      </w:r>
      <w:r>
        <w:lastRenderedPageBreak/>
        <w:t>hệ thống, tạo tiền đề cho các nội dung tiếp theo liên quan đến cấu hình mạng nâng cao, CI/CD, GitOps và Kubernetes trong quá trình xây dựng Internal Developer Platform.</w:t>
      </w:r>
    </w:p>
    <w:p w14:paraId="151546FD" w14:textId="66A54474" w:rsidR="00AA52ED" w:rsidRDefault="00AA52ED" w:rsidP="00F13E26">
      <w:pPr>
        <w:pStyle w:val="33x"/>
        <w:spacing w:after="240" w:line="360" w:lineRule="auto"/>
        <w:ind w:left="284" w:hanging="284"/>
      </w:pPr>
      <w:r w:rsidRPr="00AA52ED">
        <w:rPr>
          <w:lang w:val="vi-VN"/>
        </w:rPr>
        <w:t>Cấu hình mạng nâng cao với pfSense</w:t>
      </w:r>
    </w:p>
    <w:p w14:paraId="01EC9420" w14:textId="401A5DC8" w:rsidR="006F4996" w:rsidRDefault="006F4996" w:rsidP="006F4996">
      <w:pPr>
        <w:spacing w:after="240" w:line="360" w:lineRule="auto"/>
        <w:ind w:firstLine="567"/>
      </w:pPr>
      <w:r>
        <w:t xml:space="preserve">Sau khi xây dựng hạ tầng ảo hóa trên nền tảng Proxmox Bare-metal, bước tiếp theo trong quá trình nghiên cứu là triển khai và cấu hình pfSense nhằm kiểm soát luồng </w:t>
      </w:r>
      <w:r>
        <w:br/>
      </w:r>
      <w:r>
        <w:t xml:space="preserve">truy cập mạng, đảm bảo an toàn và phân tách rõ ràng các vùng mạng trong hệ thống. pfSense là một giải pháp firewall và router mã nguồn mở, thường được sử dụng trong các môi trường doanh nghiệp và phòng lab để xây dựng hệ thống mạng linh hoạt, </w:t>
      </w:r>
      <w:r>
        <w:br/>
      </w:r>
      <w:r>
        <w:t>an toàn và dễ quản lý.</w:t>
      </w:r>
    </w:p>
    <w:p w14:paraId="214FCDDD" w14:textId="355F5D68" w:rsidR="006F4996" w:rsidRDefault="006F4996" w:rsidP="006F4996">
      <w:pPr>
        <w:spacing w:after="240" w:line="360" w:lineRule="auto"/>
        <w:ind w:firstLine="567"/>
      </w:pPr>
      <w:r>
        <w:t>Việc nghiên cứu và cấu hình pfSense giúp sinh viên tiếp cận tư duy network security và network segmentation, đóng vai trò quan trọng trong các hệ thống backend, microservices và hạ tầng triển khai hiện đại.</w:t>
      </w:r>
    </w:p>
    <w:p w14:paraId="4EFDD3AE" w14:textId="18D4A65B" w:rsidR="006F4996" w:rsidRDefault="006F4996" w:rsidP="006F4996">
      <w:pPr>
        <w:spacing w:after="240" w:line="360" w:lineRule="auto"/>
      </w:pPr>
      <w:r>
        <w:t>3.3.12.1 Tổng quan về pfSense</w:t>
      </w:r>
    </w:p>
    <w:p w14:paraId="18893058" w14:textId="4420D3FE" w:rsidR="006F4996" w:rsidRDefault="006F4996" w:rsidP="006F4996">
      <w:pPr>
        <w:spacing w:after="240" w:line="360" w:lineRule="auto"/>
        <w:ind w:firstLine="567"/>
      </w:pPr>
      <w:r>
        <w:t xml:space="preserve">pfSense là một hệ điều hành chuyên dụng cho firewall và routing, cho phép </w:t>
      </w:r>
      <w:r>
        <w:br/>
      </w:r>
      <w:r>
        <w:t xml:space="preserve">quản lý lưu lượng mạng thông qua giao diện web trực quan. pfSense hỗ trợ nhiều </w:t>
      </w:r>
      <w:r>
        <w:br/>
      </w:r>
      <w:r>
        <w:t xml:space="preserve">tính năng quan trọng như firewall stateful, NAT, VPN, DHCP, DNS forwarding và </w:t>
      </w:r>
      <w:r>
        <w:br/>
      </w:r>
      <w:r>
        <w:t>giám sát lưu lượng mạng.</w:t>
      </w:r>
    </w:p>
    <w:p w14:paraId="27698D92" w14:textId="310717A7" w:rsidR="006F4996" w:rsidRDefault="006F4996" w:rsidP="006F4996">
      <w:pPr>
        <w:spacing w:after="240" w:line="360" w:lineRule="auto"/>
        <w:ind w:firstLine="567"/>
      </w:pPr>
      <w:r>
        <w:t xml:space="preserve">Trong mô hình hạ tầng thực tập, pfSense được triển khai như một gateway </w:t>
      </w:r>
      <w:r>
        <w:br/>
      </w:r>
      <w:r>
        <w:t xml:space="preserve">trung tâm, đứng giữa mạng bên ngoài (Internet) và các mạng nội bộ, đóng vai trò </w:t>
      </w:r>
      <w:r>
        <w:br/>
      </w:r>
      <w:r>
        <w:t>kiểm soát truy cập và bảo vệ các dịch vụ backend khỏi các truy cập không mong muốn.</w:t>
      </w:r>
    </w:p>
    <w:p w14:paraId="2DD72DA4" w14:textId="24D56ECB" w:rsidR="006F4996" w:rsidRDefault="006F4996" w:rsidP="006F4996">
      <w:pPr>
        <w:spacing w:after="240" w:line="360" w:lineRule="auto"/>
      </w:pPr>
      <w:r>
        <w:t>3.3.12.2 Phân chia các vùng mạng</w:t>
      </w:r>
    </w:p>
    <w:p w14:paraId="6ED5F92B" w14:textId="64DD9CCE" w:rsidR="006F4996" w:rsidRDefault="006F4996" w:rsidP="006F4996">
      <w:pPr>
        <w:spacing w:after="240" w:line="360" w:lineRule="auto"/>
      </w:pPr>
      <w:r>
        <w:t>Một nguyên tắc quan trọng trong thiết kế mạng an toàn là phân tách các vùng mạng theo chức năng. Trong quá trình cấu hình pfSense, hệ thống được chia thành các vùng mạng chính như sau:</w:t>
      </w:r>
    </w:p>
    <w:p w14:paraId="12CFE62F" w14:textId="4F7223B4" w:rsidR="006F4996" w:rsidRDefault="006F4996" w:rsidP="006F4996">
      <w:pPr>
        <w:pStyle w:val="ListParagraph"/>
        <w:numPr>
          <w:ilvl w:val="0"/>
          <w:numId w:val="73"/>
        </w:numPr>
        <w:spacing w:after="240" w:line="360" w:lineRule="auto"/>
        <w:ind w:left="851" w:hanging="284"/>
      </w:pPr>
      <w:r w:rsidRPr="006F4996">
        <w:rPr>
          <w:b/>
          <w:bCs/>
        </w:rPr>
        <w:t>WAN (Wide Area Network):</w:t>
      </w:r>
      <w:r>
        <w:t xml:space="preserve"> </w:t>
      </w:r>
      <w:r>
        <w:t>Kết nối trực tiếp ra Internet, là điểm tiếp xúc giữa hệ thống nội bộ và mạng bên ngoài.</w:t>
      </w:r>
    </w:p>
    <w:p w14:paraId="482C5577" w14:textId="78232BEB" w:rsidR="006F4996" w:rsidRDefault="006F4996" w:rsidP="006F4996">
      <w:pPr>
        <w:pStyle w:val="ListParagraph"/>
        <w:numPr>
          <w:ilvl w:val="0"/>
          <w:numId w:val="73"/>
        </w:numPr>
        <w:spacing w:after="240" w:line="360" w:lineRule="auto"/>
        <w:ind w:left="851" w:hanging="284"/>
      </w:pPr>
      <w:r w:rsidRPr="006F4996">
        <w:rPr>
          <w:b/>
          <w:bCs/>
        </w:rPr>
        <w:lastRenderedPageBreak/>
        <w:t>LAN (Local Area Network):</w:t>
      </w:r>
      <w:r>
        <w:t xml:space="preserve"> </w:t>
      </w:r>
      <w:r>
        <w:t xml:space="preserve">Vùng mạng nội bộ chính, nơi triển khai các </w:t>
      </w:r>
      <w:r>
        <w:br/>
      </w:r>
      <w:r>
        <w:t>máy chủ backend hoặc các dịch vụ nội bộ có mức độ tin cậy cao.</w:t>
      </w:r>
    </w:p>
    <w:p w14:paraId="21A73057" w14:textId="2647C918" w:rsidR="006F4996" w:rsidRDefault="006F4996" w:rsidP="006F4996">
      <w:pPr>
        <w:pStyle w:val="ListParagraph"/>
        <w:numPr>
          <w:ilvl w:val="0"/>
          <w:numId w:val="73"/>
        </w:numPr>
        <w:spacing w:after="240" w:line="360" w:lineRule="auto"/>
        <w:ind w:left="851" w:hanging="284"/>
      </w:pPr>
      <w:r w:rsidRPr="006F4996">
        <w:rPr>
          <w:b/>
          <w:bCs/>
        </w:rPr>
        <w:t>DMZ (Demilitarized Zone):</w:t>
      </w:r>
      <w:r>
        <w:t xml:space="preserve"> </w:t>
      </w:r>
      <w:r>
        <w:t>Vùng trung gian, thường dùng để đặt các dịch vụ public-facing như API gateway hoặc reverse proxy. DMZ giúp giảm rủi ro khi các dịch vụ công khai bị tấn công, hạn chế ảnh hưởng đến mạng nội bộ.</w:t>
      </w:r>
    </w:p>
    <w:p w14:paraId="0C537EF7" w14:textId="64456C14" w:rsidR="006F4996" w:rsidRDefault="006F4996" w:rsidP="006F4996">
      <w:pPr>
        <w:pStyle w:val="ListParagraph"/>
        <w:numPr>
          <w:ilvl w:val="0"/>
          <w:numId w:val="73"/>
        </w:numPr>
        <w:spacing w:after="240" w:line="360" w:lineRule="auto"/>
        <w:ind w:left="851" w:hanging="284"/>
      </w:pPr>
      <w:r w:rsidRPr="006F4996">
        <w:rPr>
          <w:b/>
          <w:bCs/>
        </w:rPr>
        <w:t>MGMT (Management):</w:t>
      </w:r>
      <w:r w:rsidRPr="006F4996">
        <w:rPr>
          <w:b/>
          <w:bCs/>
        </w:rPr>
        <w:t xml:space="preserve"> </w:t>
      </w:r>
      <w:r>
        <w:t>Vùng mạng dành riêng cho quản trị hệ thống, bao gồm truy cập vào Proxmox, pfSense và các công cụ quản lý hạ tầng. Việc tách MGMT giúp tăng mức độ an toàn cho các thành phần quản trị.</w:t>
      </w:r>
    </w:p>
    <w:p w14:paraId="31D3A110" w14:textId="7858D6CC" w:rsidR="006F4996" w:rsidRDefault="006F4996" w:rsidP="006F4996">
      <w:pPr>
        <w:spacing w:after="240" w:line="360" w:lineRule="auto"/>
      </w:pPr>
      <w:r>
        <w:t xml:space="preserve">Việc phân chia rõ ràng các vùng mạng giúp kiểm soát luồng truy cập hiệu quả và </w:t>
      </w:r>
      <w:r>
        <w:br/>
      </w:r>
      <w:r>
        <w:t>giảm thiểu phạm vi ảnh hưởng khi xảy ra sự cố bảo mật.</w:t>
      </w:r>
    </w:p>
    <w:p w14:paraId="2EE22669" w14:textId="0736125F" w:rsidR="006F4996" w:rsidRDefault="006F4996" w:rsidP="006F4996">
      <w:pPr>
        <w:spacing w:after="240" w:line="360" w:lineRule="auto"/>
      </w:pPr>
      <w:r>
        <w:t>3.3.12.3 Cấu hình DHCP, DNS và NTP</w:t>
      </w:r>
    </w:p>
    <w:p w14:paraId="50A15F9E" w14:textId="574B84E4" w:rsidR="006F4996" w:rsidRDefault="006F4996" w:rsidP="006F4996">
      <w:pPr>
        <w:spacing w:after="240" w:line="360" w:lineRule="auto"/>
        <w:ind w:firstLine="567"/>
      </w:pPr>
      <w:r>
        <w:t>pfSense cung cấp các dịch vụ mạng nền tảng nhằm hỗ trợ việc vận hành hệ thống:</w:t>
      </w:r>
    </w:p>
    <w:p w14:paraId="36D1111C" w14:textId="4AAB598A" w:rsidR="006F4996" w:rsidRDefault="006F4996" w:rsidP="006F4996">
      <w:pPr>
        <w:pStyle w:val="ListParagraph"/>
        <w:numPr>
          <w:ilvl w:val="0"/>
          <w:numId w:val="72"/>
        </w:numPr>
        <w:spacing w:after="240" w:line="360" w:lineRule="auto"/>
        <w:ind w:left="851" w:hanging="284"/>
      </w:pPr>
      <w:r w:rsidRPr="006F4996">
        <w:rPr>
          <w:b/>
          <w:bCs/>
        </w:rPr>
        <w:t>DHCP:</w:t>
      </w:r>
      <w:r>
        <w:t xml:space="preserve"> </w:t>
      </w:r>
      <w:r>
        <w:t>T</w:t>
      </w:r>
      <w:r>
        <w:t>ự động cấp phát địa chỉ IP cho các thiết bị trong từng vùng mạng, giúp đơn giản hóa việc quản lý địa chỉ và giảm cấu hình thủ công.</w:t>
      </w:r>
    </w:p>
    <w:p w14:paraId="074A6157" w14:textId="033536D7" w:rsidR="006F4996" w:rsidRDefault="006F4996" w:rsidP="006F4996">
      <w:pPr>
        <w:pStyle w:val="ListParagraph"/>
        <w:numPr>
          <w:ilvl w:val="0"/>
          <w:numId w:val="72"/>
        </w:numPr>
        <w:spacing w:after="240" w:line="360" w:lineRule="auto"/>
        <w:ind w:left="851" w:hanging="284"/>
      </w:pPr>
      <w:r w:rsidRPr="006F4996">
        <w:rPr>
          <w:b/>
          <w:bCs/>
        </w:rPr>
        <w:t>DNS:</w:t>
      </w:r>
      <w:r>
        <w:t xml:space="preserve"> </w:t>
      </w:r>
      <w:r>
        <w:t>H</w:t>
      </w:r>
      <w:r>
        <w:t xml:space="preserve">ỗ trợ phân giải tên miền nội bộ, giúp các dịch vụ trong hệ thống </w:t>
      </w:r>
      <w:r>
        <w:br/>
      </w:r>
      <w:r>
        <w:t>giao tiếp với nhau thông qua tên logic thay vì địa chỉ IP cố định.</w:t>
      </w:r>
    </w:p>
    <w:p w14:paraId="46ABD29D" w14:textId="02761E19" w:rsidR="006F4996" w:rsidRDefault="006F4996" w:rsidP="006F4996">
      <w:pPr>
        <w:pStyle w:val="ListParagraph"/>
        <w:numPr>
          <w:ilvl w:val="0"/>
          <w:numId w:val="72"/>
        </w:numPr>
        <w:spacing w:after="240" w:line="360" w:lineRule="auto"/>
        <w:ind w:left="851" w:hanging="284"/>
      </w:pPr>
      <w:r w:rsidRPr="006F4996">
        <w:rPr>
          <w:b/>
          <w:bCs/>
        </w:rPr>
        <w:t xml:space="preserve">NTP: </w:t>
      </w:r>
      <w:r>
        <w:t>Đ</w:t>
      </w:r>
      <w:r>
        <w:t>ồng bộ thời gian cho các thiết bị trong mạng, đảm bảo tính nhất quán về thời gian phục vụ logging, monitoring và troubleshooting.</w:t>
      </w:r>
    </w:p>
    <w:p w14:paraId="60FEF769" w14:textId="2B858AC8" w:rsidR="006F4996" w:rsidRDefault="006F4996" w:rsidP="006F4996">
      <w:pPr>
        <w:spacing w:after="240" w:line="360" w:lineRule="auto"/>
        <w:ind w:firstLine="567"/>
      </w:pPr>
      <w:r>
        <w:t xml:space="preserve">Việc cấu hình đúng các dịch vụ này giúp hệ thống mạng hoạt động ổn định và </w:t>
      </w:r>
      <w:r>
        <w:br/>
      </w:r>
      <w:r>
        <w:t>hỗ trợ tốt cho các dịch vụ backend phía trên.</w:t>
      </w:r>
    </w:p>
    <w:p w14:paraId="61A2152E" w14:textId="7EE24520" w:rsidR="006F4996" w:rsidRDefault="006F4996" w:rsidP="006F4996">
      <w:pPr>
        <w:spacing w:after="240" w:line="360" w:lineRule="auto"/>
      </w:pPr>
      <w:r>
        <w:t>3.3.12.4 Thiết lập firewall rules và policy cho từng zone</w:t>
      </w:r>
    </w:p>
    <w:p w14:paraId="601C89AA" w14:textId="3D29E8BC" w:rsidR="006F4996" w:rsidRDefault="006F4996" w:rsidP="006F4996">
      <w:pPr>
        <w:spacing w:after="240" w:line="360" w:lineRule="auto"/>
        <w:ind w:firstLine="567"/>
      </w:pPr>
      <w:r>
        <w:t xml:space="preserve">Firewall rules là thành phần cốt lõi trong pfSense, cho phép kiểm soát chi tiết </w:t>
      </w:r>
      <w:r>
        <w:br/>
      </w:r>
      <w:r>
        <w:t>lưu lượng mạng giữa các vùng. Mỗi vùng mạng được cấu hình một tập các rule riêng, xác định rõ:</w:t>
      </w:r>
    </w:p>
    <w:p w14:paraId="685E66B3" w14:textId="4982D901" w:rsidR="006F4996" w:rsidRDefault="006F4996" w:rsidP="006F4996">
      <w:pPr>
        <w:pStyle w:val="ListParagraph"/>
        <w:numPr>
          <w:ilvl w:val="0"/>
          <w:numId w:val="71"/>
        </w:numPr>
        <w:spacing w:after="240" w:line="360" w:lineRule="auto"/>
        <w:ind w:left="851" w:hanging="284"/>
      </w:pPr>
      <w:r>
        <w:t>Nguồn và đích của lưu lượng.</w:t>
      </w:r>
    </w:p>
    <w:p w14:paraId="1AEA588C" w14:textId="33637AC2" w:rsidR="006F4996" w:rsidRDefault="006F4996" w:rsidP="006F4996">
      <w:pPr>
        <w:pStyle w:val="ListParagraph"/>
        <w:numPr>
          <w:ilvl w:val="0"/>
          <w:numId w:val="71"/>
        </w:numPr>
        <w:spacing w:after="240" w:line="360" w:lineRule="auto"/>
        <w:ind w:left="851" w:hanging="284"/>
      </w:pPr>
      <w:r>
        <w:t>Giao thức và cổng được phép sử dụng.</w:t>
      </w:r>
    </w:p>
    <w:p w14:paraId="42748AAC" w14:textId="07FA9645" w:rsidR="006F4996" w:rsidRDefault="006F4996" w:rsidP="006F4996">
      <w:pPr>
        <w:pStyle w:val="ListParagraph"/>
        <w:numPr>
          <w:ilvl w:val="0"/>
          <w:numId w:val="71"/>
        </w:numPr>
        <w:spacing w:after="240" w:line="360" w:lineRule="auto"/>
        <w:ind w:left="851" w:hanging="284"/>
      </w:pPr>
      <w:r>
        <w:t>Hướng truy cập được cho phép hoặc bị chặn.</w:t>
      </w:r>
    </w:p>
    <w:p w14:paraId="63C1DF1D" w14:textId="0BD2491F" w:rsidR="006F4996" w:rsidRDefault="006F4996" w:rsidP="006F4996">
      <w:pPr>
        <w:spacing w:after="240" w:line="360" w:lineRule="auto"/>
        <w:ind w:firstLine="567"/>
      </w:pPr>
      <w:r>
        <w:lastRenderedPageBreak/>
        <w:t xml:space="preserve">Nguyên tắc được áp dụng là deny by default, tức là chặn tất cả lưu lượng và chỉ cho phép các kết nối cần thiết. Cách tiếp cận này giúp giảm thiểu nguy cơ truy cập </w:t>
      </w:r>
      <w:r>
        <w:br/>
      </w:r>
      <w:r>
        <w:t>trái phép và tăng mức độ an toàn cho hệ thống.</w:t>
      </w:r>
    </w:p>
    <w:p w14:paraId="54706C3C" w14:textId="2457E9D8" w:rsidR="006F4996" w:rsidRDefault="006F4996" w:rsidP="006F4996">
      <w:pPr>
        <w:spacing w:after="240" w:line="360" w:lineRule="auto"/>
      </w:pPr>
      <w:r>
        <w:t>3.3.12.5 Kiểm soát truy cập giữa các vùng mạng</w:t>
      </w:r>
    </w:p>
    <w:p w14:paraId="1174D514" w14:textId="1D4BCF0E" w:rsidR="006F4996" w:rsidRDefault="006F4996" w:rsidP="006F4996">
      <w:pPr>
        <w:spacing w:after="240" w:line="360" w:lineRule="auto"/>
        <w:ind w:firstLine="567"/>
      </w:pPr>
      <w:r>
        <w:t xml:space="preserve">Thông qua firewall rules và policy, pfSense cho phép kiểm soát chặt chẽ </w:t>
      </w:r>
      <w:r>
        <w:br/>
      </w:r>
      <w:r>
        <w:t>luồng truy cập giữa các vùng mạng. Ví dụ, các dịch vụ trong DMZ có thể được phép truy cập một số API nội bộ nhất định, nhưng không được phép truy cập trực tiếp vào vùng MGMT. Ngược lại, vùng MGMT có thể được phép truy cập toàn bộ hệ thống để phục vụ công tác quản trị.</w:t>
      </w:r>
    </w:p>
    <w:p w14:paraId="6562D0BE" w14:textId="005306AF" w:rsidR="006F4996" w:rsidRDefault="006F4996" w:rsidP="006F4996">
      <w:pPr>
        <w:spacing w:after="240" w:line="360" w:lineRule="auto"/>
        <w:ind w:firstLine="567"/>
      </w:pPr>
      <w:r>
        <w:t xml:space="preserve">Việc kiểm soát truy cập theo vùng giúp hệ thống tuân thủ nguyên tắc </w:t>
      </w:r>
      <w:r>
        <w:br/>
      </w:r>
      <w:r>
        <w:t>least privilege, chỉ cấp quyền cần thiết cho từng thành phần, từ đó giảm rủi ro bảo mật và tăng khả năng kiểm soát vận hành.</w:t>
      </w:r>
    </w:p>
    <w:p w14:paraId="5C8FE6C7" w14:textId="0C341CB4" w:rsidR="006F4996" w:rsidRDefault="006F4996" w:rsidP="006F4996">
      <w:pPr>
        <w:spacing w:after="240" w:line="360" w:lineRule="auto"/>
        <w:ind w:firstLine="567"/>
      </w:pPr>
      <w:r>
        <w:t xml:space="preserve">Thông qua việc nghiên cứu và cấu hình pfSense, sinh viên đã tiếp cận được các kiến thức và kỹ năng quan trọng về thiết kế và vận hành mạng trong môi trường hạ tầng hiện đại. Việc phân chia vùng mạng, cấu hình firewall và kiểm soát truy cập giúp </w:t>
      </w:r>
      <w:r>
        <w:br/>
      </w:r>
      <w:r>
        <w:t>hệ thống backend hoạt động an toàn, ổn định và sẵn sàng mở rộng trong các kịch bản triển khai thực tế.</w:t>
      </w:r>
    </w:p>
    <w:p w14:paraId="601C69DB" w14:textId="179557A8" w:rsidR="003310B2" w:rsidRPr="00AA52ED" w:rsidRDefault="006F4996" w:rsidP="006F4996">
      <w:pPr>
        <w:spacing w:after="240" w:line="360" w:lineRule="auto"/>
        <w:ind w:firstLine="567"/>
      </w:pPr>
      <w:r>
        <w:t>Đây là bước chuẩn bị quan trọng trước khi triển khai các hệ thống CI/CD, GitOps và Kubernetes, nơi mà yêu cầu về bảo mật mạng và phân tách môi trường đóng vai trò then chốt trong việc xây dựng một Internal Developer Platform hiệu quả.</w:t>
      </w:r>
    </w:p>
    <w:p w14:paraId="65D64F88" w14:textId="510E8282" w:rsidR="00AA52ED" w:rsidRDefault="00AA52ED" w:rsidP="00F13E26">
      <w:pPr>
        <w:pStyle w:val="33x"/>
        <w:spacing w:after="240" w:line="360" w:lineRule="auto"/>
        <w:ind w:left="284" w:hanging="284"/>
      </w:pPr>
      <w:r w:rsidRPr="00AA52ED">
        <w:rPr>
          <w:lang w:val="vi-VN"/>
        </w:rPr>
        <w:t>Nghiên cứu CI/CD, GitOps và Kubernetes trong IDP</w:t>
      </w:r>
    </w:p>
    <w:p w14:paraId="430CDDD3" w14:textId="77777777" w:rsidR="003310B2" w:rsidRPr="00AA52ED" w:rsidRDefault="003310B2" w:rsidP="00F13E26">
      <w:pPr>
        <w:spacing w:after="240" w:line="360" w:lineRule="auto"/>
      </w:pPr>
    </w:p>
    <w:p w14:paraId="63268FD9" w14:textId="4BF1B904" w:rsidR="00AA52ED" w:rsidRPr="00AA52ED" w:rsidRDefault="00AA52ED" w:rsidP="00F13E26">
      <w:pPr>
        <w:pStyle w:val="33x"/>
        <w:spacing w:after="240" w:line="360" w:lineRule="auto"/>
        <w:ind w:left="284" w:hanging="284"/>
      </w:pPr>
      <w:r w:rsidRPr="00AA52ED">
        <w:rPr>
          <w:lang w:val="vi-VN"/>
        </w:rPr>
        <w:t>Tổng hợp kiến thức về Infrastructure, CI/CD, GitOps và IDP</w:t>
      </w:r>
    </w:p>
    <w:p w14:paraId="34E2C096" w14:textId="77777777" w:rsidR="00AA5843" w:rsidRDefault="00AA5843" w:rsidP="00F13E26">
      <w:pPr>
        <w:spacing w:after="240" w:line="360" w:lineRule="auto"/>
      </w:pPr>
    </w:p>
    <w:p w14:paraId="78D4880F" w14:textId="77777777" w:rsidR="003310B2" w:rsidRPr="00AA5843" w:rsidRDefault="003310B2" w:rsidP="00F13E26">
      <w:pPr>
        <w:spacing w:after="240" w:line="360" w:lineRule="auto"/>
      </w:pPr>
    </w:p>
    <w:p w14:paraId="4006684D" w14:textId="3066B3CE" w:rsidR="00130196" w:rsidRPr="00D51D1E" w:rsidRDefault="00130196" w:rsidP="00D51D1E"/>
    <w:p w14:paraId="41F357AC" w14:textId="6F0CA286" w:rsidR="00130196" w:rsidRPr="00130196" w:rsidRDefault="00000000" w:rsidP="00130196">
      <w:pPr>
        <w:rPr>
          <w:lang w:val="vi-VN"/>
        </w:rPr>
      </w:pPr>
      <w:r>
        <w:rPr>
          <w:lang w:val="vi-VN"/>
        </w:rPr>
        <w:lastRenderedPageBreak/>
        <w:pict w14:anchorId="387F9534">
          <v:rect id="_x0000_i1027" style="width:0;height:1.5pt" o:hralign="center" o:hrstd="t" o:hr="t" fillcolor="#a0a0a0" stroked="f"/>
        </w:pict>
      </w:r>
      <w:r>
        <w:rPr>
          <w:lang w:val="vi-VN"/>
        </w:rPr>
        <w:pict w14:anchorId="118BAD9B">
          <v:rect id="_x0000_i1028"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29"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0"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0FB0321" w:rsidR="00130196" w:rsidRPr="00130196" w:rsidRDefault="003A66A5" w:rsidP="00A12ABE">
      <w:pPr>
        <w:numPr>
          <w:ilvl w:val="1"/>
          <w:numId w:val="48"/>
        </w:numPr>
        <w:rPr>
          <w:lang w:val="vi-VN"/>
        </w:rPr>
      </w:pPr>
      <w:r>
        <w:t>Master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lastRenderedPageBreak/>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1"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lastRenderedPageBreak/>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7"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8"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9"/>
          <w:footerReference w:type="default" r:id="rId20"/>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1"/>
          <w:footerReference w:type="default" r:id="rId22"/>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4"/>
      <w:footerReference w:type="default" r:id="rId25"/>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61671" w14:textId="77777777" w:rsidR="00AE0565" w:rsidRDefault="00AE0565" w:rsidP="005B1402">
      <w:pPr>
        <w:spacing w:line="240" w:lineRule="auto"/>
      </w:pPr>
      <w:r>
        <w:separator/>
      </w:r>
    </w:p>
  </w:endnote>
  <w:endnote w:type="continuationSeparator" w:id="0">
    <w:p w14:paraId="58EC4BFA" w14:textId="77777777" w:rsidR="00AE0565" w:rsidRDefault="00AE0565"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6062B" w14:textId="77777777" w:rsidR="00AE0565" w:rsidRDefault="00AE0565" w:rsidP="005B1402">
      <w:pPr>
        <w:spacing w:line="240" w:lineRule="auto"/>
      </w:pPr>
      <w:r>
        <w:separator/>
      </w:r>
    </w:p>
  </w:footnote>
  <w:footnote w:type="continuationSeparator" w:id="0">
    <w:p w14:paraId="3F92C11F" w14:textId="77777777" w:rsidR="00AE0565" w:rsidRDefault="00AE0565"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3781C"/>
    <w:multiLevelType w:val="hybridMultilevel"/>
    <w:tmpl w:val="2FB0E6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347DB"/>
    <w:multiLevelType w:val="hybridMultilevel"/>
    <w:tmpl w:val="9FB8CD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4"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5"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7" w15:restartNumberingAfterBreak="0">
    <w:nsid w:val="3A0520C6"/>
    <w:multiLevelType w:val="hybridMultilevel"/>
    <w:tmpl w:val="E48C748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5A5D55"/>
    <w:multiLevelType w:val="hybridMultilevel"/>
    <w:tmpl w:val="4BB260E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3"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B9777C"/>
    <w:multiLevelType w:val="hybridMultilevel"/>
    <w:tmpl w:val="2F16DEA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6"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2"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CF3A46"/>
    <w:multiLevelType w:val="hybridMultilevel"/>
    <w:tmpl w:val="BFC2FD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8"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4C7BE3"/>
    <w:multiLevelType w:val="hybridMultilevel"/>
    <w:tmpl w:val="02245A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64"/>
  </w:num>
  <w:num w:numId="2" w16cid:durableId="535043752">
    <w:abstractNumId w:val="26"/>
  </w:num>
  <w:num w:numId="3" w16cid:durableId="1454249317">
    <w:abstractNumId w:val="45"/>
  </w:num>
  <w:num w:numId="4" w16cid:durableId="116740366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42"/>
  </w:num>
  <w:num w:numId="9" w16cid:durableId="189998431">
    <w:abstractNumId w:val="12"/>
  </w:num>
  <w:num w:numId="10" w16cid:durableId="1438520260">
    <w:abstractNumId w:val="43"/>
  </w:num>
  <w:num w:numId="11" w16cid:durableId="1857110141">
    <w:abstractNumId w:val="34"/>
  </w:num>
  <w:num w:numId="12" w16cid:durableId="1661621084">
    <w:abstractNumId w:val="28"/>
  </w:num>
  <w:num w:numId="13" w16cid:durableId="688877789">
    <w:abstractNumId w:val="7"/>
  </w:num>
  <w:num w:numId="14" w16cid:durableId="1571620297">
    <w:abstractNumId w:val="23"/>
  </w:num>
  <w:num w:numId="15" w16cid:durableId="815562522">
    <w:abstractNumId w:val="47"/>
  </w:num>
  <w:num w:numId="16" w16cid:durableId="712921630">
    <w:abstractNumId w:val="1"/>
  </w:num>
  <w:num w:numId="17" w16cid:durableId="295261067">
    <w:abstractNumId w:val="39"/>
  </w:num>
  <w:num w:numId="18" w16cid:durableId="187062912">
    <w:abstractNumId w:val="20"/>
  </w:num>
  <w:num w:numId="19" w16cid:durableId="1476755236">
    <w:abstractNumId w:val="24"/>
  </w:num>
  <w:num w:numId="20" w16cid:durableId="982926310">
    <w:abstractNumId w:val="13"/>
  </w:num>
  <w:num w:numId="21" w16cid:durableId="1806584032">
    <w:abstractNumId w:val="50"/>
  </w:num>
  <w:num w:numId="22" w16cid:durableId="913321053">
    <w:abstractNumId w:val="4"/>
  </w:num>
  <w:num w:numId="23" w16cid:durableId="318920045">
    <w:abstractNumId w:val="25"/>
  </w:num>
  <w:num w:numId="24" w16cid:durableId="2022927777">
    <w:abstractNumId w:val="53"/>
  </w:num>
  <w:num w:numId="25" w16cid:durableId="875233574">
    <w:abstractNumId w:val="10"/>
  </w:num>
  <w:num w:numId="26" w16cid:durableId="1562401975">
    <w:abstractNumId w:val="30"/>
  </w:num>
  <w:num w:numId="27" w16cid:durableId="120804019">
    <w:abstractNumId w:val="8"/>
  </w:num>
  <w:num w:numId="28" w16cid:durableId="1576083484">
    <w:abstractNumId w:val="58"/>
  </w:num>
  <w:num w:numId="29" w16cid:durableId="334773344">
    <w:abstractNumId w:val="66"/>
  </w:num>
  <w:num w:numId="30" w16cid:durableId="1820535772">
    <w:abstractNumId w:val="55"/>
  </w:num>
  <w:num w:numId="31" w16cid:durableId="1778788139">
    <w:abstractNumId w:val="44"/>
  </w:num>
  <w:num w:numId="32" w16cid:durableId="29962626">
    <w:abstractNumId w:val="49"/>
  </w:num>
  <w:num w:numId="33" w16cid:durableId="1476338739">
    <w:abstractNumId w:val="6"/>
  </w:num>
  <w:num w:numId="34" w16cid:durableId="1935353777">
    <w:abstractNumId w:val="65"/>
  </w:num>
  <w:num w:numId="35" w16cid:durableId="822350772">
    <w:abstractNumId w:val="52"/>
  </w:num>
  <w:num w:numId="36" w16cid:durableId="1397437641">
    <w:abstractNumId w:val="15"/>
  </w:num>
  <w:num w:numId="37" w16cid:durableId="1741754865">
    <w:abstractNumId w:val="41"/>
  </w:num>
  <w:num w:numId="38" w16cid:durableId="1633172903">
    <w:abstractNumId w:val="54"/>
  </w:num>
  <w:num w:numId="39" w16cid:durableId="1304703033">
    <w:abstractNumId w:val="59"/>
  </w:num>
  <w:num w:numId="40" w16cid:durableId="427427305">
    <w:abstractNumId w:val="40"/>
  </w:num>
  <w:num w:numId="41" w16cid:durableId="323703767">
    <w:abstractNumId w:val="62"/>
  </w:num>
  <w:num w:numId="42" w16cid:durableId="599341439">
    <w:abstractNumId w:val="21"/>
  </w:num>
  <w:num w:numId="43" w16cid:durableId="1862358241">
    <w:abstractNumId w:val="60"/>
  </w:num>
  <w:num w:numId="44" w16cid:durableId="233244423">
    <w:abstractNumId w:val="67"/>
  </w:num>
  <w:num w:numId="45" w16cid:durableId="2059890659">
    <w:abstractNumId w:val="37"/>
  </w:num>
  <w:num w:numId="46" w16cid:durableId="1051462332">
    <w:abstractNumId w:val="14"/>
  </w:num>
  <w:num w:numId="47" w16cid:durableId="330838831">
    <w:abstractNumId w:val="56"/>
  </w:num>
  <w:num w:numId="48" w16cid:durableId="1022629365">
    <w:abstractNumId w:val="33"/>
  </w:num>
  <w:num w:numId="49" w16cid:durableId="1528131656">
    <w:abstractNumId w:val="2"/>
  </w:num>
  <w:num w:numId="50" w16cid:durableId="1382023953">
    <w:abstractNumId w:val="51"/>
  </w:num>
  <w:num w:numId="51" w16cid:durableId="1058897383">
    <w:abstractNumId w:val="46"/>
  </w:num>
  <w:num w:numId="52" w16cid:durableId="1536960399">
    <w:abstractNumId w:val="48"/>
  </w:num>
  <w:num w:numId="53" w16cid:durableId="13386614">
    <w:abstractNumId w:val="38"/>
  </w:num>
  <w:num w:numId="54" w16cid:durableId="1217938889">
    <w:abstractNumId w:val="36"/>
  </w:num>
  <w:num w:numId="55" w16cid:durableId="323433370">
    <w:abstractNumId w:val="29"/>
  </w:num>
  <w:num w:numId="56" w16cid:durableId="456065693">
    <w:abstractNumId w:val="68"/>
  </w:num>
  <w:num w:numId="57" w16cid:durableId="109974452">
    <w:abstractNumId w:val="3"/>
  </w:num>
  <w:num w:numId="58" w16cid:durableId="1862738263">
    <w:abstractNumId w:val="16"/>
  </w:num>
  <w:num w:numId="59" w16cid:durableId="1019546542">
    <w:abstractNumId w:val="18"/>
  </w:num>
  <w:num w:numId="60" w16cid:durableId="1602300686">
    <w:abstractNumId w:val="11"/>
  </w:num>
  <w:num w:numId="61" w16cid:durableId="1022584728">
    <w:abstractNumId w:val="61"/>
  </w:num>
  <w:num w:numId="62" w16cid:durableId="1465584145">
    <w:abstractNumId w:val="0"/>
  </w:num>
  <w:num w:numId="63" w16cid:durableId="1296638322">
    <w:abstractNumId w:val="22"/>
  </w:num>
  <w:num w:numId="64" w16cid:durableId="1382055424">
    <w:abstractNumId w:val="17"/>
  </w:num>
  <w:num w:numId="65" w16cid:durableId="1037855425">
    <w:abstractNumId w:val="19"/>
  </w:num>
  <w:num w:numId="66" w16cid:durableId="1697854350">
    <w:abstractNumId w:val="31"/>
  </w:num>
  <w:num w:numId="67" w16cid:durableId="908734029">
    <w:abstractNumId w:val="5"/>
  </w:num>
  <w:num w:numId="68" w16cid:durableId="34543201">
    <w:abstractNumId w:val="35"/>
  </w:num>
  <w:num w:numId="69" w16cid:durableId="464854249">
    <w:abstractNumId w:val="32"/>
  </w:num>
  <w:num w:numId="70" w16cid:durableId="1082526539">
    <w:abstractNumId w:val="57"/>
  </w:num>
  <w:num w:numId="71" w16cid:durableId="32121695">
    <w:abstractNumId w:val="27"/>
  </w:num>
  <w:num w:numId="72" w16cid:durableId="913245631">
    <w:abstractNumId w:val="9"/>
  </w:num>
  <w:num w:numId="73" w16cid:durableId="391461847">
    <w:abstractNumId w:val="6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0A39"/>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250B"/>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7681"/>
    <w:rsid w:val="006403A6"/>
    <w:rsid w:val="00641A76"/>
    <w:rsid w:val="0064468C"/>
    <w:rsid w:val="006466AD"/>
    <w:rsid w:val="00651DAD"/>
    <w:rsid w:val="00651E51"/>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499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B98"/>
    <w:rsid w:val="00810175"/>
    <w:rsid w:val="00813493"/>
    <w:rsid w:val="008159DA"/>
    <w:rsid w:val="00817230"/>
    <w:rsid w:val="008224C8"/>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565"/>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D1E"/>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1C13"/>
    <w:rsid w:val="00FC2916"/>
    <w:rsid w:val="00FC60E6"/>
    <w:rsid w:val="00FD0DAD"/>
    <w:rsid w:val="00FD1AE7"/>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libweb.anglia.ac.uk/referencing/havard.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chungta.com/Desktop.aspx/chungtasuyngam/giaoduc/cai_cach_giao_duc_Viet_Nam/"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4338</TotalTime>
  <Pages>108</Pages>
  <Words>27317</Words>
  <Characters>155711</Characters>
  <Application>Microsoft Office Word</Application>
  <DocSecurity>0</DocSecurity>
  <Lines>1297</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252</cp:revision>
  <cp:lastPrinted>2025-02-25T11:34:00Z</cp:lastPrinted>
  <dcterms:created xsi:type="dcterms:W3CDTF">2022-07-13T14:26:00Z</dcterms:created>
  <dcterms:modified xsi:type="dcterms:W3CDTF">2026-01-07T05:50:00Z</dcterms:modified>
</cp:coreProperties>
</file>