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A49" w:rsidRDefault="00890A49" w:rsidP="00767DF2">
      <w:pPr>
        <w:spacing w:after="0" w:line="240" w:lineRule="auto"/>
        <w:rPr>
          <w:rFonts w:ascii="Tahoma" w:eastAsia="Times New Roman" w:hAnsi="Tahoma" w:cs="Tahoma"/>
          <w:bCs/>
          <w:sz w:val="20"/>
          <w:szCs w:val="20"/>
        </w:rPr>
      </w:pPr>
      <w:r w:rsidRPr="00767DF2">
        <w:rPr>
          <w:rFonts w:ascii="Tahoma" w:hAnsi="Tahoma" w:cs="Tahoma"/>
          <w:noProof/>
          <w:sz w:val="20"/>
          <w:szCs w:val="20"/>
        </w:rPr>
        <w:drawing>
          <wp:anchor distT="0" distB="0" distL="114300" distR="114300" simplePos="0" relativeHeight="251657728" behindDoc="1" locked="0" layoutInCell="1" allowOverlap="1">
            <wp:simplePos x="0" y="0"/>
            <wp:positionH relativeFrom="column">
              <wp:posOffset>4206240</wp:posOffset>
            </wp:positionH>
            <wp:positionV relativeFrom="paragraph">
              <wp:posOffset>-525780</wp:posOffset>
            </wp:positionV>
            <wp:extent cx="1418400" cy="1418400"/>
            <wp:effectExtent l="0" t="0" r="0" b="0"/>
            <wp:wrapNone/>
            <wp:docPr id="6" name="Picture 5" descr="t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jpg"/>
                    <pic:cNvPicPr/>
                  </pic:nvPicPr>
                  <pic:blipFill>
                    <a:blip r:embed="rId5"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8400" cy="1418400"/>
                    </a:xfrm>
                    <a:prstGeom prst="rect">
                      <a:avLst/>
                    </a:prstGeom>
                  </pic:spPr>
                </pic:pic>
              </a:graphicData>
            </a:graphic>
          </wp:anchor>
        </w:drawing>
      </w:r>
      <w:r>
        <w:rPr>
          <w:noProof/>
        </w:rPr>
        <mc:AlternateContent>
          <mc:Choice Requires="wps">
            <w:drawing>
              <wp:anchor distT="0" distB="0" distL="114300" distR="114300" simplePos="0" relativeHeight="251653632" behindDoc="0" locked="0" layoutInCell="1" allowOverlap="1" wp14:anchorId="42690D78" wp14:editId="53369BD8">
                <wp:simplePos x="0" y="0"/>
                <wp:positionH relativeFrom="column">
                  <wp:posOffset>83820</wp:posOffset>
                </wp:positionH>
                <wp:positionV relativeFrom="paragraph">
                  <wp:posOffset>-624840</wp:posOffset>
                </wp:positionV>
                <wp:extent cx="1828800" cy="1828800"/>
                <wp:effectExtent l="0" t="0" r="0" b="0"/>
                <wp:wrapNone/>
                <wp:docPr id="1" name="Hộp Văn bản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90A49" w:rsidRPr="00890A49" w:rsidRDefault="00890A49" w:rsidP="00890A49">
                            <w:pPr>
                              <w:spacing w:after="0" w:line="240" w:lineRule="auto"/>
                              <w:jc w:val="center"/>
                              <w:rPr>
                                <w:rFonts w:ascii="Tahoma" w:eastAsia="Times New Roman" w:hAnsi="Tahoma" w:cs="Tahoma"/>
                                <w:b/>
                                <w:bCs/>
                                <w:color w:val="4BACC6" w:themeColor="accent5"/>
                                <w:kern w:val="36"/>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90A49">
                              <w:rPr>
                                <w:rFonts w:ascii="Tahoma" w:eastAsia="Times New Roman" w:hAnsi="Tahoma" w:cs="Tahoma"/>
                                <w:b/>
                                <w:bCs/>
                                <w:color w:val="4BACC6" w:themeColor="accent5"/>
                                <w:kern w:val="36"/>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Quà tặng cho ngày Valentine</w:t>
                            </w:r>
                          </w:p>
                          <w:p w:rsidR="00890A49" w:rsidRPr="00890A49" w:rsidRDefault="00890A49" w:rsidP="00890A49">
                            <w:pPr>
                              <w:spacing w:after="0" w:line="240" w:lineRule="auto"/>
                              <w:jc w:val="center"/>
                              <w:rPr>
                                <w:rFonts w:ascii="Tahoma" w:eastAsia="Times New Roman" w:hAnsi="Tahoma" w:cs="Tahoma"/>
                                <w:b/>
                                <w:bCs/>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Chevron">
                          <a:avLst/>
                        </a:prstTxWarp>
                        <a:spAutoFit/>
                      </wps:bodyPr>
                    </wps:wsp>
                  </a:graphicData>
                </a:graphic>
              </wp:anchor>
            </w:drawing>
          </mc:Choice>
          <mc:Fallback>
            <w:pict>
              <v:shapetype w14:anchorId="42690D78" id="_x0000_t202" coordsize="21600,21600" o:spt="202" path="m,l,21600r21600,l21600,xe">
                <v:stroke joinstyle="miter"/>
                <v:path gradientshapeok="t" o:connecttype="rect"/>
              </v:shapetype>
              <v:shape id="Hộp Văn bản 1" o:spid="_x0000_s1026" type="#_x0000_t202" style="position:absolute;margin-left:6.6pt;margin-top:-49.2pt;width:2in;height:2in;z-index:2516536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" filled="f" stroked="f">
                <v:fill o:detectmouseclick="t"/>
                <v:textbox style="mso-fit-shape-to-text:t">
                  <w:txbxContent>
                    <w:p w:rsidR="00890A49" w:rsidRPr="00890A49" w:rsidRDefault="00890A49" w:rsidP="00890A49">
                      <w:pPr>
                        <w:spacing w:after="0" w:line="240" w:lineRule="auto"/>
                        <w:jc w:val="center"/>
                        <w:rPr>
                          <w:rFonts w:ascii="Tahoma" w:eastAsia="Times New Roman" w:hAnsi="Tahoma" w:cs="Tahoma"/>
                          <w:b/>
                          <w:bCs/>
                          <w:color w:val="4BACC6" w:themeColor="accent5"/>
                          <w:kern w:val="36"/>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90A49">
                        <w:rPr>
                          <w:rFonts w:ascii="Tahoma" w:eastAsia="Times New Roman" w:hAnsi="Tahoma" w:cs="Tahoma"/>
                          <w:b/>
                          <w:bCs/>
                          <w:color w:val="4BACC6" w:themeColor="accent5"/>
                          <w:kern w:val="36"/>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Quà tặng cho ngày Valentine</w:t>
                      </w:r>
                    </w:p>
                    <w:p w:rsidR="00890A49" w:rsidRPr="00890A49" w:rsidRDefault="00890A49" w:rsidP="00890A49">
                      <w:pPr>
                        <w:spacing w:after="0" w:line="240" w:lineRule="auto"/>
                        <w:jc w:val="center"/>
                        <w:rPr>
                          <w:rFonts w:ascii="Tahoma" w:eastAsia="Times New Roman" w:hAnsi="Tahoma" w:cs="Tahoma"/>
                          <w:b/>
                          <w:bCs/>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xbxContent>
                </v:textbox>
              </v:shape>
            </w:pict>
          </mc:Fallback>
        </mc:AlternateContent>
      </w:r>
    </w:p>
    <w:p w:rsidR="00890A49" w:rsidRDefault="00890A49" w:rsidP="00890A49">
      <w:pPr>
        <w:tabs>
          <w:tab w:val="left" w:pos="7500"/>
        </w:tabs>
        <w:spacing w:after="0" w:line="240" w:lineRule="auto"/>
        <w:rPr>
          <w:rFonts w:ascii="Tahoma" w:eastAsia="Times New Roman" w:hAnsi="Tahoma" w:cs="Tahoma"/>
          <w:bCs/>
          <w:sz w:val="20"/>
          <w:szCs w:val="20"/>
        </w:rPr>
      </w:pPr>
      <w:r>
        <w:rPr>
          <w:rFonts w:ascii="Tahoma" w:eastAsia="Times New Roman" w:hAnsi="Tahoma" w:cs="Tahoma"/>
          <w:bCs/>
          <w:sz w:val="20"/>
          <w:szCs w:val="20"/>
        </w:rPr>
        <w:tab/>
      </w:r>
    </w:p>
    <w:p w:rsidR="00890A49" w:rsidRDefault="00890A49" w:rsidP="00767DF2">
      <w:pPr>
        <w:spacing w:after="0" w:line="240" w:lineRule="auto"/>
        <w:rPr>
          <w:rFonts w:ascii="Tahoma" w:eastAsia="Times New Roman" w:hAnsi="Tahoma" w:cs="Tahoma"/>
          <w:bCs/>
          <w:sz w:val="20"/>
          <w:szCs w:val="20"/>
        </w:rPr>
      </w:pPr>
    </w:p>
    <w:p w:rsidR="00F200E5" w:rsidRPr="00767DF2" w:rsidRDefault="00F200E5" w:rsidP="00767DF2">
      <w:pPr>
        <w:spacing w:after="0" w:line="240" w:lineRule="auto"/>
        <w:rPr>
          <w:rFonts w:ascii="Tahoma" w:eastAsia="Times New Roman" w:hAnsi="Tahoma" w:cs="Tahoma"/>
          <w:bCs/>
          <w:sz w:val="20"/>
          <w:szCs w:val="20"/>
        </w:rPr>
      </w:pPr>
      <w:r w:rsidRPr="00767DF2">
        <w:rPr>
          <w:rFonts w:ascii="Tahoma" w:eastAsia="Times New Roman" w:hAnsi="Tahoma" w:cs="Tahoma"/>
          <w:bCs/>
          <w:sz w:val="20"/>
          <w:szCs w:val="20"/>
        </w:rPr>
        <w:t xml:space="preserve">Ngoài chocolate và hoa hồng là hai tặng vật trong ngày lễ tình nhân, bạn vẫn có thể gửi tặng đến nàng bằng những món quà "không đụng hàng", nhưng vẫn theo tiêu chí "ngon bổ rẻ". </w:t>
      </w:r>
    </w:p>
    <w:p w:rsidR="00F200E5" w:rsidRPr="00890A49" w:rsidRDefault="00F200E5" w:rsidP="00767DF2">
      <w:pPr>
        <w:spacing w:after="0" w:line="240" w:lineRule="auto"/>
        <w:rPr>
          <w:rFonts w:ascii="Tahoma" w:eastAsia="Times New Roman" w:hAnsi="Tahoma" w:cs="Tahoma"/>
          <w:color w:val="000000"/>
          <w:sz w:val="20"/>
          <w:szCs w:val="20"/>
          <w:shd w:val="clear" w:color="auto" w:fill="FDE9D9" w:themeFill="accent6" w:themeFillTint="33"/>
        </w:rPr>
      </w:pPr>
      <w:r w:rsidRPr="00890A49">
        <w:rPr>
          <w:rFonts w:ascii="Tahoma" w:eastAsia="Times New Roman" w:hAnsi="Tahoma" w:cs="Tahoma"/>
          <w:color w:val="000000"/>
          <w:sz w:val="20"/>
          <w:szCs w:val="20"/>
          <w:shd w:val="clear" w:color="auto" w:fill="FDE9D9" w:themeFill="accent6" w:themeFillTint="33"/>
        </w:rPr>
        <w:t>Sau đây là một số ý tưởng tặng các nàng cho dịp Valentine:</w:t>
      </w:r>
    </w:p>
    <w:p w:rsidR="00890A49" w:rsidRDefault="00890A49" w:rsidP="00767DF2">
      <w:pPr>
        <w:spacing w:after="0" w:line="240" w:lineRule="auto"/>
        <w:rPr>
          <w:rFonts w:ascii="Tahoma" w:eastAsia="Times New Roman" w:hAnsi="Tahoma" w:cs="Tahoma"/>
          <w:color w:val="000000"/>
          <w:sz w:val="20"/>
          <w:szCs w:val="20"/>
        </w:rPr>
        <w:sectPr w:rsidR="00890A49" w:rsidSect="008211CD">
          <w:pgSz w:w="12240" w:h="15840"/>
          <w:pgMar w:top="1440" w:right="1440" w:bottom="1440" w:left="1440" w:header="720" w:footer="720" w:gutter="0"/>
          <w:cols w:space="720"/>
          <w:docGrid w:linePitch="360"/>
        </w:sectPr>
      </w:pPr>
    </w:p>
    <w:p w:rsidR="00F200E5" w:rsidRPr="00890A49" w:rsidRDefault="00890A49" w:rsidP="00890A49">
      <w:pPr>
        <w:pStyle w:val="oancuaDanhsach"/>
        <w:numPr>
          <w:ilvl w:val="0"/>
          <w:numId w:val="1"/>
        </w:numPr>
        <w:tabs>
          <w:tab w:val="right" w:leader="hyphen" w:pos="4230"/>
        </w:tabs>
        <w:spacing w:after="0" w:line="240" w:lineRule="auto"/>
        <w:rPr>
          <w:rFonts w:ascii="Tahoma" w:eastAsia="Times New Roman" w:hAnsi="Tahoma" w:cs="Tahoma"/>
          <w:color w:val="000000"/>
          <w:sz w:val="20"/>
          <w:szCs w:val="20"/>
        </w:rPr>
      </w:pPr>
      <w:r w:rsidRPr="00767DF2">
        <w:rPr>
          <w:rFonts w:ascii="Tahoma" w:hAnsi="Tahoma" w:cs="Tahoma"/>
          <w:noProof/>
          <w:sz w:val="20"/>
          <w:szCs w:val="20"/>
        </w:rPr>
        <w:drawing>
          <wp:anchor distT="0" distB="0" distL="114300" distR="114300" simplePos="0" relativeHeight="251661824" behindDoc="1" locked="0" layoutInCell="1" allowOverlap="1" wp14:anchorId="23288681">
            <wp:simplePos x="0" y="0"/>
            <wp:positionH relativeFrom="column">
              <wp:posOffset>1318260</wp:posOffset>
            </wp:positionH>
            <wp:positionV relativeFrom="paragraph">
              <wp:posOffset>10160</wp:posOffset>
            </wp:positionV>
            <wp:extent cx="3512820" cy="3680460"/>
            <wp:effectExtent l="0" t="0" r="0" b="0"/>
            <wp:wrapNone/>
            <wp:docPr id="7" name="Picture 6" descr="hopbutdon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pbutdonvm.jpg"/>
                    <pic:cNvPicPr/>
                  </pic:nvPicPr>
                  <pic:blipFill>
                    <a:blip r:embed="rId6" cstate="print">
                      <a:lum bright="70000" contrast="-70000"/>
                      <a:extLst>
                        <a:ext uri="{28A0092B-C50C-407E-A947-70E740481C1C}">
                          <a14:useLocalDpi xmlns:a14="http://schemas.microsoft.com/office/drawing/2010/main" val="0"/>
                        </a:ext>
                      </a:extLst>
                    </a:blip>
                    <a:stretch>
                      <a:fillRect/>
                    </a:stretch>
                  </pic:blipFill>
                  <pic:spPr>
                    <a:xfrm>
                      <a:off x="0" y="0"/>
                      <a:ext cx="3512820" cy="3680460"/>
                    </a:xfrm>
                    <a:prstGeom prst="rect">
                      <a:avLst/>
                    </a:prstGeom>
                  </pic:spPr>
                </pic:pic>
              </a:graphicData>
            </a:graphic>
            <wp14:sizeRelH relativeFrom="margin">
              <wp14:pctWidth>0</wp14:pctWidth>
            </wp14:sizeRelH>
            <wp14:sizeRelV relativeFrom="margin">
              <wp14:pctHeight>0</wp14:pctHeight>
            </wp14:sizeRelV>
          </wp:anchor>
        </w:drawing>
      </w:r>
      <w:r w:rsidR="00F200E5" w:rsidRPr="00890A49">
        <w:rPr>
          <w:rFonts w:ascii="Tahoma" w:eastAsia="Times New Roman" w:hAnsi="Tahoma" w:cs="Tahoma"/>
          <w:color w:val="000000"/>
          <w:sz w:val="20"/>
          <w:szCs w:val="20"/>
        </w:rPr>
        <w:t xml:space="preserve">Một cuốn sách </w:t>
      </w:r>
      <w:r>
        <w:rPr>
          <w:rFonts w:ascii="Tahoma" w:eastAsia="Times New Roman" w:hAnsi="Tahoma" w:cs="Tahoma"/>
          <w:color w:val="000000"/>
          <w:sz w:val="20"/>
          <w:szCs w:val="20"/>
        </w:rPr>
        <w:tab/>
      </w:r>
      <w:r w:rsidR="00597243" w:rsidRPr="00890A49">
        <w:rPr>
          <w:rFonts w:ascii="Tahoma" w:eastAsia="Times New Roman" w:hAnsi="Tahoma" w:cs="Tahoma"/>
          <w:color w:val="000000"/>
          <w:sz w:val="20"/>
          <w:szCs w:val="20"/>
        </w:rPr>
        <w:br/>
      </w:r>
      <w:r w:rsidR="00F200E5" w:rsidRPr="00890A49">
        <w:rPr>
          <w:rFonts w:ascii="Tahoma" w:eastAsia="Times New Roman" w:hAnsi="Tahoma" w:cs="Tahoma"/>
          <w:color w:val="000000"/>
          <w:sz w:val="20"/>
          <w:szCs w:val="20"/>
        </w:rPr>
        <w:t>gồm những bài thơ tình lãng mạn nhất. Loại này ở các hiệu sách có khá nhiều, chẳng hạn "Những bài thơ tình hay nhất thế giới", hay những tuyển tập danh ngôn tình yêu, những tập sách nghệ thuật sống có liên quan đến cái sự... tình yêu. Bạn cũng nên đánh dấu vào trang nào mà bạn tâm đắc nhất, để nàng còn biết… Tuy nhiên, không phải nàng nào cũng "bồ kết" loại quà này đâu nhé.</w:t>
      </w:r>
    </w:p>
    <w:p w:rsidR="00F200E5" w:rsidRPr="00890A49" w:rsidRDefault="00F200E5" w:rsidP="00890A49">
      <w:pPr>
        <w:pStyle w:val="oancuaDanhsach"/>
        <w:numPr>
          <w:ilvl w:val="0"/>
          <w:numId w:val="1"/>
        </w:numPr>
        <w:tabs>
          <w:tab w:val="right" w:leader="hyphen" w:pos="4230"/>
        </w:tabs>
        <w:spacing w:after="0" w:line="240" w:lineRule="auto"/>
        <w:rPr>
          <w:rFonts w:ascii="Tahoma" w:eastAsia="Times New Roman" w:hAnsi="Tahoma" w:cs="Tahoma"/>
          <w:color w:val="000000"/>
          <w:sz w:val="20"/>
          <w:szCs w:val="20"/>
        </w:rPr>
      </w:pPr>
      <w:r w:rsidRPr="00890A49">
        <w:rPr>
          <w:rFonts w:ascii="Tahoma" w:eastAsia="Times New Roman" w:hAnsi="Tahoma" w:cs="Tahoma"/>
          <w:color w:val="000000"/>
          <w:sz w:val="20"/>
          <w:szCs w:val="20"/>
        </w:rPr>
        <w:t xml:space="preserve">Bộ mỹ phẩm </w:t>
      </w:r>
      <w:r w:rsidR="00890A49">
        <w:rPr>
          <w:rFonts w:ascii="Tahoma" w:eastAsia="Times New Roman" w:hAnsi="Tahoma" w:cs="Tahoma"/>
          <w:color w:val="000000"/>
          <w:sz w:val="20"/>
          <w:szCs w:val="20"/>
        </w:rPr>
        <w:tab/>
      </w:r>
      <w:r w:rsidR="00597243" w:rsidRPr="00890A49">
        <w:rPr>
          <w:rFonts w:ascii="Tahoma" w:eastAsia="Times New Roman" w:hAnsi="Tahoma" w:cs="Tahoma"/>
          <w:color w:val="000000"/>
          <w:sz w:val="20"/>
          <w:szCs w:val="20"/>
        </w:rPr>
        <w:br/>
      </w:r>
      <w:r w:rsidRPr="00890A49">
        <w:rPr>
          <w:rFonts w:ascii="Tahoma" w:eastAsia="Times New Roman" w:hAnsi="Tahoma" w:cs="Tahoma"/>
          <w:color w:val="000000"/>
          <w:sz w:val="20"/>
          <w:szCs w:val="20"/>
        </w:rPr>
        <w:t xml:space="preserve">làm đẹp hoa hồng. Đây là ý tưởng rất được các nàng ủng hộ vì vừa lãng mạn (hoa hồng), mà vừa thực dụng. Bạn nên tặng những bộ mỹ phẩm làm đẹp thiên nhiên thay vì những sản phẩm sử dụng hóa chất tổng hợp. Bạn có thể tặng những thương hiệu nổi tiếng như Prôvence. Sử dụng tinh dầu hoa hồng thuần khiết, bộ mỹ phẩm làm đẹp Prôvence bao gồm: dầu gội, dầu xả, sữa tắm, xà bông rửa mặt. </w:t>
      </w:r>
    </w:p>
    <w:p w:rsidR="00F200E5" w:rsidRPr="00890A49" w:rsidRDefault="00F200E5" w:rsidP="00890A49">
      <w:pPr>
        <w:pStyle w:val="oancuaDanhsach"/>
        <w:numPr>
          <w:ilvl w:val="0"/>
          <w:numId w:val="1"/>
        </w:numPr>
        <w:tabs>
          <w:tab w:val="right" w:leader="hyphen" w:pos="4230"/>
        </w:tabs>
        <w:spacing w:after="0" w:line="240" w:lineRule="auto"/>
        <w:rPr>
          <w:rFonts w:ascii="Tahoma" w:eastAsia="Times New Roman" w:hAnsi="Tahoma" w:cs="Tahoma"/>
          <w:color w:val="000000"/>
          <w:sz w:val="20"/>
          <w:szCs w:val="20"/>
        </w:rPr>
      </w:pPr>
      <w:r w:rsidRPr="00890A49">
        <w:rPr>
          <w:rFonts w:ascii="Tahoma" w:eastAsia="Times New Roman" w:hAnsi="Tahoma" w:cs="Tahoma"/>
          <w:color w:val="000000"/>
          <w:sz w:val="20"/>
          <w:szCs w:val="20"/>
        </w:rPr>
        <w:t xml:space="preserve">Bên cạnh đó, </w:t>
      </w:r>
      <w:r w:rsidR="00890A49">
        <w:rPr>
          <w:rFonts w:ascii="Tahoma" w:eastAsia="Times New Roman" w:hAnsi="Tahoma" w:cs="Tahoma"/>
          <w:color w:val="000000"/>
          <w:sz w:val="20"/>
          <w:szCs w:val="20"/>
        </w:rPr>
        <w:tab/>
      </w:r>
      <w:r w:rsidR="00597243" w:rsidRPr="00890A49">
        <w:rPr>
          <w:rFonts w:ascii="Tahoma" w:eastAsia="Times New Roman" w:hAnsi="Tahoma" w:cs="Tahoma"/>
          <w:color w:val="000000"/>
          <w:sz w:val="20"/>
          <w:szCs w:val="20"/>
        </w:rPr>
        <w:br/>
      </w:r>
      <w:r w:rsidRPr="00890A49">
        <w:rPr>
          <w:rFonts w:ascii="Tahoma" w:eastAsia="Times New Roman" w:hAnsi="Tahoma" w:cs="Tahoma"/>
          <w:color w:val="000000"/>
          <w:sz w:val="20"/>
          <w:szCs w:val="20"/>
        </w:rPr>
        <w:t xml:space="preserve">một cặp nhẫn cho cả hai người không phải là quá xa xỉ trong hoàn cảnh này, vì thật ra bạn có thể chọn một loại vừa với... hầu bao của mình. Nhưng bạn nhớ </w:t>
      </w:r>
      <w:r w:rsidRPr="00890A49">
        <w:rPr>
          <w:rFonts w:ascii="Tahoma" w:eastAsia="Times New Roman" w:hAnsi="Tahoma" w:cs="Tahoma"/>
          <w:color w:val="000000"/>
          <w:sz w:val="20"/>
          <w:szCs w:val="20"/>
        </w:rPr>
        <w:t>kèm theo một cử chỉ lãng mạn nào đó: đeo chung hoặc xỏ vào một cành hoa hồng chẳng hạn...</w:t>
      </w:r>
    </w:p>
    <w:p w:rsidR="00F200E5" w:rsidRPr="00890A49" w:rsidRDefault="00F200E5" w:rsidP="00890A49">
      <w:pPr>
        <w:pStyle w:val="oancuaDanhsach"/>
        <w:numPr>
          <w:ilvl w:val="0"/>
          <w:numId w:val="1"/>
        </w:numPr>
        <w:tabs>
          <w:tab w:val="right" w:leader="hyphen" w:pos="4230"/>
        </w:tabs>
        <w:spacing w:after="0" w:line="240" w:lineRule="auto"/>
        <w:rPr>
          <w:rFonts w:ascii="Tahoma" w:eastAsia="Times New Roman" w:hAnsi="Tahoma" w:cs="Tahoma"/>
          <w:color w:val="000000"/>
          <w:sz w:val="20"/>
          <w:szCs w:val="20"/>
        </w:rPr>
      </w:pPr>
      <w:r w:rsidRPr="00890A49">
        <w:rPr>
          <w:rFonts w:ascii="Tahoma" w:eastAsia="Times New Roman" w:hAnsi="Tahoma" w:cs="Tahoma"/>
          <w:color w:val="000000"/>
          <w:sz w:val="20"/>
          <w:szCs w:val="20"/>
        </w:rPr>
        <w:t xml:space="preserve">Mặt khác, </w:t>
      </w:r>
      <w:r w:rsidR="00890A49">
        <w:rPr>
          <w:rFonts w:ascii="Tahoma" w:eastAsia="Times New Roman" w:hAnsi="Tahoma" w:cs="Tahoma"/>
          <w:color w:val="000000"/>
          <w:sz w:val="20"/>
          <w:szCs w:val="20"/>
        </w:rPr>
        <w:tab/>
      </w:r>
      <w:r w:rsidR="00597243" w:rsidRPr="00890A49">
        <w:rPr>
          <w:rFonts w:ascii="Tahoma" w:eastAsia="Times New Roman" w:hAnsi="Tahoma" w:cs="Tahoma"/>
          <w:color w:val="000000"/>
          <w:sz w:val="20"/>
          <w:szCs w:val="20"/>
        </w:rPr>
        <w:br/>
      </w:r>
      <w:r w:rsidRPr="00890A49">
        <w:rPr>
          <w:rFonts w:ascii="Tahoma" w:eastAsia="Times New Roman" w:hAnsi="Tahoma" w:cs="Tahoma"/>
          <w:color w:val="000000"/>
          <w:sz w:val="20"/>
          <w:szCs w:val="20"/>
        </w:rPr>
        <w:t>bạn có thể chọn một con gấu bông "cá tính" để tặng các nàng. Không hẳn là gấu bông hay búp bê, bạn có thể tặng cho nàng một con mèo ngoan hiền, hay là một con... khỉ đột màu xanh đáng ghét.</w:t>
      </w:r>
    </w:p>
    <w:p w:rsidR="00F200E5" w:rsidRPr="00890A49" w:rsidRDefault="00F200E5" w:rsidP="00890A49">
      <w:pPr>
        <w:pStyle w:val="oancuaDanhsach"/>
        <w:numPr>
          <w:ilvl w:val="0"/>
          <w:numId w:val="1"/>
        </w:numPr>
        <w:tabs>
          <w:tab w:val="right" w:leader="hyphen" w:pos="4230"/>
        </w:tabs>
        <w:spacing w:after="0" w:line="240" w:lineRule="auto"/>
        <w:rPr>
          <w:rFonts w:ascii="Tahoma" w:eastAsia="Times New Roman" w:hAnsi="Tahoma" w:cs="Tahoma"/>
          <w:color w:val="000000"/>
          <w:sz w:val="20"/>
          <w:szCs w:val="20"/>
        </w:rPr>
      </w:pPr>
      <w:r w:rsidRPr="00890A49">
        <w:rPr>
          <w:rFonts w:ascii="Tahoma" w:eastAsia="Times New Roman" w:hAnsi="Tahoma" w:cs="Tahoma"/>
          <w:color w:val="000000"/>
          <w:sz w:val="20"/>
          <w:szCs w:val="20"/>
        </w:rPr>
        <w:t xml:space="preserve">Bạn có thể </w:t>
      </w:r>
      <w:r w:rsidR="00890A49">
        <w:rPr>
          <w:rFonts w:ascii="Tahoma" w:eastAsia="Times New Roman" w:hAnsi="Tahoma" w:cs="Tahoma"/>
          <w:color w:val="000000"/>
          <w:sz w:val="20"/>
          <w:szCs w:val="20"/>
        </w:rPr>
        <w:tab/>
      </w:r>
      <w:r w:rsidR="00597243" w:rsidRPr="00890A49">
        <w:rPr>
          <w:rFonts w:ascii="Tahoma" w:eastAsia="Times New Roman" w:hAnsi="Tahoma" w:cs="Tahoma"/>
          <w:color w:val="000000"/>
          <w:sz w:val="20"/>
          <w:szCs w:val="20"/>
        </w:rPr>
        <w:br/>
      </w:r>
      <w:r w:rsidRPr="00890A49">
        <w:rPr>
          <w:rFonts w:ascii="Tahoma" w:eastAsia="Times New Roman" w:hAnsi="Tahoma" w:cs="Tahoma"/>
          <w:color w:val="000000"/>
          <w:sz w:val="20"/>
          <w:szCs w:val="20"/>
        </w:rPr>
        <w:t>tặng quà để nuôi dưỡng tình yêu như những chú hề, chú gấu có khả năng... mọc tóc khi bạn tưới nước mỗi ngày. Chúng được gọi là "Mr.</w:t>
      </w:r>
      <w:r w:rsidR="00890A49" w:rsidRPr="00890A49">
        <w:rPr>
          <w:rFonts w:ascii="Tahoma" w:eastAsia="Times New Roman" w:hAnsi="Tahoma" w:cs="Tahoma"/>
          <w:color w:val="000000"/>
          <w:sz w:val="20"/>
          <w:szCs w:val="20"/>
        </w:rPr>
        <w:t xml:space="preserve"> </w:t>
      </w:r>
      <w:r w:rsidRPr="00890A49">
        <w:rPr>
          <w:rFonts w:ascii="Tahoma" w:eastAsia="Times New Roman" w:hAnsi="Tahoma" w:cs="Tahoma"/>
          <w:color w:val="000000"/>
          <w:sz w:val="20"/>
          <w:szCs w:val="20"/>
        </w:rPr>
        <w:t>Green". Hãy cùng nhau chăm sóc để những vệt cỏ xanh sẽ ngày càng phát triển như chính tình cảm của bạn. Những dạng này bạn có thể mua qua những cửa hàng quà tặng.</w:t>
      </w:r>
    </w:p>
    <w:p w:rsidR="00F200E5" w:rsidRPr="00890A49" w:rsidRDefault="00F200E5" w:rsidP="00890A49">
      <w:pPr>
        <w:pStyle w:val="oancuaDanhsach"/>
        <w:numPr>
          <w:ilvl w:val="0"/>
          <w:numId w:val="1"/>
        </w:numPr>
        <w:tabs>
          <w:tab w:val="right" w:leader="hyphen" w:pos="4230"/>
        </w:tabs>
        <w:spacing w:after="0" w:line="240" w:lineRule="auto"/>
        <w:rPr>
          <w:rFonts w:ascii="Tahoma" w:eastAsia="Times New Roman" w:hAnsi="Tahoma" w:cs="Tahoma"/>
          <w:color w:val="000000"/>
          <w:sz w:val="20"/>
          <w:szCs w:val="20"/>
        </w:rPr>
      </w:pPr>
      <w:r w:rsidRPr="00890A49">
        <w:rPr>
          <w:rFonts w:ascii="Tahoma" w:eastAsia="Times New Roman" w:hAnsi="Tahoma" w:cs="Tahoma"/>
          <w:color w:val="000000"/>
          <w:sz w:val="20"/>
          <w:szCs w:val="20"/>
        </w:rPr>
        <w:t xml:space="preserve">Ngoài ra, </w:t>
      </w:r>
      <w:r w:rsidR="00890A49">
        <w:rPr>
          <w:rFonts w:ascii="Tahoma" w:eastAsia="Times New Roman" w:hAnsi="Tahoma" w:cs="Tahoma"/>
          <w:color w:val="000000"/>
          <w:sz w:val="20"/>
          <w:szCs w:val="20"/>
        </w:rPr>
        <w:tab/>
      </w:r>
      <w:r w:rsidR="00597243" w:rsidRPr="00890A49">
        <w:rPr>
          <w:rFonts w:ascii="Tahoma" w:eastAsia="Times New Roman" w:hAnsi="Tahoma" w:cs="Tahoma"/>
          <w:color w:val="000000"/>
          <w:sz w:val="20"/>
          <w:szCs w:val="20"/>
        </w:rPr>
        <w:br/>
      </w:r>
      <w:r w:rsidRPr="00890A49">
        <w:rPr>
          <w:rFonts w:ascii="Tahoma" w:eastAsia="Times New Roman" w:hAnsi="Tahoma" w:cs="Tahoma"/>
          <w:color w:val="000000"/>
          <w:sz w:val="20"/>
          <w:szCs w:val="20"/>
        </w:rPr>
        <w:t>cặp áo tình nhân cũng là một món quà Valentine ý nghĩa. Bạn và nàng sẽ cùng tung tăng dạo phố với hai cái áo giống hệt nhau. Bạn có thể đặt riêng cặp áo theo thông điệp và hình ảnh mà bạn muốn. Có rất nhiều trang web (trong nước) nhận thiết kế và in áo tốc hành.</w:t>
      </w:r>
    </w:p>
    <w:p w:rsidR="00890A49" w:rsidRDefault="00890A49" w:rsidP="00767DF2">
      <w:pPr>
        <w:spacing w:after="0" w:line="240" w:lineRule="auto"/>
        <w:rPr>
          <w:rFonts w:ascii="Tahoma" w:eastAsia="Times New Roman" w:hAnsi="Tahoma" w:cs="Tahoma"/>
          <w:color w:val="000000"/>
          <w:sz w:val="20"/>
          <w:szCs w:val="20"/>
        </w:rPr>
        <w:sectPr w:rsidR="00890A49" w:rsidSect="00890A49">
          <w:type w:val="continuous"/>
          <w:pgSz w:w="12240" w:h="15840"/>
          <w:pgMar w:top="1440" w:right="1440" w:bottom="1440" w:left="1440" w:header="720" w:footer="720" w:gutter="0"/>
          <w:cols w:num="2" w:sep="1" w:space="720"/>
          <w:docGrid w:linePitch="360"/>
        </w:sectPr>
      </w:pPr>
    </w:p>
    <w:p w:rsidR="00807A10" w:rsidRPr="00890A49" w:rsidRDefault="00807A10" w:rsidP="00890A49">
      <w:pPr>
        <w:spacing w:after="0" w:line="240" w:lineRule="auto"/>
        <w:jc w:val="center"/>
        <w:rPr>
          <w:rFonts w:ascii="Tahoma" w:eastAsia="Times New Roman" w:hAnsi="Tahoma" w:cs="Tahoma"/>
          <w:b/>
          <w:color w:val="FABF8F" w:themeColor="accent6" w:themeTint="99"/>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90A49">
        <w:rPr>
          <w:rFonts w:ascii="Tahoma" w:eastAsia="Times New Roman" w:hAnsi="Tahoma" w:cs="Tahoma"/>
          <w:b/>
          <w:color w:val="FABF8F" w:themeColor="accent6" w:themeTint="99"/>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Bảng giá các loại hoa</w:t>
      </w:r>
    </w:p>
    <w:tbl>
      <w:tblPr>
        <w:tblStyle w:val="LiBang"/>
        <w:tblW w:w="0" w:type="auto"/>
        <w:tblLook w:val="04A0" w:firstRow="1" w:lastRow="0" w:firstColumn="1" w:lastColumn="0" w:noHBand="0" w:noVBand="1"/>
      </w:tblPr>
      <w:tblGrid>
        <w:gridCol w:w="4788"/>
        <w:gridCol w:w="4788"/>
      </w:tblGrid>
      <w:tr w:rsidR="00890A49" w:rsidRPr="00890A49" w:rsidTr="00890A49">
        <w:tc>
          <w:tcPr>
            <w:tcW w:w="4788" w:type="dxa"/>
          </w:tcPr>
          <w:p w:rsidR="00890A49" w:rsidRPr="00890A49" w:rsidRDefault="00890A49" w:rsidP="00D048E1">
            <w:pPr>
              <w:rPr>
                <w:rFonts w:ascii="Tahoma" w:eastAsia="Times New Roman" w:hAnsi="Tahoma" w:cs="Tahoma"/>
                <w:color w:val="000000"/>
                <w:sz w:val="20"/>
                <w:szCs w:val="20"/>
              </w:rPr>
            </w:pPr>
            <w:r>
              <w:rPr>
                <w:rFonts w:ascii="Tahoma" w:eastAsia="Times New Roman" w:hAnsi="Tahoma" w:cs="Tahoma"/>
                <w:color w:val="000000"/>
                <w:sz w:val="20"/>
                <w:szCs w:val="20"/>
              </w:rPr>
              <w:t xml:space="preserve">1. </w:t>
            </w:r>
            <w:r w:rsidRPr="00890A49">
              <w:rPr>
                <w:rFonts w:ascii="Tahoma" w:eastAsia="Times New Roman" w:hAnsi="Tahoma" w:cs="Tahoma"/>
                <w:color w:val="000000"/>
                <w:sz w:val="20"/>
                <w:szCs w:val="20"/>
              </w:rPr>
              <w:t xml:space="preserve">Giá hoa hồng từ </w:t>
            </w:r>
          </w:p>
        </w:tc>
        <w:tc>
          <w:tcPr>
            <w:tcW w:w="4788" w:type="dxa"/>
          </w:tcPr>
          <w:p w:rsidR="00890A49" w:rsidRPr="00890A49" w:rsidRDefault="00890A49" w:rsidP="00890A49">
            <w:pPr>
              <w:jc w:val="right"/>
              <w:rPr>
                <w:rFonts w:ascii="Tahoma" w:eastAsia="Times New Roman" w:hAnsi="Tahoma" w:cs="Tahoma"/>
                <w:color w:val="000000"/>
                <w:sz w:val="20"/>
                <w:szCs w:val="20"/>
              </w:rPr>
            </w:pPr>
            <w:r w:rsidRPr="00890A49">
              <w:rPr>
                <w:rFonts w:ascii="Tahoma" w:eastAsia="Times New Roman" w:hAnsi="Tahoma" w:cs="Tahoma"/>
                <w:color w:val="000000"/>
                <w:sz w:val="20"/>
                <w:szCs w:val="20"/>
              </w:rPr>
              <w:t>150.000 - 250.000 đồng/bó</w:t>
            </w:r>
          </w:p>
        </w:tc>
      </w:tr>
      <w:tr w:rsidR="00890A49" w:rsidRPr="00890A49" w:rsidTr="00890A49">
        <w:tc>
          <w:tcPr>
            <w:tcW w:w="4788" w:type="dxa"/>
          </w:tcPr>
          <w:p w:rsidR="00890A49" w:rsidRPr="00890A49" w:rsidRDefault="00890A49" w:rsidP="00D048E1">
            <w:pPr>
              <w:rPr>
                <w:rFonts w:ascii="Tahoma" w:eastAsia="Times New Roman" w:hAnsi="Tahoma" w:cs="Tahoma"/>
                <w:color w:val="000000"/>
                <w:sz w:val="20"/>
                <w:szCs w:val="20"/>
              </w:rPr>
            </w:pPr>
            <w:r>
              <w:rPr>
                <w:rFonts w:ascii="Tahoma" w:eastAsia="Times New Roman" w:hAnsi="Tahoma" w:cs="Tahoma"/>
                <w:color w:val="000000"/>
                <w:sz w:val="20"/>
                <w:szCs w:val="20"/>
              </w:rPr>
              <w:t xml:space="preserve">2. </w:t>
            </w:r>
            <w:r w:rsidRPr="00890A49">
              <w:rPr>
                <w:rFonts w:ascii="Tahoma" w:eastAsia="Times New Roman" w:hAnsi="Tahoma" w:cs="Tahoma"/>
                <w:color w:val="000000"/>
                <w:sz w:val="20"/>
                <w:szCs w:val="20"/>
              </w:rPr>
              <w:t xml:space="preserve">Hoa hồng bán lẻ </w:t>
            </w:r>
          </w:p>
        </w:tc>
        <w:tc>
          <w:tcPr>
            <w:tcW w:w="4788" w:type="dxa"/>
          </w:tcPr>
          <w:p w:rsidR="00890A49" w:rsidRPr="00890A49" w:rsidRDefault="00890A49" w:rsidP="00890A49">
            <w:pPr>
              <w:jc w:val="right"/>
              <w:rPr>
                <w:rFonts w:ascii="Tahoma" w:eastAsia="Times New Roman" w:hAnsi="Tahoma" w:cs="Tahoma"/>
                <w:color w:val="000000"/>
                <w:sz w:val="20"/>
                <w:szCs w:val="20"/>
              </w:rPr>
            </w:pPr>
            <w:r w:rsidRPr="00890A49">
              <w:rPr>
                <w:rFonts w:ascii="Tahoma" w:eastAsia="Times New Roman" w:hAnsi="Tahoma" w:cs="Tahoma"/>
                <w:color w:val="000000"/>
                <w:sz w:val="20"/>
                <w:szCs w:val="20"/>
              </w:rPr>
              <w:t>10.0000 đồng/bông</w:t>
            </w:r>
          </w:p>
        </w:tc>
      </w:tr>
      <w:tr w:rsidR="00890A49" w:rsidRPr="00890A49" w:rsidTr="00890A49">
        <w:tc>
          <w:tcPr>
            <w:tcW w:w="4788" w:type="dxa"/>
          </w:tcPr>
          <w:p w:rsidR="00890A49" w:rsidRPr="00890A49" w:rsidRDefault="00890A49" w:rsidP="00D048E1">
            <w:pPr>
              <w:rPr>
                <w:rFonts w:ascii="Tahoma" w:eastAsia="Times New Roman" w:hAnsi="Tahoma" w:cs="Tahoma"/>
                <w:color w:val="000000"/>
                <w:sz w:val="20"/>
                <w:szCs w:val="20"/>
              </w:rPr>
            </w:pPr>
            <w:r>
              <w:rPr>
                <w:rFonts w:ascii="Tahoma" w:eastAsia="Times New Roman" w:hAnsi="Tahoma" w:cs="Tahoma"/>
                <w:color w:val="000000"/>
                <w:sz w:val="20"/>
                <w:szCs w:val="20"/>
              </w:rPr>
              <w:t xml:space="preserve">3. </w:t>
            </w:r>
            <w:r w:rsidRPr="00890A49">
              <w:rPr>
                <w:rFonts w:ascii="Tahoma" w:eastAsia="Times New Roman" w:hAnsi="Tahoma" w:cs="Tahoma"/>
                <w:color w:val="000000"/>
                <w:sz w:val="20"/>
                <w:szCs w:val="20"/>
              </w:rPr>
              <w:t xml:space="preserve">Hoa Ly giá bán từ </w:t>
            </w:r>
          </w:p>
        </w:tc>
        <w:tc>
          <w:tcPr>
            <w:tcW w:w="4788" w:type="dxa"/>
          </w:tcPr>
          <w:p w:rsidR="00890A49" w:rsidRPr="00890A49" w:rsidRDefault="00890A49" w:rsidP="00890A49">
            <w:pPr>
              <w:jc w:val="right"/>
              <w:rPr>
                <w:rFonts w:ascii="Tahoma" w:eastAsia="Times New Roman" w:hAnsi="Tahoma" w:cs="Tahoma"/>
                <w:color w:val="000000"/>
                <w:sz w:val="20"/>
                <w:szCs w:val="20"/>
              </w:rPr>
            </w:pPr>
            <w:r w:rsidRPr="00890A49">
              <w:rPr>
                <w:rFonts w:ascii="Tahoma" w:eastAsia="Times New Roman" w:hAnsi="Tahoma" w:cs="Tahoma"/>
                <w:color w:val="000000"/>
                <w:sz w:val="20"/>
                <w:szCs w:val="20"/>
              </w:rPr>
              <w:t>200.000 - 300.000 đồng/bó</w:t>
            </w:r>
          </w:p>
        </w:tc>
      </w:tr>
      <w:tr w:rsidR="00890A49" w:rsidRPr="00890A49" w:rsidTr="00890A49">
        <w:tc>
          <w:tcPr>
            <w:tcW w:w="4788" w:type="dxa"/>
          </w:tcPr>
          <w:p w:rsidR="00890A49" w:rsidRPr="00890A49" w:rsidRDefault="00890A49" w:rsidP="00D048E1">
            <w:pPr>
              <w:rPr>
                <w:rFonts w:ascii="Tahoma" w:eastAsia="Times New Roman" w:hAnsi="Tahoma" w:cs="Tahoma"/>
                <w:color w:val="000000"/>
                <w:sz w:val="20"/>
                <w:szCs w:val="20"/>
              </w:rPr>
            </w:pPr>
            <w:r>
              <w:rPr>
                <w:rFonts w:ascii="Tahoma" w:eastAsia="Times New Roman" w:hAnsi="Tahoma" w:cs="Tahoma"/>
                <w:color w:val="000000"/>
                <w:sz w:val="20"/>
                <w:szCs w:val="20"/>
              </w:rPr>
              <w:t xml:space="preserve">4. </w:t>
            </w:r>
            <w:r w:rsidRPr="00890A49">
              <w:rPr>
                <w:rFonts w:ascii="Tahoma" w:eastAsia="Times New Roman" w:hAnsi="Tahoma" w:cs="Tahoma"/>
                <w:color w:val="000000"/>
                <w:sz w:val="20"/>
                <w:szCs w:val="20"/>
              </w:rPr>
              <w:t xml:space="preserve">Hoa Lan (các loại) có giá dao động từ </w:t>
            </w:r>
          </w:p>
        </w:tc>
        <w:tc>
          <w:tcPr>
            <w:tcW w:w="4788" w:type="dxa"/>
          </w:tcPr>
          <w:p w:rsidR="00890A49" w:rsidRPr="00890A49" w:rsidRDefault="00890A49" w:rsidP="00890A49">
            <w:pPr>
              <w:jc w:val="right"/>
              <w:rPr>
                <w:rFonts w:ascii="Tahoma" w:eastAsia="Times New Roman" w:hAnsi="Tahoma" w:cs="Tahoma"/>
                <w:color w:val="000000"/>
                <w:sz w:val="20"/>
                <w:szCs w:val="20"/>
              </w:rPr>
            </w:pPr>
            <w:r w:rsidRPr="00890A49">
              <w:rPr>
                <w:rFonts w:ascii="Tahoma" w:eastAsia="Times New Roman" w:hAnsi="Tahoma" w:cs="Tahoma"/>
                <w:color w:val="000000"/>
                <w:sz w:val="20"/>
                <w:szCs w:val="20"/>
              </w:rPr>
              <w:t>250.000 - 350.000 đồng/bó</w:t>
            </w:r>
          </w:p>
        </w:tc>
      </w:tr>
      <w:tr w:rsidR="00890A49" w:rsidRPr="00890A49" w:rsidTr="00890A49">
        <w:tc>
          <w:tcPr>
            <w:tcW w:w="4788" w:type="dxa"/>
          </w:tcPr>
          <w:p w:rsidR="00890A49" w:rsidRPr="00890A49" w:rsidRDefault="00890A49" w:rsidP="00D048E1">
            <w:pPr>
              <w:rPr>
                <w:rFonts w:ascii="Tahoma" w:eastAsia="Times New Roman" w:hAnsi="Tahoma" w:cs="Tahoma"/>
                <w:color w:val="000000"/>
                <w:sz w:val="20"/>
                <w:szCs w:val="20"/>
              </w:rPr>
            </w:pPr>
            <w:r>
              <w:rPr>
                <w:rFonts w:ascii="Tahoma" w:eastAsia="Times New Roman" w:hAnsi="Tahoma" w:cs="Tahoma"/>
                <w:color w:val="000000"/>
                <w:sz w:val="20"/>
                <w:szCs w:val="20"/>
              </w:rPr>
              <w:t xml:space="preserve">5. </w:t>
            </w:r>
            <w:r w:rsidRPr="00890A49">
              <w:rPr>
                <w:rFonts w:ascii="Tahoma" w:eastAsia="Times New Roman" w:hAnsi="Tahoma" w:cs="Tahoma"/>
                <w:color w:val="000000"/>
                <w:sz w:val="20"/>
                <w:szCs w:val="20"/>
              </w:rPr>
              <w:t xml:space="preserve">Các loại hoa nghệ thuật từ </w:t>
            </w:r>
          </w:p>
        </w:tc>
        <w:tc>
          <w:tcPr>
            <w:tcW w:w="4788" w:type="dxa"/>
          </w:tcPr>
          <w:p w:rsidR="00890A49" w:rsidRPr="00890A49" w:rsidRDefault="00890A49" w:rsidP="00890A49">
            <w:pPr>
              <w:jc w:val="right"/>
              <w:rPr>
                <w:rFonts w:ascii="Tahoma" w:eastAsia="Times New Roman" w:hAnsi="Tahoma" w:cs="Tahoma"/>
                <w:color w:val="000000"/>
                <w:sz w:val="20"/>
                <w:szCs w:val="20"/>
              </w:rPr>
            </w:pPr>
            <w:r w:rsidRPr="00890A49">
              <w:rPr>
                <w:rFonts w:ascii="Tahoma" w:eastAsia="Times New Roman" w:hAnsi="Tahoma" w:cs="Tahoma"/>
                <w:color w:val="000000"/>
                <w:sz w:val="20"/>
                <w:szCs w:val="20"/>
              </w:rPr>
              <w:t>400.000 - 700.000 đồng/bó</w:t>
            </w:r>
          </w:p>
        </w:tc>
      </w:tr>
    </w:tbl>
    <w:p w:rsidR="00F200E5" w:rsidRPr="00767DF2" w:rsidRDefault="00767DF2" w:rsidP="00767DF2">
      <w:pPr>
        <w:spacing w:after="0" w:line="240" w:lineRule="auto"/>
        <w:rPr>
          <w:rFonts w:ascii="Tahoma" w:hAnsi="Tahoma" w:cs="Tahoma"/>
          <w:sz w:val="20"/>
          <w:szCs w:val="20"/>
        </w:rPr>
      </w:pPr>
      <w:r>
        <w:rPr>
          <w:rFonts w:ascii="Tahoma" w:hAnsi="Tahoma" w:cs="Tahoma"/>
          <w:sz w:val="20"/>
          <w:szCs w:val="20"/>
        </w:rPr>
        <w:t xml:space="preserve"> </w:t>
      </w:r>
    </w:p>
    <w:p w:rsidR="008211CD" w:rsidRPr="00767DF2" w:rsidRDefault="008211CD" w:rsidP="00767DF2">
      <w:pPr>
        <w:spacing w:after="0" w:line="240" w:lineRule="auto"/>
        <w:rPr>
          <w:rFonts w:ascii="Tahoma" w:eastAsia="Times New Roman" w:hAnsi="Tahoma" w:cs="Tahoma"/>
          <w:bCs/>
          <w:kern w:val="36"/>
          <w:sz w:val="20"/>
          <w:szCs w:val="20"/>
        </w:rPr>
      </w:pPr>
      <w:bookmarkStart w:id="0" w:name="_GoBack"/>
      <w:bookmarkEnd w:id="0"/>
    </w:p>
    <w:sectPr w:rsidR="008211CD" w:rsidRPr="00767DF2" w:rsidSect="00890A4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200pt;height:200pt" o:bullet="t">
        <v:imagedata r:id="rId1" o:title="hrb"/>
      </v:shape>
    </w:pict>
  </w:numPicBullet>
  <w:abstractNum w:abstractNumId="0" w15:restartNumberingAfterBreak="0">
    <w:nsid w:val="7FBF1E34"/>
    <w:multiLevelType w:val="hybridMultilevel"/>
    <w:tmpl w:val="7C983188"/>
    <w:lvl w:ilvl="0" w:tplc="0EA06EB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00E5"/>
    <w:rsid w:val="002558D6"/>
    <w:rsid w:val="0050157C"/>
    <w:rsid w:val="00597243"/>
    <w:rsid w:val="005E3C8B"/>
    <w:rsid w:val="00767DF2"/>
    <w:rsid w:val="00807A10"/>
    <w:rsid w:val="008211CD"/>
    <w:rsid w:val="00890A49"/>
    <w:rsid w:val="008E11B8"/>
    <w:rsid w:val="00A76FA4"/>
    <w:rsid w:val="00A80CB0"/>
    <w:rsid w:val="00AD0312"/>
    <w:rsid w:val="00D06EC6"/>
    <w:rsid w:val="00D26C35"/>
    <w:rsid w:val="00DD24BB"/>
    <w:rsid w:val="00E119E2"/>
    <w:rsid w:val="00F20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326B4"/>
  <w15:docId w15:val="{47831AE1-C8E7-41B3-90F5-6D25B0886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F200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link w:val="u2Char"/>
    <w:uiPriority w:val="9"/>
    <w:qFormat/>
    <w:rsid w:val="00F200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200E5"/>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rsid w:val="00F200E5"/>
    <w:rPr>
      <w:rFonts w:ascii="Times New Roman" w:eastAsia="Times New Roman" w:hAnsi="Times New Roman" w:cs="Times New Roman"/>
      <w:b/>
      <w:bCs/>
      <w:sz w:val="36"/>
      <w:szCs w:val="36"/>
    </w:rPr>
  </w:style>
  <w:style w:type="paragraph" w:customStyle="1" w:styleId="Normal1">
    <w:name w:val="Normal1"/>
    <w:basedOn w:val="Binhthng"/>
    <w:rsid w:val="00F200E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ongchuthich">
    <w:name w:val="Balloon Text"/>
    <w:basedOn w:val="Binhthng"/>
    <w:link w:val="BongchuthichChar"/>
    <w:uiPriority w:val="99"/>
    <w:semiHidden/>
    <w:unhideWhenUsed/>
    <w:rsid w:val="00F200E5"/>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F200E5"/>
    <w:rPr>
      <w:rFonts w:ascii="Tahoma" w:hAnsi="Tahoma" w:cs="Tahoma"/>
      <w:sz w:val="16"/>
      <w:szCs w:val="16"/>
    </w:rPr>
  </w:style>
  <w:style w:type="character" w:styleId="Siuktni">
    <w:name w:val="Hyperlink"/>
    <w:basedOn w:val="Phngmcinhcuaoanvn"/>
    <w:uiPriority w:val="99"/>
    <w:semiHidden/>
    <w:unhideWhenUsed/>
    <w:rsid w:val="00F200E5"/>
    <w:rPr>
      <w:color w:val="0000FF"/>
      <w:u w:val="single"/>
    </w:rPr>
  </w:style>
  <w:style w:type="character" w:styleId="Nhnmanh">
    <w:name w:val="Emphasis"/>
    <w:basedOn w:val="Phngmcinhcuaoanvn"/>
    <w:uiPriority w:val="20"/>
    <w:qFormat/>
    <w:rsid w:val="00F200E5"/>
    <w:rPr>
      <w:i/>
      <w:iCs/>
    </w:rPr>
  </w:style>
  <w:style w:type="paragraph" w:styleId="oancuaDanhsach">
    <w:name w:val="List Paragraph"/>
    <w:basedOn w:val="Binhthng"/>
    <w:uiPriority w:val="34"/>
    <w:qFormat/>
    <w:rsid w:val="00890A49"/>
    <w:pPr>
      <w:ind w:left="720"/>
      <w:contextualSpacing/>
    </w:pPr>
  </w:style>
  <w:style w:type="table" w:styleId="LiBang">
    <w:name w:val="Table Grid"/>
    <w:basedOn w:val="BangThngthng"/>
    <w:uiPriority w:val="59"/>
    <w:rsid w:val="00890A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136377">
      <w:bodyDiv w:val="1"/>
      <w:marLeft w:val="0"/>
      <w:marRight w:val="0"/>
      <w:marTop w:val="34"/>
      <w:marBottom w:val="34"/>
      <w:divBdr>
        <w:top w:val="none" w:sz="0" w:space="0" w:color="auto"/>
        <w:left w:val="none" w:sz="0" w:space="0" w:color="auto"/>
        <w:bottom w:val="none" w:sz="0" w:space="0" w:color="auto"/>
        <w:right w:val="none" w:sz="0" w:space="0" w:color="auto"/>
      </w:divBdr>
      <w:divsChild>
        <w:div w:id="1759791284">
          <w:marLeft w:val="0"/>
          <w:marRight w:val="0"/>
          <w:marTop w:val="0"/>
          <w:marBottom w:val="0"/>
          <w:divBdr>
            <w:top w:val="none" w:sz="0" w:space="0" w:color="auto"/>
            <w:left w:val="none" w:sz="0" w:space="0" w:color="auto"/>
            <w:bottom w:val="none" w:sz="0" w:space="0" w:color="auto"/>
            <w:right w:val="none" w:sz="0" w:space="0" w:color="auto"/>
          </w:divBdr>
          <w:divsChild>
            <w:div w:id="1046104929">
              <w:marLeft w:val="0"/>
              <w:marRight w:val="0"/>
              <w:marTop w:val="0"/>
              <w:marBottom w:val="0"/>
              <w:divBdr>
                <w:top w:val="none" w:sz="0" w:space="0" w:color="auto"/>
                <w:left w:val="none" w:sz="0" w:space="0" w:color="auto"/>
                <w:bottom w:val="none" w:sz="0" w:space="0" w:color="auto"/>
                <w:right w:val="none" w:sz="0" w:space="0" w:color="auto"/>
              </w:divBdr>
              <w:divsChild>
                <w:div w:id="1531913634">
                  <w:marLeft w:val="0"/>
                  <w:marRight w:val="0"/>
                  <w:marTop w:val="0"/>
                  <w:marBottom w:val="57"/>
                  <w:divBdr>
                    <w:top w:val="none" w:sz="0" w:space="0" w:color="auto"/>
                    <w:left w:val="none" w:sz="0" w:space="0" w:color="auto"/>
                    <w:bottom w:val="none" w:sz="0" w:space="0" w:color="auto"/>
                    <w:right w:val="none" w:sz="0" w:space="0" w:color="auto"/>
                  </w:divBdr>
                  <w:divsChild>
                    <w:div w:id="1469661264">
                      <w:marLeft w:val="0"/>
                      <w:marRight w:val="57"/>
                      <w:marTop w:val="0"/>
                      <w:marBottom w:val="0"/>
                      <w:divBdr>
                        <w:top w:val="none" w:sz="0" w:space="0" w:color="auto"/>
                        <w:left w:val="none" w:sz="0" w:space="0" w:color="auto"/>
                        <w:bottom w:val="none" w:sz="0" w:space="0" w:color="auto"/>
                        <w:right w:val="none" w:sz="0" w:space="0" w:color="auto"/>
                      </w:divBdr>
                      <w:divsChild>
                        <w:div w:id="412245371">
                          <w:marLeft w:val="0"/>
                          <w:marRight w:val="0"/>
                          <w:marTop w:val="0"/>
                          <w:marBottom w:val="0"/>
                          <w:divBdr>
                            <w:top w:val="none" w:sz="0" w:space="0" w:color="auto"/>
                            <w:left w:val="none" w:sz="0" w:space="0" w:color="auto"/>
                            <w:bottom w:val="none" w:sz="0" w:space="0" w:color="auto"/>
                            <w:right w:val="none" w:sz="0" w:space="0" w:color="auto"/>
                          </w:divBdr>
                          <w:divsChild>
                            <w:div w:id="209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305167">
      <w:bodyDiv w:val="1"/>
      <w:marLeft w:val="0"/>
      <w:marRight w:val="0"/>
      <w:marTop w:val="34"/>
      <w:marBottom w:val="34"/>
      <w:divBdr>
        <w:top w:val="none" w:sz="0" w:space="0" w:color="auto"/>
        <w:left w:val="none" w:sz="0" w:space="0" w:color="auto"/>
        <w:bottom w:val="none" w:sz="0" w:space="0" w:color="auto"/>
        <w:right w:val="none" w:sz="0" w:space="0" w:color="auto"/>
      </w:divBdr>
      <w:divsChild>
        <w:div w:id="829783931">
          <w:marLeft w:val="0"/>
          <w:marRight w:val="0"/>
          <w:marTop w:val="0"/>
          <w:marBottom w:val="0"/>
          <w:divBdr>
            <w:top w:val="none" w:sz="0" w:space="0" w:color="auto"/>
            <w:left w:val="none" w:sz="0" w:space="0" w:color="auto"/>
            <w:bottom w:val="none" w:sz="0" w:space="0" w:color="auto"/>
            <w:right w:val="none" w:sz="0" w:space="0" w:color="auto"/>
          </w:divBdr>
          <w:divsChild>
            <w:div w:id="880678127">
              <w:marLeft w:val="0"/>
              <w:marRight w:val="0"/>
              <w:marTop w:val="0"/>
              <w:marBottom w:val="0"/>
              <w:divBdr>
                <w:top w:val="none" w:sz="0" w:space="0" w:color="auto"/>
                <w:left w:val="none" w:sz="0" w:space="0" w:color="auto"/>
                <w:bottom w:val="none" w:sz="0" w:space="0" w:color="auto"/>
                <w:right w:val="none" w:sz="0" w:space="0" w:color="auto"/>
              </w:divBdr>
              <w:divsChild>
                <w:div w:id="1846360256">
                  <w:marLeft w:val="0"/>
                  <w:marRight w:val="0"/>
                  <w:marTop w:val="0"/>
                  <w:marBottom w:val="57"/>
                  <w:divBdr>
                    <w:top w:val="none" w:sz="0" w:space="0" w:color="auto"/>
                    <w:left w:val="none" w:sz="0" w:space="0" w:color="auto"/>
                    <w:bottom w:val="none" w:sz="0" w:space="0" w:color="auto"/>
                    <w:right w:val="none" w:sz="0" w:space="0" w:color="auto"/>
                  </w:divBdr>
                  <w:divsChild>
                    <w:div w:id="1402949460">
                      <w:marLeft w:val="0"/>
                      <w:marRight w:val="57"/>
                      <w:marTop w:val="0"/>
                      <w:marBottom w:val="0"/>
                      <w:divBdr>
                        <w:top w:val="none" w:sz="0" w:space="0" w:color="auto"/>
                        <w:left w:val="none" w:sz="0" w:space="0" w:color="auto"/>
                        <w:bottom w:val="none" w:sz="0" w:space="0" w:color="auto"/>
                        <w:right w:val="none" w:sz="0" w:space="0" w:color="auto"/>
                      </w:divBdr>
                      <w:divsChild>
                        <w:div w:id="553662316">
                          <w:marLeft w:val="0"/>
                          <w:marRight w:val="0"/>
                          <w:marTop w:val="0"/>
                          <w:marBottom w:val="0"/>
                          <w:divBdr>
                            <w:top w:val="none" w:sz="0" w:space="0" w:color="auto"/>
                            <w:left w:val="none" w:sz="0" w:space="0" w:color="auto"/>
                            <w:bottom w:val="none" w:sz="0" w:space="0" w:color="auto"/>
                            <w:right w:val="none" w:sz="0" w:space="0" w:color="auto"/>
                          </w:divBdr>
                          <w:divsChild>
                            <w:div w:id="9383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384308">
      <w:bodyDiv w:val="1"/>
      <w:marLeft w:val="0"/>
      <w:marRight w:val="0"/>
      <w:marTop w:val="0"/>
      <w:marBottom w:val="0"/>
      <w:divBdr>
        <w:top w:val="none" w:sz="0" w:space="0" w:color="auto"/>
        <w:left w:val="none" w:sz="0" w:space="0" w:color="auto"/>
        <w:bottom w:val="none" w:sz="0" w:space="0" w:color="auto"/>
        <w:right w:val="none" w:sz="0" w:space="0" w:color="auto"/>
      </w:divBdr>
      <w:divsChild>
        <w:div w:id="1640451826">
          <w:marLeft w:val="0"/>
          <w:marRight w:val="0"/>
          <w:marTop w:val="100"/>
          <w:marBottom w:val="100"/>
          <w:divBdr>
            <w:top w:val="none" w:sz="0" w:space="0" w:color="auto"/>
            <w:left w:val="none" w:sz="0" w:space="0" w:color="auto"/>
            <w:bottom w:val="none" w:sz="0" w:space="0" w:color="auto"/>
            <w:right w:val="none" w:sz="0" w:space="0" w:color="auto"/>
          </w:divBdr>
          <w:divsChild>
            <w:div w:id="413204549">
              <w:marLeft w:val="0"/>
              <w:marRight w:val="0"/>
              <w:marTop w:val="0"/>
              <w:marBottom w:val="0"/>
              <w:divBdr>
                <w:top w:val="none" w:sz="0" w:space="0" w:color="auto"/>
                <w:left w:val="none" w:sz="0" w:space="0" w:color="auto"/>
                <w:bottom w:val="none" w:sz="0" w:space="0" w:color="auto"/>
                <w:right w:val="none" w:sz="0" w:space="0" w:color="auto"/>
              </w:divBdr>
              <w:divsChild>
                <w:div w:id="716782256">
                  <w:marLeft w:val="0"/>
                  <w:marRight w:val="0"/>
                  <w:marTop w:val="0"/>
                  <w:marBottom w:val="0"/>
                  <w:divBdr>
                    <w:top w:val="none" w:sz="0" w:space="0" w:color="auto"/>
                    <w:left w:val="none" w:sz="0" w:space="0" w:color="auto"/>
                    <w:bottom w:val="none" w:sz="0" w:space="0" w:color="auto"/>
                    <w:right w:val="none" w:sz="0" w:space="0" w:color="auto"/>
                  </w:divBdr>
                  <w:divsChild>
                    <w:div w:id="560872537">
                      <w:marLeft w:val="0"/>
                      <w:marRight w:val="0"/>
                      <w:marTop w:val="0"/>
                      <w:marBottom w:val="0"/>
                      <w:divBdr>
                        <w:top w:val="none" w:sz="0" w:space="0" w:color="auto"/>
                        <w:left w:val="none" w:sz="0" w:space="0" w:color="auto"/>
                        <w:bottom w:val="none" w:sz="0" w:space="0" w:color="auto"/>
                        <w:right w:val="none" w:sz="0" w:space="0" w:color="auto"/>
                      </w:divBdr>
                      <w:divsChild>
                        <w:div w:id="1307397893">
                          <w:marLeft w:val="0"/>
                          <w:marRight w:val="0"/>
                          <w:marTop w:val="0"/>
                          <w:marBottom w:val="0"/>
                          <w:divBdr>
                            <w:top w:val="none" w:sz="0" w:space="0" w:color="auto"/>
                            <w:left w:val="none" w:sz="0" w:space="0" w:color="auto"/>
                            <w:bottom w:val="none" w:sz="0" w:space="0" w:color="auto"/>
                            <w:right w:val="none" w:sz="0" w:space="0" w:color="auto"/>
                          </w:divBdr>
                          <w:divsChild>
                            <w:div w:id="1556045566">
                              <w:marLeft w:val="0"/>
                              <w:marRight w:val="0"/>
                              <w:marTop w:val="0"/>
                              <w:marBottom w:val="0"/>
                              <w:divBdr>
                                <w:top w:val="none" w:sz="0" w:space="0" w:color="auto"/>
                                <w:left w:val="none" w:sz="0" w:space="0" w:color="auto"/>
                                <w:bottom w:val="none" w:sz="0" w:space="0" w:color="auto"/>
                                <w:right w:val="none" w:sz="0" w:space="0" w:color="auto"/>
                              </w:divBdr>
                              <w:divsChild>
                                <w:div w:id="1791506291">
                                  <w:marLeft w:val="0"/>
                                  <w:marRight w:val="0"/>
                                  <w:marTop w:val="0"/>
                                  <w:marBottom w:val="0"/>
                                  <w:divBdr>
                                    <w:top w:val="none" w:sz="0" w:space="0" w:color="auto"/>
                                    <w:left w:val="none" w:sz="0" w:space="0" w:color="auto"/>
                                    <w:bottom w:val="none" w:sz="0" w:space="0" w:color="auto"/>
                                    <w:right w:val="none" w:sz="0" w:space="0" w:color="auto"/>
                                  </w:divBdr>
                                  <w:divsChild>
                                    <w:div w:id="8810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PCHome</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Nga</dc:creator>
  <cp:keywords/>
  <dc:description/>
  <cp:lastModifiedBy>Loc Nguyen</cp:lastModifiedBy>
  <cp:revision>3</cp:revision>
  <dcterms:created xsi:type="dcterms:W3CDTF">2020-11-18T11:26:00Z</dcterms:created>
  <dcterms:modified xsi:type="dcterms:W3CDTF">2020-11-18T11:35:00Z</dcterms:modified>
</cp:coreProperties>
</file>