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4807EA7" w14:textId="0BC9E069" w:rsidR="009303D9" w:rsidRDefault="00BE7146" w:rsidP="006347CF">
      <w:pPr>
        <w:pStyle w:val="papertitle"/>
        <w:spacing w:before="5pt" w:beforeAutospacing="1" w:after="5pt" w:afterAutospacing="1"/>
      </w:pPr>
      <w:r>
        <w:t>Radar Signal Processing Toolbox</w:t>
      </w:r>
    </w:p>
    <w:p w14:paraId="55BDA01E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1A3B3D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4C112679" w14:textId="13B37D18" w:rsidR="00D00D12" w:rsidRDefault="005A66F2" w:rsidP="00FF7B3F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</w:t>
      </w:r>
      <w:r w:rsidR="001A3B3D" w:rsidRPr="00F847A6">
        <w:rPr>
          <w:sz w:val="18"/>
          <w:szCs w:val="18"/>
        </w:rPr>
        <w:t>1</w:t>
      </w:r>
      <w:r w:rsidR="001A3B3D" w:rsidRPr="00F847A6">
        <w:rPr>
          <w:sz w:val="18"/>
          <w:szCs w:val="18"/>
          <w:vertAlign w:val="superscript"/>
        </w:rPr>
        <w:t>st</w:t>
      </w:r>
      <w:r w:rsidR="001A3B3D" w:rsidRPr="00F847A6">
        <w:rPr>
          <w:sz w:val="18"/>
          <w:szCs w:val="18"/>
        </w:rPr>
        <w:t xml:space="preserve"> </w:t>
      </w:r>
      <w:r w:rsidR="009E0C6C">
        <w:rPr>
          <w:sz w:val="18"/>
          <w:szCs w:val="18"/>
        </w:rPr>
        <w:t>Van Minh Duong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5B524D" w:rsidRPr="005B524D">
        <w:rPr>
          <w:i/>
          <w:sz w:val="18"/>
          <w:szCs w:val="18"/>
        </w:rPr>
        <w:t>Falcuty of Radio-Electronic Engineering</w:t>
      </w:r>
      <w:r w:rsidR="00D72D06" w:rsidRPr="00F847A6">
        <w:rPr>
          <w:sz w:val="18"/>
          <w:szCs w:val="18"/>
        </w:rPr>
        <w:br/>
      </w:r>
      <w:r w:rsidR="005B524D" w:rsidRPr="005B524D">
        <w:rPr>
          <w:i/>
          <w:sz w:val="18"/>
          <w:szCs w:val="18"/>
        </w:rPr>
        <w:t>Le Quy Don Technical University</w:t>
      </w:r>
      <w:r w:rsidR="001A3B3D" w:rsidRPr="00F847A6">
        <w:rPr>
          <w:i/>
          <w:sz w:val="18"/>
          <w:szCs w:val="18"/>
        </w:rPr>
        <w:br/>
      </w:r>
      <w:r w:rsidR="00CD0A39" w:rsidRPr="00CD0A39">
        <w:rPr>
          <w:sz w:val="18"/>
          <w:szCs w:val="18"/>
        </w:rPr>
        <w:t>Hanoi, Vietnam</w:t>
      </w:r>
      <w:r w:rsidR="001A3B3D" w:rsidRPr="00F847A6">
        <w:rPr>
          <w:sz w:val="18"/>
          <w:szCs w:val="18"/>
        </w:rPr>
        <w:br/>
      </w:r>
      <w:r w:rsidR="00CD0A39" w:rsidRPr="00CD0A39">
        <w:rPr>
          <w:sz w:val="18"/>
          <w:szCs w:val="18"/>
        </w:rPr>
        <w:t>minhktqs2008@gmail.com</w:t>
      </w:r>
      <w:r w:rsidR="006347CF">
        <w:rPr>
          <w:sz w:val="18"/>
          <w:szCs w:val="18"/>
        </w:rPr>
        <w:br/>
      </w:r>
    </w:p>
    <w:p w14:paraId="66B48732" w14:textId="67D2C66D" w:rsidR="001A3B3D" w:rsidRPr="006347CF" w:rsidRDefault="001A3B3D" w:rsidP="005A66F2">
      <w:pPr>
        <w:pStyle w:val="Author"/>
        <w:spacing w:before="5pt" w:beforeAutospacing="1"/>
        <w:rPr>
          <w:sz w:val="18"/>
          <w:szCs w:val="18"/>
        </w:rPr>
        <w:sectPr w:rsidR="001A3B3D" w:rsidRPr="006347CF" w:rsidSect="00CD0A39">
          <w:type w:val="continuous"/>
          <w:pgSz w:w="612pt" w:h="792pt" w:code="1"/>
          <w:pgMar w:top="54pt" w:right="44.65pt" w:bottom="72pt" w:left="44.65pt" w:header="36pt" w:footer="36pt" w:gutter="0pt"/>
          <w:cols w:num="3" w:space="10.80pt"/>
          <w:docGrid w:linePitch="360"/>
        </w:sectPr>
      </w:pPr>
      <w:r w:rsidRPr="00F847A6">
        <w:rPr>
          <w:sz w:val="18"/>
          <w:szCs w:val="18"/>
        </w:rPr>
        <w:t>2</w:t>
      </w:r>
      <w:r w:rsidRPr="00F847A6">
        <w:rPr>
          <w:sz w:val="18"/>
          <w:szCs w:val="18"/>
          <w:vertAlign w:val="superscript"/>
        </w:rPr>
        <w:t>nd</w:t>
      </w:r>
      <w:r w:rsidRPr="00F847A6">
        <w:rPr>
          <w:sz w:val="18"/>
          <w:szCs w:val="18"/>
        </w:rPr>
        <w:t xml:space="preserve"> </w:t>
      </w:r>
      <w:r w:rsidR="009E0C6C">
        <w:rPr>
          <w:sz w:val="18"/>
          <w:szCs w:val="18"/>
        </w:rPr>
        <w:t>Thi Phuong Nguyen</w:t>
      </w:r>
      <w:r w:rsidRPr="00F847A6">
        <w:rPr>
          <w:sz w:val="18"/>
          <w:szCs w:val="18"/>
        </w:rPr>
        <w:br/>
      </w:r>
      <w:r w:rsidR="00FF7B3F" w:rsidRPr="00FF7B3F">
        <w:rPr>
          <w:i/>
          <w:sz w:val="18"/>
          <w:szCs w:val="18"/>
        </w:rPr>
        <w:t>Falcuty of Radio-Electronic Engineering</w:t>
      </w:r>
      <w:r w:rsidR="00FF7B3F" w:rsidRPr="00FF7B3F">
        <w:rPr>
          <w:sz w:val="18"/>
          <w:szCs w:val="18"/>
        </w:rPr>
        <w:br/>
      </w:r>
      <w:r w:rsidR="00FF7B3F" w:rsidRPr="00FF7B3F">
        <w:rPr>
          <w:i/>
          <w:sz w:val="18"/>
          <w:szCs w:val="18"/>
        </w:rPr>
        <w:t>Le Quy Don Technical University</w:t>
      </w:r>
      <w:r w:rsidR="00FF7B3F" w:rsidRPr="00FF7B3F">
        <w:rPr>
          <w:i/>
          <w:sz w:val="18"/>
          <w:szCs w:val="18"/>
        </w:rPr>
        <w:br/>
      </w:r>
      <w:r w:rsidR="00FF7B3F" w:rsidRPr="00FF7B3F">
        <w:rPr>
          <w:sz w:val="18"/>
          <w:szCs w:val="18"/>
        </w:rPr>
        <w:t>Hanoi, Vietnam</w:t>
      </w:r>
      <w:r w:rsidR="00FF7B3F" w:rsidRPr="00FF7B3F">
        <w:rPr>
          <w:sz w:val="18"/>
          <w:szCs w:val="18"/>
        </w:rPr>
        <w:br/>
        <w:t>phuongnt@lqdtu.edu.vn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  <w:r w:rsidRPr="00F847A6">
        <w:rPr>
          <w:sz w:val="18"/>
          <w:szCs w:val="18"/>
        </w:rPr>
        <w:t>3</w:t>
      </w:r>
      <w:r w:rsidRPr="00F847A6">
        <w:rPr>
          <w:sz w:val="18"/>
          <w:szCs w:val="18"/>
          <w:vertAlign w:val="superscript"/>
        </w:rPr>
        <w:t>rd</w:t>
      </w:r>
      <w:r w:rsidRPr="00F847A6">
        <w:rPr>
          <w:sz w:val="18"/>
          <w:szCs w:val="18"/>
        </w:rPr>
        <w:t xml:space="preserve"> </w:t>
      </w:r>
      <w:r w:rsidR="009E0C6C">
        <w:rPr>
          <w:sz w:val="18"/>
          <w:szCs w:val="18"/>
        </w:rPr>
        <w:t>Van Manh Nguyen</w:t>
      </w:r>
      <w:r w:rsidRPr="00F847A6">
        <w:rPr>
          <w:sz w:val="18"/>
          <w:szCs w:val="18"/>
        </w:rPr>
        <w:br/>
      </w:r>
      <w:r w:rsidR="005E63BE" w:rsidRPr="005A66F2">
        <w:rPr>
          <w:i/>
          <w:iCs/>
          <w:sz w:val="18"/>
          <w:szCs w:val="18"/>
        </w:rPr>
        <w:t>The Institude of System Inte</w:t>
      </w:r>
      <w:r w:rsidR="005A66F2" w:rsidRPr="005A66F2">
        <w:rPr>
          <w:i/>
          <w:iCs/>
          <w:sz w:val="18"/>
          <w:szCs w:val="18"/>
        </w:rPr>
        <w:t>gration</w:t>
      </w:r>
      <w:r w:rsidRPr="00F847A6">
        <w:rPr>
          <w:sz w:val="18"/>
          <w:szCs w:val="18"/>
        </w:rPr>
        <w:br/>
      </w:r>
      <w:r w:rsidR="00D00D12" w:rsidRPr="00D00D12">
        <w:rPr>
          <w:i/>
          <w:sz w:val="18"/>
          <w:szCs w:val="18"/>
        </w:rPr>
        <w:t>Le Quy Don Technical University</w:t>
      </w:r>
      <w:r w:rsidR="00D00D12" w:rsidRPr="00D00D12">
        <w:rPr>
          <w:i/>
          <w:sz w:val="18"/>
          <w:szCs w:val="18"/>
        </w:rPr>
        <w:br/>
      </w:r>
      <w:r w:rsidR="00D00D12" w:rsidRPr="00D00D12">
        <w:rPr>
          <w:sz w:val="18"/>
          <w:szCs w:val="18"/>
        </w:rPr>
        <w:t>Hanoi, Vietnam</w:t>
      </w:r>
      <w:r w:rsidRPr="00F847A6">
        <w:rPr>
          <w:sz w:val="18"/>
          <w:szCs w:val="18"/>
        </w:rPr>
        <w:br/>
      </w:r>
      <w:r w:rsidR="00D00D12" w:rsidRPr="00D00D12">
        <w:rPr>
          <w:sz w:val="18"/>
          <w:szCs w:val="18"/>
        </w:rPr>
        <w:t>vanmanh.isi@lqdtu.edu.vn</w:t>
      </w:r>
      <w:r w:rsidR="006347CF">
        <w:rPr>
          <w:sz w:val="18"/>
          <w:szCs w:val="18"/>
        </w:rPr>
        <w:br/>
      </w:r>
      <w:r w:rsidR="006347CF">
        <w:rPr>
          <w:sz w:val="18"/>
          <w:szCs w:val="18"/>
        </w:rPr>
        <w:br/>
      </w:r>
    </w:p>
    <w:p w14:paraId="1FC3B72B" w14:textId="77777777" w:rsidR="009303D9" w:rsidRPr="005B520E" w:rsidRDefault="009303D9">
      <w:pPr>
        <w:sectPr w:rsidR="009303D9" w:rsidRPr="005B520E">
          <w:type w:val="continuous"/>
          <w:pgSz w:w="612pt" w:h="792pt" w:code="1"/>
          <w:pgMar w:top="54pt" w:right="44.65pt" w:bottom="72pt" w:left="44.65pt" w:header="36pt" w:footer="36pt" w:gutter="0pt"/>
          <w:cols w:space="36pt"/>
          <w:docGrid w:linePitch="360"/>
        </w:sectPr>
      </w:pPr>
    </w:p>
    <w:p w14:paraId="5562A58B" w14:textId="241D0E7A" w:rsidR="00210E60" w:rsidRPr="00210E60" w:rsidRDefault="009303D9" w:rsidP="00F064F4">
      <w:pPr>
        <w:pStyle w:val="Abstract"/>
        <w:rPr>
          <w:i/>
          <w:iCs/>
          <w:color w:val="FF0000"/>
        </w:rPr>
      </w:pPr>
      <w:r>
        <w:rPr>
          <w:i/>
          <w:iCs/>
        </w:rPr>
        <w:t>Abstract</w:t>
      </w:r>
      <w:r>
        <w:t>—</w:t>
      </w:r>
      <w:r w:rsidR="00A83486">
        <w:t>The typical of m</w:t>
      </w:r>
      <w:r w:rsidR="00774036" w:rsidRPr="00774036">
        <w:t>ost of signals in</w:t>
      </w:r>
      <w:r w:rsidR="00A83486">
        <w:t xml:space="preserve"> the </w:t>
      </w:r>
      <w:r w:rsidR="00774036" w:rsidRPr="00774036">
        <w:t>engineering</w:t>
      </w:r>
      <w:r w:rsidR="00A83486">
        <w:t xml:space="preserve"> world</w:t>
      </w:r>
      <w:r w:rsidR="00774036" w:rsidRPr="00774036">
        <w:t xml:space="preserve"> </w:t>
      </w:r>
      <w:r w:rsidR="00A83486">
        <w:t>is</w:t>
      </w:r>
      <w:r w:rsidR="00774036" w:rsidRPr="00774036">
        <w:t xml:space="preserve"> </w:t>
      </w:r>
      <w:r w:rsidR="001B602E">
        <w:t>inconsistent with time</w:t>
      </w:r>
      <w:r w:rsidR="00116056">
        <w:t>, meaning that the frequency or spectral contents are not changing with respect to time</w:t>
      </w:r>
      <w:r w:rsidR="00774036" w:rsidRPr="00774036">
        <w:t>.</w:t>
      </w:r>
      <w:r w:rsidR="00A54D6F">
        <w:t xml:space="preserve"> Detection and analysis those signals ask for many attempt, </w:t>
      </w:r>
      <w:r w:rsidR="002C0980">
        <w:t>but t</w:t>
      </w:r>
      <w:r w:rsidR="00774036" w:rsidRPr="00774036">
        <w:t>he Fourier transform</w:t>
      </w:r>
      <w:r w:rsidR="008E4293">
        <w:t xml:space="preserve"> (FT)</w:t>
      </w:r>
      <w:r w:rsidR="00D9034B">
        <w:t xml:space="preserve"> efficiently</w:t>
      </w:r>
      <w:r w:rsidR="00B50A41">
        <w:t xml:space="preserve"> extracts</w:t>
      </w:r>
      <w:r w:rsidR="00774036" w:rsidRPr="00774036">
        <w:t xml:space="preserve"> </w:t>
      </w:r>
      <w:r w:rsidR="002C0980">
        <w:t xml:space="preserve">frequency </w:t>
      </w:r>
      <w:r w:rsidR="00774036" w:rsidRPr="00774036">
        <w:t>featur</w:t>
      </w:r>
      <w:r w:rsidR="00B50A41">
        <w:t>s</w:t>
      </w:r>
      <w:r w:rsidR="00774036" w:rsidRPr="00774036">
        <w:t xml:space="preserve">e </w:t>
      </w:r>
      <w:r w:rsidR="00B50A41">
        <w:t>to</w:t>
      </w:r>
      <w:r w:rsidR="00052538">
        <w:t xml:space="preserve"> </w:t>
      </w:r>
      <w:r w:rsidR="00D9034B">
        <w:t>distinguish one signal form others</w:t>
      </w:r>
      <w:r w:rsidR="00774036" w:rsidRPr="00774036">
        <w:t>.</w:t>
      </w:r>
      <w:r w:rsidR="00E01AB9">
        <w:t xml:space="preserve"> But it is not enough</w:t>
      </w:r>
      <w:r w:rsidR="006B1059">
        <w:t xml:space="preserve"> due to still lossing the spatial and temporal information of the signals.</w:t>
      </w:r>
      <w:r w:rsidR="00774036" w:rsidRPr="00774036">
        <w:t xml:space="preserve"> T</w:t>
      </w:r>
      <w:r w:rsidR="003B5E49">
        <w:t>o deal with that, t</w:t>
      </w:r>
      <w:r w:rsidR="00774036" w:rsidRPr="00774036">
        <w:t>he time-frequency techniques</w:t>
      </w:r>
      <w:r w:rsidR="003B5E49">
        <w:t xml:space="preserve"> were introduced,</w:t>
      </w:r>
      <w:r w:rsidR="00774036" w:rsidRPr="00774036">
        <w:t xml:space="preserve"> giv</w:t>
      </w:r>
      <w:r w:rsidR="008C069F">
        <w:t>ing</w:t>
      </w:r>
      <w:r w:rsidR="00B36A22">
        <w:t xml:space="preserve"> </w:t>
      </w:r>
      <w:r w:rsidR="00774036" w:rsidRPr="00774036">
        <w:t>a comprehensive description of signals in time-frequency</w:t>
      </w:r>
      <w:r w:rsidR="00B36A22">
        <w:t xml:space="preserve"> </w:t>
      </w:r>
      <w:r w:rsidR="00774036" w:rsidRPr="00774036">
        <w:t xml:space="preserve">planes. </w:t>
      </w:r>
      <w:r w:rsidR="008C069F">
        <w:t>Some typical</w:t>
      </w:r>
      <w:r w:rsidR="00B36A22">
        <w:t xml:space="preserve"> </w:t>
      </w:r>
      <w:r w:rsidR="00774036" w:rsidRPr="00774036">
        <w:t>time-frequency analysis methods, i.e., the short-time Fourier</w:t>
      </w:r>
      <w:r w:rsidR="00B36A22">
        <w:t xml:space="preserve"> </w:t>
      </w:r>
      <w:r w:rsidR="00774036" w:rsidRPr="00774036">
        <w:t xml:space="preserve">transform (STFT), </w:t>
      </w:r>
      <w:r w:rsidR="00805790">
        <w:t xml:space="preserve">continuous </w:t>
      </w:r>
      <w:r w:rsidR="00774036" w:rsidRPr="00774036">
        <w:t>wavelet transform (</w:t>
      </w:r>
      <w:r w:rsidR="00805790">
        <w:t>C</w:t>
      </w:r>
      <w:r w:rsidR="00774036" w:rsidRPr="00774036">
        <w:t>WT), Wigner-Ville</w:t>
      </w:r>
      <w:r w:rsidR="00805790">
        <w:t xml:space="preserve"> </w:t>
      </w:r>
      <w:r w:rsidR="00774036" w:rsidRPr="00774036">
        <w:t>distribution (WVD), and the Hilbert</w:t>
      </w:r>
      <w:r w:rsidR="00DE7849">
        <w:t>-</w:t>
      </w:r>
      <w:r w:rsidR="00774036" w:rsidRPr="00774036">
        <w:t xml:space="preserve">Huang transform (HHT), were </w:t>
      </w:r>
      <w:r w:rsidR="00C025A1">
        <w:t>used</w:t>
      </w:r>
      <w:r w:rsidR="00774036" w:rsidRPr="00774036">
        <w:t xml:space="preserve"> </w:t>
      </w:r>
      <w:r w:rsidR="008C069F">
        <w:t>to extract useful information</w:t>
      </w:r>
      <w:r w:rsidR="00C025A1">
        <w:t xml:space="preserve">, but performed </w:t>
      </w:r>
      <w:r w:rsidR="00B82D17">
        <w:t>separately</w:t>
      </w:r>
      <w:r w:rsidR="00774036" w:rsidRPr="00774036">
        <w:t xml:space="preserve">. </w:t>
      </w:r>
      <w:r w:rsidR="00B82D17">
        <w:t xml:space="preserve">At </w:t>
      </w:r>
      <w:r w:rsidR="00E5655C">
        <w:t>our</w:t>
      </w:r>
      <w:r w:rsidR="00B82D17">
        <w:t xml:space="preserve"> best knowledge, </w:t>
      </w:r>
      <w:r w:rsidR="00634A63">
        <w:t xml:space="preserve">there </w:t>
      </w:r>
      <w:r w:rsidR="00E5655C">
        <w:t>has</w:t>
      </w:r>
      <w:r w:rsidR="00634A63">
        <w:t xml:space="preserve"> not </w:t>
      </w:r>
      <w:r w:rsidR="00E5655C">
        <w:t xml:space="preserve">been </w:t>
      </w:r>
      <w:r w:rsidR="00634A63">
        <w:t>a</w:t>
      </w:r>
      <w:r w:rsidR="00B27192">
        <w:t>n integrated toolbox yet for analysing nonstationary signals</w:t>
      </w:r>
      <w:r w:rsidR="00774036" w:rsidRPr="00774036">
        <w:t xml:space="preserve">. </w:t>
      </w:r>
      <w:r w:rsidR="00E5655C">
        <w:t>For that reason, we design a toolbox</w:t>
      </w:r>
      <w:r w:rsidR="008E44F3">
        <w:t xml:space="preserve"> integrating many signal processing techniques</w:t>
      </w:r>
      <w:r w:rsidR="00945DCE">
        <w:t xml:space="preserve">. </w:t>
      </w:r>
      <w:r w:rsidR="00FB5E34">
        <w:t xml:space="preserve">This tool is easy to use and very </w:t>
      </w:r>
      <w:r w:rsidR="00046371">
        <w:t>help</w:t>
      </w:r>
      <w:r w:rsidR="00FB5E34">
        <w:t>ful for training students in laboratory.</w:t>
      </w:r>
      <w:r w:rsidR="004B7B5E">
        <w:t xml:space="preserve"> </w:t>
      </w:r>
      <w:r w:rsidR="00F064F4">
        <w:t xml:space="preserve">More importantly, </w:t>
      </w:r>
      <w:r w:rsidR="004B7B5E">
        <w:t>It is</w:t>
      </w:r>
      <w:r w:rsidR="00F064F4">
        <w:t xml:space="preserve"> a good preprocessing tool for signal processing methods using Convolutional</w:t>
      </w:r>
      <w:r w:rsidR="006B28A3">
        <w:t xml:space="preserve"> Neural</w:t>
      </w:r>
      <w:r w:rsidR="00F064F4">
        <w:t xml:space="preserve"> Network</w:t>
      </w:r>
      <w:r w:rsidR="006B28A3">
        <w:t xml:space="preserve"> (CNN).</w:t>
      </w:r>
      <w:r w:rsidR="00FB5E34">
        <w:t xml:space="preserve"> </w:t>
      </w:r>
      <w:r w:rsidR="008B1A9A">
        <w:t>In this paper, the toolbox is built, then tested with variety of signals.</w:t>
      </w:r>
      <w:r w:rsidR="00B36A22">
        <w:t xml:space="preserve"> </w:t>
      </w:r>
      <w:r w:rsidR="008B1A9A">
        <w:t>At the end, c</w:t>
      </w:r>
      <w:r w:rsidR="00774036" w:rsidRPr="00774036">
        <w:t>ompared with the other methods,</w:t>
      </w:r>
      <w:r w:rsidR="00417B7C">
        <w:t xml:space="preserve"> we find that</w:t>
      </w:r>
      <w:r w:rsidR="00B36A22">
        <w:t xml:space="preserve"> </w:t>
      </w:r>
      <w:r w:rsidR="00774036" w:rsidRPr="00774036">
        <w:t xml:space="preserve">the </w:t>
      </w:r>
      <w:r w:rsidR="004B7B5E">
        <w:rPr>
          <w:color w:val="FF0000"/>
        </w:rPr>
        <w:t>…</w:t>
      </w:r>
      <w:r w:rsidR="00774036" w:rsidRPr="004B7B5E">
        <w:rPr>
          <w:color w:val="FF0000"/>
        </w:rPr>
        <w:t xml:space="preserve"> </w:t>
      </w:r>
      <w:r w:rsidR="001675F7">
        <w:t>is the technique get highest performance with shortest computational time and highest arccuracy</w:t>
      </w:r>
      <w:r w:rsidR="00774036" w:rsidRPr="00774036">
        <w:t>, is a good approach for feature extraction in</w:t>
      </w:r>
      <w:r w:rsidR="00B36A22">
        <w:t xml:space="preserve"> </w:t>
      </w:r>
      <w:r w:rsidR="00774036" w:rsidRPr="00774036">
        <w:t>nonstationary signal processing.</w:t>
      </w:r>
    </w:p>
    <w:p w14:paraId="62B9C04D" w14:textId="57332C08" w:rsidR="009303D9" w:rsidRPr="004D72B5" w:rsidRDefault="004D72B5" w:rsidP="00972203">
      <w:pPr>
        <w:pStyle w:val="Keywords"/>
      </w:pPr>
      <w:r w:rsidRPr="004D72B5">
        <w:t>Keywords—</w:t>
      </w:r>
      <w:r w:rsidR="000B6851">
        <w:t>non</w:t>
      </w:r>
      <w:r w:rsidR="00C868DB">
        <w:t>-</w:t>
      </w:r>
      <w:r w:rsidR="000B6851">
        <w:t xml:space="preserve">stationary signal, </w:t>
      </w:r>
      <w:r w:rsidR="00DE7849">
        <w:t>signal processing, toolbox, FFT, STFT, CWT, WVD, HHT</w:t>
      </w:r>
    </w:p>
    <w:p w14:paraId="0B132850" w14:textId="16AF69C0" w:rsidR="009303D9" w:rsidRPr="00D632BE" w:rsidRDefault="009303D9" w:rsidP="006B6B66">
      <w:pPr>
        <w:pStyle w:val="Heading1"/>
      </w:pPr>
      <w:r w:rsidRPr="00D632BE">
        <w:t xml:space="preserve">Introduction </w:t>
      </w:r>
    </w:p>
    <w:p w14:paraId="13361A0A" w14:textId="32552DC1" w:rsidR="00B36A22" w:rsidRPr="00B36A22" w:rsidRDefault="008B5441" w:rsidP="00B36A22">
      <w:pPr>
        <w:pStyle w:val="BodyText"/>
        <w:rPr>
          <w:b/>
          <w:bCs/>
          <w:i/>
          <w:iCs/>
          <w:lang w:val="en-US"/>
        </w:rPr>
      </w:pPr>
      <w:r w:rsidRPr="00B36A22">
        <w:rPr>
          <w:lang w:val="en-US"/>
        </w:rPr>
        <w:t xml:space="preserve">Processing of </w:t>
      </w:r>
      <w:r w:rsidR="00A6490D">
        <w:rPr>
          <w:lang w:val="en-US"/>
        </w:rPr>
        <w:t>non-stationary</w:t>
      </w:r>
      <w:r w:rsidRPr="00B36A22">
        <w:rPr>
          <w:lang w:val="en-US"/>
        </w:rPr>
        <w:t xml:space="preserve"> signals separately in</w:t>
      </w:r>
      <w:r>
        <w:rPr>
          <w:lang w:val="en-US"/>
        </w:rPr>
        <w:t xml:space="preserve"> </w:t>
      </w:r>
      <w:r w:rsidRPr="00B36A22">
        <w:rPr>
          <w:lang w:val="en-US"/>
        </w:rPr>
        <w:t>the time</w:t>
      </w:r>
      <w:r w:rsidR="001D2352">
        <w:rPr>
          <w:lang w:val="en-US"/>
        </w:rPr>
        <w:t xml:space="preserve"> </w:t>
      </w:r>
      <w:r w:rsidRPr="00B36A22">
        <w:rPr>
          <w:lang w:val="en-US"/>
        </w:rPr>
        <w:t>domain or in the frequency</w:t>
      </w:r>
      <w:r w:rsidR="001D2352">
        <w:rPr>
          <w:lang w:val="en-US"/>
        </w:rPr>
        <w:t xml:space="preserve"> </w:t>
      </w:r>
      <w:r w:rsidRPr="00B36A22">
        <w:rPr>
          <w:lang w:val="en-US"/>
        </w:rPr>
        <w:t xml:space="preserve">domain does not provide sufficient information as their spectral properties change over time. </w:t>
      </w:r>
      <w:r w:rsidR="00EB2A36" w:rsidRPr="00BE68B3">
        <w:t xml:space="preserve">Time-frequency signal processing (TFSP) </w:t>
      </w:r>
      <w:r w:rsidR="00E57B6A">
        <w:rPr>
          <w:lang w:val="en-US"/>
        </w:rPr>
        <w:t xml:space="preserve">is a </w:t>
      </w:r>
      <w:r w:rsidR="00EB2A36" w:rsidRPr="00BE68B3">
        <w:t>technique in which the two natural variables time (</w:t>
      </w:r>
      <w:r w:rsidR="00EB2A36" w:rsidRPr="00BE68B3">
        <w:rPr>
          <w:i/>
          <w:iCs/>
        </w:rPr>
        <w:t>t</w:t>
      </w:r>
      <w:r w:rsidR="00EB2A36" w:rsidRPr="00BE68B3">
        <w:t>) and frequency (</w:t>
      </w:r>
      <w:r w:rsidR="00EB2A36" w:rsidRPr="00BE68B3">
        <w:rPr>
          <w:i/>
          <w:iCs/>
        </w:rPr>
        <w:t>f</w:t>
      </w:r>
      <w:r w:rsidR="00EB2A36" w:rsidRPr="00BE68B3">
        <w:t xml:space="preserve">) are </w:t>
      </w:r>
      <w:r w:rsidR="00CF407C">
        <w:rPr>
          <w:lang w:val="en-US"/>
        </w:rPr>
        <w:t>u</w:t>
      </w:r>
      <w:r w:rsidR="00F938B2">
        <w:rPr>
          <w:lang w:val="en-US"/>
        </w:rPr>
        <w:t>tilized</w:t>
      </w:r>
      <w:r w:rsidR="00EB2A36" w:rsidRPr="00BE68B3">
        <w:t xml:space="preserve"> </w:t>
      </w:r>
      <w:r w:rsidR="00EB2A36" w:rsidRPr="00432907">
        <w:t>concurrently</w:t>
      </w:r>
      <w:r w:rsidR="001534EA">
        <w:rPr>
          <w:lang w:val="en-US"/>
        </w:rPr>
        <w:t>, while</w:t>
      </w:r>
      <w:r w:rsidR="00EB2A36">
        <w:t xml:space="preserve"> </w:t>
      </w:r>
      <w:r w:rsidR="00EB2A36" w:rsidRPr="00BE68B3">
        <w:t xml:space="preserve">traditional </w:t>
      </w:r>
      <w:r w:rsidR="001534EA">
        <w:rPr>
          <w:lang w:val="en-US"/>
        </w:rPr>
        <w:t xml:space="preserve">signal processing </w:t>
      </w:r>
      <w:r w:rsidR="00EB2A36" w:rsidRPr="00BE68B3">
        <w:t xml:space="preserve">methods </w:t>
      </w:r>
      <w:r w:rsidR="001534EA">
        <w:rPr>
          <w:lang w:val="en-US"/>
        </w:rPr>
        <w:t>use</w:t>
      </w:r>
      <w:r w:rsidR="00EB2A36" w:rsidRPr="00BE68B3">
        <w:t xml:space="preserve"> either time </w:t>
      </w:r>
      <w:r w:rsidR="00EB2A36" w:rsidRPr="00BE68B3">
        <w:rPr>
          <w:i/>
          <w:iCs/>
        </w:rPr>
        <w:t xml:space="preserve">t </w:t>
      </w:r>
      <w:r w:rsidR="00EB2A36" w:rsidRPr="00BE68B3">
        <w:t xml:space="preserve">or frequency </w:t>
      </w:r>
      <w:r w:rsidR="00EB2A36" w:rsidRPr="00BE68B3">
        <w:rPr>
          <w:i/>
          <w:iCs/>
        </w:rPr>
        <w:t xml:space="preserve">f </w:t>
      </w:r>
      <w:r w:rsidR="004F5A1E">
        <w:rPr>
          <w:i/>
          <w:iCs/>
          <w:lang w:val="en-US"/>
        </w:rPr>
        <w:t xml:space="preserve"> </w:t>
      </w:r>
      <w:r w:rsidR="00EB2A36" w:rsidRPr="00BE68B3">
        <w:t xml:space="preserve">independently. </w:t>
      </w:r>
      <w:r w:rsidR="00A6490D">
        <w:rPr>
          <w:lang w:val="en-US"/>
        </w:rPr>
        <w:t>T</w:t>
      </w:r>
      <w:r w:rsidR="00B36A22" w:rsidRPr="00B36A22">
        <w:rPr>
          <w:lang w:val="en-US"/>
        </w:rPr>
        <w:t xml:space="preserve">he </w:t>
      </w:r>
      <w:r w:rsidR="00230EDD">
        <w:rPr>
          <w:lang w:val="en-US"/>
        </w:rPr>
        <w:t>Fourier transform [1]</w:t>
      </w:r>
      <w:r w:rsidR="00B36A22" w:rsidRPr="00B36A22">
        <w:rPr>
          <w:lang w:val="en-US"/>
        </w:rPr>
        <w:t xml:space="preserve"> </w:t>
      </w:r>
      <w:r w:rsidR="002F4ADF">
        <w:rPr>
          <w:lang w:val="en-US"/>
        </w:rPr>
        <w:t xml:space="preserve">of signal </w:t>
      </w:r>
      <w:r w:rsidR="002F4ADF" w:rsidRPr="001D4877">
        <w:rPr>
          <w:i/>
          <w:iCs/>
          <w:lang w:val="en-US"/>
        </w:rPr>
        <w:t xml:space="preserve">x(t) </w:t>
      </w:r>
      <w:r w:rsidR="00A153A4">
        <w:rPr>
          <w:lang w:val="en-US"/>
        </w:rPr>
        <w:t>(</w:t>
      </w:r>
      <w:r w:rsidR="00561382">
        <w:rPr>
          <w:lang w:val="en-US"/>
        </w:rPr>
        <w:t>Eq. 1</w:t>
      </w:r>
      <w:r w:rsidR="00A153A4">
        <w:rPr>
          <w:lang w:val="en-US"/>
        </w:rPr>
        <w:t xml:space="preserve">) </w:t>
      </w:r>
      <w:r w:rsidR="008E4293">
        <w:rPr>
          <w:lang w:val="en-US"/>
        </w:rPr>
        <w:t>presents for a typical traditional method</w:t>
      </w:r>
      <w:r w:rsidR="003479AC">
        <w:rPr>
          <w:lang w:val="en-US"/>
        </w:rPr>
        <w:t xml:space="preserve"> working effectively in </w:t>
      </w:r>
      <w:r w:rsidR="002142B3">
        <w:rPr>
          <w:lang w:val="en-US"/>
        </w:rPr>
        <w:t>describing</w:t>
      </w:r>
      <w:r w:rsidR="003479AC">
        <w:rPr>
          <w:lang w:val="en-US"/>
        </w:rPr>
        <w:t xml:space="preserve"> the</w:t>
      </w:r>
      <w:r w:rsidR="00B71767">
        <w:rPr>
          <w:lang w:val="en-US"/>
        </w:rPr>
        <w:t xml:space="preserve"> signal in</w:t>
      </w:r>
      <w:r w:rsidR="003479AC">
        <w:rPr>
          <w:lang w:val="en-US"/>
        </w:rPr>
        <w:t xml:space="preserve"> frequency </w:t>
      </w:r>
      <w:r w:rsidR="00B71767">
        <w:rPr>
          <w:lang w:val="en-US"/>
        </w:rPr>
        <w:t>domain</w:t>
      </w:r>
      <w:r w:rsidR="00B36A22" w:rsidRPr="00B36A22">
        <w:rPr>
          <w:lang w:val="en-US"/>
        </w:rPr>
        <w:t>,</w:t>
      </w:r>
      <w:r w:rsidR="003479AC">
        <w:rPr>
          <w:lang w:val="en-US"/>
        </w:rPr>
        <w:t xml:space="preserve"> but</w:t>
      </w:r>
      <w:r w:rsidR="00B36A22" w:rsidRPr="00B36A22">
        <w:rPr>
          <w:lang w:val="en-US"/>
        </w:rPr>
        <w:t xml:space="preserve"> it is not </w:t>
      </w:r>
      <w:r w:rsidR="003479AC">
        <w:rPr>
          <w:lang w:val="en-US"/>
        </w:rPr>
        <w:t>effective</w:t>
      </w:r>
      <w:r w:rsidR="00B36A22" w:rsidRPr="00B36A22">
        <w:rPr>
          <w:lang w:val="en-US"/>
        </w:rPr>
        <w:t xml:space="preserve"> to observe </w:t>
      </w:r>
      <w:r w:rsidR="003479AC">
        <w:rPr>
          <w:lang w:val="en-US"/>
        </w:rPr>
        <w:t>the</w:t>
      </w:r>
      <w:r w:rsidR="00B36A22" w:rsidRPr="00B36A22">
        <w:rPr>
          <w:lang w:val="en-US"/>
        </w:rPr>
        <w:t xml:space="preserve"> relationship between the time and frequency characteristics of the</w:t>
      </w:r>
      <w:r w:rsidR="00554EE8">
        <w:rPr>
          <w:lang w:val="en-US"/>
        </w:rPr>
        <w:t xml:space="preserve"> engineering</w:t>
      </w:r>
      <w:r w:rsidR="00B36A22" w:rsidRPr="00B36A22">
        <w:rPr>
          <w:lang w:val="en-US"/>
        </w:rPr>
        <w:t xml:space="preserve"> signal</w:t>
      </w:r>
      <w:r w:rsidR="00554EE8">
        <w:rPr>
          <w:lang w:val="en-US"/>
        </w:rPr>
        <w:t>s</w:t>
      </w:r>
      <w:r w:rsidR="00B36A22" w:rsidRPr="00B36A22">
        <w:rPr>
          <w:lang w:val="en-US"/>
        </w:rPr>
        <w:t>.</w:t>
      </w:r>
      <w:r w:rsidR="00B36A22" w:rsidRPr="00B36A22">
        <w:rPr>
          <w:b/>
          <w:bCs/>
          <w:lang w:val="en-US"/>
        </w:rPr>
        <w:t xml:space="preserve"> </w:t>
      </w:r>
    </w:p>
    <w:p w14:paraId="4EC713D5" w14:textId="2A6930C8" w:rsidR="008A5479" w:rsidRPr="007D1813" w:rsidRDefault="00CC69AE" w:rsidP="007D1813">
      <w:pPr>
        <w:pStyle w:val="BodyText"/>
        <w:jc w:val="end"/>
        <w:rPr>
          <w:lang w:val="en-US"/>
        </w:rPr>
      </w:pPr>
      <w:r w:rsidRPr="00BB5195">
        <w:rPr>
          <w:position w:val="-18"/>
        </w:rPr>
        <mc:AlternateContent>
          <mc:Choice Requires="v">
            <w:object w:dxaOrig="127pt" w:dyaOrig="24.95pt" w14:anchorId="084522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09.5pt;height:21.75pt" o:ole="">
                <v:imagedata r:id="rId9" o:title=""/>
              </v:shape>
              <o:OLEObject Type="Embed" ProgID="Equation.DSMT4" ShapeID="_x0000_i1041" DrawAspect="Content" ObjectID="_1737982760" r:id="rId10"/>
            </w:object>
          </mc:Choice>
          <mc:Fallback>
            <w:object>
              <w:drawing>
                <wp:inline distT="0" distB="0" distL="0" distR="0" wp14:anchorId="3F4377BC" wp14:editId="059A3BD2">
                  <wp:extent cx="1390650" cy="276225"/>
                  <wp:effectExtent l="0" t="0" r="0" b="9525"/>
                  <wp:docPr id="17" name="Object 1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7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37982760" isActiveX="0" linkType=""/>
                              </a:ext>
                            </a:extLst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0" w:progId="Equation.DSMT4" w:shapeId="17" w:fieldCodes=""/>
            </w:object>
          </mc:Fallback>
        </mc:AlternateContent>
      </w:r>
      <w:r w:rsidR="007D1813">
        <w:rPr>
          <w:lang w:val="en-US"/>
        </w:rPr>
        <w:t xml:space="preserve">                           (1)</w:t>
      </w:r>
    </w:p>
    <w:p w14:paraId="07C1AF98" w14:textId="78B71622" w:rsidR="002253C2" w:rsidRPr="007D1813" w:rsidRDefault="00C86CAF" w:rsidP="007D1813">
      <w:pPr>
        <w:pStyle w:val="BodyText"/>
        <w:jc w:val="end"/>
        <w:rPr>
          <w:lang w:val="en-US"/>
        </w:rPr>
      </w:pPr>
      <w:r w:rsidRPr="00BB5195">
        <w:rPr>
          <w:position w:val="-18"/>
        </w:rPr>
        <mc:AlternateContent>
          <mc:Choice Requires="v">
            <w:object w:dxaOrig="124pt" w:dyaOrig="24.95pt" w14:anchorId="2C7A0395">
              <v:shape id="_x0000_i1048" type="#_x0000_t75" style="width:105.75pt;height:21.75pt" o:ole="">
                <v:imagedata r:id="rId12" o:title=""/>
              </v:shape>
              <o:OLEObject Type="Embed" ProgID="Equation.DSMT4" ShapeID="_x0000_i1048" DrawAspect="Content" ObjectID="_1737982761" r:id="rId13"/>
            </w:object>
          </mc:Choice>
          <mc:Fallback>
            <w:object>
              <w:drawing>
                <wp:inline distT="0" distB="0" distL="0" distR="0" wp14:anchorId="4DAE3C28" wp14:editId="4E0F7D0C">
                  <wp:extent cx="1343025" cy="276225"/>
                  <wp:effectExtent l="0" t="0" r="9525" b="9525"/>
                  <wp:docPr id="24" name="Object 2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4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37982761" isActiveX="0" linkType=""/>
                              </a:ext>
                            </a:extLst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3" w:progId="Equation.DSMT4" w:shapeId="24" w:fieldCodes=""/>
            </w:object>
          </mc:Fallback>
        </mc:AlternateContent>
      </w:r>
      <w:r w:rsidR="007D1813">
        <w:rPr>
          <w:lang w:val="en-US"/>
        </w:rPr>
        <w:t xml:space="preserve">                           (2)</w:t>
      </w:r>
    </w:p>
    <w:p w14:paraId="51DA703D" w14:textId="5695A324" w:rsidR="00D87B95" w:rsidRPr="005B520E" w:rsidRDefault="004E5EA9" w:rsidP="00E7596C">
      <w:pPr>
        <w:pStyle w:val="BodyText"/>
      </w:pPr>
      <w:r>
        <w:rPr>
          <w:lang w:val="en-US"/>
        </w:rPr>
        <w:t>TFSP is developed t</w:t>
      </w:r>
      <w:r w:rsidRPr="00B36A22">
        <w:rPr>
          <w:lang w:val="en-US"/>
        </w:rPr>
        <w:t xml:space="preserve">o overcome this problem of non-stationary signals. </w:t>
      </w:r>
      <w:r>
        <w:rPr>
          <w:lang w:val="en-US"/>
        </w:rPr>
        <w:t>Beside</w:t>
      </w:r>
      <w:r w:rsidRPr="00B36A22">
        <w:rPr>
          <w:lang w:val="en-US"/>
        </w:rPr>
        <w:t xml:space="preserve"> to revealing a time-dependent energy </w:t>
      </w:r>
      <w:r w:rsidRPr="00B36A22">
        <w:rPr>
          <w:lang w:val="en-US"/>
        </w:rPr>
        <w:t>distribution information, TF</w:t>
      </w:r>
      <w:r>
        <w:rPr>
          <w:lang w:val="en-US"/>
        </w:rPr>
        <w:t>SP</w:t>
      </w:r>
      <w:r w:rsidRPr="00B36A22">
        <w:rPr>
          <w:lang w:val="en-US"/>
        </w:rPr>
        <w:t xml:space="preserve"> ha</w:t>
      </w:r>
      <w:r>
        <w:rPr>
          <w:lang w:val="en-US"/>
        </w:rPr>
        <w:t>s</w:t>
      </w:r>
      <w:r w:rsidRPr="00B36A22">
        <w:rPr>
          <w:lang w:val="en-US"/>
        </w:rPr>
        <w:t xml:space="preserve"> successfully been </w:t>
      </w:r>
      <w:r>
        <w:rPr>
          <w:lang w:val="en-US"/>
        </w:rPr>
        <w:t>applied</w:t>
      </w:r>
      <w:r w:rsidRPr="00B36A22">
        <w:rPr>
          <w:lang w:val="en-US"/>
        </w:rPr>
        <w:t xml:space="preserve"> in the estimation</w:t>
      </w:r>
      <w:r w:rsidRPr="00B36A22">
        <w:rPr>
          <w:b/>
          <w:bCs/>
          <w:lang w:val="en-US"/>
        </w:rPr>
        <w:t xml:space="preserve"> </w:t>
      </w:r>
      <w:r w:rsidRPr="00B36A22">
        <w:rPr>
          <w:lang w:val="en-US"/>
        </w:rPr>
        <w:t>of parameters related to the analyzed signals</w:t>
      </w:r>
      <w:r>
        <w:rPr>
          <w:lang w:val="en-US"/>
        </w:rPr>
        <w:t xml:space="preserve">. </w:t>
      </w:r>
      <w:r w:rsidR="00D87B95" w:rsidRPr="00D87B95">
        <w:rPr>
          <w:lang w:val="en-US"/>
        </w:rPr>
        <w:t xml:space="preserve">The basic idea of </w:t>
      </w:r>
      <w:r w:rsidR="001D2352">
        <w:rPr>
          <w:lang w:val="en-US"/>
        </w:rPr>
        <w:t>TFSP</w:t>
      </w:r>
      <w:r w:rsidR="00D87B95" w:rsidRPr="00D87B95">
        <w:rPr>
          <w:lang w:val="en-US"/>
        </w:rPr>
        <w:t xml:space="preserve"> is to design a</w:t>
      </w:r>
      <w:r w:rsidR="00C8635B">
        <w:rPr>
          <w:lang w:val="en-US"/>
        </w:rPr>
        <w:t xml:space="preserve"> </w:t>
      </w:r>
      <w:r w:rsidR="00D87B95" w:rsidRPr="00D87B95">
        <w:rPr>
          <w:lang w:val="en-US"/>
        </w:rPr>
        <w:t>function, which can describe the characteristics of</w:t>
      </w:r>
      <w:r w:rsidR="00C8635B">
        <w:rPr>
          <w:lang w:val="en-US"/>
        </w:rPr>
        <w:t xml:space="preserve"> </w:t>
      </w:r>
      <w:r w:rsidR="00D87B95" w:rsidRPr="00D87B95">
        <w:rPr>
          <w:lang w:val="en-US"/>
        </w:rPr>
        <w:t>signals on a</w:t>
      </w:r>
      <w:r w:rsidR="001D2352">
        <w:rPr>
          <w:lang w:val="en-US"/>
        </w:rPr>
        <w:t xml:space="preserve"> joint</w:t>
      </w:r>
      <w:r w:rsidR="00D87B95" w:rsidRPr="00D87B95">
        <w:rPr>
          <w:lang w:val="en-US"/>
        </w:rPr>
        <w:t xml:space="preserve"> time-frequency plane </w:t>
      </w:r>
      <w:r w:rsidR="00D93AAF">
        <w:rPr>
          <w:lang w:val="en-US"/>
        </w:rPr>
        <w:t>[2]</w:t>
      </w:r>
      <w:r w:rsidR="00D87B95" w:rsidRPr="00D87B95">
        <w:rPr>
          <w:lang w:val="en-US"/>
        </w:rPr>
        <w:t xml:space="preserve">. Studies on </w:t>
      </w:r>
      <w:r w:rsidR="006028F9">
        <w:rPr>
          <w:lang w:val="en-US"/>
        </w:rPr>
        <w:t>TFSP</w:t>
      </w:r>
      <w:r w:rsidR="00D87B95" w:rsidRPr="00D87B95">
        <w:rPr>
          <w:lang w:val="en-US"/>
        </w:rPr>
        <w:t xml:space="preserve"> have </w:t>
      </w:r>
      <w:r w:rsidR="006028F9">
        <w:rPr>
          <w:lang w:val="en-US"/>
        </w:rPr>
        <w:t>played</w:t>
      </w:r>
      <w:r w:rsidR="00D87B95" w:rsidRPr="00D87B95">
        <w:rPr>
          <w:lang w:val="en-US"/>
        </w:rPr>
        <w:t xml:space="preserve"> an important</w:t>
      </w:r>
      <w:r w:rsidR="006028F9">
        <w:rPr>
          <w:lang w:val="en-US"/>
        </w:rPr>
        <w:t xml:space="preserve"> role in </w:t>
      </w:r>
      <w:r w:rsidR="00D87B95" w:rsidRPr="00D87B95">
        <w:rPr>
          <w:lang w:val="en-US"/>
        </w:rPr>
        <w:t>research field; and many time-frequency representations</w:t>
      </w:r>
      <w:r w:rsidR="006028F9">
        <w:rPr>
          <w:lang w:val="en-US"/>
        </w:rPr>
        <w:t xml:space="preserve"> </w:t>
      </w:r>
      <w:r w:rsidR="00D87B95" w:rsidRPr="00D87B95">
        <w:rPr>
          <w:lang w:val="en-US"/>
        </w:rPr>
        <w:t>were presented</w:t>
      </w:r>
      <w:r w:rsidR="006028F9">
        <w:rPr>
          <w:lang w:val="en-US"/>
        </w:rPr>
        <w:t>, and approved that they are</w:t>
      </w:r>
      <w:r w:rsidR="00FE13E7">
        <w:rPr>
          <w:lang w:val="en-US"/>
        </w:rPr>
        <w:t xml:space="preserve"> good in non-stationary signal analysis</w:t>
      </w:r>
      <w:r w:rsidR="00D87B95" w:rsidRPr="00D87B95">
        <w:rPr>
          <w:lang w:val="en-US"/>
        </w:rPr>
        <w:t>.</w:t>
      </w:r>
      <w:r w:rsidR="00C8635B">
        <w:rPr>
          <w:lang w:val="en-US"/>
        </w:rPr>
        <w:t xml:space="preserve"> However, at our best knowledge,</w:t>
      </w:r>
      <w:r w:rsidR="00D764AB">
        <w:rPr>
          <w:lang w:val="en-US"/>
        </w:rPr>
        <w:t xml:space="preserve"> they are studied independently and</w:t>
      </w:r>
      <w:r w:rsidR="00C8635B">
        <w:rPr>
          <w:lang w:val="en-US"/>
        </w:rPr>
        <w:t xml:space="preserve"> there has not </w:t>
      </w:r>
      <w:r w:rsidR="00D764AB">
        <w:rPr>
          <w:lang w:val="en-US"/>
        </w:rPr>
        <w:t xml:space="preserve">been </w:t>
      </w:r>
      <w:r w:rsidR="00C8635B">
        <w:rPr>
          <w:lang w:val="en-US"/>
        </w:rPr>
        <w:t>an integrated toolbox</w:t>
      </w:r>
      <w:r w:rsidR="00D764AB">
        <w:rPr>
          <w:lang w:val="en-US"/>
        </w:rPr>
        <w:t xml:space="preserve"> designed until now.</w:t>
      </w:r>
      <w:r w:rsidR="00D87B95" w:rsidRPr="00D87B95">
        <w:rPr>
          <w:lang w:val="en-US"/>
        </w:rPr>
        <w:t xml:space="preserve"> In this paper, </w:t>
      </w:r>
      <w:r w:rsidR="001D396D">
        <w:rPr>
          <w:lang w:val="en-US"/>
        </w:rPr>
        <w:t xml:space="preserve">we integrated  </w:t>
      </w:r>
      <w:r w:rsidR="00D87B95" w:rsidRPr="00D87B95">
        <w:rPr>
          <w:lang w:val="en-US"/>
        </w:rPr>
        <w:t>five</w:t>
      </w:r>
      <w:r w:rsidR="001D396D">
        <w:rPr>
          <w:lang w:val="en-US"/>
        </w:rPr>
        <w:t xml:space="preserve"> typical</w:t>
      </w:r>
      <w:r w:rsidR="00D87B95" w:rsidRPr="00D87B95">
        <w:rPr>
          <w:lang w:val="en-US"/>
        </w:rPr>
        <w:t xml:space="preserve"> time-frequency</w:t>
      </w:r>
      <w:r w:rsidR="00A837BB">
        <w:rPr>
          <w:lang w:val="en-US"/>
        </w:rPr>
        <w:t xml:space="preserve"> </w:t>
      </w:r>
      <w:r w:rsidR="00D87B95" w:rsidRPr="00D87B95">
        <w:rPr>
          <w:lang w:val="en-US"/>
        </w:rPr>
        <w:t xml:space="preserve">techniques, i.e., </w:t>
      </w:r>
      <w:r w:rsidR="001D396D">
        <w:rPr>
          <w:lang w:val="en-US"/>
        </w:rPr>
        <w:t xml:space="preserve">the FFT, </w:t>
      </w:r>
      <w:r w:rsidR="00D87B95" w:rsidRPr="00D87B95">
        <w:rPr>
          <w:lang w:val="en-US"/>
        </w:rPr>
        <w:t>the STFT,</w:t>
      </w:r>
      <w:r w:rsidR="006028F9">
        <w:rPr>
          <w:lang w:val="en-US"/>
        </w:rPr>
        <w:t xml:space="preserve"> </w:t>
      </w:r>
      <w:r w:rsidR="000A060B">
        <w:rPr>
          <w:lang w:val="en-US"/>
        </w:rPr>
        <w:t>C</w:t>
      </w:r>
      <w:r w:rsidR="00D87B95" w:rsidRPr="00D87B95">
        <w:rPr>
          <w:lang w:val="en-US"/>
        </w:rPr>
        <w:t>WT, WVD, and HHT</w:t>
      </w:r>
      <w:r w:rsidR="007B0FA7">
        <w:rPr>
          <w:lang w:val="en-US"/>
        </w:rPr>
        <w:t xml:space="preserve"> as a toolbox and evaluated how it works. The paper is organized as follows. Section 2 will give an overview of five signal processing methods</w:t>
      </w:r>
      <w:r w:rsidR="0074186D">
        <w:rPr>
          <w:lang w:val="en-US"/>
        </w:rPr>
        <w:t xml:space="preserve">. The toolbox will be described and </w:t>
      </w:r>
      <w:r w:rsidR="00F64658">
        <w:rPr>
          <w:lang w:val="en-US"/>
        </w:rPr>
        <w:t xml:space="preserve">its performnace will </w:t>
      </w:r>
      <w:r w:rsidR="0074186D">
        <w:rPr>
          <w:lang w:val="en-US"/>
        </w:rPr>
        <w:t xml:space="preserve">studied in Section 3. At the end, an inconclusion and the </w:t>
      </w:r>
      <w:r w:rsidR="00EB2C16">
        <w:rPr>
          <w:lang w:val="en-US"/>
        </w:rPr>
        <w:t>final remarks</w:t>
      </w:r>
      <w:r w:rsidR="0074186D">
        <w:rPr>
          <w:lang w:val="en-US"/>
        </w:rPr>
        <w:t xml:space="preserve"> will be drawn.</w:t>
      </w:r>
      <w:r w:rsidR="00D87B95" w:rsidRPr="00D87B95">
        <w:rPr>
          <w:lang w:val="en-US"/>
        </w:rPr>
        <w:t xml:space="preserve"> </w:t>
      </w:r>
    </w:p>
    <w:p w14:paraId="49FD0CA0" w14:textId="2F3A860E" w:rsidR="009303D9" w:rsidRPr="006B6B66" w:rsidRDefault="009B7988" w:rsidP="006B6B66">
      <w:pPr>
        <w:pStyle w:val="Heading1"/>
      </w:pPr>
      <w:r>
        <w:t xml:space="preserve">Well-known </w:t>
      </w:r>
      <w:r w:rsidR="008233BC">
        <w:t>Signal Processing Techniques</w:t>
      </w:r>
    </w:p>
    <w:p w14:paraId="0BDA3AE8" w14:textId="76D714BA" w:rsidR="009303D9" w:rsidRDefault="00E61075" w:rsidP="00ED0149">
      <w:pPr>
        <w:pStyle w:val="Heading2"/>
      </w:pPr>
      <w:r>
        <w:t>Fast Fourier Transform</w:t>
      </w:r>
    </w:p>
    <w:p w14:paraId="39FEF4D8" w14:textId="53A778FB" w:rsidR="006347CF" w:rsidRDefault="00CA72ED" w:rsidP="00E7596C">
      <w:pPr>
        <w:pStyle w:val="BodyText"/>
        <w:rPr>
          <w:lang w:val="en-US"/>
        </w:rPr>
      </w:pPr>
      <w:r w:rsidRPr="00CA72ED">
        <w:rPr>
          <w:lang w:val="en-US"/>
        </w:rPr>
        <w:t>A fast Fourier transform (FFT)</w:t>
      </w:r>
      <w:r w:rsidR="00561382">
        <w:rPr>
          <w:lang w:val="en-US"/>
        </w:rPr>
        <w:t xml:space="preserve"> </w:t>
      </w:r>
      <w:r w:rsidR="00732798">
        <w:rPr>
          <w:lang w:val="en-US"/>
        </w:rPr>
        <w:t>[</w:t>
      </w:r>
      <w:r w:rsidR="008B3B06">
        <w:rPr>
          <w:lang w:val="en-US"/>
        </w:rPr>
        <w:t>3</w:t>
      </w:r>
      <w:r w:rsidR="00732798">
        <w:rPr>
          <w:lang w:val="en-US"/>
        </w:rPr>
        <w:t xml:space="preserve">] </w:t>
      </w:r>
      <w:r w:rsidRPr="00CA72ED">
        <w:rPr>
          <w:lang w:val="en-US"/>
        </w:rPr>
        <w:t>is an </w:t>
      </w:r>
      <w:hyperlink r:id="rId15" w:tooltip="Algorithm" w:history="1">
        <w:r w:rsidRPr="00CA72ED">
          <w:rPr>
            <w:rStyle w:val="Hyperlink"/>
            <w:color w:val="auto"/>
            <w:u w:val="none"/>
            <w:lang w:val="en-US"/>
          </w:rPr>
          <w:t>algorithm</w:t>
        </w:r>
      </w:hyperlink>
      <w:r w:rsidRPr="00CA72ED">
        <w:rPr>
          <w:lang w:val="en-US"/>
        </w:rPr>
        <w:t> that</w:t>
      </w:r>
      <w:r w:rsidR="008B3B06">
        <w:rPr>
          <w:lang w:val="en-US"/>
        </w:rPr>
        <w:t xml:space="preserve"> </w:t>
      </w:r>
      <w:r w:rsidRPr="00CA72ED">
        <w:rPr>
          <w:lang w:val="en-US"/>
        </w:rPr>
        <w:t>computes the </w:t>
      </w:r>
      <w:hyperlink r:id="rId16" w:tooltip="Discrete Fourier transform" w:history="1">
        <w:r w:rsidRPr="00CA72ED">
          <w:rPr>
            <w:rStyle w:val="Hyperlink"/>
            <w:color w:val="auto"/>
            <w:u w:val="none"/>
            <w:lang w:val="en-US"/>
          </w:rPr>
          <w:t>discrete Fourier transform</w:t>
        </w:r>
      </w:hyperlink>
      <w:r w:rsidRPr="00CA72ED">
        <w:rPr>
          <w:lang w:val="en-US"/>
        </w:rPr>
        <w:t> (DFT) of a sequence</w:t>
      </w:r>
      <w:r w:rsidR="00026250">
        <w:rPr>
          <w:lang w:val="en-US"/>
        </w:rPr>
        <w:t xml:space="preserve"> </w:t>
      </w:r>
      <w:r w:rsidR="00026250" w:rsidRPr="00026250">
        <w:rPr>
          <w:i/>
          <w:iCs/>
          <w:lang w:val="en-US"/>
        </w:rPr>
        <w:t>x[n]</w:t>
      </w:r>
      <w:r w:rsidR="00B44B06">
        <w:rPr>
          <w:i/>
          <w:iCs/>
          <w:lang w:val="en-US"/>
        </w:rPr>
        <w:t xml:space="preserve"> </w:t>
      </w:r>
      <w:r w:rsidRPr="00CA72ED">
        <w:rPr>
          <w:lang w:val="en-US"/>
        </w:rPr>
        <w:t xml:space="preserve"> </w:t>
      </w:r>
      <w:r w:rsidR="00C34B2D">
        <w:rPr>
          <w:lang w:val="en-US"/>
        </w:rPr>
        <w:t>to reduce the computational</w:t>
      </w:r>
      <w:r w:rsidR="00B44B06">
        <w:rPr>
          <w:lang w:val="en-US"/>
        </w:rPr>
        <w:t xml:space="preserve"> </w:t>
      </w:r>
      <w:r w:rsidR="00C34B2D">
        <w:rPr>
          <w:lang w:val="en-US"/>
        </w:rPr>
        <w:t>complexity of DFT.</w:t>
      </w:r>
    </w:p>
    <w:p w14:paraId="314C488B" w14:textId="4FCD588B" w:rsidR="00C34B2D" w:rsidRDefault="00033384" w:rsidP="0007392F">
      <w:pPr>
        <w:pStyle w:val="BodyText"/>
        <w:jc w:val="end"/>
        <w:rPr>
          <w:lang w:val="en-US"/>
        </w:rPr>
      </w:pPr>
      <w:r w:rsidRPr="00530856">
        <w:rPr>
          <w:position w:val="-32"/>
          <w:lang w:val="en-US"/>
        </w:rPr>
        <mc:AlternateContent>
          <mc:Choice Requires="v">
            <w:object w:dxaOrig="225pt" w:dyaOrig="41pt" w14:anchorId="0F53CAC6">
              <v:shape id="_x0000_i1027" type="#_x0000_t75" style="width:177pt;height:32.25pt" o:ole="">
                <v:imagedata r:id="rId17" o:title=""/>
              </v:shape>
              <o:OLEObject Type="Embed" ProgID="Equation.DSMT4" ShapeID="_x0000_i1027" DrawAspect="Content" ObjectID="_1737982762" r:id="rId18"/>
            </w:object>
          </mc:Choice>
          <mc:Fallback>
            <w:object>
              <w:drawing>
                <wp:inline distT="0" distB="0" distL="0" distR="0" wp14:anchorId="5C8C03BF" wp14:editId="24C9FAC3">
                  <wp:extent cx="2247900" cy="409575"/>
                  <wp:effectExtent l="0" t="0" r="0" b="9525"/>
                  <wp:docPr id="3" name="Object 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3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37982762" isActiveX="0" linkType=""/>
                              </a:ext>
                            </a:extLst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8" w:progId="Equation.DSMT4" w:shapeId="3" w:fieldCodes=""/>
            </w:object>
          </mc:Fallback>
        </mc:AlternateContent>
      </w:r>
      <w:r w:rsidR="0007392F">
        <w:rPr>
          <w:lang w:val="en-US"/>
        </w:rPr>
        <w:t xml:space="preserve">        (3)</w:t>
      </w:r>
    </w:p>
    <w:p w14:paraId="0F9F669D" w14:textId="5A003F11" w:rsidR="00190469" w:rsidRDefault="00033384" w:rsidP="00033384">
      <w:pPr>
        <w:pStyle w:val="BodyText"/>
        <w:jc w:val="end"/>
        <w:rPr>
          <w:lang w:val="en-US"/>
        </w:rPr>
      </w:pPr>
      <w:r w:rsidRPr="00530856">
        <w:rPr>
          <w:position w:val="-32"/>
          <w:lang w:val="en-US"/>
        </w:rPr>
        <mc:AlternateContent>
          <mc:Choice Requires="v">
            <w:object w:dxaOrig="219pt" w:dyaOrig="41pt" w14:anchorId="71305A31">
              <v:shape id="_x0000_i1028" type="#_x0000_t75" style="width:179.25pt;height:33.75pt" o:ole="">
                <v:imagedata r:id="rId20" o:title=""/>
              </v:shape>
              <o:OLEObject Type="Embed" ProgID="Equation.DSMT4" ShapeID="_x0000_i1028" DrawAspect="Content" ObjectID="_1737982763" r:id="rId21"/>
            </w:object>
          </mc:Choice>
          <mc:Fallback>
            <w:object>
              <w:drawing>
                <wp:inline distT="0" distB="0" distL="0" distR="0" wp14:anchorId="6EDF5D3D" wp14:editId="651DB7F9">
                  <wp:extent cx="2276475" cy="428625"/>
                  <wp:effectExtent l="0" t="0" r="9525" b="9525"/>
                  <wp:docPr id="4" name="Object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4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37982763" isActiveX="0" linkType=""/>
                              </a:ext>
                            </a:extLst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1" w:progId="Equation.DSMT4" w:shapeId="4" w:fieldCodes=""/>
            </w:object>
          </mc:Fallback>
        </mc:AlternateContent>
      </w:r>
      <w:r>
        <w:rPr>
          <w:lang w:val="en-US"/>
        </w:rPr>
        <w:t xml:space="preserve">       (4)</w:t>
      </w:r>
    </w:p>
    <w:p w14:paraId="4D08F401" w14:textId="3536D14E" w:rsidR="009129CA" w:rsidRPr="009129CA" w:rsidRDefault="009129CA" w:rsidP="00E7596C">
      <w:pPr>
        <w:pStyle w:val="BodyText"/>
        <w:rPr>
          <w:lang w:val="en-US"/>
        </w:rPr>
      </w:pPr>
      <w:r>
        <w:rPr>
          <w:rStyle w:val="fontstyle01"/>
        </w:rPr>
        <w:t xml:space="preserve">Spectral analysis techniques based on </w:t>
      </w:r>
      <w:r w:rsidR="00D93AAF">
        <w:rPr>
          <w:rStyle w:val="fontstyle01"/>
          <w:lang w:val="en-US"/>
        </w:rPr>
        <w:t xml:space="preserve">FT </w:t>
      </w:r>
      <w:r>
        <w:rPr>
          <w:rStyle w:val="fontstyle01"/>
        </w:rPr>
        <w:t>through FFT are efficient for analysis of signals with</w:t>
      </w:r>
      <w:r w:rsidR="00D93AAF">
        <w:rPr>
          <w:rStyle w:val="fontstyle01"/>
          <w:lang w:val="en-US"/>
        </w:rPr>
        <w:t xml:space="preserve"> </w:t>
      </w:r>
      <w:r>
        <w:rPr>
          <w:rStyle w:val="fontstyle01"/>
        </w:rPr>
        <w:t xml:space="preserve">stationary characteristics; </w:t>
      </w:r>
      <w:r w:rsidR="00004B87">
        <w:rPr>
          <w:rStyle w:val="fontstyle01"/>
          <w:lang w:val="en-US"/>
        </w:rPr>
        <w:t>but not with non-stationary ones.</w:t>
      </w:r>
      <w:r>
        <w:rPr>
          <w:rStyle w:val="fontstyle01"/>
        </w:rPr>
        <w:t xml:space="preserve"> </w:t>
      </w:r>
      <w:r w:rsidR="00C3506E">
        <w:rPr>
          <w:rFonts w:ascii="Times-Roman" w:hAnsi="Times-Roman"/>
          <w:color w:val="000000"/>
          <w:lang w:val="en-US"/>
        </w:rPr>
        <w:t>F</w:t>
      </w:r>
      <w:r w:rsidR="00C3506E" w:rsidRPr="00C3506E">
        <w:rPr>
          <w:rFonts w:ascii="Times-Roman" w:hAnsi="Times-Roman"/>
          <w:color w:val="000000"/>
          <w:lang w:val="en-US"/>
        </w:rPr>
        <w:t>or nonstationary operation, it is more difficult to determine the</w:t>
      </w:r>
      <w:r w:rsidR="00C3506E">
        <w:rPr>
          <w:rFonts w:ascii="Times-Roman" w:hAnsi="Times-Roman"/>
          <w:color w:val="000000"/>
          <w:lang w:val="en-US"/>
        </w:rPr>
        <w:t xml:space="preserve"> </w:t>
      </w:r>
      <w:r w:rsidR="00C3506E" w:rsidRPr="00C3506E">
        <w:rPr>
          <w:rFonts w:ascii="Times-Roman" w:hAnsi="Times-Roman"/>
          <w:color w:val="000000"/>
          <w:lang w:val="en-US"/>
        </w:rPr>
        <w:t>amplitude or frequency of the signal, since these quantities may vary over time, so it is helpful to introduce the</w:t>
      </w:r>
      <w:r w:rsidR="00C3506E">
        <w:rPr>
          <w:rFonts w:ascii="Times-Roman" w:hAnsi="Times-Roman"/>
          <w:color w:val="000000"/>
          <w:lang w:val="en-US"/>
        </w:rPr>
        <w:t xml:space="preserve"> </w:t>
      </w:r>
      <w:r w:rsidR="00C3506E" w:rsidRPr="00C3506E">
        <w:rPr>
          <w:rFonts w:ascii="Times-Roman" w:hAnsi="Times-Roman"/>
          <w:color w:val="000000"/>
          <w:lang w:val="en-US"/>
        </w:rPr>
        <w:t>concept of instantaneous amplitude and frequency</w:t>
      </w:r>
      <w:r w:rsidR="008B3B06">
        <w:rPr>
          <w:rFonts w:ascii="Times-Roman" w:hAnsi="Times-Roman"/>
          <w:color w:val="000000"/>
          <w:lang w:val="en-US"/>
        </w:rPr>
        <w:t>[4].</w:t>
      </w:r>
      <w:r w:rsidR="00685560">
        <w:rPr>
          <w:rFonts w:ascii="Times-Roman" w:hAnsi="Times-Roman"/>
          <w:color w:val="000000"/>
          <w:lang w:val="en-US"/>
        </w:rPr>
        <w:t xml:space="preserve"> </w:t>
      </w:r>
      <w:r w:rsidR="00685560" w:rsidRPr="00685560">
        <w:rPr>
          <w:rFonts w:ascii="Times-Roman" w:hAnsi="Times-Roman"/>
          <w:color w:val="000000"/>
          <w:lang w:val="en-US"/>
        </w:rPr>
        <w:t xml:space="preserve">To deal with these issues, </w:t>
      </w:r>
      <w:r w:rsidR="008645C1">
        <w:rPr>
          <w:rFonts w:ascii="Times-Roman" w:hAnsi="Times-Roman"/>
          <w:color w:val="000000"/>
          <w:lang w:val="en-US"/>
        </w:rPr>
        <w:t>TFSP</w:t>
      </w:r>
      <w:r w:rsidR="00685560" w:rsidRPr="00685560">
        <w:rPr>
          <w:rFonts w:ascii="Times-Roman" w:hAnsi="Times-Roman"/>
          <w:color w:val="000000"/>
          <w:lang w:val="en-US"/>
        </w:rPr>
        <w:t xml:space="preserve"> methods are </w:t>
      </w:r>
      <w:r w:rsidR="00E3062B">
        <w:rPr>
          <w:rFonts w:ascii="Times-Roman" w:hAnsi="Times-Roman"/>
          <w:color w:val="000000"/>
          <w:lang w:val="en-US"/>
        </w:rPr>
        <w:t>introduced</w:t>
      </w:r>
      <w:r w:rsidR="00685560" w:rsidRPr="00685560">
        <w:rPr>
          <w:rFonts w:ascii="Times-Roman" w:hAnsi="Times-Roman"/>
          <w:color w:val="000000"/>
          <w:lang w:val="en-US"/>
        </w:rPr>
        <w:t xml:space="preserve"> combin</w:t>
      </w:r>
      <w:r w:rsidR="00E3062B">
        <w:rPr>
          <w:rFonts w:ascii="Times-Roman" w:hAnsi="Times-Roman"/>
          <w:color w:val="000000"/>
          <w:lang w:val="en-US"/>
        </w:rPr>
        <w:t>ing</w:t>
      </w:r>
      <w:r w:rsidR="00990B63">
        <w:rPr>
          <w:rFonts w:ascii="Times-Roman" w:hAnsi="Times-Roman"/>
          <w:color w:val="000000"/>
          <w:lang w:val="en-US"/>
        </w:rPr>
        <w:t xml:space="preserve"> time and frequency separating re</w:t>
      </w:r>
      <w:r w:rsidR="00421F59">
        <w:rPr>
          <w:rFonts w:ascii="Times-Roman" w:hAnsi="Times-Roman"/>
          <w:color w:val="000000"/>
          <w:lang w:val="en-US"/>
        </w:rPr>
        <w:t>presention</w:t>
      </w:r>
      <w:r w:rsidR="00685560" w:rsidRPr="00685560">
        <w:rPr>
          <w:rFonts w:ascii="Times-Roman" w:hAnsi="Times-Roman"/>
          <w:color w:val="000000"/>
          <w:lang w:val="en-US"/>
        </w:rPr>
        <w:t xml:space="preserve"> into a single</w:t>
      </w:r>
      <w:r w:rsidR="00E3062B">
        <w:rPr>
          <w:rFonts w:ascii="Times-Roman" w:hAnsi="Times-Roman"/>
          <w:color w:val="000000"/>
          <w:lang w:val="en-US"/>
        </w:rPr>
        <w:t xml:space="preserve"> </w:t>
      </w:r>
      <w:r w:rsidR="00685560" w:rsidRPr="00685560">
        <w:rPr>
          <w:rFonts w:ascii="Times-Roman" w:hAnsi="Times-Roman"/>
          <w:color w:val="000000"/>
          <w:lang w:val="en-US"/>
        </w:rPr>
        <w:t>representation, which presents how the spectral content of</w:t>
      </w:r>
      <w:r w:rsidR="00E3062B">
        <w:rPr>
          <w:rFonts w:ascii="Times-Roman" w:hAnsi="Times-Roman"/>
          <w:color w:val="000000"/>
          <w:lang w:val="en-US"/>
        </w:rPr>
        <w:t xml:space="preserve"> </w:t>
      </w:r>
      <w:r w:rsidR="00685560" w:rsidRPr="00685560">
        <w:rPr>
          <w:rFonts w:ascii="Times-Roman" w:hAnsi="Times-Roman"/>
          <w:color w:val="000000"/>
          <w:lang w:val="en-US"/>
        </w:rPr>
        <w:t xml:space="preserve">a signal </w:t>
      </w:r>
      <w:r w:rsidR="00421F59">
        <w:rPr>
          <w:rFonts w:ascii="Times-Roman" w:hAnsi="Times-Roman"/>
          <w:color w:val="000000"/>
          <w:lang w:val="en-US"/>
        </w:rPr>
        <w:t>changing</w:t>
      </w:r>
      <w:r w:rsidR="00685560" w:rsidRPr="00685560">
        <w:rPr>
          <w:rFonts w:ascii="Times-Roman" w:hAnsi="Times-Roman"/>
          <w:color w:val="000000"/>
          <w:lang w:val="en-US"/>
        </w:rPr>
        <w:t xml:space="preserve"> over time and is a more appropriate tool</w:t>
      </w:r>
      <w:r w:rsidR="00E3062B">
        <w:rPr>
          <w:rFonts w:ascii="Times-Roman" w:hAnsi="Times-Roman"/>
          <w:color w:val="000000"/>
          <w:lang w:val="en-US"/>
        </w:rPr>
        <w:t xml:space="preserve"> </w:t>
      </w:r>
      <w:r w:rsidR="00685560" w:rsidRPr="00685560">
        <w:rPr>
          <w:rFonts w:ascii="Times-Roman" w:hAnsi="Times-Roman"/>
          <w:color w:val="000000"/>
          <w:lang w:val="en-US"/>
        </w:rPr>
        <w:t>for non-stationary signal analysis</w:t>
      </w:r>
      <w:r w:rsidR="00B4206F">
        <w:rPr>
          <w:rFonts w:ascii="Times-Roman" w:hAnsi="Times-Roman"/>
          <w:color w:val="000000"/>
          <w:lang w:val="en-US"/>
        </w:rPr>
        <w:t xml:space="preserve"> [2, 5].</w:t>
      </w:r>
    </w:p>
    <w:p w14:paraId="0503E108" w14:textId="71FF87DE" w:rsidR="009303D9" w:rsidRPr="005B520E" w:rsidRDefault="00E61075" w:rsidP="00ED0149">
      <w:pPr>
        <w:pStyle w:val="Heading2"/>
      </w:pPr>
      <w:r>
        <w:t>Short-time Fourier Transform</w:t>
      </w:r>
    </w:p>
    <w:p w14:paraId="2CC7E904" w14:textId="11996970" w:rsidR="009303D9" w:rsidRDefault="000429E8" w:rsidP="00993016">
      <w:pPr>
        <w:pStyle w:val="BodyText"/>
        <w:rPr>
          <w:lang w:val="en-US"/>
        </w:rPr>
      </w:pPr>
      <w:r w:rsidRPr="00BC585F">
        <w:rPr>
          <w:lang w:val="en-US"/>
        </w:rPr>
        <w:t>STFT</w:t>
      </w:r>
      <w:r w:rsidRPr="00BC585F">
        <w:rPr>
          <w:lang w:val="en-US"/>
        </w:rPr>
        <w:t xml:space="preserve"> </w:t>
      </w:r>
      <w:r>
        <w:rPr>
          <w:lang w:val="en-US"/>
        </w:rPr>
        <w:t xml:space="preserve"> is o</w:t>
      </w:r>
      <w:r w:rsidR="00BC585F" w:rsidRPr="00BC585F">
        <w:rPr>
          <w:lang w:val="en-US"/>
        </w:rPr>
        <w:t>ne of the techniques used in non-stationary signal</w:t>
      </w:r>
      <w:r w:rsidR="00BC585F" w:rsidRPr="00BC585F">
        <w:rPr>
          <w:lang w:val="en-US"/>
        </w:rPr>
        <w:br/>
        <w:t>analysis</w:t>
      </w:r>
      <w:r w:rsidR="005B2D0B">
        <w:rPr>
          <w:lang w:val="en-US"/>
        </w:rPr>
        <w:t xml:space="preserve"> [6]</w:t>
      </w:r>
      <w:r w:rsidR="00BC585F" w:rsidRPr="00BC585F">
        <w:rPr>
          <w:lang w:val="en-US"/>
        </w:rPr>
        <w:t>. In this</w:t>
      </w:r>
      <w:r>
        <w:rPr>
          <w:lang w:val="en-US"/>
        </w:rPr>
        <w:t xml:space="preserve"> </w:t>
      </w:r>
      <w:r w:rsidR="00BC585F" w:rsidRPr="00BC585F">
        <w:rPr>
          <w:lang w:val="en-US"/>
        </w:rPr>
        <w:t xml:space="preserve">case, the signal is placed in two </w:t>
      </w:r>
      <w:r w:rsidR="00022895">
        <w:rPr>
          <w:lang w:val="en-US"/>
        </w:rPr>
        <w:t>domains</w:t>
      </w:r>
      <w:r w:rsidR="00BC585F" w:rsidRPr="00BC585F">
        <w:rPr>
          <w:lang w:val="en-US"/>
        </w:rPr>
        <w:t>, time and</w:t>
      </w:r>
      <w:r>
        <w:rPr>
          <w:lang w:val="en-US"/>
        </w:rPr>
        <w:t xml:space="preserve"> </w:t>
      </w:r>
      <w:r w:rsidR="00BC585F" w:rsidRPr="00BC585F">
        <w:rPr>
          <w:lang w:val="en-US"/>
        </w:rPr>
        <w:t xml:space="preserve">frequency. </w:t>
      </w:r>
      <w:r w:rsidR="009725B2">
        <w:rPr>
          <w:lang w:val="en-US"/>
        </w:rPr>
        <w:t>The</w:t>
      </w:r>
      <w:r w:rsidR="00534A15">
        <w:rPr>
          <w:lang w:val="en-US"/>
        </w:rPr>
        <w:t xml:space="preserve"> </w:t>
      </w:r>
      <w:r w:rsidR="00BC585F" w:rsidRPr="00BC585F">
        <w:rPr>
          <w:lang w:val="en-US"/>
        </w:rPr>
        <w:t>analysis gives information on when and which frequencies</w:t>
      </w:r>
      <w:r w:rsidR="00022895">
        <w:rPr>
          <w:lang w:val="en-US"/>
        </w:rPr>
        <w:t xml:space="preserve"> </w:t>
      </w:r>
      <w:r w:rsidR="009725B2">
        <w:rPr>
          <w:lang w:val="en-US"/>
        </w:rPr>
        <w:t>change</w:t>
      </w:r>
      <w:r w:rsidR="00BC585F" w:rsidRPr="00BC585F">
        <w:rPr>
          <w:lang w:val="en-US"/>
        </w:rPr>
        <w:t xml:space="preserve">. However, </w:t>
      </w:r>
      <w:r w:rsidR="009725B2">
        <w:rPr>
          <w:lang w:val="en-US"/>
        </w:rPr>
        <w:t>it</w:t>
      </w:r>
      <w:r w:rsidR="00BC585F" w:rsidRPr="00BC585F">
        <w:rPr>
          <w:lang w:val="en-US"/>
        </w:rPr>
        <w:t xml:space="preserve"> is limited to the size of </w:t>
      </w:r>
      <w:r w:rsidR="00BC585F" w:rsidRPr="00BC585F">
        <w:rPr>
          <w:lang w:val="en-US"/>
        </w:rPr>
        <w:lastRenderedPageBreak/>
        <w:t>the</w:t>
      </w:r>
      <w:r w:rsidR="009725B2">
        <w:rPr>
          <w:lang w:val="en-US"/>
        </w:rPr>
        <w:t xml:space="preserve"> </w:t>
      </w:r>
      <w:r w:rsidR="00BC585F" w:rsidRPr="00BC585F">
        <w:rPr>
          <w:lang w:val="en-US"/>
        </w:rPr>
        <w:t>window, which will be</w:t>
      </w:r>
      <w:r w:rsidR="006A31DB">
        <w:rPr>
          <w:lang w:val="en-US"/>
        </w:rPr>
        <w:t xml:space="preserve"> set</w:t>
      </w:r>
      <w:r w:rsidR="00BC585F" w:rsidRPr="00BC585F">
        <w:rPr>
          <w:lang w:val="en-US"/>
        </w:rPr>
        <w:t xml:space="preserve"> the same for all frequencies</w:t>
      </w:r>
      <w:r w:rsidR="009725B2">
        <w:rPr>
          <w:lang w:val="en-US"/>
        </w:rPr>
        <w:t xml:space="preserve"> </w:t>
      </w:r>
      <w:r w:rsidR="00BC585F" w:rsidRPr="00BC585F">
        <w:rPr>
          <w:lang w:val="en-US"/>
        </w:rPr>
        <w:t>[</w:t>
      </w:r>
      <w:r w:rsidR="00993016">
        <w:rPr>
          <w:lang w:val="en-US"/>
        </w:rPr>
        <w:t>5</w:t>
      </w:r>
      <w:r w:rsidR="00BC585F" w:rsidRPr="00BC585F">
        <w:rPr>
          <w:lang w:val="en-US"/>
        </w:rPr>
        <w:t xml:space="preserve">]. </w:t>
      </w:r>
      <w:r w:rsidR="001D4877" w:rsidRPr="001D4877">
        <w:rPr>
          <w:lang w:val="en-US"/>
        </w:rPr>
        <w:t xml:space="preserve">The STFT of a signal </w:t>
      </w:r>
      <w:r w:rsidR="001D4877" w:rsidRPr="001D4877">
        <w:rPr>
          <w:i/>
          <w:iCs/>
          <w:lang w:val="en-US"/>
        </w:rPr>
        <w:t xml:space="preserve">x(t) </w:t>
      </w:r>
      <w:r w:rsidR="001D4877" w:rsidRPr="001D4877">
        <w:rPr>
          <w:lang w:val="en-US"/>
        </w:rPr>
        <w:t xml:space="preserve">and its inversion </w:t>
      </w:r>
      <w:r w:rsidR="00993016">
        <w:rPr>
          <w:lang w:val="en-US"/>
        </w:rPr>
        <w:t>are</w:t>
      </w:r>
      <w:r w:rsidR="001D4877" w:rsidRPr="001D4877">
        <w:rPr>
          <w:lang w:val="en-US"/>
        </w:rPr>
        <w:t xml:space="preserve"> described as: </w:t>
      </w:r>
    </w:p>
    <w:p w14:paraId="103FF8CD" w14:textId="264BE81B" w:rsidR="001F34BB" w:rsidRPr="00993016" w:rsidRDefault="00C018E2" w:rsidP="00993016">
      <w:pPr>
        <w:pStyle w:val="MTDisplayEquation"/>
        <w:jc w:val="end"/>
        <w:rPr>
          <w:lang w:val="en-US"/>
        </w:rPr>
      </w:pPr>
      <w:r w:rsidRPr="00C018E2">
        <w:rPr>
          <w:position w:val="-4"/>
        </w:rPr>
        <mc:AlternateContent>
          <mc:Choice Requires="v">
            <w:object w:dxaOrig="10pt" w:dyaOrig="15pt" w14:anchorId="549B4662">
              <v:shape id="_x0000_i1029" type="#_x0000_t75" style="width:10.5pt;height:15pt" o:ole="">
                <v:imagedata r:id="rId23" o:title=""/>
              </v:shape>
              <o:OLEObject Type="Embed" ProgID="Equation.DSMT4" ShapeID="_x0000_i1029" DrawAspect="Content" ObjectID="_1737982764" r:id="rId24"/>
            </w:object>
          </mc:Choice>
          <mc:Fallback>
            <w:object>
              <w:drawing>
                <wp:inline distT="0" distB="0" distL="0" distR="0" wp14:anchorId="76379F0D" wp14:editId="3C9E73B8">
                  <wp:extent cx="133350" cy="190500"/>
                  <wp:effectExtent l="0" t="0" r="0" b="0"/>
                  <wp:docPr id="5" name="Object 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5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37982764" isActiveX="0" linkType=""/>
                              </a:ext>
                            </a:extLst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4" w:progId="Equation.DSMT4" w:shapeId="5" w:fieldCodes=""/>
            </w:object>
          </mc:Fallback>
        </mc:AlternateContent>
      </w:r>
      <w:r w:rsidR="001F34BB">
        <w:t xml:space="preserve"> </w:t>
      </w:r>
      <w:r w:rsidR="004A39AC" w:rsidRPr="002D0C2C">
        <w:rPr>
          <w:position w:val="-20"/>
        </w:rPr>
        <mc:AlternateContent>
          <mc:Choice Requires="v">
            <w:object w:dxaOrig="220pt" w:dyaOrig="29pt" w14:anchorId="19B32B90">
              <v:shape id="_x0000_i1030" type="#_x0000_t75" style="width:180.75pt;height:24pt" o:ole="">
                <v:imagedata r:id="rId26" o:title=""/>
              </v:shape>
              <o:OLEObject Type="Embed" ProgID="Equation.DSMT4" ShapeID="_x0000_i1030" DrawAspect="Content" ObjectID="_1737982765" r:id="rId27"/>
            </w:object>
          </mc:Choice>
          <mc:Fallback>
            <w:object>
              <w:drawing>
                <wp:inline distT="0" distB="0" distL="0" distR="0" wp14:anchorId="0FB31C53" wp14:editId="0590F66C">
                  <wp:extent cx="2295525" cy="304800"/>
                  <wp:effectExtent l="0" t="0" r="9525" b="0"/>
                  <wp:docPr id="6" name="Object 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6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37982765" isActiveX="0" linkType=""/>
                              </a:ext>
                            </a:extLst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7" w:progId="Equation.DSMT4" w:shapeId="6" w:fieldCodes=""/>
            </w:object>
          </mc:Fallback>
        </mc:AlternateContent>
      </w:r>
      <w:r w:rsidR="00993016">
        <w:rPr>
          <w:lang w:val="en-US"/>
        </w:rPr>
        <w:t xml:space="preserve">   </w:t>
      </w:r>
      <w:r w:rsidR="004A39AC">
        <w:rPr>
          <w:lang w:val="en-US"/>
        </w:rPr>
        <w:t xml:space="preserve"> </w:t>
      </w:r>
      <w:r w:rsidR="00993016">
        <w:rPr>
          <w:lang w:val="en-US"/>
        </w:rPr>
        <w:t xml:space="preserve">   (5)</w:t>
      </w:r>
    </w:p>
    <w:p w14:paraId="1BE4CC31" w14:textId="1D1B6203" w:rsidR="001F34BB" w:rsidRPr="001F34BB" w:rsidRDefault="004A39AC" w:rsidP="00022895">
      <w:pPr>
        <w:jc w:val="end"/>
        <w:rPr>
          <w:lang w:val="x-none" w:eastAsia="x-none"/>
        </w:rPr>
      </w:pPr>
      <w:r w:rsidRPr="002D0C2C">
        <w:rPr>
          <w:position w:val="-20"/>
        </w:rPr>
        <mc:AlternateContent>
          <mc:Choice Requires="v">
            <w:object w:dxaOrig="243pt" w:dyaOrig="29pt" w14:anchorId="07FE0192">
              <v:shape id="_x0000_i1031" type="#_x0000_t75" style="width:200.25pt;height:24pt" o:ole="">
                <v:imagedata r:id="rId29" o:title=""/>
              </v:shape>
              <o:OLEObject Type="Embed" ProgID="Equation.DSMT4" ShapeID="_x0000_i1031" DrawAspect="Content" ObjectID="_1737982766" r:id="rId30"/>
            </w:object>
          </mc:Choice>
          <mc:Fallback>
            <w:object>
              <w:drawing>
                <wp:inline distT="0" distB="0" distL="0" distR="0" wp14:anchorId="1D4C66DA" wp14:editId="1F7D49AF">
                  <wp:extent cx="2543175" cy="304800"/>
                  <wp:effectExtent l="0" t="0" r="9525" b="0"/>
                  <wp:docPr id="7" name="Object 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7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37982766" isActiveX="0" linkType=""/>
                              </a:ext>
                            </a:extLst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30" w:progId="Equation.DSMT4" w:shapeId="7" w:fieldCodes=""/>
            </w:object>
          </mc:Fallback>
        </mc:AlternateContent>
      </w:r>
      <w:r w:rsidR="00022895">
        <w:t xml:space="preserve"> </w:t>
      </w:r>
      <w:r w:rsidR="008D54FB">
        <w:t xml:space="preserve"> </w:t>
      </w:r>
      <w:r>
        <w:t xml:space="preserve"> </w:t>
      </w:r>
      <w:r w:rsidR="00022895">
        <w:t xml:space="preserve"> (6)</w:t>
      </w:r>
    </w:p>
    <w:p w14:paraId="3A5274BF" w14:textId="29C5450B" w:rsidR="006E2F13" w:rsidRDefault="006E2F13" w:rsidP="006E2F13">
      <w:pPr>
        <w:pStyle w:val="Heading2"/>
      </w:pPr>
      <w:r>
        <w:t>Wingner-Viller Distribution</w:t>
      </w:r>
    </w:p>
    <w:p w14:paraId="219E9F81" w14:textId="4C33BA60" w:rsidR="00B55240" w:rsidRDefault="00BC585F" w:rsidP="0091598C">
      <w:pPr>
        <w:ind w:firstLine="14.40pt"/>
        <w:jc w:val="both"/>
      </w:pPr>
      <w:r w:rsidRPr="00BC585F">
        <w:t xml:space="preserve">Another widely used technique for </w:t>
      </w:r>
      <w:r w:rsidR="00013EB3" w:rsidRPr="00BC585F">
        <w:t xml:space="preserve">non-stationary </w:t>
      </w:r>
      <w:r w:rsidRPr="00BC585F">
        <w:t>signal analysis is the Wigner-Ville</w:t>
      </w:r>
      <w:r w:rsidR="00013EB3">
        <w:t xml:space="preserve"> </w:t>
      </w:r>
      <w:r w:rsidRPr="00BC585F">
        <w:t>distribution (WVD)</w:t>
      </w:r>
      <w:r w:rsidR="00013EB3">
        <w:t>.</w:t>
      </w:r>
      <w:r w:rsidRPr="00BC585F">
        <w:t xml:space="preserve"> </w:t>
      </w:r>
      <w:r w:rsidR="006222C5">
        <w:t>The WVD</w:t>
      </w:r>
      <w:r w:rsidRPr="00BC585F">
        <w:t xml:space="preserve"> achieves better time</w:t>
      </w:r>
      <w:r w:rsidR="0091598C">
        <w:t>-</w:t>
      </w:r>
      <w:r w:rsidRPr="00BC585F">
        <w:t>frequency joint resolution compared to any linear</w:t>
      </w:r>
      <w:r w:rsidR="00013EB3">
        <w:t xml:space="preserve"> </w:t>
      </w:r>
      <w:r w:rsidRPr="00BC585F">
        <w:t>transform; however, it suffers from a cross-term interference</w:t>
      </w:r>
      <w:r w:rsidR="006222C5">
        <w:t xml:space="preserve"> </w:t>
      </w:r>
      <w:r w:rsidRPr="00BC585F">
        <w:t>problem, which does not represent any signal information,</w:t>
      </w:r>
      <w:r w:rsidR="006222C5">
        <w:t xml:space="preserve"> </w:t>
      </w:r>
      <w:r w:rsidRPr="00BC585F">
        <w:t>i.e., the WVD of two signals is not the sum of their</w:t>
      </w:r>
      <w:r w:rsidR="006222C5">
        <w:t xml:space="preserve"> </w:t>
      </w:r>
      <w:r w:rsidRPr="00BC585F">
        <w:t>individual WVDs [</w:t>
      </w:r>
      <w:r w:rsidR="00451CC8">
        <w:t xml:space="preserve">6, </w:t>
      </w:r>
      <w:r w:rsidRPr="00BC585F">
        <w:t xml:space="preserve">7]. </w:t>
      </w:r>
      <w:r w:rsidR="00101C2E" w:rsidRPr="00101C2E">
        <w:t>The WVD</w:t>
      </w:r>
      <w:r w:rsidR="0091598C">
        <w:t xml:space="preserve"> </w:t>
      </w:r>
      <w:r w:rsidR="00101C2E" w:rsidRPr="00101C2E">
        <w:t xml:space="preserve">of the signal </w:t>
      </w:r>
      <w:r w:rsidR="00101C2E" w:rsidRPr="00101C2E">
        <w:rPr>
          <w:i/>
          <w:iCs/>
        </w:rPr>
        <w:t xml:space="preserve">x(t) </w:t>
      </w:r>
      <w:r w:rsidR="00101C2E" w:rsidRPr="00101C2E">
        <w:t>and its inversion can be described as:</w:t>
      </w:r>
    </w:p>
    <w:p w14:paraId="65BD3861" w14:textId="0A12583B" w:rsidR="00C62D8F" w:rsidRDefault="00B228B2" w:rsidP="00A837BB">
      <w:pPr>
        <w:jc w:val="end"/>
      </w:pPr>
      <w:r w:rsidRPr="0071171A">
        <w:rPr>
          <w:position w:val="-20"/>
        </w:rPr>
        <mc:AlternateContent>
          <mc:Choice Requires="v">
            <w:object w:dxaOrig="269pt" w:dyaOrig="29pt" w14:anchorId="0F647A28">
              <v:shape id="_x0000_i1032" type="#_x0000_t75" style="width:210.75pt;height:22.5pt" o:ole="">
                <v:imagedata r:id="rId32" o:title=""/>
              </v:shape>
              <o:OLEObject Type="Embed" ProgID="Equation.DSMT4" ShapeID="_x0000_i1032" DrawAspect="Content" ObjectID="_1737982767" r:id="rId33"/>
            </w:object>
          </mc:Choice>
          <mc:Fallback>
            <w:object>
              <w:drawing>
                <wp:inline distT="0" distB="0" distL="0" distR="0" wp14:anchorId="37B4C816" wp14:editId="7A5CA636">
                  <wp:extent cx="2676525" cy="285750"/>
                  <wp:effectExtent l="0" t="0" r="9525" b="0"/>
                  <wp:docPr id="8" name="Object 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8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37982767" isActiveX="0" linkType=""/>
                              </a:ext>
                            </a:extLst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33" w:progId="Equation.DSMT4" w:shapeId="8" w:fieldCodes=""/>
            </w:object>
          </mc:Fallback>
        </mc:AlternateContent>
      </w:r>
      <w:r w:rsidR="00A837BB">
        <w:t xml:space="preserve">  (7)</w:t>
      </w:r>
    </w:p>
    <w:p w14:paraId="62C0FE63" w14:textId="06D9B4C7" w:rsidR="00101C2E" w:rsidRPr="00101C2E" w:rsidRDefault="009776DA" w:rsidP="00A837BB">
      <w:pPr>
        <w:jc w:val="end"/>
      </w:pPr>
      <w:r w:rsidRPr="002D0C2C">
        <w:rPr>
          <w:position w:val="-20"/>
        </w:rPr>
        <mc:AlternateContent>
          <mc:Choice Requires="v">
            <w:object w:dxaOrig="240pt" w:dyaOrig="29pt" w14:anchorId="77BA4B9F">
              <v:shape id="_x0000_i1054" type="#_x0000_t75" style="width:183pt;height:22.5pt" o:ole="">
                <v:imagedata r:id="rId35" o:title=""/>
              </v:shape>
              <o:OLEObject Type="Embed" ProgID="Equation.DSMT4" ShapeID="_x0000_i1054" DrawAspect="Content" ObjectID="_1737982768" r:id="rId36"/>
            </w:object>
          </mc:Choice>
          <mc:Fallback>
            <w:object>
              <w:drawing>
                <wp:inline distT="0" distB="0" distL="0" distR="0" wp14:anchorId="28F36F22" wp14:editId="4985E43F">
                  <wp:extent cx="2324100" cy="285750"/>
                  <wp:effectExtent l="0" t="0" r="0" b="0"/>
                  <wp:docPr id="30" name="Object 3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30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37982768" isActiveX="0" linkType=""/>
                              </a:ext>
                            </a:extLst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36" w:progId="Equation.DSMT4" w:shapeId="30" w:fieldCodes=""/>
            </w:object>
          </mc:Fallback>
        </mc:AlternateContent>
      </w:r>
      <w:r w:rsidR="00A837BB">
        <w:t xml:space="preserve">  </w:t>
      </w:r>
      <w:r w:rsidR="00B228B2">
        <w:t xml:space="preserve">  </w:t>
      </w:r>
      <w:r w:rsidR="00A837BB">
        <w:t xml:space="preserve">  (8)</w:t>
      </w:r>
    </w:p>
    <w:p w14:paraId="17283E24" w14:textId="6F0AF4B8" w:rsidR="006E2F13" w:rsidRDefault="006E2F13" w:rsidP="006E2F13">
      <w:pPr>
        <w:pStyle w:val="Heading2"/>
      </w:pPr>
      <w:r>
        <w:t>Contin</w:t>
      </w:r>
      <w:r w:rsidR="00FF76F2">
        <w:t>u</w:t>
      </w:r>
      <w:r>
        <w:t>ous</w:t>
      </w:r>
      <w:r w:rsidR="00FF76F2">
        <w:t xml:space="preserve"> Wavelet </w:t>
      </w:r>
      <w:r w:rsidR="00A8702C">
        <w:t>T</w:t>
      </w:r>
      <w:r w:rsidR="00FF76F2">
        <w:t>ransform</w:t>
      </w:r>
    </w:p>
    <w:p w14:paraId="125B23CB" w14:textId="79A4A622" w:rsidR="00A751C6" w:rsidRPr="00C8287A" w:rsidRDefault="008A4942" w:rsidP="00A82BC9">
      <w:pPr>
        <w:ind w:firstLine="14.40pt"/>
        <w:jc w:val="both"/>
      </w:pPr>
      <w:r w:rsidRPr="008A4942">
        <w:t xml:space="preserve">In this context of </w:t>
      </w:r>
      <w:r w:rsidR="00A82BC9">
        <w:t>TFSP</w:t>
      </w:r>
      <w:r w:rsidRPr="008A4942">
        <w:t xml:space="preserve"> is </w:t>
      </w:r>
      <w:r w:rsidR="00A82BC9">
        <w:t xml:space="preserve">introduced, </w:t>
      </w:r>
      <w:r w:rsidRPr="008A4942">
        <w:t xml:space="preserve">the wavelet transform in order to </w:t>
      </w:r>
      <w:r w:rsidR="00E56AD3">
        <w:t>deal with</w:t>
      </w:r>
      <w:r w:rsidRPr="008A4942">
        <w:t xml:space="preserve"> the window</w:t>
      </w:r>
      <w:r w:rsidR="00A82BC9">
        <w:t xml:space="preserve"> </w:t>
      </w:r>
      <w:r w:rsidRPr="008A4942">
        <w:t>limitation of the STFT, and overcome the</w:t>
      </w:r>
      <w:r w:rsidR="00A82BC9">
        <w:t xml:space="preserve"> </w:t>
      </w:r>
      <w:r w:rsidRPr="008A4942">
        <w:t xml:space="preserve">interference problems of the </w:t>
      </w:r>
      <w:r w:rsidR="00785113">
        <w:t>WVD</w:t>
      </w:r>
      <w:r w:rsidRPr="008A4942">
        <w:t xml:space="preserve">. </w:t>
      </w:r>
      <w:r w:rsidR="00ED6F22" w:rsidRPr="00ED6F22">
        <w:t>The CWT was proposed in order to overcome the limitation</w:t>
      </w:r>
      <w:r w:rsidR="00A82BC9">
        <w:t xml:space="preserve"> </w:t>
      </w:r>
      <w:r w:rsidR="00ED6F22" w:rsidRPr="00ED6F22">
        <w:t>of the window length in STFT. The wavelet transform uses</w:t>
      </w:r>
      <w:r w:rsidR="00A82BC9">
        <w:t xml:space="preserve"> </w:t>
      </w:r>
      <w:r w:rsidR="00ED6F22" w:rsidRPr="00ED6F22">
        <w:t>a variable window, where the resolutions vary along the</w:t>
      </w:r>
      <w:r w:rsidR="00A82BC9">
        <w:t xml:space="preserve"> </w:t>
      </w:r>
      <w:r w:rsidR="00ED6F22" w:rsidRPr="00ED6F22">
        <w:t>time-frequency plane, so as to obtain all the information</w:t>
      </w:r>
      <w:r w:rsidR="00A82BC9">
        <w:t xml:space="preserve"> </w:t>
      </w:r>
      <w:r w:rsidR="00ED6F22" w:rsidRPr="00ED6F22">
        <w:t>contained in the signal [</w:t>
      </w:r>
      <w:r w:rsidR="003D466E">
        <w:t>8</w:t>
      </w:r>
      <w:r w:rsidR="00ED6F22" w:rsidRPr="00ED6F22">
        <w:t xml:space="preserve">]. </w:t>
      </w:r>
      <w:r w:rsidR="003D466E">
        <w:t>The CWT</w:t>
      </w:r>
      <w:r w:rsidR="004738BB">
        <w:t xml:space="preserve"> of </w:t>
      </w:r>
      <w:r w:rsidR="004738BB" w:rsidRPr="00101C2E">
        <w:t xml:space="preserve">the signal </w:t>
      </w:r>
      <w:r w:rsidR="004738BB" w:rsidRPr="00101C2E">
        <w:rPr>
          <w:i/>
          <w:iCs/>
        </w:rPr>
        <w:t>x(t)</w:t>
      </w:r>
      <w:r w:rsidR="00C8287A">
        <w:rPr>
          <w:i/>
          <w:iCs/>
        </w:rPr>
        <w:t xml:space="preserve"> </w:t>
      </w:r>
      <w:r w:rsidR="00C8287A">
        <w:t>as follows:</w:t>
      </w:r>
    </w:p>
    <w:p w14:paraId="32351BB1" w14:textId="350F9E6D" w:rsidR="00ED6F22" w:rsidRDefault="00ED6F22" w:rsidP="00801ECB">
      <w:pPr>
        <w:jc w:val="end"/>
      </w:pPr>
      <w:r w:rsidRPr="00ED6F22">
        <w:rPr>
          <w:position w:val="-4"/>
        </w:rPr>
        <mc:AlternateContent>
          <mc:Choice Requires="v">
            <w:object w:dxaOrig="10pt" w:dyaOrig="15pt" w14:anchorId="7EA95B21">
              <v:shape id="_x0000_i1034" type="#_x0000_t75" style="width:10.5pt;height:15pt" o:ole="">
                <v:imagedata r:id="rId38" o:title=""/>
              </v:shape>
              <o:OLEObject Type="Embed" ProgID="Equation.DSMT4" ShapeID="_x0000_i1034" DrawAspect="Content" ObjectID="_1737982769" r:id="rId39"/>
            </w:object>
          </mc:Choice>
          <mc:Fallback>
            <w:object>
              <w:drawing>
                <wp:inline distT="0" distB="0" distL="0" distR="0" wp14:anchorId="00DC2AED" wp14:editId="47B667D6">
                  <wp:extent cx="133350" cy="190500"/>
                  <wp:effectExtent l="0" t="0" r="0" b="0"/>
                  <wp:docPr id="10" name="Object 1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0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37982769" isActiveX="0" linkType=""/>
                              </a:ext>
                            </a:extLst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39" w:progId="Equation.DSMT4" w:shapeId="10" w:fieldCodes=""/>
            </w:object>
          </mc:Fallback>
        </mc:AlternateContent>
      </w:r>
      <w:r w:rsidR="00801ECB" w:rsidRPr="0069110F">
        <w:rPr>
          <w:position w:val="-32"/>
        </w:rPr>
        <mc:AlternateContent>
          <mc:Choice Requires="v">
            <w:object w:dxaOrig="301pt" w:dyaOrig="38pt" w14:anchorId="728E5DDE">
              <v:shape id="_x0000_i1075" type="#_x0000_t75" style="width:223.5pt;height:28.5pt" o:ole="">
                <v:imagedata r:id="rId41" o:title=""/>
              </v:shape>
              <o:OLEObject Type="Embed" ProgID="Equation.DSMT4" ShapeID="_x0000_i1075" DrawAspect="Content" ObjectID="_1737982770" r:id="rId42"/>
            </w:object>
          </mc:Choice>
          <mc:Fallback>
            <w:object>
              <w:drawing>
                <wp:inline distT="0" distB="0" distL="0" distR="0" wp14:anchorId="322CDCA2" wp14:editId="5FAA8C6C">
                  <wp:extent cx="2838450" cy="361950"/>
                  <wp:effectExtent l="0" t="0" r="0" b="0"/>
                  <wp:docPr id="51" name="Object 5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5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37982770" isActiveX="0" linkType=""/>
                              </a:ext>
                            </a:extLst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42" w:progId="Equation.DSMT4" w:shapeId="51" w:fieldCodes=""/>
            </w:object>
          </mc:Fallback>
        </mc:AlternateContent>
      </w:r>
      <w:r w:rsidR="004738BB">
        <w:t xml:space="preserve">  (9)</w:t>
      </w:r>
    </w:p>
    <w:p w14:paraId="4417DAB8" w14:textId="07EF92DB" w:rsidR="001B720A" w:rsidRDefault="0013370D" w:rsidP="009C2236">
      <w:pPr>
        <w:jc w:val="end"/>
      </w:pPr>
      <w:r w:rsidRPr="00482406">
        <w:rPr>
          <w:position w:val="-38"/>
        </w:rPr>
        <mc:AlternateContent>
          <mc:Choice Requires="v">
            <w:object w:dxaOrig="217pt" w:dyaOrig="42pt" w14:anchorId="622EACEB">
              <v:shape id="_x0000_i1070" type="#_x0000_t75" style="width:160.5pt;height:30.75pt" o:ole="">
                <v:imagedata r:id="rId44" o:title=""/>
              </v:shape>
              <o:OLEObject Type="Embed" ProgID="Equation.DSMT4" ShapeID="_x0000_i1070" DrawAspect="Content" ObjectID="_1737982771" r:id="rId45"/>
            </w:object>
          </mc:Choice>
          <mc:Fallback>
            <w:object>
              <w:drawing>
                <wp:inline distT="0" distB="0" distL="0" distR="0" wp14:anchorId="34DAF561" wp14:editId="3FC951DA">
                  <wp:extent cx="2038350" cy="390525"/>
                  <wp:effectExtent l="0" t="0" r="0" b="9525"/>
                  <wp:docPr id="46" name="Object 4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46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37982771" isActiveX="0" linkType=""/>
                              </a:ext>
                            </a:extLst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45" w:progId="Equation.DSMT4" w:shapeId="46" w:fieldCodes=""/>
            </w:object>
          </mc:Fallback>
        </mc:AlternateContent>
      </w:r>
      <w:r w:rsidR="009C2236">
        <w:t xml:space="preserve">                (10)</w:t>
      </w:r>
    </w:p>
    <w:p w14:paraId="5F8368B2" w14:textId="77777777" w:rsidR="00060789" w:rsidRDefault="00060789" w:rsidP="00060789"/>
    <w:p w14:paraId="0FB0C181" w14:textId="7FA61990" w:rsidR="00801ECB" w:rsidRDefault="00E90098" w:rsidP="00B50207">
      <w:r>
        <w:t>w</w:t>
      </w:r>
      <w:r w:rsidR="00801ECB">
        <w:t>here</w:t>
      </w:r>
      <w:r>
        <w:t xml:space="preserve"> </w:t>
      </w:r>
      <w:r w:rsidR="00801ECB">
        <w:t xml:space="preserve"> </w:t>
      </w:r>
      <w:r w:rsidR="00CE04BB" w:rsidRPr="00BB19C0">
        <w:rPr>
          <w:position w:val="-36"/>
        </w:rPr>
        <mc:AlternateContent>
          <mc:Choice Requires="v">
            <w:object w:dxaOrig="127pt" w:dyaOrig="45pt" w14:anchorId="1755762D">
              <v:shape id="_x0000_i1086" type="#_x0000_t75" style="width:85.5pt;height:30.75pt" o:ole="">
                <v:imagedata r:id="rId47" o:title=""/>
              </v:shape>
              <o:OLEObject Type="Embed" ProgID="Equation.DSMT4" ShapeID="_x0000_i1086" DrawAspect="Content" ObjectID="_1737982772" r:id="rId48"/>
            </w:object>
          </mc:Choice>
          <mc:Fallback>
            <w:object>
              <w:drawing>
                <wp:inline distT="0" distB="0" distL="0" distR="0" wp14:anchorId="306BC5E7" wp14:editId="111A3816">
                  <wp:extent cx="1085850" cy="390525"/>
                  <wp:effectExtent l="0" t="0" r="0" b="9525"/>
                  <wp:docPr id="62" name="Object 6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6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37982772" isActiveX="0" linkType=""/>
                              </a:ext>
                            </a:extLst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48" w:progId="Equation.DSMT4" w:shapeId="62" w:fieldCodes=""/>
            </w:object>
          </mc:Fallback>
        </mc:AlternateContent>
      </w:r>
    </w:p>
    <w:p w14:paraId="31DC19FF" w14:textId="163FA477" w:rsidR="001B720A" w:rsidRPr="00A751C6" w:rsidRDefault="00A416F3" w:rsidP="00ED6F22">
      <w:pPr>
        <w:jc w:val="both"/>
      </w:pPr>
      <w:r w:rsidRPr="00EE7DA4">
        <w:t xml:space="preserve">In (4), the term </w:t>
      </w:r>
      <w:r w:rsidRPr="00EE7DA4">
        <w:rPr>
          <w:i/>
          <w:iCs/>
        </w:rPr>
        <w:t>ψ</w:t>
      </w:r>
      <w:r w:rsidR="00E90098">
        <w:rPr>
          <w:rFonts w:ascii="Cambria Math" w:hAnsi="Cambria Math"/>
          <w:i/>
          <w:iCs/>
        </w:rPr>
        <w:t>*</w:t>
      </w:r>
      <w:r w:rsidRPr="00EE7DA4">
        <w:rPr>
          <w:i/>
          <w:iCs/>
        </w:rPr>
        <w:t>(t)</w:t>
      </w:r>
      <w:r w:rsidRPr="00EE7DA4">
        <w:t xml:space="preserve"> is </w:t>
      </w:r>
      <w:r w:rsidR="001B3781" w:rsidRPr="00EE7DA4">
        <w:t>a continuous function in both the time domain and the frequency domain called the mother wavelet</w:t>
      </w:r>
      <w:r w:rsidRPr="00EE7DA4">
        <w:t>. The</w:t>
      </w:r>
      <w:r w:rsidR="001B3781" w:rsidRPr="00EE7DA4">
        <w:t xml:space="preserve"> </w:t>
      </w:r>
      <w:r w:rsidRPr="00EE7DA4">
        <w:t xml:space="preserve">factor </w:t>
      </w:r>
      <w:r w:rsidR="00EE7DA4">
        <w:t>1/</w:t>
      </w:r>
      <w:r w:rsidR="001B3781" w:rsidRPr="00EE7DA4">
        <w:rPr>
          <w:rFonts w:ascii="Cambria Math" w:hAnsi="Cambria Math"/>
        </w:rPr>
        <w:t>√</w:t>
      </w:r>
      <w:r w:rsidR="001B3781" w:rsidRPr="00EE7DA4">
        <w:t xml:space="preserve">a </w:t>
      </w:r>
      <w:r w:rsidRPr="00EE7DA4">
        <w:t>ensures the normalization</w:t>
      </w:r>
      <w:r w:rsidRPr="00A416F3">
        <w:t xml:space="preserve"> of energy to any scale.</w:t>
      </w:r>
      <w:r w:rsidR="00EE7DA4">
        <w:t xml:space="preserve"> </w:t>
      </w:r>
    </w:p>
    <w:p w14:paraId="14EC83F2" w14:textId="05AC8639" w:rsidR="00FF76F2" w:rsidRDefault="001D22AE" w:rsidP="00FF76F2">
      <w:pPr>
        <w:pStyle w:val="Heading2"/>
      </w:pPr>
      <w:r w:rsidRPr="001D22AE">
        <w:t>Hilbert-Huang</w:t>
      </w:r>
      <w:r>
        <w:t xml:space="preserve"> </w:t>
      </w:r>
      <w:r w:rsidR="00A8702C">
        <w:t>T</w:t>
      </w:r>
      <w:r>
        <w:t>ransform</w:t>
      </w:r>
    </w:p>
    <w:p w14:paraId="46A5FA45" w14:textId="52C68D53" w:rsidR="00345FC2" w:rsidRDefault="00345FC2" w:rsidP="00345FC2">
      <w:pPr>
        <w:jc w:val="both"/>
      </w:pPr>
      <w:r w:rsidRPr="00345FC2">
        <w:t>A new time-frequency analysis method called HilbertHuang</w:t>
      </w:r>
      <w:r w:rsidR="006E29CA">
        <w:t xml:space="preserve"> </w:t>
      </w:r>
      <w:r w:rsidRPr="00345FC2">
        <w:t>transform (HHT) was presented by Norden E.Huang et al in 1998. The HHT contains two important</w:t>
      </w:r>
      <w:r w:rsidR="00803969">
        <w:t xml:space="preserve"> </w:t>
      </w:r>
      <w:r w:rsidRPr="00345FC2">
        <w:t>parts: empirical mode decomposition (EMD) and Hilbert</w:t>
      </w:r>
      <w:r w:rsidR="00803969">
        <w:t xml:space="preserve"> </w:t>
      </w:r>
      <w:r w:rsidRPr="00345FC2">
        <w:t>transform [</w:t>
      </w:r>
      <w:r w:rsidR="00545133">
        <w:t>9</w:t>
      </w:r>
      <w:r w:rsidRPr="00345FC2">
        <w:t>]. First, the EMD is used to obtain the</w:t>
      </w:r>
      <w:r w:rsidR="00803969">
        <w:t xml:space="preserve"> </w:t>
      </w:r>
      <w:r w:rsidRPr="00345FC2">
        <w:t>intrinsic mode function (IMF). Then Hilbert transform</w:t>
      </w:r>
      <w:r w:rsidR="00803969">
        <w:t xml:space="preserve"> </w:t>
      </w:r>
      <w:r w:rsidRPr="00345FC2">
        <w:t>may be applied to obtain a time-frequency-amplitude</w:t>
      </w:r>
      <w:r w:rsidR="00B50207">
        <w:t xml:space="preserve"> </w:t>
      </w:r>
      <w:r w:rsidRPr="00345FC2">
        <w:t>distribution, i.e., the Hilbert spectrum [</w:t>
      </w:r>
      <w:r w:rsidR="00545133">
        <w:t>10</w:t>
      </w:r>
      <w:r w:rsidRPr="00345FC2">
        <w:t>]. A great</w:t>
      </w:r>
      <w:r w:rsidRPr="00345FC2">
        <w:br/>
        <w:t>contribution of HHT is that it can obtain the</w:t>
      </w:r>
      <w:r w:rsidRPr="00345FC2">
        <w:br/>
        <w:t>instantaneous frequency feature of the signals from the</w:t>
      </w:r>
      <w:r w:rsidRPr="00345FC2">
        <w:br/>
        <w:t>Hilbert spectra [</w:t>
      </w:r>
      <w:r w:rsidR="00545133">
        <w:t>11</w:t>
      </w:r>
      <w:r w:rsidRPr="00345FC2">
        <w:t xml:space="preserve">]. The target signal </w:t>
      </w:r>
      <w:r w:rsidRPr="00345FC2">
        <w:rPr>
          <w:i/>
          <w:iCs/>
        </w:rPr>
        <w:t xml:space="preserve">x(t) </w:t>
      </w:r>
      <w:r w:rsidRPr="00345FC2">
        <w:t>can be</w:t>
      </w:r>
      <w:r w:rsidRPr="00345FC2">
        <w:br/>
        <w:t xml:space="preserve">expressed as the sum of IMF </w:t>
      </w:r>
      <w:r w:rsidRPr="00345FC2">
        <w:rPr>
          <w:i/>
          <w:iCs/>
        </w:rPr>
        <w:t xml:space="preserve">ci </w:t>
      </w:r>
      <w:r w:rsidRPr="00345FC2">
        <w:t>(i=1,2,3,…,n) and the</w:t>
      </w:r>
      <w:r w:rsidRPr="00345FC2">
        <w:br/>
        <w:t xml:space="preserve">residue component </w:t>
      </w:r>
      <w:r w:rsidRPr="00345FC2">
        <w:rPr>
          <w:i/>
          <w:iCs/>
        </w:rPr>
        <w:t xml:space="preserve">rn </w:t>
      </w:r>
      <w:r w:rsidRPr="00345FC2">
        <w:t>after the EMD, i.e.,</w:t>
      </w:r>
    </w:p>
    <w:p w14:paraId="0D06D720" w14:textId="42499843" w:rsidR="007E06D4" w:rsidRDefault="00B50207" w:rsidP="00B50207">
      <w:pPr>
        <w:jc w:val="end"/>
      </w:pPr>
      <w:r>
        <w:rPr>
          <w:rFonts w:ascii="Symbol" w:hAnsi="Symbol"/>
        </w:rPr>
        <w:t xml:space="preserve"> </w:t>
      </w:r>
      <w:r w:rsidR="00803969" w:rsidRPr="00834DA6">
        <w:rPr>
          <w:rFonts w:ascii="Symbol" w:hAnsi="Symbol"/>
          <w:position w:val="-32"/>
        </w:rPr>
        <mc:AlternateContent>
          <mc:Choice Requires="v">
            <w:object w:dxaOrig="89pt" w:dyaOrig="38pt" w14:anchorId="680360E0">
              <v:shape id="_x0000_i1037" type="#_x0000_t75" style="width:72.75pt;height:30.75pt" o:ole="">
                <v:imagedata r:id="rId50" o:title=""/>
              </v:shape>
              <o:OLEObject Type="Embed" ProgID="Equation.DSMT4" ShapeID="_x0000_i1037" DrawAspect="Content" ObjectID="_1737982773" r:id="rId51"/>
            </w:object>
          </mc:Choice>
          <mc:Fallback>
            <w:object>
              <w:drawing>
                <wp:inline distT="0" distB="0" distL="0" distR="0" wp14:anchorId="12E4ED37" wp14:editId="30E138C9">
                  <wp:extent cx="923925" cy="390525"/>
                  <wp:effectExtent l="0" t="0" r="0" b="9525"/>
                  <wp:docPr id="13" name="Object 1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3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37982773" isActiveX="0" linkType=""/>
                              </a:ext>
                            </a:extLst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51" w:progId="Equation.DSMT4" w:shapeId="13" w:fieldCodes=""/>
            </w:object>
          </mc:Fallback>
        </mc:AlternateContent>
      </w:r>
      <w:r>
        <w:rPr>
          <w:rFonts w:ascii="Symbol" w:hAnsi="Symbol"/>
        </w:rPr>
        <w:t xml:space="preserve">                         (11)</w:t>
      </w:r>
    </w:p>
    <w:p w14:paraId="44E02CA9" w14:textId="14F5AB1F" w:rsidR="00D015FD" w:rsidRDefault="00D015FD" w:rsidP="00D015FD">
      <w:pPr>
        <w:jc w:val="both"/>
      </w:pPr>
      <w:r w:rsidRPr="00D015FD">
        <w:t>Imposing Hilbert transform on each IMF component,</w:t>
      </w:r>
      <w:r w:rsidRPr="00D015FD">
        <w:br/>
        <w:t xml:space="preserve">the Hilbert spectrum of </w:t>
      </w:r>
      <w:r w:rsidRPr="00D015FD">
        <w:rPr>
          <w:i/>
          <w:iCs/>
        </w:rPr>
        <w:t xml:space="preserve">x(t) </w:t>
      </w:r>
      <w:r w:rsidRPr="00D015FD">
        <w:t>can be obtained by taking the</w:t>
      </w:r>
      <w:r w:rsidRPr="00D015FD">
        <w:br/>
        <w:t>real part of the sum of the Hilbert transform results [</w:t>
      </w:r>
      <w:r w:rsidR="00545133">
        <w:t>12</w:t>
      </w:r>
      <w:r w:rsidRPr="00D015FD">
        <w:t>].</w:t>
      </w:r>
      <w:r w:rsidRPr="00D015FD">
        <w:br/>
        <w:t>Thus, the instantaneous frequency of signals is,</w:t>
      </w:r>
    </w:p>
    <w:p w14:paraId="4F64665E" w14:textId="0E054578" w:rsidR="00D015FD" w:rsidRDefault="00D015FD" w:rsidP="00A239AE">
      <w:pPr>
        <w:jc w:val="end"/>
      </w:pPr>
      <w:r w:rsidRPr="00D015FD">
        <w:rPr>
          <w:position w:val="-4"/>
        </w:rPr>
        <mc:AlternateContent>
          <mc:Choice Requires="v">
            <w:object w:dxaOrig="10pt" w:dyaOrig="15pt" w14:anchorId="00A948FC">
              <v:shape id="_x0000_i1038" type="#_x0000_t75" style="width:10.5pt;height:15pt" o:ole="">
                <v:imagedata r:id="rId53" o:title=""/>
              </v:shape>
              <o:OLEObject Type="Embed" ProgID="Equation.DSMT4" ShapeID="_x0000_i1038" DrawAspect="Content" ObjectID="_1737982774" r:id="rId54"/>
            </w:object>
          </mc:Choice>
          <mc:Fallback>
            <w:object>
              <w:drawing>
                <wp:inline distT="0" distB="0" distL="0" distR="0" wp14:anchorId="362711D0" wp14:editId="7DFA89DF">
                  <wp:extent cx="133350" cy="190500"/>
                  <wp:effectExtent l="0" t="0" r="0" b="0"/>
                  <wp:docPr id="14" name="Object 1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4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37982774" isActiveX="0" linkType=""/>
                              </a:ext>
                            </a:extLst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54" w:progId="Equation.DSMT4" w:shapeId="14" w:fieldCodes=""/>
            </w:object>
          </mc:Fallback>
        </mc:AlternateContent>
      </w:r>
      <w:r w:rsidR="00803969" w:rsidRPr="00834DA6">
        <w:rPr>
          <w:rFonts w:ascii="Symbol" w:hAnsi="Symbol"/>
          <w:position w:val="-32"/>
        </w:rPr>
        <mc:AlternateContent>
          <mc:Choice Requires="v">
            <w:object w:dxaOrig="255pt" w:dyaOrig="38pt" w14:anchorId="3831AE04">
              <v:shape id="_x0000_i1039" type="#_x0000_t75" style="width:211.5pt;height:31.5pt" o:ole="">
                <v:imagedata r:id="rId56" o:title=""/>
              </v:shape>
              <o:OLEObject Type="Embed" ProgID="Equation.DSMT4" ShapeID="_x0000_i1039" DrawAspect="Content" ObjectID="_1737982775" r:id="rId57"/>
            </w:object>
          </mc:Choice>
          <mc:Fallback>
            <w:object>
              <w:drawing>
                <wp:inline distT="0" distB="0" distL="0" distR="0" wp14:anchorId="7FF7279E" wp14:editId="417F9758">
                  <wp:extent cx="2686050" cy="400050"/>
                  <wp:effectExtent l="0" t="0" r="0" b="0"/>
                  <wp:docPr id="15" name="Object 1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5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37982775" isActiveX="0" linkType=""/>
                              </a:ext>
                            </a:extLst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57" w:progId="Equation.DSMT4" w:shapeId="15" w:fieldCodes=""/>
            </w:object>
          </mc:Fallback>
        </mc:AlternateContent>
      </w:r>
      <w:r w:rsidR="00A239AE">
        <w:rPr>
          <w:rFonts w:ascii="Symbol" w:hAnsi="Symbol"/>
        </w:rPr>
        <w:t xml:space="preserve">   (12)</w:t>
      </w:r>
    </w:p>
    <w:p w14:paraId="56351F78" w14:textId="77777777" w:rsidR="007E06D4" w:rsidRPr="00345FC2" w:rsidRDefault="007E06D4" w:rsidP="00345FC2">
      <w:pPr>
        <w:jc w:val="both"/>
      </w:pPr>
    </w:p>
    <w:p w14:paraId="56485D6F" w14:textId="77777777" w:rsidR="005C3432" w:rsidRDefault="005C3432" w:rsidP="005C3432">
      <w:pPr>
        <w:pStyle w:val="Heading1"/>
      </w:pPr>
      <w:r>
        <w:t>Signal Analysis Using toolbox</w:t>
      </w:r>
    </w:p>
    <w:p w14:paraId="2CB1F926" w14:textId="30680B80" w:rsidR="004860BE" w:rsidRDefault="004860BE" w:rsidP="004860BE">
      <w:pPr>
        <w:pStyle w:val="Heading2"/>
      </w:pPr>
      <w:r>
        <w:t>Design of toolbox</w:t>
      </w:r>
    </w:p>
    <w:p w14:paraId="228E03BF" w14:textId="68E2D3EC" w:rsidR="004E7BAB" w:rsidRPr="004E7BAB" w:rsidRDefault="004E7BAB" w:rsidP="00ED5940">
      <w:pPr>
        <w:jc w:val="both"/>
      </w:pPr>
      <w:r>
        <w:t>Toolbox includes two part: the control panel and the display of simulation results</w:t>
      </w:r>
      <w:r w:rsidR="00ED5940">
        <w:t>. In the control panel part, the source of signals, type of analyzed signals and techniques, as well as parameters can be found.</w:t>
      </w:r>
      <w:r w:rsidR="00023CC8">
        <w:t xml:space="preserve"> In the display part, </w:t>
      </w:r>
      <w:r w:rsidR="0056661C">
        <w:t xml:space="preserve">signal in time domain, spectrum in frequency domain, or </w:t>
      </w:r>
      <w:r w:rsidR="00023CC8">
        <w:t>time-frequency images</w:t>
      </w:r>
      <w:r w:rsidR="0056661C">
        <w:t xml:space="preserve"> will be shown.</w:t>
      </w:r>
    </w:p>
    <w:p w14:paraId="7A71887C" w14:textId="742B711F" w:rsidR="004860BE" w:rsidRDefault="004860BE" w:rsidP="004860BE">
      <w:pPr>
        <w:pStyle w:val="Heading3"/>
      </w:pPr>
      <w:r>
        <w:t>Source of signals</w:t>
      </w:r>
    </w:p>
    <w:p w14:paraId="419F9FE2" w14:textId="490CBEB7" w:rsidR="00B15FF0" w:rsidRPr="00B15FF0" w:rsidRDefault="00403574" w:rsidP="00B15FF0">
      <w:pPr>
        <w:jc w:val="both"/>
      </w:pPr>
      <w:r>
        <w:t xml:space="preserve">With this toolbox, we set two types of source for signals. Signals may come from MATLAB, in which their </w:t>
      </w:r>
      <w:r w:rsidR="00111A43">
        <w:t xml:space="preserve">parameters can be set as the Fig. 1, including carrier frequency, </w:t>
      </w:r>
      <w:r w:rsidR="00D456E3">
        <w:t>amplitude, and signal-to-noise ratio.etc.</w:t>
      </w:r>
      <w:r w:rsidR="002138F0">
        <w:t xml:space="preserve"> The second source of signal is from a generator</w:t>
      </w:r>
      <w:r w:rsidR="001F0C11">
        <w:t>. Types of analyzed signals are CW, AM, FM, LFM and…</w:t>
      </w:r>
    </w:p>
    <w:p w14:paraId="0FEA621B" w14:textId="5BA3A06F" w:rsidR="00210E60" w:rsidRDefault="00880F85" w:rsidP="00210E60">
      <w:r>
        <w:rPr>
          <w:noProof/>
        </w:rPr>
        <w:drawing>
          <wp:inline distT="0" distB="0" distL="0" distR="0" wp14:anchorId="3967A6B6" wp14:editId="76F01A3C">
            <wp:extent cx="2191397" cy="2847598"/>
            <wp:effectExtent l="0" t="0" r="0" b="0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Picture 2"/>
                    <pic:cNvPicPr/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.802%" b="15.971%"/>
                    <a:stretch/>
                  </pic:blipFill>
                  <pic:spPr bwMode="auto">
                    <a:xfrm>
                      <a:off x="0" y="0"/>
                      <a:ext cx="2203392" cy="286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98253" w14:textId="7B3FBF63" w:rsidR="00422021" w:rsidRDefault="00422021" w:rsidP="00422021">
      <w:pPr>
        <w:pStyle w:val="figurecaption"/>
        <w:jc w:val="center"/>
      </w:pPr>
      <w:r>
        <w:t>Control panel of toolbox</w:t>
      </w:r>
    </w:p>
    <w:p w14:paraId="45B95728" w14:textId="579E453B" w:rsidR="004860BE" w:rsidRDefault="00E85DB0" w:rsidP="004860BE">
      <w:pPr>
        <w:pStyle w:val="Heading3"/>
      </w:pPr>
      <w:r>
        <w:t>Techiniques</w:t>
      </w:r>
    </w:p>
    <w:p w14:paraId="6DD2C378" w14:textId="7D29F618" w:rsidR="00422021" w:rsidRPr="00422021" w:rsidRDefault="00422021" w:rsidP="004E7BAB">
      <w:pPr>
        <w:jc w:val="both"/>
      </w:pPr>
      <w:r>
        <w:t>The techniques we integrate into the tools as we mentioned in the Section 1.</w:t>
      </w:r>
    </w:p>
    <w:p w14:paraId="3DCCF830" w14:textId="49AA6295" w:rsidR="009754C2" w:rsidRDefault="00E85DB0" w:rsidP="00E85DB0">
      <w:pPr>
        <w:pStyle w:val="Heading2"/>
      </w:pPr>
      <w:r>
        <w:t>Simulation results</w:t>
      </w:r>
    </w:p>
    <w:p w14:paraId="60F08A02" w14:textId="7F439788" w:rsidR="00992F79" w:rsidRDefault="00A57700" w:rsidP="001A28A3">
      <w:pPr>
        <w:ind w:firstLine="14.40pt"/>
        <w:jc w:val="both"/>
      </w:pPr>
      <w:r>
        <w:t>After choosing the source of signal, type of input signal and method being used, se</w:t>
      </w:r>
      <w:r w:rsidR="005E72A8">
        <w:t xml:space="preserve">tting parameters, the simulation is run and results will be shown near by. Fig.2 </w:t>
      </w:r>
      <w:r w:rsidR="00D330D6">
        <w:t xml:space="preserve">and Fig. 3 </w:t>
      </w:r>
      <w:r w:rsidR="005E72A8">
        <w:t xml:space="preserve">is an example of </w:t>
      </w:r>
      <w:r w:rsidR="0050774E">
        <w:t xml:space="preserve">analysing </w:t>
      </w:r>
      <w:r w:rsidR="005E72A8">
        <w:t>LFM</w:t>
      </w:r>
      <w:r w:rsidR="0050774E">
        <w:t xml:space="preserve"> from MATLAB, using </w:t>
      </w:r>
      <w:r w:rsidR="000F7E75">
        <w:t>WVD</w:t>
      </w:r>
      <w:r w:rsidR="0050774E">
        <w:t xml:space="preserve"> </w:t>
      </w:r>
      <w:r w:rsidR="0050774E">
        <w:lastRenderedPageBreak/>
        <w:t>techniques.</w:t>
      </w:r>
      <w:r w:rsidR="00CB5609">
        <w:t xml:space="preserve"> </w:t>
      </w:r>
      <w:r w:rsidR="00D330D6">
        <w:t>In Fig. 2, t</w:t>
      </w:r>
      <w:r w:rsidR="00CB5609">
        <w:t>he left size is the signal in time and frequency domain from transmitter, and the right side is the signal received.</w:t>
      </w:r>
    </w:p>
    <w:p w14:paraId="1A18FB09" w14:textId="738C1052" w:rsidR="0050774E" w:rsidRDefault="00D330D6" w:rsidP="00992F79">
      <w:pPr>
        <w:jc w:val="both"/>
        <w:sectPr w:rsidR="0050774E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t>Fi</w:t>
      </w:r>
      <w:r w:rsidR="00786265">
        <w:t xml:space="preserve">g. 3 shows images of LFM signal after applying the WVD method. The result indicates that </w:t>
      </w:r>
      <w:r w:rsidR="00251048">
        <w:t xml:space="preserve"> even with  additioning of noise, the signal is still detected successfully.</w:t>
      </w:r>
    </w:p>
    <w:p w14:paraId="52F044ED" w14:textId="77777777" w:rsidR="0050774E" w:rsidRDefault="00CB5609" w:rsidP="00C00772">
      <w:r>
        <w:rPr>
          <w:noProof/>
        </w:rPr>
        <w:drawing>
          <wp:inline distT="0" distB="0" distL="0" distR="0" wp14:anchorId="04DE0CFE" wp14:editId="3CA9DB71">
            <wp:extent cx="5496560" cy="2913293"/>
            <wp:effectExtent l="0" t="0" r="0" b="1905"/>
            <wp:docPr id="4" name="Picture 4" descr="Graphical user interface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74" cy="291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B490" w14:textId="77777777" w:rsidR="000F7E75" w:rsidRDefault="000F7E75" w:rsidP="00992F79">
      <w:pPr>
        <w:jc w:val="both"/>
      </w:pPr>
    </w:p>
    <w:p w14:paraId="4B6336E0" w14:textId="669112AF" w:rsidR="000F7E75" w:rsidRDefault="000F7E75" w:rsidP="00992F79">
      <w:pPr>
        <w:jc w:val="both"/>
        <w:sectPr w:rsidR="000F7E75" w:rsidSect="0050774E">
          <w:type w:val="continuous"/>
          <w:pgSz w:w="612pt" w:h="792pt" w:code="1"/>
          <w:pgMar w:top="54pt" w:right="45.35pt" w:bottom="72pt" w:left="45.35pt" w:header="36pt" w:footer="36pt" w:gutter="0pt"/>
          <w:cols w:space="18pt"/>
          <w:docGrid w:linePitch="360"/>
        </w:sectPr>
      </w:pPr>
    </w:p>
    <w:p w14:paraId="56D13750" w14:textId="789D7E2C" w:rsidR="000F7E75" w:rsidRDefault="000F7E75" w:rsidP="000F7E75">
      <w:pPr>
        <w:pStyle w:val="figurecaption"/>
        <w:jc w:val="center"/>
      </w:pPr>
      <w:r>
        <w:t xml:space="preserve">The LFM signal </w:t>
      </w:r>
      <w:r w:rsidR="009135E2">
        <w:t>with and without noise</w:t>
      </w:r>
    </w:p>
    <w:p w14:paraId="4CFE4D54" w14:textId="5F089EE7" w:rsidR="009135E2" w:rsidRDefault="009135E2" w:rsidP="00C00772">
      <w:pPr>
        <w:pStyle w:val="figurecaption"/>
        <w:numPr>
          <w:ilvl w:val="0"/>
          <w:numId w:val="0"/>
        </w:numPr>
        <w:jc w:val="center"/>
      </w:pPr>
      <w:r>
        <w:drawing>
          <wp:inline distT="0" distB="0" distL="0" distR="0" wp14:anchorId="68C4E8B2" wp14:editId="5D017195">
            <wp:extent cx="5496560" cy="2921728"/>
            <wp:effectExtent l="0" t="0" r="8890" b="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Picture 5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842" cy="29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5661" w14:textId="1B6F5858" w:rsidR="000F7E75" w:rsidRDefault="009135E2" w:rsidP="000F7E75">
      <w:pPr>
        <w:pStyle w:val="figurecaption"/>
        <w:jc w:val="center"/>
      </w:pPr>
      <w:r>
        <w:t>Time-frequency image of LFM signal</w:t>
      </w:r>
    </w:p>
    <w:p w14:paraId="3CF0E723" w14:textId="77777777" w:rsidR="00BB1E2C" w:rsidRDefault="00BB1E2C" w:rsidP="00992F79">
      <w:pPr>
        <w:jc w:val="both"/>
        <w:sectPr w:rsidR="00BB1E2C" w:rsidSect="000F7E75">
          <w:type w:val="continuous"/>
          <w:pgSz w:w="612pt" w:h="792pt" w:code="1"/>
          <w:pgMar w:top="54pt" w:right="45.35pt" w:bottom="72pt" w:left="45.35pt" w:header="36pt" w:footer="36pt" w:gutter="0pt"/>
          <w:cols w:space="18pt"/>
          <w:docGrid w:linePitch="360"/>
        </w:sectPr>
      </w:pPr>
    </w:p>
    <w:p w14:paraId="6B7675F5" w14:textId="04E37466" w:rsidR="0050774E" w:rsidRDefault="000032EF" w:rsidP="000032EF">
      <w:r>
        <w:lastRenderedPageBreak/>
        <w:drawing>
          <wp:inline distT="0" distB="0" distL="0" distR="0" wp14:anchorId="2671BF9A" wp14:editId="74D039B4">
            <wp:extent cx="2276475" cy="1707356"/>
            <wp:effectExtent l="0" t="0" r="0" b="7620"/>
            <wp:docPr id="6" name="Picture 6" descr="Chart, histogra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035" cy="171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1644" w14:textId="3219E9D2" w:rsidR="000032EF" w:rsidRDefault="000032EF" w:rsidP="000032EF">
      <w:r>
        <w:drawing>
          <wp:inline distT="0" distB="0" distL="0" distR="0" wp14:anchorId="7577542C" wp14:editId="7DE524E0">
            <wp:extent cx="2181225" cy="1635918"/>
            <wp:effectExtent l="0" t="0" r="0" b="2540"/>
            <wp:docPr id="7" name="Picture 7" descr="A screenshot of a computer&#10;&#10;Description automatically generated with medium confidenc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149" cy="165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C629" w14:textId="510F2B15" w:rsidR="000032EF" w:rsidRDefault="000032EF" w:rsidP="000032EF">
      <w:pPr>
        <w:pStyle w:val="figurecaption"/>
        <w:jc w:val="center"/>
      </w:pPr>
      <w:r>
        <w:t>LFM image before and after flitering</w:t>
      </w:r>
    </w:p>
    <w:p w14:paraId="272BF2C9" w14:textId="2BE9E2C5" w:rsidR="000032EF" w:rsidRPr="00992F79" w:rsidRDefault="0084268B" w:rsidP="00992F79">
      <w:pPr>
        <w:jc w:val="both"/>
      </w:pPr>
      <w:r>
        <w:t>After studying with different signals, different SNR levels with different techniques, we found that</w:t>
      </w:r>
      <w:r w:rsidR="00EE1729">
        <w:t xml:space="preserve"> technique… is get the highest performance. Tab. 1 shows a comparison between techniques</w:t>
      </w:r>
      <w:r w:rsidR="004D234D">
        <w:t>.</w:t>
      </w:r>
    </w:p>
    <w:p w14:paraId="056048CC" w14:textId="3BDA6D07" w:rsidR="009303D9" w:rsidRPr="005B520E" w:rsidRDefault="005B34C6">
      <w:pPr>
        <w:pStyle w:val="tablehead"/>
      </w:pPr>
      <w:r>
        <w:t>Performance comparison of</w:t>
      </w:r>
      <w:r w:rsidR="006010C3">
        <w:t xml:space="preserve"> techniques</w:t>
      </w:r>
    </w:p>
    <w:tbl>
      <w:tblPr>
        <w:tblW w:w="248.60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445"/>
        <w:gridCol w:w="1230"/>
        <w:gridCol w:w="1189"/>
        <w:gridCol w:w="1102"/>
        <w:gridCol w:w="6"/>
      </w:tblGrid>
      <w:tr w:rsidR="008D193A" w14:paraId="3EB99B76" w14:textId="77777777" w:rsidTr="004B7B5E">
        <w:trPr>
          <w:gridAfter w:val="1"/>
          <w:wAfter w:w="0.30pt" w:type="dxa"/>
          <w:cantSplit/>
          <w:trHeight w:val="377"/>
          <w:tblHeader/>
          <w:jc w:val="center"/>
        </w:trPr>
        <w:tc>
          <w:tcPr>
            <w:tcW w:w="72.25pt" w:type="dxa"/>
            <w:vMerge w:val="restart"/>
            <w:vAlign w:val="center"/>
          </w:tcPr>
          <w:p w14:paraId="59D56F15" w14:textId="73C77C05" w:rsidR="008D193A" w:rsidRDefault="00925EAB">
            <w:pPr>
              <w:pStyle w:val="tablecolhead"/>
            </w:pPr>
            <w:r>
              <w:t>Techniques</w:t>
            </w:r>
          </w:p>
        </w:tc>
        <w:tc>
          <w:tcPr>
            <w:tcW w:w="176.05pt" w:type="dxa"/>
            <w:gridSpan w:val="3"/>
            <w:vAlign w:val="center"/>
          </w:tcPr>
          <w:p w14:paraId="6C136293" w14:textId="278DCEA4" w:rsidR="008D193A" w:rsidRDefault="00925EAB">
            <w:pPr>
              <w:pStyle w:val="tablecolhead"/>
            </w:pPr>
            <w:r>
              <w:t>Features</w:t>
            </w:r>
          </w:p>
        </w:tc>
      </w:tr>
      <w:tr w:rsidR="008D193A" w14:paraId="4A1DCEB1" w14:textId="77777777" w:rsidTr="004B7B5E">
        <w:trPr>
          <w:cantSplit/>
          <w:trHeight w:val="377"/>
          <w:tblHeader/>
          <w:jc w:val="center"/>
        </w:trPr>
        <w:tc>
          <w:tcPr>
            <w:tcW w:w="72.25pt" w:type="dxa"/>
            <w:vMerge/>
          </w:tcPr>
          <w:p w14:paraId="718DD3A8" w14:textId="77777777" w:rsidR="008D193A" w:rsidRDefault="008D193A">
            <w:pPr>
              <w:rPr>
                <w:sz w:val="16"/>
                <w:szCs w:val="16"/>
              </w:rPr>
            </w:pPr>
          </w:p>
        </w:tc>
        <w:tc>
          <w:tcPr>
            <w:tcW w:w="61.50pt" w:type="dxa"/>
            <w:vAlign w:val="center"/>
          </w:tcPr>
          <w:p w14:paraId="68FDD368" w14:textId="4BD7E5A5" w:rsidR="008D193A" w:rsidRDefault="008D193A">
            <w:pPr>
              <w:pStyle w:val="tablecolsubhead"/>
            </w:pPr>
            <w:r>
              <w:t>Execution Time</w:t>
            </w:r>
          </w:p>
        </w:tc>
        <w:tc>
          <w:tcPr>
            <w:tcW w:w="59.45pt" w:type="dxa"/>
            <w:vAlign w:val="center"/>
          </w:tcPr>
          <w:p w14:paraId="6CA434E4" w14:textId="08149154" w:rsidR="008D193A" w:rsidRDefault="008D193A">
            <w:pPr>
              <w:pStyle w:val="tablecolsubhead"/>
            </w:pPr>
            <w:r>
              <w:t>Accuracy</w:t>
            </w:r>
          </w:p>
        </w:tc>
        <w:tc>
          <w:tcPr>
            <w:tcW w:w="55.40pt" w:type="dxa"/>
            <w:gridSpan w:val="2"/>
            <w:vAlign w:val="center"/>
          </w:tcPr>
          <w:p w14:paraId="728DEF2F" w14:textId="2344770D" w:rsidR="008D193A" w:rsidRDefault="008D193A">
            <w:pPr>
              <w:pStyle w:val="tablecolsubhead"/>
            </w:pPr>
          </w:p>
        </w:tc>
      </w:tr>
      <w:tr w:rsidR="008D193A" w14:paraId="15982F59" w14:textId="77777777" w:rsidTr="004B7B5E">
        <w:trPr>
          <w:trHeight w:val="503"/>
          <w:jc w:val="center"/>
        </w:trPr>
        <w:tc>
          <w:tcPr>
            <w:tcW w:w="72.25pt" w:type="dxa"/>
            <w:vAlign w:val="center"/>
          </w:tcPr>
          <w:p w14:paraId="748F3670" w14:textId="6E3E7B06" w:rsidR="008D193A" w:rsidRDefault="00925EAB">
            <w:pPr>
              <w:pStyle w:val="tablecopy"/>
              <w:rPr>
                <w:sz w:val="8"/>
                <w:szCs w:val="8"/>
              </w:rPr>
            </w:pPr>
            <w:r>
              <w:t>FFT</w:t>
            </w:r>
          </w:p>
        </w:tc>
        <w:tc>
          <w:tcPr>
            <w:tcW w:w="61.50pt" w:type="dxa"/>
            <w:vAlign w:val="center"/>
          </w:tcPr>
          <w:p w14:paraId="3528543C" w14:textId="6E028BCA" w:rsidR="008D193A" w:rsidRDefault="008D193A">
            <w:pPr>
              <w:pStyle w:val="tablecopy"/>
            </w:pPr>
          </w:p>
        </w:tc>
        <w:tc>
          <w:tcPr>
            <w:tcW w:w="59.45pt" w:type="dxa"/>
            <w:vAlign w:val="center"/>
          </w:tcPr>
          <w:p w14:paraId="67344ADA" w14:textId="77777777" w:rsidR="008D193A" w:rsidRDefault="008D193A">
            <w:pPr>
              <w:rPr>
                <w:sz w:val="16"/>
                <w:szCs w:val="16"/>
              </w:rPr>
            </w:pPr>
          </w:p>
        </w:tc>
        <w:tc>
          <w:tcPr>
            <w:tcW w:w="55.40pt" w:type="dxa"/>
            <w:gridSpan w:val="2"/>
            <w:vAlign w:val="center"/>
          </w:tcPr>
          <w:p w14:paraId="5C286ADB" w14:textId="77777777" w:rsidR="008D193A" w:rsidRDefault="008D193A">
            <w:pPr>
              <w:rPr>
                <w:sz w:val="16"/>
                <w:szCs w:val="16"/>
              </w:rPr>
            </w:pPr>
          </w:p>
        </w:tc>
      </w:tr>
      <w:tr w:rsidR="00925EAB" w14:paraId="28892D79" w14:textId="77777777" w:rsidTr="004B7B5E">
        <w:trPr>
          <w:trHeight w:val="503"/>
          <w:jc w:val="center"/>
        </w:trPr>
        <w:tc>
          <w:tcPr>
            <w:tcW w:w="72.25pt" w:type="dxa"/>
            <w:vAlign w:val="center"/>
          </w:tcPr>
          <w:p w14:paraId="4B22562C" w14:textId="58BD643D" w:rsidR="00925EAB" w:rsidRDefault="00925EAB">
            <w:pPr>
              <w:pStyle w:val="tablecopy"/>
            </w:pPr>
            <w:r>
              <w:t>STFT</w:t>
            </w:r>
          </w:p>
        </w:tc>
        <w:tc>
          <w:tcPr>
            <w:tcW w:w="61.50pt" w:type="dxa"/>
            <w:vAlign w:val="center"/>
          </w:tcPr>
          <w:p w14:paraId="7F50A106" w14:textId="77777777" w:rsidR="00925EAB" w:rsidRDefault="00925EAB">
            <w:pPr>
              <w:pStyle w:val="tablecopy"/>
            </w:pPr>
          </w:p>
        </w:tc>
        <w:tc>
          <w:tcPr>
            <w:tcW w:w="59.45pt" w:type="dxa"/>
            <w:vAlign w:val="center"/>
          </w:tcPr>
          <w:p w14:paraId="533E4CD4" w14:textId="77777777" w:rsidR="00925EAB" w:rsidRDefault="00925EAB">
            <w:pPr>
              <w:rPr>
                <w:sz w:val="16"/>
                <w:szCs w:val="16"/>
              </w:rPr>
            </w:pPr>
          </w:p>
        </w:tc>
        <w:tc>
          <w:tcPr>
            <w:tcW w:w="55.40pt" w:type="dxa"/>
            <w:gridSpan w:val="2"/>
            <w:vAlign w:val="center"/>
          </w:tcPr>
          <w:p w14:paraId="18163F5A" w14:textId="77777777" w:rsidR="00925EAB" w:rsidRDefault="00925EAB">
            <w:pPr>
              <w:rPr>
                <w:sz w:val="16"/>
                <w:szCs w:val="16"/>
              </w:rPr>
            </w:pPr>
          </w:p>
        </w:tc>
      </w:tr>
      <w:tr w:rsidR="00925EAB" w14:paraId="06B02C08" w14:textId="77777777" w:rsidTr="004B7B5E">
        <w:trPr>
          <w:trHeight w:val="503"/>
          <w:jc w:val="center"/>
        </w:trPr>
        <w:tc>
          <w:tcPr>
            <w:tcW w:w="72.25pt" w:type="dxa"/>
            <w:vAlign w:val="center"/>
          </w:tcPr>
          <w:p w14:paraId="0674C0E7" w14:textId="569D2214" w:rsidR="00925EAB" w:rsidRDefault="00925EAB">
            <w:pPr>
              <w:pStyle w:val="tablecopy"/>
            </w:pPr>
            <w:r>
              <w:t>WVD</w:t>
            </w:r>
          </w:p>
        </w:tc>
        <w:tc>
          <w:tcPr>
            <w:tcW w:w="61.50pt" w:type="dxa"/>
            <w:vAlign w:val="center"/>
          </w:tcPr>
          <w:p w14:paraId="48191DC2" w14:textId="77777777" w:rsidR="00925EAB" w:rsidRDefault="00925EAB">
            <w:pPr>
              <w:pStyle w:val="tablecopy"/>
            </w:pPr>
          </w:p>
        </w:tc>
        <w:tc>
          <w:tcPr>
            <w:tcW w:w="59.45pt" w:type="dxa"/>
            <w:vAlign w:val="center"/>
          </w:tcPr>
          <w:p w14:paraId="06976C07" w14:textId="77777777" w:rsidR="00925EAB" w:rsidRDefault="00925EAB">
            <w:pPr>
              <w:rPr>
                <w:sz w:val="16"/>
                <w:szCs w:val="16"/>
              </w:rPr>
            </w:pPr>
          </w:p>
        </w:tc>
        <w:tc>
          <w:tcPr>
            <w:tcW w:w="55.40pt" w:type="dxa"/>
            <w:gridSpan w:val="2"/>
            <w:vAlign w:val="center"/>
          </w:tcPr>
          <w:p w14:paraId="7A180621" w14:textId="77777777" w:rsidR="00925EAB" w:rsidRDefault="00925EAB">
            <w:pPr>
              <w:rPr>
                <w:sz w:val="16"/>
                <w:szCs w:val="16"/>
              </w:rPr>
            </w:pPr>
          </w:p>
        </w:tc>
      </w:tr>
      <w:tr w:rsidR="00925EAB" w14:paraId="2F1E1D63" w14:textId="77777777" w:rsidTr="004B7B5E">
        <w:trPr>
          <w:trHeight w:val="503"/>
          <w:jc w:val="center"/>
        </w:trPr>
        <w:tc>
          <w:tcPr>
            <w:tcW w:w="72.25pt" w:type="dxa"/>
            <w:vAlign w:val="center"/>
          </w:tcPr>
          <w:p w14:paraId="6E19E0F4" w14:textId="22E87107" w:rsidR="00925EAB" w:rsidRDefault="00925EAB">
            <w:pPr>
              <w:pStyle w:val="tablecopy"/>
            </w:pPr>
            <w:r>
              <w:t>CWT</w:t>
            </w:r>
          </w:p>
        </w:tc>
        <w:tc>
          <w:tcPr>
            <w:tcW w:w="61.50pt" w:type="dxa"/>
            <w:vAlign w:val="center"/>
          </w:tcPr>
          <w:p w14:paraId="71D7D857" w14:textId="77777777" w:rsidR="00925EAB" w:rsidRDefault="00925EAB">
            <w:pPr>
              <w:pStyle w:val="tablecopy"/>
            </w:pPr>
          </w:p>
        </w:tc>
        <w:tc>
          <w:tcPr>
            <w:tcW w:w="59.45pt" w:type="dxa"/>
            <w:vAlign w:val="center"/>
          </w:tcPr>
          <w:p w14:paraId="00936A6F" w14:textId="77777777" w:rsidR="00925EAB" w:rsidRDefault="00925EAB">
            <w:pPr>
              <w:rPr>
                <w:sz w:val="16"/>
                <w:szCs w:val="16"/>
              </w:rPr>
            </w:pPr>
          </w:p>
        </w:tc>
        <w:tc>
          <w:tcPr>
            <w:tcW w:w="55.40pt" w:type="dxa"/>
            <w:gridSpan w:val="2"/>
            <w:vAlign w:val="center"/>
          </w:tcPr>
          <w:p w14:paraId="3266DC4C" w14:textId="77777777" w:rsidR="00925EAB" w:rsidRDefault="00925EAB">
            <w:pPr>
              <w:rPr>
                <w:sz w:val="16"/>
                <w:szCs w:val="16"/>
              </w:rPr>
            </w:pPr>
          </w:p>
        </w:tc>
      </w:tr>
      <w:tr w:rsidR="00925EAB" w14:paraId="04EB013B" w14:textId="77777777" w:rsidTr="004B7B5E">
        <w:trPr>
          <w:trHeight w:val="503"/>
          <w:jc w:val="center"/>
        </w:trPr>
        <w:tc>
          <w:tcPr>
            <w:tcW w:w="72.25pt" w:type="dxa"/>
            <w:vAlign w:val="center"/>
          </w:tcPr>
          <w:p w14:paraId="7308278D" w14:textId="22010A87" w:rsidR="00925EAB" w:rsidRDefault="00925EAB">
            <w:pPr>
              <w:pStyle w:val="tablecopy"/>
            </w:pPr>
            <w:r>
              <w:t>HHT</w:t>
            </w:r>
          </w:p>
        </w:tc>
        <w:tc>
          <w:tcPr>
            <w:tcW w:w="61.50pt" w:type="dxa"/>
            <w:vAlign w:val="center"/>
          </w:tcPr>
          <w:p w14:paraId="1AE24888" w14:textId="77777777" w:rsidR="00925EAB" w:rsidRDefault="00925EAB">
            <w:pPr>
              <w:pStyle w:val="tablecopy"/>
            </w:pPr>
          </w:p>
        </w:tc>
        <w:tc>
          <w:tcPr>
            <w:tcW w:w="59.45pt" w:type="dxa"/>
            <w:vAlign w:val="center"/>
          </w:tcPr>
          <w:p w14:paraId="76054A11" w14:textId="77777777" w:rsidR="00925EAB" w:rsidRDefault="00925EAB">
            <w:pPr>
              <w:rPr>
                <w:sz w:val="16"/>
                <w:szCs w:val="16"/>
              </w:rPr>
            </w:pPr>
          </w:p>
        </w:tc>
        <w:tc>
          <w:tcPr>
            <w:tcW w:w="55.40pt" w:type="dxa"/>
            <w:gridSpan w:val="2"/>
            <w:vAlign w:val="center"/>
          </w:tcPr>
          <w:p w14:paraId="43F76503" w14:textId="77777777" w:rsidR="00925EAB" w:rsidRDefault="00925EAB">
            <w:pPr>
              <w:rPr>
                <w:sz w:val="16"/>
                <w:szCs w:val="16"/>
              </w:rPr>
            </w:pPr>
          </w:p>
        </w:tc>
      </w:tr>
    </w:tbl>
    <w:p w14:paraId="5FFE50A0" w14:textId="31402C4A" w:rsidR="00EF1DBF" w:rsidRPr="005B520E" w:rsidRDefault="00EF1DBF" w:rsidP="00EF1DBF">
      <w:pPr>
        <w:pStyle w:val="Heading1"/>
      </w:pPr>
      <w:r>
        <w:t>Conclusion</w:t>
      </w:r>
    </w:p>
    <w:p w14:paraId="384BB001" w14:textId="0A150160" w:rsidR="00575BCA" w:rsidRDefault="004C60F4" w:rsidP="001A42EA">
      <w:pPr>
        <w:pStyle w:val="BodyText"/>
      </w:pPr>
      <w:r w:rsidRPr="004C60F4">
        <w:rPr>
          <w:lang w:val="en-US"/>
        </w:rPr>
        <w:t>Recently, following the rapid development of deep learning algorithms which are artificial neural networks (ANN) with more</w:t>
      </w:r>
      <w:r>
        <w:rPr>
          <w:lang w:val="en-US"/>
        </w:rPr>
        <w:t xml:space="preserve"> </w:t>
      </w:r>
      <w:r w:rsidRPr="004C60F4">
        <w:rPr>
          <w:lang w:val="en-US"/>
        </w:rPr>
        <w:t>than three layers, researchers combined the ability of TF</w:t>
      </w:r>
      <w:r w:rsidR="00052538">
        <w:rPr>
          <w:lang w:val="en-US"/>
        </w:rPr>
        <w:t>SP</w:t>
      </w:r>
      <w:r w:rsidRPr="004C60F4">
        <w:rPr>
          <w:lang w:val="en-US"/>
        </w:rPr>
        <w:t xml:space="preserve"> methods</w:t>
      </w:r>
      <w:r>
        <w:rPr>
          <w:lang w:val="en-US"/>
        </w:rPr>
        <w:t xml:space="preserve"> </w:t>
      </w:r>
      <w:r w:rsidRPr="004C60F4">
        <w:rPr>
          <w:lang w:val="en-US"/>
        </w:rPr>
        <w:t>to simultaneously represent a signal in both time and frequency</w:t>
      </w:r>
      <w:r>
        <w:rPr>
          <w:lang w:val="en-US"/>
        </w:rPr>
        <w:t xml:space="preserve"> </w:t>
      </w:r>
      <w:r w:rsidRPr="004C60F4">
        <w:rPr>
          <w:lang w:val="en-US"/>
        </w:rPr>
        <w:t>domains, and the ability of deep networks to be trained and learn</w:t>
      </w:r>
      <w:r>
        <w:rPr>
          <w:lang w:val="en-US"/>
        </w:rPr>
        <w:t xml:space="preserve"> </w:t>
      </w:r>
      <w:r w:rsidRPr="004C60F4">
        <w:rPr>
          <w:lang w:val="en-US"/>
        </w:rPr>
        <w:t>complex structures without manual feature extraction procedures.</w:t>
      </w:r>
      <w:r>
        <w:rPr>
          <w:lang w:val="en-US"/>
        </w:rPr>
        <w:t xml:space="preserve"> </w:t>
      </w:r>
      <w:r w:rsidRPr="004C60F4">
        <w:rPr>
          <w:lang w:val="en-US"/>
        </w:rPr>
        <w:t>In recent years, TF images have been frequently utilized to train</w:t>
      </w:r>
      <w:r>
        <w:rPr>
          <w:lang w:val="en-US"/>
        </w:rPr>
        <w:t xml:space="preserve"> </w:t>
      </w:r>
      <w:r w:rsidRPr="004C60F4">
        <w:rPr>
          <w:lang w:val="en-US"/>
        </w:rPr>
        <w:t>deep learning-based architectures [98,99].</w:t>
      </w:r>
      <w:r w:rsidR="006A7677">
        <w:rPr>
          <w:lang w:val="en-US"/>
        </w:rPr>
        <w:t xml:space="preserve"> </w:t>
      </w:r>
      <w:r w:rsidR="006A7677" w:rsidRPr="006A7677">
        <w:rPr>
          <w:lang w:val="en-US"/>
        </w:rPr>
        <w:t>Convolutional neural networks (CNN) are a type of</w:t>
      </w:r>
      <w:r w:rsidR="006A7677" w:rsidRPr="006A7677">
        <w:rPr>
          <w:lang w:val="en-US"/>
        </w:rPr>
        <w:br/>
        <w:t>deep learning architecture which are widely used in image processing applications. From a TF perspective, energy distribution</w:t>
      </w:r>
      <w:r w:rsidR="006A7677">
        <w:rPr>
          <w:lang w:val="en-US"/>
        </w:rPr>
        <w:t xml:space="preserve"> </w:t>
      </w:r>
      <w:r w:rsidR="006A7677" w:rsidRPr="006A7677">
        <w:rPr>
          <w:lang w:val="en-US"/>
        </w:rPr>
        <w:t>resulting from any TF or TS analysis method may be treated as</w:t>
      </w:r>
      <w:r w:rsidR="006A7677">
        <w:rPr>
          <w:lang w:val="en-US"/>
        </w:rPr>
        <w:t xml:space="preserve"> </w:t>
      </w:r>
      <w:r w:rsidR="006A7677" w:rsidRPr="006A7677">
        <w:rPr>
          <w:lang w:val="en-US"/>
        </w:rPr>
        <w:t>an image and used to train a CNN. Recently, state-of-the-art applications have been presented where images obtained by CWT,</w:t>
      </w:r>
      <w:r w:rsidR="006A7677">
        <w:rPr>
          <w:lang w:val="en-US"/>
        </w:rPr>
        <w:t xml:space="preserve"> </w:t>
      </w:r>
      <w:r w:rsidR="006A7677" w:rsidRPr="006A7677">
        <w:rPr>
          <w:lang w:val="en-US"/>
        </w:rPr>
        <w:t>STFT, WVD, HHT, and other methods are used to train various CNN architectures to solve complex classification problems</w:t>
      </w:r>
      <w:r w:rsidR="006A7677">
        <w:rPr>
          <w:lang w:val="en-US"/>
        </w:rPr>
        <w:t xml:space="preserve"> </w:t>
      </w:r>
      <w:r w:rsidR="006A7677" w:rsidRPr="006A7677">
        <w:rPr>
          <w:lang w:val="en-US"/>
        </w:rPr>
        <w:t>[99,103,106–111].</w:t>
      </w:r>
    </w:p>
    <w:p w14:paraId="00E00AE7" w14:textId="77777777" w:rsidR="00BB1E2C" w:rsidRDefault="00BB1E2C" w:rsidP="00A059B3">
      <w:pPr>
        <w:pStyle w:val="Heading5"/>
        <w:sectPr w:rsidR="00BB1E2C" w:rsidSect="00BB1E2C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AABDB39" w14:textId="77777777" w:rsidR="009303D9" w:rsidRDefault="009303D9" w:rsidP="00A059B3">
      <w:pPr>
        <w:pStyle w:val="Heading5"/>
      </w:pPr>
      <w:r w:rsidRPr="005B520E">
        <w:t>References</w:t>
      </w:r>
    </w:p>
    <w:p w14:paraId="7AEFBAC1" w14:textId="77777777" w:rsidR="000F7E75" w:rsidRDefault="000F7E75" w:rsidP="003C000E">
      <w:pPr>
        <w:pStyle w:val="references"/>
        <w:sectPr w:rsidR="000F7E75" w:rsidSect="00251048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739EBD0" w14:textId="1D0A3187" w:rsidR="00732798" w:rsidRDefault="00732798" w:rsidP="003C000E">
      <w:pPr>
        <w:pStyle w:val="references"/>
      </w:pPr>
      <w:r w:rsidRPr="00732798">
        <w:t xml:space="preserve">Steven T. Karris. </w:t>
      </w:r>
      <w:r w:rsidRPr="00732798">
        <w:rPr>
          <w:i/>
          <w:iCs/>
        </w:rPr>
        <w:t xml:space="preserve">The Fourier transforms. </w:t>
      </w:r>
      <w:r w:rsidRPr="00732798">
        <w:t>In</w:t>
      </w:r>
      <w:r w:rsidRPr="00732798">
        <w:rPr>
          <w:i/>
          <w:iCs/>
        </w:rPr>
        <w:t xml:space="preserve"> Signals and system with MATLAB computing and Simulink model, </w:t>
      </w:r>
      <w:r w:rsidRPr="00732798">
        <w:t>3</w:t>
      </w:r>
      <w:r w:rsidRPr="00732798">
        <w:rPr>
          <w:vertAlign w:val="superscript"/>
        </w:rPr>
        <w:t>rd</w:t>
      </w:r>
      <w:r w:rsidRPr="00732798">
        <w:t>, Orchard Publications, ISBN-10:0-9744239-9-8</w:t>
      </w:r>
      <w:r>
        <w:t>.</w:t>
      </w:r>
    </w:p>
    <w:p w14:paraId="2F032B18" w14:textId="02F76066" w:rsidR="003C000E" w:rsidRDefault="003C000E" w:rsidP="003C000E">
      <w:pPr>
        <w:pStyle w:val="references"/>
      </w:pPr>
      <w:r>
        <w:t>X. Zhang, “The analysis and processing of nonlinear</w:t>
      </w:r>
      <w:r w:rsidR="00AF3E84">
        <w:t xml:space="preserve"> </w:t>
      </w:r>
      <w:r>
        <w:t>signals,” National Defence Industry Press, Beijing, 1998.</w:t>
      </w:r>
    </w:p>
    <w:p w14:paraId="5D5B3F8A" w14:textId="77777777" w:rsidR="00EB7595" w:rsidRDefault="00EB7595" w:rsidP="003C000E">
      <w:pPr>
        <w:pStyle w:val="references"/>
      </w:pPr>
      <w:r w:rsidRPr="00EB7595">
        <w:t>J. W. Cooley, P. A. W. Lewis and P. D. Welch, "The Fast Fourier Transform and Its Applications," in IEEE Transactions on Education, vol. 12, no. 1, pp. 27-34, March 1969, doi: 10.1109/TE.1969.4320436.</w:t>
      </w:r>
    </w:p>
    <w:p w14:paraId="689FEEE7" w14:textId="50C8EC07" w:rsidR="008B3B06" w:rsidRDefault="008B3B06" w:rsidP="003C000E">
      <w:pPr>
        <w:pStyle w:val="references"/>
      </w:pPr>
      <w:r w:rsidRPr="008B3B06">
        <w:t xml:space="preserve">J.L. Rojo-Alvarez, M. Martınez-Ramon, J.M. Mar, G. CampsValls, </w:t>
      </w:r>
      <w:r w:rsidRPr="008B3B06">
        <w:rPr>
          <w:i/>
          <w:iCs/>
        </w:rPr>
        <w:t xml:space="preserve">Digital signal processing with Kernel methods </w:t>
      </w:r>
      <w:r w:rsidRPr="008B3B06">
        <w:t>(Wiley</w:t>
      </w:r>
      <w:r w:rsidR="00EB7595">
        <w:t xml:space="preserve"> </w:t>
      </w:r>
      <w:r w:rsidRPr="008B3B06">
        <w:t>Online Library, New York, 2018)</w:t>
      </w:r>
      <w:r w:rsidR="00B4206F">
        <w:t>.</w:t>
      </w:r>
    </w:p>
    <w:p w14:paraId="4713B75D" w14:textId="5181C4E0" w:rsidR="00B4206F" w:rsidRDefault="00B4206F" w:rsidP="003C000E">
      <w:pPr>
        <w:pStyle w:val="references"/>
      </w:pPr>
      <w:r w:rsidRPr="00B4206F">
        <w:t xml:space="preserve">P. Flandrin, </w:t>
      </w:r>
      <w:r w:rsidRPr="00B4206F">
        <w:rPr>
          <w:i/>
          <w:iCs/>
        </w:rPr>
        <w:t xml:space="preserve">Explorations in time-frequency analysis </w:t>
      </w:r>
      <w:r w:rsidRPr="00B4206F">
        <w:t>(Cambridge</w:t>
      </w:r>
      <w:r w:rsidRPr="00B4206F">
        <w:br/>
        <w:t>University Press, Cambridge, 2018)</w:t>
      </w:r>
      <w:r>
        <w:t>.</w:t>
      </w:r>
    </w:p>
    <w:p w14:paraId="7A6AA6A1" w14:textId="0CBD6651" w:rsidR="00451CC8" w:rsidRDefault="00451CC8" w:rsidP="003C000E">
      <w:pPr>
        <w:pStyle w:val="references"/>
      </w:pPr>
      <w:r w:rsidRPr="00451CC8">
        <w:t>Sivakumar, S. and Nedumaran, D. Discrete Time-Frequency Signal Analysis and Processing Techniques for Non-Stationary Signals. </w:t>
      </w:r>
      <w:r w:rsidRPr="00451CC8">
        <w:rPr>
          <w:i/>
          <w:iCs/>
        </w:rPr>
        <w:t>Journal of Applied Mathematics and Physics</w:t>
      </w:r>
      <w:r w:rsidRPr="00451CC8">
        <w:t>, </w:t>
      </w:r>
      <w:r w:rsidRPr="00451CC8">
        <w:rPr>
          <w:b/>
          <w:bCs/>
        </w:rPr>
        <w:t>6</w:t>
      </w:r>
      <w:r w:rsidRPr="00451CC8">
        <w:t xml:space="preserve">, </w:t>
      </w:r>
      <w:r>
        <w:t>2018.</w:t>
      </w:r>
    </w:p>
    <w:p w14:paraId="10F6AF5D" w14:textId="03A279D2" w:rsidR="00451CC8" w:rsidRDefault="00451CC8" w:rsidP="00451CC8">
      <w:pPr>
        <w:pStyle w:val="references"/>
      </w:pPr>
      <w:r w:rsidRPr="00AD2FB0">
        <w:t xml:space="preserve">Damira, M., Victora, S. and Car Zlatana, B. Optimizing the Reference Signal in the Cross Wigner-Ville Distribution Based Instantaneous Frequency Estimation Method. </w:t>
      </w:r>
      <w:r w:rsidRPr="00AD2FB0">
        <w:rPr>
          <w:i/>
          <w:iCs/>
        </w:rPr>
        <w:t>Procedia Engineering</w:t>
      </w:r>
      <w:r w:rsidRPr="00AD2FB0">
        <w:t xml:space="preserve">, 100, </w:t>
      </w:r>
      <w:r>
        <w:t>2015.</w:t>
      </w:r>
    </w:p>
    <w:p w14:paraId="0B281322" w14:textId="3577880A" w:rsidR="003D466E" w:rsidRDefault="003D466E" w:rsidP="00451CC8">
      <w:pPr>
        <w:pStyle w:val="references"/>
      </w:pPr>
      <w:r w:rsidRPr="003D466E">
        <w:t xml:space="preserve">P.S. Addison, </w:t>
      </w:r>
      <w:r w:rsidRPr="003D466E">
        <w:rPr>
          <w:i/>
          <w:iCs/>
        </w:rPr>
        <w:t>The illustrated wavelet transform handbook:</w:t>
      </w:r>
      <w:r w:rsidRPr="003D466E">
        <w:rPr>
          <w:i/>
          <w:iCs/>
        </w:rPr>
        <w:br/>
        <w:t>introductory theory and applications in science, engineering,</w:t>
      </w:r>
      <w:r w:rsidRPr="003D466E">
        <w:rPr>
          <w:i/>
          <w:iCs/>
        </w:rPr>
        <w:br/>
        <w:t xml:space="preserve">medicine and finance </w:t>
      </w:r>
      <w:r w:rsidRPr="003D466E">
        <w:t>(CRC press, Boca Raton, 2017)</w:t>
      </w:r>
      <w:r>
        <w:t>.</w:t>
      </w:r>
    </w:p>
    <w:p w14:paraId="73F63A69" w14:textId="6AA9E091" w:rsidR="007F0CCD" w:rsidRDefault="003C000E" w:rsidP="003C000E">
      <w:pPr>
        <w:pStyle w:val="references"/>
      </w:pPr>
      <w:r>
        <w:t>S. Mallat, “A Theory for Multi-Resolution Signal</w:t>
      </w:r>
      <w:r w:rsidR="00AF3E84">
        <w:t xml:space="preserve"> </w:t>
      </w:r>
      <w:r>
        <w:t xml:space="preserve">Decomposition Wavelet Representation,” IEEE Trans. </w:t>
      </w:r>
      <w:r w:rsidR="00AF3E84">
        <w:t>O</w:t>
      </w:r>
      <w:r>
        <w:t>n</w:t>
      </w:r>
      <w:r w:rsidR="00AF3E84">
        <w:t xml:space="preserve"> </w:t>
      </w:r>
      <w:r>
        <w:t>Pattern Analysis and Machine Intell. 11(7), 674-693, 1989.</w:t>
      </w:r>
    </w:p>
    <w:p w14:paraId="1DFAB62A" w14:textId="38B6D30B" w:rsidR="003C000E" w:rsidRDefault="00842D21" w:rsidP="00842D21">
      <w:pPr>
        <w:pStyle w:val="references"/>
      </w:pPr>
      <w:r>
        <w:t>N.E. Huang, M. Wu, S. Long, S. Shen, et al. “A confidence limit for the empirical mode decomposition and hilbert spectral analysis,” Proc. R. Soc. Lond. A, vol. 459, no. 2037, pp. 2317-2345, 2003.</w:t>
      </w:r>
    </w:p>
    <w:p w14:paraId="58CB2735" w14:textId="280AE3C6" w:rsidR="00842D21" w:rsidRDefault="00842D21" w:rsidP="00842D21">
      <w:pPr>
        <w:pStyle w:val="references"/>
      </w:pPr>
      <w:r w:rsidRPr="00842D21">
        <w:t>P. Flandrin, G. Rilling, and P. Goncalves, “Empirical mode</w:t>
      </w:r>
      <w:r w:rsidRPr="00842D21">
        <w:br/>
        <w:t xml:space="preserve">decomposition as a filter bank,” </w:t>
      </w:r>
      <w:r w:rsidRPr="00842D21">
        <w:rPr>
          <w:i/>
          <w:iCs/>
        </w:rPr>
        <w:t>IEEE Sig. Proc. Lett.</w:t>
      </w:r>
      <w:r w:rsidRPr="00842D21">
        <w:t>, vol.</w:t>
      </w:r>
      <w:r w:rsidRPr="00842D21">
        <w:br/>
        <w:t>11, no. 2, pp. 112–114, 2004.</w:t>
      </w:r>
    </w:p>
    <w:p w14:paraId="44D0E265" w14:textId="3DB367A5" w:rsidR="00842D21" w:rsidRDefault="00D87B95" w:rsidP="00842D21">
      <w:pPr>
        <w:pStyle w:val="references"/>
      </w:pPr>
      <w:r w:rsidRPr="00D87B95">
        <w:t>Z. Wu, N.E. Huang, “Ensemble empirical mode</w:t>
      </w:r>
      <w:r w:rsidRPr="00D87B95">
        <w:br/>
        <w:t>decomposition: A noise-assisted data analysis method,” Adv.</w:t>
      </w:r>
      <w:r w:rsidRPr="00D87B95">
        <w:br/>
        <w:t>Adapt. Data Anal, 2009, 1(1):1-41</w:t>
      </w:r>
      <w:r w:rsidR="000F578F">
        <w:t>.</w:t>
      </w:r>
    </w:p>
    <w:p w14:paraId="228C3B5F" w14:textId="77777777" w:rsidR="00675E05" w:rsidRDefault="000F578F" w:rsidP="00842D21">
      <w:pPr>
        <w:pStyle w:val="references"/>
      </w:pPr>
      <w:r w:rsidRPr="000F578F">
        <w:t>M. Varanis, R. Pederiva, Wavelet time-frequency analysis with</w:t>
      </w:r>
      <w:r w:rsidRPr="000F578F">
        <w:br/>
        <w:t>daubechies filters and dimension reduction methods for fault</w:t>
      </w:r>
      <w:r w:rsidRPr="000F578F">
        <w:br/>
        <w:t>identification induction machine in stationary operations. in</w:t>
      </w:r>
      <w:r w:rsidRPr="000F578F">
        <w:br/>
      </w:r>
      <w:r w:rsidRPr="000F578F">
        <w:rPr>
          <w:i/>
          <w:iCs/>
        </w:rPr>
        <w:t>Proceedings of the 23rd ABCM International Congress of</w:t>
      </w:r>
      <w:r w:rsidRPr="000F578F">
        <w:rPr>
          <w:i/>
          <w:iCs/>
        </w:rPr>
        <w:br/>
        <w:t>Mechanical Engineering (Cobem2015)</w:t>
      </w:r>
      <w:r w:rsidRPr="000F578F">
        <w:t>, (2015)</w:t>
      </w:r>
    </w:p>
    <w:p w14:paraId="1FC77630" w14:textId="77777777" w:rsidR="00675E05" w:rsidRDefault="000F578F" w:rsidP="00842D21">
      <w:pPr>
        <w:pStyle w:val="references"/>
      </w:pPr>
      <w:r w:rsidRPr="000F578F">
        <w:t>106. M. Varanis, R. Pederiva, The influence of the wavelet filter in the</w:t>
      </w:r>
      <w:r w:rsidRPr="000F578F">
        <w:br/>
        <w:t>parameters extraction for signal classification: An experimental</w:t>
      </w:r>
      <w:r w:rsidRPr="000F578F">
        <w:br/>
        <w:t xml:space="preserve">study. Proc. Ser. Braz. Soc. Comput. Appl. Math. </w:t>
      </w:r>
      <w:r w:rsidRPr="000F578F">
        <w:rPr>
          <w:b/>
          <w:bCs/>
        </w:rPr>
        <w:t>5</w:t>
      </w:r>
      <w:r w:rsidRPr="000F578F">
        <w:t>(1) (2017)</w:t>
      </w:r>
    </w:p>
    <w:p w14:paraId="269C04B4" w14:textId="2582A382" w:rsidR="000F578F" w:rsidRDefault="000F578F" w:rsidP="00842D21">
      <w:pPr>
        <w:pStyle w:val="references"/>
      </w:pPr>
      <w:r w:rsidRPr="000F578F">
        <w:t>107. M. Varanis, R. Pederiva, Statements on wavelet packet energy–</w:t>
      </w:r>
      <w:r w:rsidRPr="000F578F">
        <w:br/>
        <w:t>entropy signatures and filter influence in fault diagnosis of</w:t>
      </w:r>
      <w:r w:rsidRPr="000F578F">
        <w:br/>
        <w:t>induction motor in non-stationary operations. J. Braz. Soc. Mech.</w:t>
      </w:r>
      <w:r w:rsidRPr="000F578F">
        <w:br/>
        <w:t xml:space="preserve">Sci. Eng. </w:t>
      </w:r>
      <w:r w:rsidRPr="000F578F">
        <w:rPr>
          <w:b/>
          <w:bCs/>
        </w:rPr>
        <w:t>40</w:t>
      </w:r>
      <w:r w:rsidRPr="000F578F">
        <w:t>(2), 98 (2018)</w:t>
      </w:r>
    </w:p>
    <w:p w14:paraId="59DC728D" w14:textId="77777777" w:rsidR="000F7E75" w:rsidRDefault="000F7E75" w:rsidP="003C000E">
      <w:pPr>
        <w:pStyle w:val="references"/>
        <w:numPr>
          <w:ilvl w:val="0"/>
          <w:numId w:val="0"/>
        </w:numPr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0F7E75" w:rsidSect="000F7E75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13FEECD" w14:textId="77777777" w:rsidR="009303D9" w:rsidRDefault="009303D9" w:rsidP="003C000E">
      <w:pPr>
        <w:pStyle w:val="references"/>
        <w:numPr>
          <w:ilvl w:val="0"/>
          <w:numId w:val="0"/>
        </w:numPr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5D749A68" w14:textId="63EE1F9E" w:rsidR="007F0CCD" w:rsidRPr="00F96569" w:rsidRDefault="007F0CCD" w:rsidP="003C000E">
      <w:pPr>
        <w:pStyle w:val="references"/>
        <w:numPr>
          <w:ilvl w:val="0"/>
          <w:numId w:val="0"/>
        </w:numPr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7F0CCD" w:rsidRPr="00F96569" w:rsidSect="000F7E75">
          <w:type w:val="continuous"/>
          <w:pgSz w:w="612pt" w:h="792pt" w:code="1"/>
          <w:pgMar w:top="54pt" w:right="45.35pt" w:bottom="72pt" w:left="45.35pt" w:header="36pt" w:footer="36pt" w:gutter="0pt"/>
          <w:cols w:space="18pt"/>
          <w:docGrid w:linePitch="360"/>
        </w:sectPr>
      </w:pPr>
    </w:p>
    <w:p w14:paraId="5D5475A0" w14:textId="77777777" w:rsidR="009303D9" w:rsidRPr="00F96569" w:rsidRDefault="009303D9" w:rsidP="00F96569">
      <w:pPr>
        <w:rPr>
          <w:color w:val="FF0000"/>
        </w:rPr>
      </w:pPr>
    </w:p>
    <w:sectPr w:rsidR="009303D9" w:rsidRPr="00F96569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B133030" w14:textId="77777777" w:rsidR="008C3BE5" w:rsidRDefault="008C3BE5" w:rsidP="001A3B3D">
      <w:r>
        <w:separator/>
      </w:r>
    </w:p>
  </w:endnote>
  <w:endnote w:type="continuationSeparator" w:id="0">
    <w:p w14:paraId="2482A6FF" w14:textId="77777777" w:rsidR="008C3BE5" w:rsidRDefault="008C3BE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characterSet="iso-8859-1"/>
    <w:family w:val="roman"/>
    <w:notTrueType/>
    <w:pitch w:val="default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F713ED0" w14:textId="44A2CC34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DDB4C0D" w14:textId="77777777" w:rsidR="008C3BE5" w:rsidRDefault="008C3BE5" w:rsidP="001A3B3D">
      <w:r>
        <w:separator/>
      </w:r>
    </w:p>
  </w:footnote>
  <w:footnote w:type="continuationSeparator" w:id="0">
    <w:p w14:paraId="13BB0D16" w14:textId="77777777" w:rsidR="008C3BE5" w:rsidRDefault="008C3BE5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4E8A3FB0"/>
    <w:multiLevelType w:val="hybridMultilevel"/>
    <w:tmpl w:val="F6EA2AC2"/>
    <w:lvl w:ilvl="0" w:tplc="6F1CF11A">
      <w:start w:val="2"/>
      <w:numFmt w:val="bullet"/>
      <w:lvlText w:val="-"/>
      <w:lvlJc w:val="start"/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8950B37"/>
    <w:multiLevelType w:val="hybridMultilevel"/>
    <w:tmpl w:val="A216A422"/>
    <w:lvl w:ilvl="0" w:tplc="2000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72pt" w:hanging="18pt"/>
      </w:pPr>
    </w:lvl>
    <w:lvl w:ilvl="2" w:tplc="2000001B" w:tentative="1">
      <w:start w:val="1"/>
      <w:numFmt w:val="lowerRoman"/>
      <w:lvlText w:val="%3."/>
      <w:lvlJc w:val="end"/>
      <w:pPr>
        <w:ind w:start="108pt" w:hanging="9pt"/>
      </w:pPr>
    </w:lvl>
    <w:lvl w:ilvl="3" w:tplc="2000000F" w:tentative="1">
      <w:start w:val="1"/>
      <w:numFmt w:val="decimal"/>
      <w:lvlText w:val="%4."/>
      <w:lvlJc w:val="start"/>
      <w:pPr>
        <w:ind w:start="144pt" w:hanging="18pt"/>
      </w:pPr>
    </w:lvl>
    <w:lvl w:ilvl="4" w:tplc="20000019" w:tentative="1">
      <w:start w:val="1"/>
      <w:numFmt w:val="lowerLetter"/>
      <w:lvlText w:val="%5."/>
      <w:lvlJc w:val="start"/>
      <w:pPr>
        <w:ind w:start="180pt" w:hanging="18pt"/>
      </w:pPr>
    </w:lvl>
    <w:lvl w:ilvl="5" w:tplc="2000001B" w:tentative="1">
      <w:start w:val="1"/>
      <w:numFmt w:val="lowerRoman"/>
      <w:lvlText w:val="%6."/>
      <w:lvlJc w:val="end"/>
      <w:pPr>
        <w:ind w:start="216pt" w:hanging="9pt"/>
      </w:pPr>
    </w:lvl>
    <w:lvl w:ilvl="6" w:tplc="2000000F" w:tentative="1">
      <w:start w:val="1"/>
      <w:numFmt w:val="decimal"/>
      <w:lvlText w:val="%7."/>
      <w:lvlJc w:val="start"/>
      <w:pPr>
        <w:ind w:start="252pt" w:hanging="18pt"/>
      </w:pPr>
    </w:lvl>
    <w:lvl w:ilvl="7" w:tplc="20000019" w:tentative="1">
      <w:start w:val="1"/>
      <w:numFmt w:val="lowerLetter"/>
      <w:lvlText w:val="%8."/>
      <w:lvlJc w:val="start"/>
      <w:pPr>
        <w:ind w:start="288pt" w:hanging="18pt"/>
      </w:pPr>
    </w:lvl>
    <w:lvl w:ilvl="8" w:tplc="2000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063680984">
    <w:abstractNumId w:val="14"/>
  </w:num>
  <w:num w:numId="2" w16cid:durableId="78794639">
    <w:abstractNumId w:val="21"/>
  </w:num>
  <w:num w:numId="3" w16cid:durableId="1748262706">
    <w:abstractNumId w:val="13"/>
  </w:num>
  <w:num w:numId="4" w16cid:durableId="1776485868">
    <w:abstractNumId w:val="16"/>
  </w:num>
  <w:num w:numId="5" w16cid:durableId="281503025">
    <w:abstractNumId w:val="16"/>
  </w:num>
  <w:num w:numId="6" w16cid:durableId="621234182">
    <w:abstractNumId w:val="16"/>
  </w:num>
  <w:num w:numId="7" w16cid:durableId="474180384">
    <w:abstractNumId w:val="16"/>
  </w:num>
  <w:num w:numId="8" w16cid:durableId="1534683226">
    <w:abstractNumId w:val="19"/>
  </w:num>
  <w:num w:numId="9" w16cid:durableId="825779059">
    <w:abstractNumId w:val="22"/>
  </w:num>
  <w:num w:numId="10" w16cid:durableId="165901228">
    <w:abstractNumId w:val="15"/>
  </w:num>
  <w:num w:numId="11" w16cid:durableId="676228111">
    <w:abstractNumId w:val="12"/>
  </w:num>
  <w:num w:numId="12" w16cid:durableId="1578979960">
    <w:abstractNumId w:val="11"/>
  </w:num>
  <w:num w:numId="13" w16cid:durableId="1245381890">
    <w:abstractNumId w:val="0"/>
  </w:num>
  <w:num w:numId="14" w16cid:durableId="172183225">
    <w:abstractNumId w:val="10"/>
  </w:num>
  <w:num w:numId="15" w16cid:durableId="1405028907">
    <w:abstractNumId w:val="8"/>
  </w:num>
  <w:num w:numId="16" w16cid:durableId="944650711">
    <w:abstractNumId w:val="7"/>
  </w:num>
  <w:num w:numId="17" w16cid:durableId="1431194018">
    <w:abstractNumId w:val="6"/>
  </w:num>
  <w:num w:numId="18" w16cid:durableId="23529910">
    <w:abstractNumId w:val="5"/>
  </w:num>
  <w:num w:numId="19" w16cid:durableId="1923369432">
    <w:abstractNumId w:val="9"/>
  </w:num>
  <w:num w:numId="20" w16cid:durableId="1550531458">
    <w:abstractNumId w:val="4"/>
  </w:num>
  <w:num w:numId="21" w16cid:durableId="891582203">
    <w:abstractNumId w:val="3"/>
  </w:num>
  <w:num w:numId="22" w16cid:durableId="1761364697">
    <w:abstractNumId w:val="2"/>
  </w:num>
  <w:num w:numId="23" w16cid:durableId="1446997324">
    <w:abstractNumId w:val="1"/>
  </w:num>
  <w:num w:numId="24" w16cid:durableId="1668090332">
    <w:abstractNumId w:val="17"/>
  </w:num>
  <w:num w:numId="25" w16cid:durableId="2066488941">
    <w:abstractNumId w:val="18"/>
  </w:num>
  <w:num w:numId="26" w16cid:durableId="16166708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32EF"/>
    <w:rsid w:val="00004B87"/>
    <w:rsid w:val="00013EB3"/>
    <w:rsid w:val="00022895"/>
    <w:rsid w:val="00023CC8"/>
    <w:rsid w:val="00026250"/>
    <w:rsid w:val="00033384"/>
    <w:rsid w:val="00036371"/>
    <w:rsid w:val="000429E8"/>
    <w:rsid w:val="00046371"/>
    <w:rsid w:val="0004781E"/>
    <w:rsid w:val="00052538"/>
    <w:rsid w:val="00060789"/>
    <w:rsid w:val="00072F67"/>
    <w:rsid w:val="0007392F"/>
    <w:rsid w:val="000846C4"/>
    <w:rsid w:val="0008758A"/>
    <w:rsid w:val="0009510C"/>
    <w:rsid w:val="000A060B"/>
    <w:rsid w:val="000B6851"/>
    <w:rsid w:val="000C1E68"/>
    <w:rsid w:val="000C7C4A"/>
    <w:rsid w:val="000F578F"/>
    <w:rsid w:val="000F7E75"/>
    <w:rsid w:val="00101C2E"/>
    <w:rsid w:val="00107D78"/>
    <w:rsid w:val="00111A43"/>
    <w:rsid w:val="00116056"/>
    <w:rsid w:val="0013370D"/>
    <w:rsid w:val="00144862"/>
    <w:rsid w:val="00144ADD"/>
    <w:rsid w:val="0014666F"/>
    <w:rsid w:val="00146817"/>
    <w:rsid w:val="0015079E"/>
    <w:rsid w:val="001528D0"/>
    <w:rsid w:val="001534EA"/>
    <w:rsid w:val="001675F7"/>
    <w:rsid w:val="00190469"/>
    <w:rsid w:val="001A28A3"/>
    <w:rsid w:val="001A2EFD"/>
    <w:rsid w:val="001A3B3D"/>
    <w:rsid w:val="001A42EA"/>
    <w:rsid w:val="001B3781"/>
    <w:rsid w:val="001B602E"/>
    <w:rsid w:val="001B67DC"/>
    <w:rsid w:val="001B720A"/>
    <w:rsid w:val="001D22AE"/>
    <w:rsid w:val="001D2352"/>
    <w:rsid w:val="001D396D"/>
    <w:rsid w:val="001D4877"/>
    <w:rsid w:val="001D7BCF"/>
    <w:rsid w:val="001F0C11"/>
    <w:rsid w:val="001F34BB"/>
    <w:rsid w:val="00210E60"/>
    <w:rsid w:val="002138F0"/>
    <w:rsid w:val="002142B3"/>
    <w:rsid w:val="00217096"/>
    <w:rsid w:val="002253C2"/>
    <w:rsid w:val="002254A9"/>
    <w:rsid w:val="00230EDD"/>
    <w:rsid w:val="00233D97"/>
    <w:rsid w:val="00251048"/>
    <w:rsid w:val="00275289"/>
    <w:rsid w:val="002850E3"/>
    <w:rsid w:val="002C0980"/>
    <w:rsid w:val="002D0C2C"/>
    <w:rsid w:val="002D575E"/>
    <w:rsid w:val="002F4ADF"/>
    <w:rsid w:val="00345FC2"/>
    <w:rsid w:val="003479AC"/>
    <w:rsid w:val="00350EB9"/>
    <w:rsid w:val="00354FCF"/>
    <w:rsid w:val="003A19E2"/>
    <w:rsid w:val="003B5E49"/>
    <w:rsid w:val="003C000E"/>
    <w:rsid w:val="003D466E"/>
    <w:rsid w:val="00403574"/>
    <w:rsid w:val="00417B7C"/>
    <w:rsid w:val="00421EC6"/>
    <w:rsid w:val="00421F59"/>
    <w:rsid w:val="00422021"/>
    <w:rsid w:val="004325FB"/>
    <w:rsid w:val="00432907"/>
    <w:rsid w:val="0044132B"/>
    <w:rsid w:val="004432BA"/>
    <w:rsid w:val="0044407E"/>
    <w:rsid w:val="00447CF6"/>
    <w:rsid w:val="00451CC8"/>
    <w:rsid w:val="00452933"/>
    <w:rsid w:val="00454A2B"/>
    <w:rsid w:val="004738BB"/>
    <w:rsid w:val="00482406"/>
    <w:rsid w:val="004860BE"/>
    <w:rsid w:val="004A1754"/>
    <w:rsid w:val="004A39AC"/>
    <w:rsid w:val="004A72FD"/>
    <w:rsid w:val="004B7B5E"/>
    <w:rsid w:val="004C60F4"/>
    <w:rsid w:val="004D234D"/>
    <w:rsid w:val="004D72B5"/>
    <w:rsid w:val="004E5EA9"/>
    <w:rsid w:val="004E7BAB"/>
    <w:rsid w:val="004F5A1E"/>
    <w:rsid w:val="0050774E"/>
    <w:rsid w:val="00530856"/>
    <w:rsid w:val="00534A15"/>
    <w:rsid w:val="0054356F"/>
    <w:rsid w:val="00545133"/>
    <w:rsid w:val="00547E73"/>
    <w:rsid w:val="00551B7F"/>
    <w:rsid w:val="00554EE8"/>
    <w:rsid w:val="00561382"/>
    <w:rsid w:val="0056610F"/>
    <w:rsid w:val="0056661C"/>
    <w:rsid w:val="00575BCA"/>
    <w:rsid w:val="00587473"/>
    <w:rsid w:val="005A66F2"/>
    <w:rsid w:val="005B0344"/>
    <w:rsid w:val="005B2D0B"/>
    <w:rsid w:val="005B34C6"/>
    <w:rsid w:val="005B520E"/>
    <w:rsid w:val="005B524D"/>
    <w:rsid w:val="005B7706"/>
    <w:rsid w:val="005C3432"/>
    <w:rsid w:val="005D71D3"/>
    <w:rsid w:val="005E2800"/>
    <w:rsid w:val="005E63BE"/>
    <w:rsid w:val="005E72A8"/>
    <w:rsid w:val="005F7593"/>
    <w:rsid w:val="006010C3"/>
    <w:rsid w:val="006028F9"/>
    <w:rsid w:val="00604CF8"/>
    <w:rsid w:val="006222C5"/>
    <w:rsid w:val="006347CF"/>
    <w:rsid w:val="00634A63"/>
    <w:rsid w:val="00645D22"/>
    <w:rsid w:val="00651A08"/>
    <w:rsid w:val="00654204"/>
    <w:rsid w:val="00662485"/>
    <w:rsid w:val="00670434"/>
    <w:rsid w:val="00675E05"/>
    <w:rsid w:val="00676520"/>
    <w:rsid w:val="00685560"/>
    <w:rsid w:val="0069110F"/>
    <w:rsid w:val="006975A4"/>
    <w:rsid w:val="006A2072"/>
    <w:rsid w:val="006A2E23"/>
    <w:rsid w:val="006A31DB"/>
    <w:rsid w:val="006A7677"/>
    <w:rsid w:val="006B1059"/>
    <w:rsid w:val="006B28A3"/>
    <w:rsid w:val="006B6B66"/>
    <w:rsid w:val="006E25A6"/>
    <w:rsid w:val="006E29CA"/>
    <w:rsid w:val="006E2F13"/>
    <w:rsid w:val="006F5E29"/>
    <w:rsid w:val="006F6D3D"/>
    <w:rsid w:val="00702F71"/>
    <w:rsid w:val="00704134"/>
    <w:rsid w:val="0071171A"/>
    <w:rsid w:val="00715BEA"/>
    <w:rsid w:val="00732798"/>
    <w:rsid w:val="00740EEA"/>
    <w:rsid w:val="0074186D"/>
    <w:rsid w:val="00746756"/>
    <w:rsid w:val="00753945"/>
    <w:rsid w:val="00774036"/>
    <w:rsid w:val="00785113"/>
    <w:rsid w:val="00786265"/>
    <w:rsid w:val="00794804"/>
    <w:rsid w:val="007A180F"/>
    <w:rsid w:val="007A1EE7"/>
    <w:rsid w:val="007B0FA7"/>
    <w:rsid w:val="007B33F1"/>
    <w:rsid w:val="007C0308"/>
    <w:rsid w:val="007C2FF2"/>
    <w:rsid w:val="007D1813"/>
    <w:rsid w:val="007D2D0B"/>
    <w:rsid w:val="007D6232"/>
    <w:rsid w:val="007E06D4"/>
    <w:rsid w:val="007E63B8"/>
    <w:rsid w:val="007F0CCD"/>
    <w:rsid w:val="007F1F99"/>
    <w:rsid w:val="007F2506"/>
    <w:rsid w:val="007F768F"/>
    <w:rsid w:val="00801ECB"/>
    <w:rsid w:val="00803969"/>
    <w:rsid w:val="00805790"/>
    <w:rsid w:val="0080791D"/>
    <w:rsid w:val="008133E5"/>
    <w:rsid w:val="008233BC"/>
    <w:rsid w:val="00834DA6"/>
    <w:rsid w:val="00836819"/>
    <w:rsid w:val="0084268B"/>
    <w:rsid w:val="00842D21"/>
    <w:rsid w:val="008645C1"/>
    <w:rsid w:val="00873603"/>
    <w:rsid w:val="008779D5"/>
    <w:rsid w:val="00880F85"/>
    <w:rsid w:val="00891D5F"/>
    <w:rsid w:val="008A09D2"/>
    <w:rsid w:val="008A2C7D"/>
    <w:rsid w:val="008A4942"/>
    <w:rsid w:val="008A5479"/>
    <w:rsid w:val="008B1A9A"/>
    <w:rsid w:val="008B3B06"/>
    <w:rsid w:val="008B5441"/>
    <w:rsid w:val="008C069F"/>
    <w:rsid w:val="008C3BE5"/>
    <w:rsid w:val="008C4B23"/>
    <w:rsid w:val="008D193A"/>
    <w:rsid w:val="008D54FB"/>
    <w:rsid w:val="008D77F1"/>
    <w:rsid w:val="008E4293"/>
    <w:rsid w:val="008E44F3"/>
    <w:rsid w:val="008F5EE9"/>
    <w:rsid w:val="008F6E2C"/>
    <w:rsid w:val="009129CA"/>
    <w:rsid w:val="009135E2"/>
    <w:rsid w:val="0091598C"/>
    <w:rsid w:val="00925EAB"/>
    <w:rsid w:val="009303D9"/>
    <w:rsid w:val="00933C64"/>
    <w:rsid w:val="00945DCE"/>
    <w:rsid w:val="00972203"/>
    <w:rsid w:val="009725B2"/>
    <w:rsid w:val="009754C2"/>
    <w:rsid w:val="009776DA"/>
    <w:rsid w:val="00990B63"/>
    <w:rsid w:val="00992F79"/>
    <w:rsid w:val="00993016"/>
    <w:rsid w:val="009A0CAC"/>
    <w:rsid w:val="009B7988"/>
    <w:rsid w:val="009C2236"/>
    <w:rsid w:val="009E0C6C"/>
    <w:rsid w:val="00A059B3"/>
    <w:rsid w:val="00A13F1D"/>
    <w:rsid w:val="00A153A4"/>
    <w:rsid w:val="00A239AE"/>
    <w:rsid w:val="00A416F3"/>
    <w:rsid w:val="00A54D6F"/>
    <w:rsid w:val="00A57700"/>
    <w:rsid w:val="00A6490D"/>
    <w:rsid w:val="00A751C6"/>
    <w:rsid w:val="00A82BC9"/>
    <w:rsid w:val="00A83486"/>
    <w:rsid w:val="00A83751"/>
    <w:rsid w:val="00A837BB"/>
    <w:rsid w:val="00A8702C"/>
    <w:rsid w:val="00A95546"/>
    <w:rsid w:val="00A979DB"/>
    <w:rsid w:val="00AB0E31"/>
    <w:rsid w:val="00AB18EA"/>
    <w:rsid w:val="00AB54EB"/>
    <w:rsid w:val="00AD2FB0"/>
    <w:rsid w:val="00AE3409"/>
    <w:rsid w:val="00AF2321"/>
    <w:rsid w:val="00AF3E84"/>
    <w:rsid w:val="00B11A60"/>
    <w:rsid w:val="00B15FF0"/>
    <w:rsid w:val="00B22613"/>
    <w:rsid w:val="00B228B2"/>
    <w:rsid w:val="00B27192"/>
    <w:rsid w:val="00B36A22"/>
    <w:rsid w:val="00B4206F"/>
    <w:rsid w:val="00B44B06"/>
    <w:rsid w:val="00B50207"/>
    <w:rsid w:val="00B50A41"/>
    <w:rsid w:val="00B55240"/>
    <w:rsid w:val="00B6781E"/>
    <w:rsid w:val="00B71767"/>
    <w:rsid w:val="00B82D17"/>
    <w:rsid w:val="00BA1025"/>
    <w:rsid w:val="00BB19C0"/>
    <w:rsid w:val="00BB1E2C"/>
    <w:rsid w:val="00BB5195"/>
    <w:rsid w:val="00BC3420"/>
    <w:rsid w:val="00BC585F"/>
    <w:rsid w:val="00BE68B3"/>
    <w:rsid w:val="00BE7146"/>
    <w:rsid w:val="00BE7D3C"/>
    <w:rsid w:val="00BF5FF6"/>
    <w:rsid w:val="00C00772"/>
    <w:rsid w:val="00C00BD8"/>
    <w:rsid w:val="00C018E2"/>
    <w:rsid w:val="00C0207F"/>
    <w:rsid w:val="00C025A1"/>
    <w:rsid w:val="00C05A6A"/>
    <w:rsid w:val="00C16117"/>
    <w:rsid w:val="00C3075A"/>
    <w:rsid w:val="00C34B2D"/>
    <w:rsid w:val="00C3506E"/>
    <w:rsid w:val="00C40B28"/>
    <w:rsid w:val="00C62D8F"/>
    <w:rsid w:val="00C76FFC"/>
    <w:rsid w:val="00C8287A"/>
    <w:rsid w:val="00C8635B"/>
    <w:rsid w:val="00C868DB"/>
    <w:rsid w:val="00C86CAF"/>
    <w:rsid w:val="00C919A4"/>
    <w:rsid w:val="00CA4392"/>
    <w:rsid w:val="00CA72ED"/>
    <w:rsid w:val="00CB5609"/>
    <w:rsid w:val="00CC393F"/>
    <w:rsid w:val="00CC69AE"/>
    <w:rsid w:val="00CD0A39"/>
    <w:rsid w:val="00CE04BB"/>
    <w:rsid w:val="00CF407C"/>
    <w:rsid w:val="00D00D12"/>
    <w:rsid w:val="00D015FD"/>
    <w:rsid w:val="00D13749"/>
    <w:rsid w:val="00D2176E"/>
    <w:rsid w:val="00D330D6"/>
    <w:rsid w:val="00D456E3"/>
    <w:rsid w:val="00D62606"/>
    <w:rsid w:val="00D62875"/>
    <w:rsid w:val="00D632BE"/>
    <w:rsid w:val="00D72D06"/>
    <w:rsid w:val="00D7522C"/>
    <w:rsid w:val="00D7536F"/>
    <w:rsid w:val="00D764AB"/>
    <w:rsid w:val="00D76668"/>
    <w:rsid w:val="00D87B95"/>
    <w:rsid w:val="00D9034B"/>
    <w:rsid w:val="00D914E3"/>
    <w:rsid w:val="00D93AAF"/>
    <w:rsid w:val="00DA20A9"/>
    <w:rsid w:val="00DC5E08"/>
    <w:rsid w:val="00DE74FC"/>
    <w:rsid w:val="00DE7849"/>
    <w:rsid w:val="00DF18FC"/>
    <w:rsid w:val="00E01AB9"/>
    <w:rsid w:val="00E04572"/>
    <w:rsid w:val="00E3062B"/>
    <w:rsid w:val="00E30E30"/>
    <w:rsid w:val="00E43D46"/>
    <w:rsid w:val="00E5655C"/>
    <w:rsid w:val="00E56AD3"/>
    <w:rsid w:val="00E57B6A"/>
    <w:rsid w:val="00E61075"/>
    <w:rsid w:val="00E61E12"/>
    <w:rsid w:val="00E7596C"/>
    <w:rsid w:val="00E85DB0"/>
    <w:rsid w:val="00E878F2"/>
    <w:rsid w:val="00E90098"/>
    <w:rsid w:val="00EB2A36"/>
    <w:rsid w:val="00EB2C16"/>
    <w:rsid w:val="00EB7595"/>
    <w:rsid w:val="00ED0149"/>
    <w:rsid w:val="00ED5940"/>
    <w:rsid w:val="00ED6F22"/>
    <w:rsid w:val="00EE1729"/>
    <w:rsid w:val="00EE7DA4"/>
    <w:rsid w:val="00EF1DBF"/>
    <w:rsid w:val="00EF4315"/>
    <w:rsid w:val="00EF7DE3"/>
    <w:rsid w:val="00F03103"/>
    <w:rsid w:val="00F064F4"/>
    <w:rsid w:val="00F12CA6"/>
    <w:rsid w:val="00F271DE"/>
    <w:rsid w:val="00F447D8"/>
    <w:rsid w:val="00F627DA"/>
    <w:rsid w:val="00F64658"/>
    <w:rsid w:val="00F7288F"/>
    <w:rsid w:val="00F847A6"/>
    <w:rsid w:val="00F938B2"/>
    <w:rsid w:val="00F9441B"/>
    <w:rsid w:val="00F96510"/>
    <w:rsid w:val="00F96569"/>
    <w:rsid w:val="00FA4C32"/>
    <w:rsid w:val="00FB5E34"/>
    <w:rsid w:val="00FE13E7"/>
    <w:rsid w:val="00FE7114"/>
    <w:rsid w:val="00FF76F2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EF38B8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customStyle="1" w:styleId="MTDisplayEquation">
    <w:name w:val="MTDisplayEquation"/>
    <w:basedOn w:val="BodyText"/>
    <w:next w:val="Normal"/>
    <w:link w:val="MTDisplayEquationChar"/>
    <w:rsid w:val="00C018E2"/>
    <w:pPr>
      <w:tabs>
        <w:tab w:val="clear" w:pos="14.40pt"/>
        <w:tab w:val="center" w:pos="126pt"/>
        <w:tab w:val="end" w:pos="252pt"/>
      </w:tabs>
    </w:pPr>
  </w:style>
  <w:style w:type="character" w:customStyle="1" w:styleId="MTDisplayEquationChar">
    <w:name w:val="MTDisplayEquation Char"/>
    <w:basedOn w:val="BodyTextChar"/>
    <w:link w:val="MTDisplayEquation"/>
    <w:rsid w:val="00C018E2"/>
    <w:rPr>
      <w:spacing w:val="-1"/>
      <w:lang w:val="x-none" w:eastAsia="x-none"/>
    </w:rPr>
  </w:style>
  <w:style w:type="character" w:styleId="Hyperlink">
    <w:name w:val="Hyperlink"/>
    <w:basedOn w:val="DefaultParagraphFont"/>
    <w:rsid w:val="00CA7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2ED"/>
    <w:rPr>
      <w:color w:val="605E5C"/>
      <w:shd w:val="clear" w:color="auto" w:fill="E1DFDD"/>
    </w:rPr>
  </w:style>
  <w:style w:type="character" w:customStyle="1" w:styleId="MTEquationSection">
    <w:name w:val="MTEquationSection"/>
    <w:basedOn w:val="DefaultParagraphFont"/>
    <w:rsid w:val="00452933"/>
    <w:rPr>
      <w:vanish/>
      <w:color w:val="FF0000"/>
    </w:rPr>
  </w:style>
  <w:style w:type="character" w:customStyle="1" w:styleId="fontstyle01">
    <w:name w:val="fontstyle01"/>
    <w:basedOn w:val="DefaultParagraphFont"/>
    <w:rsid w:val="009129CA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021"/>
    <w:pPr>
      <w:ind w:start="36pt"/>
      <w:contextualSpacing/>
    </w:pPr>
  </w:style>
  <w:style w:type="table" w:styleId="TableGrid">
    <w:name w:val="Table Grid"/>
    <w:basedOn w:val="TableNormal"/>
    <w:rsid w:val="00C00772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purl.oclc.org/ooxml/officeDocument/relationships/image" Target="media/image11.wmf"/><Relationship Id="rId21" Type="http://purl.oclc.org/ooxml/officeDocument/relationships/oleObject" Target="embeddings/oleObject4.bin"/><Relationship Id="rId34" Type="http://purl.oclc.org/ooxml/officeDocument/relationships/image" Target="media/image16.wmf"/><Relationship Id="rId42" Type="http://purl.oclc.org/ooxml/officeDocument/relationships/oleObject" Target="embeddings/oleObject11.bin"/><Relationship Id="rId47" Type="http://purl.oclc.org/ooxml/officeDocument/relationships/image" Target="media/image25.wmf"/><Relationship Id="rId50" Type="http://purl.oclc.org/ooxml/officeDocument/relationships/image" Target="media/image27.wmf"/><Relationship Id="rId55" Type="http://purl.oclc.org/ooxml/officeDocument/relationships/image" Target="media/image30.wmf"/><Relationship Id="rId63" Type="http://purl.oclc.org/ooxml/officeDocument/relationships/image" Target="media/image37.jpg"/><Relationship Id="rId7" Type="http://purl.oclc.org/ooxml/officeDocument/relationships/endnotes" Target="endnotes.xml"/><Relationship Id="rId2" Type="http://purl.oclc.org/ooxml/officeDocument/relationships/numbering" Target="numbering.xml"/><Relationship Id="rId16" Type="http://purl.oclc.org/ooxml/officeDocument/relationships/hyperlink" Target="https://en.wikipedia.org/wiki/Discrete_Fourier_transform" TargetMode="External"/><Relationship Id="rId29" Type="http://purl.oclc.org/ooxml/officeDocument/relationships/image" Target="media/image13.wmf"/><Relationship Id="rId11" Type="http://purl.oclc.org/ooxml/officeDocument/relationships/image" Target="media/image2.wmf"/><Relationship Id="rId24" Type="http://purl.oclc.org/ooxml/officeDocument/relationships/oleObject" Target="embeddings/oleObject5.bin"/><Relationship Id="rId32" Type="http://purl.oclc.org/ooxml/officeDocument/relationships/image" Target="media/image15.wmf"/><Relationship Id="rId37" Type="http://purl.oclc.org/ooxml/officeDocument/relationships/image" Target="media/image18.wmf"/><Relationship Id="rId40" Type="http://purl.oclc.org/ooxml/officeDocument/relationships/image" Target="media/image20.wmf"/><Relationship Id="rId45" Type="http://purl.oclc.org/ooxml/officeDocument/relationships/oleObject" Target="embeddings/oleObject12.bin"/><Relationship Id="rId53" Type="http://purl.oclc.org/ooxml/officeDocument/relationships/image" Target="media/image29.wmf"/><Relationship Id="rId58" Type="http://purl.oclc.org/ooxml/officeDocument/relationships/image" Target="media/image32.wmf"/><Relationship Id="rId5" Type="http://purl.oclc.org/ooxml/officeDocument/relationships/webSettings" Target="webSettings.xml"/><Relationship Id="rId61" Type="http://purl.oclc.org/ooxml/officeDocument/relationships/image" Target="media/image35.jpeg"/><Relationship Id="rId19" Type="http://purl.oclc.org/ooxml/officeDocument/relationships/image" Target="media/image6.wmf"/><Relationship Id="rId14" Type="http://purl.oclc.org/ooxml/officeDocument/relationships/image" Target="media/image4.wmf"/><Relationship Id="rId22" Type="http://purl.oclc.org/ooxml/officeDocument/relationships/image" Target="media/image8.wmf"/><Relationship Id="rId27" Type="http://purl.oclc.org/ooxml/officeDocument/relationships/oleObject" Target="embeddings/oleObject6.bin"/><Relationship Id="rId30" Type="http://purl.oclc.org/ooxml/officeDocument/relationships/oleObject" Target="embeddings/oleObject7.bin"/><Relationship Id="rId35" Type="http://purl.oclc.org/ooxml/officeDocument/relationships/image" Target="media/image17.wmf"/><Relationship Id="rId43" Type="http://purl.oclc.org/ooxml/officeDocument/relationships/image" Target="media/image22.wmf"/><Relationship Id="rId48" Type="http://purl.oclc.org/ooxml/officeDocument/relationships/oleObject" Target="embeddings/oleObject13.bin"/><Relationship Id="rId56" Type="http://purl.oclc.org/ooxml/officeDocument/relationships/image" Target="media/image31.wmf"/><Relationship Id="rId64" Type="http://purl.oclc.org/ooxml/officeDocument/relationships/fontTable" Target="fontTable.xml"/><Relationship Id="rId8" Type="http://purl.oclc.org/ooxml/officeDocument/relationships/footer" Target="footer1.xml"/><Relationship Id="rId51" Type="http://purl.oclc.org/ooxml/officeDocument/relationships/oleObject" Target="embeddings/oleObject14.bin"/><Relationship Id="rId3" Type="http://purl.oclc.org/ooxml/officeDocument/relationships/styles" Target="styles.xml"/><Relationship Id="rId12" Type="http://purl.oclc.org/ooxml/officeDocument/relationships/image" Target="media/image3.wmf"/><Relationship Id="rId17" Type="http://purl.oclc.org/ooxml/officeDocument/relationships/image" Target="media/image5.wmf"/><Relationship Id="rId25" Type="http://purl.oclc.org/ooxml/officeDocument/relationships/image" Target="media/image10.wmf"/><Relationship Id="rId33" Type="http://purl.oclc.org/ooxml/officeDocument/relationships/oleObject" Target="embeddings/oleObject8.bin"/><Relationship Id="rId38" Type="http://purl.oclc.org/ooxml/officeDocument/relationships/image" Target="media/image19.wmf"/><Relationship Id="rId46" Type="http://purl.oclc.org/ooxml/officeDocument/relationships/image" Target="media/image24.wmf"/><Relationship Id="rId59" Type="http://purl.oclc.org/ooxml/officeDocument/relationships/image" Target="media/image33.jpg"/><Relationship Id="rId20" Type="http://purl.oclc.org/ooxml/officeDocument/relationships/image" Target="media/image7.wmf"/><Relationship Id="rId41" Type="http://purl.oclc.org/ooxml/officeDocument/relationships/image" Target="media/image21.wmf"/><Relationship Id="rId54" Type="http://purl.oclc.org/ooxml/officeDocument/relationships/oleObject" Target="embeddings/oleObject15.bin"/><Relationship Id="rId62" Type="http://purl.oclc.org/ooxml/officeDocument/relationships/image" Target="media/image36.jpg"/><Relationship Id="rId1" Type="http://purl.oclc.org/ooxml/officeDocument/relationships/customXml" Target="../customXml/item1.xml"/><Relationship Id="rId6" Type="http://purl.oclc.org/ooxml/officeDocument/relationships/footnotes" Target="footnotes.xml"/><Relationship Id="rId15" Type="http://purl.oclc.org/ooxml/officeDocument/relationships/hyperlink" Target="https://en.wikipedia.org/wiki/Algorithm" TargetMode="External"/><Relationship Id="rId23" Type="http://purl.oclc.org/ooxml/officeDocument/relationships/image" Target="media/image9.wmf"/><Relationship Id="rId28" Type="http://purl.oclc.org/ooxml/officeDocument/relationships/image" Target="media/image12.wmf"/><Relationship Id="rId36" Type="http://purl.oclc.org/ooxml/officeDocument/relationships/oleObject" Target="embeddings/oleObject9.bin"/><Relationship Id="rId49" Type="http://purl.oclc.org/ooxml/officeDocument/relationships/image" Target="media/image26.wmf"/><Relationship Id="rId57" Type="http://purl.oclc.org/ooxml/officeDocument/relationships/oleObject" Target="embeddings/oleObject16.bin"/><Relationship Id="rId10" Type="http://purl.oclc.org/ooxml/officeDocument/relationships/oleObject" Target="embeddings/oleObject1.bin"/><Relationship Id="rId31" Type="http://purl.oclc.org/ooxml/officeDocument/relationships/image" Target="media/image14.wmf"/><Relationship Id="rId44" Type="http://purl.oclc.org/ooxml/officeDocument/relationships/image" Target="media/image23.wmf"/><Relationship Id="rId52" Type="http://purl.oclc.org/ooxml/officeDocument/relationships/image" Target="media/image28.wmf"/><Relationship Id="rId60" Type="http://purl.oclc.org/ooxml/officeDocument/relationships/image" Target="media/image34.jpeg"/><Relationship Id="rId65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image" Target="media/image1.wmf"/><Relationship Id="rId13" Type="http://purl.oclc.org/ooxml/officeDocument/relationships/oleObject" Target="embeddings/oleObject2.bin"/><Relationship Id="rId18" Type="http://purl.oclc.org/ooxml/officeDocument/relationships/oleObject" Target="embeddings/oleObject3.bin"/><Relationship Id="rId39" Type="http://purl.oclc.org/ooxml/officeDocument/relationships/oleObject" Target="embeddings/oleObject10.bin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951</TotalTime>
  <Pages>4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nguyen phuong</cp:lastModifiedBy>
  <cp:revision>40</cp:revision>
  <dcterms:created xsi:type="dcterms:W3CDTF">2023-02-08T08:18:00Z</dcterms:created>
  <dcterms:modified xsi:type="dcterms:W3CDTF">2023-02-15T09:09:00Z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