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5631"/>
      </w:tblGrid>
      <w:tr w:rsidR="00B52280" w:rsidRPr="002A0E0E" w14:paraId="18DB049D" w14:textId="77777777">
        <w:tc>
          <w:tcPr>
            <w:tcW w:w="3348" w:type="dxa"/>
          </w:tcPr>
          <w:p w14:paraId="374DFEBD" w14:textId="77777777" w:rsidR="00B52280" w:rsidRPr="002A0E0E" w:rsidRDefault="00B52280" w:rsidP="0078609C">
            <w:pPr>
              <w:widowControl/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A0E0E">
              <w:rPr>
                <w:rFonts w:ascii="Arial" w:hAnsi="Arial" w:cs="Arial"/>
                <w:b/>
                <w:sz w:val="20"/>
              </w:rPr>
              <w:t>BỘ GIAO THÔNG VẬN TẢI</w:t>
            </w:r>
            <w:r w:rsidRPr="002A0E0E">
              <w:rPr>
                <w:rFonts w:ascii="Arial" w:hAnsi="Arial" w:cs="Arial"/>
                <w:b/>
                <w:sz w:val="20"/>
                <w:szCs w:val="20"/>
              </w:rPr>
              <w:br/>
              <w:t>--------</w:t>
            </w:r>
          </w:p>
        </w:tc>
        <w:tc>
          <w:tcPr>
            <w:tcW w:w="5631" w:type="dxa"/>
          </w:tcPr>
          <w:p w14:paraId="463275B9" w14:textId="77777777" w:rsidR="00B52280" w:rsidRPr="002A0E0E" w:rsidRDefault="00B52280" w:rsidP="0078609C">
            <w:pPr>
              <w:widowControl/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A0E0E">
              <w:rPr>
                <w:rFonts w:ascii="Arial" w:hAnsi="Arial" w:cs="Arial"/>
                <w:b/>
                <w:sz w:val="20"/>
                <w:szCs w:val="20"/>
              </w:rPr>
              <w:t>CỘNG HÒA XÃ HỘI CHỦ NGHĨA VIỆT NAM</w:t>
            </w:r>
            <w:r w:rsidRPr="002A0E0E">
              <w:rPr>
                <w:rFonts w:ascii="Arial" w:hAnsi="Arial" w:cs="Arial"/>
                <w:b/>
                <w:sz w:val="20"/>
                <w:szCs w:val="20"/>
              </w:rPr>
              <w:br/>
              <w:t>Độc lập - Tự do - Hạnh phúc</w:t>
            </w:r>
            <w:r w:rsidRPr="002A0E0E">
              <w:rPr>
                <w:rFonts w:ascii="Arial" w:hAnsi="Arial" w:cs="Arial"/>
                <w:b/>
                <w:sz w:val="20"/>
                <w:szCs w:val="20"/>
              </w:rPr>
              <w:br/>
              <w:t>----------------</w:t>
            </w:r>
          </w:p>
        </w:tc>
      </w:tr>
      <w:tr w:rsidR="00B52280" w:rsidRPr="002A0E0E" w14:paraId="68997610" w14:textId="77777777">
        <w:tc>
          <w:tcPr>
            <w:tcW w:w="3348" w:type="dxa"/>
          </w:tcPr>
          <w:p w14:paraId="254CBCAD" w14:textId="77777777" w:rsidR="00B52280" w:rsidRPr="002A0E0E" w:rsidRDefault="00B52280" w:rsidP="0078609C">
            <w:pPr>
              <w:widowControl/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A0E0E">
              <w:rPr>
                <w:rFonts w:ascii="Arial" w:hAnsi="Arial" w:cs="Arial"/>
                <w:sz w:val="20"/>
                <w:szCs w:val="20"/>
              </w:rPr>
              <w:t xml:space="preserve">Số: </w:t>
            </w:r>
            <w:r w:rsidRPr="002A0E0E">
              <w:rPr>
                <w:rFonts w:ascii="Arial" w:hAnsi="Arial" w:cs="Arial"/>
                <w:sz w:val="20"/>
              </w:rPr>
              <w:t>3</w:t>
            </w:r>
            <w:r w:rsidRPr="002A0E0E">
              <w:rPr>
                <w:rFonts w:ascii="Arial" w:hAnsi="Arial" w:cs="Arial"/>
                <w:sz w:val="20"/>
                <w:lang w:val="en-US"/>
              </w:rPr>
              <w:t>5</w:t>
            </w:r>
            <w:r w:rsidR="002A0E0E" w:rsidRPr="002A0E0E">
              <w:rPr>
                <w:rFonts w:ascii="Arial" w:hAnsi="Arial" w:cs="Arial"/>
                <w:sz w:val="20"/>
              </w:rPr>
              <w:t>/</w:t>
            </w:r>
            <w:r w:rsidRPr="002A0E0E">
              <w:rPr>
                <w:rFonts w:ascii="Arial" w:hAnsi="Arial" w:cs="Arial"/>
                <w:sz w:val="20"/>
              </w:rPr>
              <w:t>2013</w:t>
            </w:r>
            <w:r w:rsidR="002A0E0E" w:rsidRPr="002A0E0E">
              <w:rPr>
                <w:rFonts w:ascii="Arial" w:hAnsi="Arial" w:cs="Arial"/>
                <w:sz w:val="20"/>
              </w:rPr>
              <w:t>/</w:t>
            </w:r>
            <w:r w:rsidRPr="002A0E0E">
              <w:rPr>
                <w:rFonts w:ascii="Arial" w:hAnsi="Arial" w:cs="Arial"/>
                <w:sz w:val="20"/>
              </w:rPr>
              <w:t>TT-BGTVT</w:t>
            </w:r>
          </w:p>
        </w:tc>
        <w:tc>
          <w:tcPr>
            <w:tcW w:w="5631" w:type="dxa"/>
          </w:tcPr>
          <w:p w14:paraId="0BEEF0D3" w14:textId="77777777" w:rsidR="00B52280" w:rsidRPr="002A0E0E" w:rsidRDefault="00B52280" w:rsidP="0078609C">
            <w:pPr>
              <w:widowControl/>
              <w:spacing w:before="120"/>
              <w:jc w:val="right"/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</w:pPr>
            <w:r w:rsidRPr="002A0E0E">
              <w:rPr>
                <w:rFonts w:ascii="Arial" w:hAnsi="Arial" w:cs="Arial"/>
                <w:i/>
                <w:sz w:val="20"/>
                <w:szCs w:val="20"/>
              </w:rPr>
              <w:t xml:space="preserve">Hà Nội, ngày </w:t>
            </w:r>
            <w:r w:rsidR="00EA2B1D" w:rsidRPr="002A0E0E">
              <w:rPr>
                <w:rFonts w:ascii="Arial" w:hAnsi="Arial" w:cs="Arial"/>
                <w:i/>
                <w:sz w:val="20"/>
                <w:szCs w:val="20"/>
                <w:lang w:val="en-US"/>
              </w:rPr>
              <w:t>2</w:t>
            </w:r>
            <w:r w:rsidRPr="002A0E0E">
              <w:rPr>
                <w:rFonts w:ascii="Arial" w:hAnsi="Arial" w:cs="Arial"/>
                <w:i/>
                <w:sz w:val="20"/>
                <w:szCs w:val="20"/>
              </w:rPr>
              <w:t xml:space="preserve">1 tháng </w:t>
            </w:r>
            <w:r w:rsidR="00EA2B1D" w:rsidRPr="002A0E0E">
              <w:rPr>
                <w:rFonts w:ascii="Arial" w:hAnsi="Arial" w:cs="Arial"/>
                <w:i/>
                <w:sz w:val="20"/>
                <w:szCs w:val="20"/>
                <w:lang w:val="en-US"/>
              </w:rPr>
              <w:t>10</w:t>
            </w:r>
            <w:r w:rsidRPr="002A0E0E">
              <w:rPr>
                <w:rFonts w:ascii="Arial" w:hAnsi="Arial" w:cs="Arial"/>
                <w:i/>
                <w:sz w:val="20"/>
                <w:szCs w:val="20"/>
              </w:rPr>
              <w:t xml:space="preserve"> năm 201</w:t>
            </w:r>
            <w:r w:rsidR="00EA2B1D" w:rsidRPr="002A0E0E">
              <w:rPr>
                <w:rFonts w:ascii="Arial" w:hAnsi="Arial" w:cs="Arial"/>
                <w:i/>
                <w:sz w:val="20"/>
                <w:szCs w:val="20"/>
                <w:lang w:val="en-US"/>
              </w:rPr>
              <w:t>3</w:t>
            </w:r>
          </w:p>
        </w:tc>
      </w:tr>
    </w:tbl>
    <w:p w14:paraId="6253327B" w14:textId="77777777" w:rsidR="00B52280" w:rsidRPr="002A0E0E" w:rsidRDefault="00B52280" w:rsidP="0078609C">
      <w:pPr>
        <w:widowControl/>
        <w:spacing w:before="120"/>
        <w:rPr>
          <w:rFonts w:ascii="Arial" w:hAnsi="Arial" w:cs="Arial"/>
          <w:sz w:val="20"/>
          <w:lang w:val="en-US"/>
        </w:rPr>
      </w:pPr>
    </w:p>
    <w:p w14:paraId="2CC47D64" w14:textId="77777777" w:rsidR="00890F53" w:rsidRPr="002A0E0E" w:rsidRDefault="00EA2B1D" w:rsidP="0078609C">
      <w:pPr>
        <w:widowControl/>
        <w:spacing w:before="120"/>
        <w:jc w:val="center"/>
        <w:rPr>
          <w:rFonts w:ascii="Arial" w:hAnsi="Arial" w:cs="Arial"/>
          <w:b/>
        </w:rPr>
      </w:pPr>
      <w:bookmarkStart w:id="0" w:name="loai_1"/>
      <w:r w:rsidRPr="002A0E0E">
        <w:rPr>
          <w:rFonts w:ascii="Arial" w:hAnsi="Arial" w:cs="Arial"/>
          <w:b/>
        </w:rPr>
        <w:t>THÔNG TƯ</w:t>
      </w:r>
      <w:bookmarkEnd w:id="0"/>
    </w:p>
    <w:p w14:paraId="090B1D9A" w14:textId="77777777" w:rsidR="00890F53" w:rsidRPr="002A0E0E" w:rsidRDefault="00642567" w:rsidP="0078609C">
      <w:pPr>
        <w:widowControl/>
        <w:spacing w:before="120"/>
        <w:jc w:val="center"/>
        <w:rPr>
          <w:rFonts w:ascii="Arial" w:hAnsi="Arial" w:cs="Arial"/>
          <w:sz w:val="20"/>
        </w:rPr>
      </w:pPr>
      <w:bookmarkStart w:id="1" w:name="loai_1_name"/>
      <w:r w:rsidRPr="002A0E0E">
        <w:rPr>
          <w:rFonts w:ascii="Arial" w:hAnsi="Arial" w:cs="Arial"/>
          <w:sz w:val="20"/>
        </w:rPr>
        <w:t>QUY ĐỊNH VỀ XẾP HÀNG HÓA TRÊN XE Ô TÔ KHI THAM GIA GIAO THÔNG TRÊN ĐƯỜNG BỘ</w:t>
      </w:r>
      <w:bookmarkEnd w:id="1"/>
    </w:p>
    <w:p w14:paraId="0A7B603C" w14:textId="77777777" w:rsidR="00890F53" w:rsidRPr="002A0E0E" w:rsidRDefault="00890F53" w:rsidP="0078609C">
      <w:pPr>
        <w:widowControl/>
        <w:spacing w:before="120"/>
        <w:rPr>
          <w:rFonts w:ascii="Arial" w:hAnsi="Arial" w:cs="Arial"/>
          <w:i/>
          <w:sz w:val="20"/>
        </w:rPr>
      </w:pPr>
      <w:r w:rsidRPr="002A0E0E">
        <w:rPr>
          <w:rFonts w:ascii="Arial" w:hAnsi="Arial" w:cs="Arial"/>
          <w:i/>
          <w:sz w:val="20"/>
        </w:rPr>
        <w:t xml:space="preserve">Căn cứ </w:t>
      </w:r>
      <w:bookmarkStart w:id="2" w:name="tvpllink_byhyaroicn"/>
      <w:r w:rsidR="002A0E0E" w:rsidRPr="002A0E0E">
        <w:rPr>
          <w:rFonts w:ascii="Arial" w:hAnsi="Arial" w:cs="Arial"/>
          <w:i/>
          <w:sz w:val="20"/>
        </w:rPr>
        <w:t>Luật</w:t>
      </w:r>
      <w:r w:rsidRPr="002A0E0E">
        <w:rPr>
          <w:rFonts w:ascii="Arial" w:hAnsi="Arial" w:cs="Arial"/>
          <w:i/>
          <w:sz w:val="20"/>
        </w:rPr>
        <w:t xml:space="preserve"> Giao thông đường bộ</w:t>
      </w:r>
      <w:bookmarkEnd w:id="2"/>
      <w:r w:rsidRPr="002A0E0E">
        <w:rPr>
          <w:rFonts w:ascii="Arial" w:hAnsi="Arial" w:cs="Arial"/>
          <w:i/>
          <w:sz w:val="20"/>
        </w:rPr>
        <w:t xml:space="preserve"> ngày </w:t>
      </w:r>
      <w:r w:rsidR="00642567" w:rsidRPr="002A0E0E">
        <w:rPr>
          <w:rFonts w:ascii="Arial" w:hAnsi="Arial" w:cs="Arial"/>
          <w:i/>
          <w:sz w:val="20"/>
          <w:lang w:val="en-US"/>
        </w:rPr>
        <w:t>1</w:t>
      </w:r>
      <w:r w:rsidRPr="002A0E0E">
        <w:rPr>
          <w:rFonts w:ascii="Arial" w:hAnsi="Arial" w:cs="Arial"/>
          <w:i/>
          <w:sz w:val="20"/>
        </w:rPr>
        <w:t xml:space="preserve">3 tháng </w:t>
      </w:r>
      <w:r w:rsidR="00642567" w:rsidRPr="002A0E0E">
        <w:rPr>
          <w:rFonts w:ascii="Arial" w:hAnsi="Arial" w:cs="Arial"/>
          <w:i/>
          <w:sz w:val="20"/>
          <w:lang w:val="en-US"/>
        </w:rPr>
        <w:t>11</w:t>
      </w:r>
      <w:r w:rsidRPr="002A0E0E">
        <w:rPr>
          <w:rFonts w:ascii="Arial" w:hAnsi="Arial" w:cs="Arial"/>
          <w:i/>
          <w:sz w:val="20"/>
        </w:rPr>
        <w:t xml:space="preserve"> năm 2008;</w:t>
      </w:r>
    </w:p>
    <w:p w14:paraId="3A27959E" w14:textId="77777777" w:rsidR="00890F53" w:rsidRPr="002A0E0E" w:rsidRDefault="00890F53" w:rsidP="0078609C">
      <w:pPr>
        <w:widowControl/>
        <w:spacing w:before="120"/>
        <w:rPr>
          <w:rFonts w:ascii="Arial" w:hAnsi="Arial" w:cs="Arial"/>
          <w:i/>
          <w:sz w:val="20"/>
        </w:rPr>
      </w:pPr>
      <w:r w:rsidRPr="002A0E0E">
        <w:rPr>
          <w:rFonts w:ascii="Arial" w:hAnsi="Arial" w:cs="Arial"/>
          <w:i/>
          <w:sz w:val="20"/>
        </w:rPr>
        <w:t xml:space="preserve">Căn cứ Nghị định số </w:t>
      </w:r>
      <w:bookmarkStart w:id="3" w:name="tvpllink_btdegovgcr"/>
      <w:r w:rsidRPr="002A0E0E">
        <w:rPr>
          <w:rFonts w:ascii="Arial" w:hAnsi="Arial" w:cs="Arial"/>
          <w:i/>
          <w:sz w:val="20"/>
        </w:rPr>
        <w:t>107</w:t>
      </w:r>
      <w:r w:rsidR="002A0E0E" w:rsidRPr="002A0E0E">
        <w:rPr>
          <w:rFonts w:ascii="Arial" w:hAnsi="Arial" w:cs="Arial"/>
          <w:i/>
          <w:sz w:val="20"/>
        </w:rPr>
        <w:t>/</w:t>
      </w:r>
      <w:r w:rsidRPr="002A0E0E">
        <w:rPr>
          <w:rFonts w:ascii="Arial" w:hAnsi="Arial" w:cs="Arial"/>
          <w:i/>
          <w:sz w:val="20"/>
        </w:rPr>
        <w:t>2012</w:t>
      </w:r>
      <w:r w:rsidR="002A0E0E" w:rsidRPr="002A0E0E">
        <w:rPr>
          <w:rFonts w:ascii="Arial" w:hAnsi="Arial" w:cs="Arial"/>
          <w:i/>
          <w:sz w:val="20"/>
        </w:rPr>
        <w:t>/</w:t>
      </w:r>
      <w:r w:rsidRPr="002A0E0E">
        <w:rPr>
          <w:rFonts w:ascii="Arial" w:hAnsi="Arial" w:cs="Arial"/>
          <w:i/>
          <w:sz w:val="20"/>
        </w:rPr>
        <w:t>NĐ-CP</w:t>
      </w:r>
      <w:bookmarkEnd w:id="3"/>
      <w:r w:rsidRPr="002A0E0E">
        <w:rPr>
          <w:rFonts w:ascii="Arial" w:hAnsi="Arial" w:cs="Arial"/>
          <w:i/>
          <w:sz w:val="20"/>
        </w:rPr>
        <w:t xml:space="preserve"> ngày 20 tháng 12 năm 2012 của Ch</w:t>
      </w:r>
      <w:r w:rsidR="007E22D4" w:rsidRPr="002A0E0E">
        <w:rPr>
          <w:rFonts w:ascii="Arial" w:hAnsi="Arial" w:cs="Arial"/>
          <w:i/>
          <w:sz w:val="20"/>
          <w:lang w:val="en-US"/>
        </w:rPr>
        <w:t>í</w:t>
      </w:r>
      <w:r w:rsidRPr="002A0E0E">
        <w:rPr>
          <w:rFonts w:ascii="Arial" w:hAnsi="Arial" w:cs="Arial"/>
          <w:i/>
          <w:sz w:val="20"/>
        </w:rPr>
        <w:t xml:space="preserve">nh phủ quy định </w:t>
      </w:r>
      <w:r w:rsidR="0078609C" w:rsidRPr="002A0E0E">
        <w:rPr>
          <w:rFonts w:ascii="Arial" w:hAnsi="Arial" w:cs="Arial"/>
          <w:i/>
          <w:sz w:val="20"/>
        </w:rPr>
        <w:t>chức</w:t>
      </w:r>
      <w:r w:rsidRPr="002A0E0E">
        <w:rPr>
          <w:rFonts w:ascii="Arial" w:hAnsi="Arial" w:cs="Arial"/>
          <w:i/>
          <w:sz w:val="20"/>
        </w:rPr>
        <w:t xml:space="preserve"> năng, nhiệm vụ, quyền hạn và cơ cấu tổ chức c</w:t>
      </w:r>
      <w:r w:rsidR="007E22D4" w:rsidRPr="002A0E0E">
        <w:rPr>
          <w:rFonts w:ascii="Arial" w:hAnsi="Arial" w:cs="Arial"/>
          <w:i/>
          <w:sz w:val="20"/>
          <w:lang w:val="en-US"/>
        </w:rPr>
        <w:t>ủ</w:t>
      </w:r>
      <w:r w:rsidRPr="002A0E0E">
        <w:rPr>
          <w:rFonts w:ascii="Arial" w:hAnsi="Arial" w:cs="Arial"/>
          <w:i/>
          <w:sz w:val="20"/>
        </w:rPr>
        <w:t>a Bộ Giao thông vận t</w:t>
      </w:r>
      <w:r w:rsidR="004E7E93" w:rsidRPr="002A0E0E">
        <w:rPr>
          <w:rFonts w:ascii="Arial" w:hAnsi="Arial" w:cs="Arial"/>
          <w:i/>
          <w:sz w:val="20"/>
          <w:lang w:val="en-US"/>
        </w:rPr>
        <w:t>ả</w:t>
      </w:r>
      <w:r w:rsidRPr="002A0E0E">
        <w:rPr>
          <w:rFonts w:ascii="Arial" w:hAnsi="Arial" w:cs="Arial"/>
          <w:i/>
          <w:sz w:val="20"/>
        </w:rPr>
        <w:t>i;</w:t>
      </w:r>
    </w:p>
    <w:p w14:paraId="1BA3B49A" w14:textId="77777777" w:rsidR="00890F53" w:rsidRPr="002A0E0E" w:rsidRDefault="00890F53" w:rsidP="0078609C">
      <w:pPr>
        <w:widowControl/>
        <w:spacing w:before="120"/>
        <w:rPr>
          <w:rFonts w:ascii="Arial" w:hAnsi="Arial" w:cs="Arial"/>
          <w:i/>
          <w:sz w:val="20"/>
        </w:rPr>
      </w:pPr>
      <w:r w:rsidRPr="002A0E0E">
        <w:rPr>
          <w:rFonts w:ascii="Arial" w:hAnsi="Arial" w:cs="Arial"/>
          <w:i/>
          <w:sz w:val="20"/>
        </w:rPr>
        <w:t>Căn cứ Nghị</w:t>
      </w:r>
      <w:r w:rsidR="004E7E93" w:rsidRPr="002A0E0E">
        <w:rPr>
          <w:rFonts w:ascii="Arial" w:hAnsi="Arial" w:cs="Arial"/>
          <w:i/>
          <w:sz w:val="20"/>
        </w:rPr>
        <w:t xml:space="preserve"> đ</w:t>
      </w:r>
      <w:r w:rsidR="004E7E93" w:rsidRPr="002A0E0E">
        <w:rPr>
          <w:rFonts w:ascii="Arial" w:hAnsi="Arial" w:cs="Arial"/>
          <w:i/>
          <w:sz w:val="20"/>
          <w:lang w:val="en-US"/>
        </w:rPr>
        <w:t>ị</w:t>
      </w:r>
      <w:r w:rsidRPr="002A0E0E">
        <w:rPr>
          <w:rFonts w:ascii="Arial" w:hAnsi="Arial" w:cs="Arial"/>
          <w:i/>
          <w:sz w:val="20"/>
        </w:rPr>
        <w:t xml:space="preserve">nh số </w:t>
      </w:r>
      <w:bookmarkStart w:id="4" w:name="tvpllink_pnffajvtvy"/>
      <w:r w:rsidRPr="002A0E0E">
        <w:rPr>
          <w:rFonts w:ascii="Arial" w:hAnsi="Arial" w:cs="Arial"/>
          <w:i/>
          <w:sz w:val="20"/>
        </w:rPr>
        <w:t>91</w:t>
      </w:r>
      <w:r w:rsidR="002A0E0E" w:rsidRPr="002A0E0E">
        <w:rPr>
          <w:rFonts w:ascii="Arial" w:hAnsi="Arial" w:cs="Arial"/>
          <w:i/>
          <w:sz w:val="20"/>
        </w:rPr>
        <w:t>/</w:t>
      </w:r>
      <w:r w:rsidRPr="002A0E0E">
        <w:rPr>
          <w:rFonts w:ascii="Arial" w:hAnsi="Arial" w:cs="Arial"/>
          <w:i/>
          <w:sz w:val="20"/>
        </w:rPr>
        <w:t>2009</w:t>
      </w:r>
      <w:r w:rsidR="002A0E0E" w:rsidRPr="002A0E0E">
        <w:rPr>
          <w:rFonts w:ascii="Arial" w:hAnsi="Arial" w:cs="Arial"/>
          <w:i/>
          <w:sz w:val="20"/>
        </w:rPr>
        <w:t>/</w:t>
      </w:r>
      <w:r w:rsidRPr="002A0E0E">
        <w:rPr>
          <w:rFonts w:ascii="Arial" w:hAnsi="Arial" w:cs="Arial"/>
          <w:i/>
          <w:sz w:val="20"/>
        </w:rPr>
        <w:t>NĐ-CP</w:t>
      </w:r>
      <w:bookmarkEnd w:id="4"/>
      <w:r w:rsidRPr="002A0E0E">
        <w:rPr>
          <w:rFonts w:ascii="Arial" w:hAnsi="Arial" w:cs="Arial"/>
          <w:i/>
          <w:sz w:val="20"/>
        </w:rPr>
        <w:t xml:space="preserve"> ngày </w:t>
      </w:r>
      <w:r w:rsidR="004E7E93" w:rsidRPr="002A0E0E">
        <w:rPr>
          <w:rFonts w:ascii="Arial" w:hAnsi="Arial" w:cs="Arial"/>
          <w:i/>
          <w:sz w:val="20"/>
        </w:rPr>
        <w:t xml:space="preserve">21 tháng </w:t>
      </w:r>
      <w:r w:rsidR="004E7E93" w:rsidRPr="002A0E0E">
        <w:rPr>
          <w:rFonts w:ascii="Arial" w:hAnsi="Arial" w:cs="Arial"/>
          <w:i/>
          <w:sz w:val="20"/>
          <w:lang w:val="en-US"/>
        </w:rPr>
        <w:t>10</w:t>
      </w:r>
      <w:r w:rsidRPr="002A0E0E">
        <w:rPr>
          <w:rFonts w:ascii="Arial" w:hAnsi="Arial" w:cs="Arial"/>
          <w:i/>
          <w:sz w:val="20"/>
        </w:rPr>
        <w:t xml:space="preserve"> năm 2009 c</w:t>
      </w:r>
      <w:r w:rsidR="004E7E93" w:rsidRPr="002A0E0E">
        <w:rPr>
          <w:rFonts w:ascii="Arial" w:hAnsi="Arial" w:cs="Arial"/>
          <w:i/>
          <w:sz w:val="20"/>
          <w:lang w:val="en-US"/>
        </w:rPr>
        <w:t>ủ</w:t>
      </w:r>
      <w:r w:rsidRPr="002A0E0E">
        <w:rPr>
          <w:rFonts w:ascii="Arial" w:hAnsi="Arial" w:cs="Arial"/>
          <w:i/>
          <w:sz w:val="20"/>
        </w:rPr>
        <w:t>a Chính ph</w:t>
      </w:r>
      <w:r w:rsidR="004E7E93" w:rsidRPr="002A0E0E">
        <w:rPr>
          <w:rFonts w:ascii="Arial" w:hAnsi="Arial" w:cs="Arial"/>
          <w:i/>
          <w:sz w:val="20"/>
          <w:lang w:val="en-US"/>
        </w:rPr>
        <w:t>ủ</w:t>
      </w:r>
      <w:r w:rsidRPr="002A0E0E">
        <w:rPr>
          <w:rFonts w:ascii="Arial" w:hAnsi="Arial" w:cs="Arial"/>
          <w:i/>
          <w:sz w:val="20"/>
        </w:rPr>
        <w:t xml:space="preserve"> về kinh doanh và </w:t>
      </w:r>
      <w:r w:rsidR="003F1BA2" w:rsidRPr="002A0E0E">
        <w:rPr>
          <w:rFonts w:ascii="Arial" w:hAnsi="Arial" w:cs="Arial"/>
          <w:i/>
          <w:sz w:val="20"/>
        </w:rPr>
        <w:t>điều</w:t>
      </w:r>
      <w:r w:rsidRPr="002A0E0E">
        <w:rPr>
          <w:rFonts w:ascii="Arial" w:hAnsi="Arial" w:cs="Arial"/>
          <w:i/>
          <w:sz w:val="20"/>
        </w:rPr>
        <w:t xml:space="preserve"> kiện kinh doanh vận t</w:t>
      </w:r>
      <w:r w:rsidR="00C41D28" w:rsidRPr="002A0E0E">
        <w:rPr>
          <w:rFonts w:ascii="Arial" w:hAnsi="Arial" w:cs="Arial"/>
          <w:i/>
          <w:sz w:val="20"/>
          <w:lang w:val="en-US"/>
        </w:rPr>
        <w:t>ả</w:t>
      </w:r>
      <w:r w:rsidRPr="002A0E0E">
        <w:rPr>
          <w:rFonts w:ascii="Arial" w:hAnsi="Arial" w:cs="Arial"/>
          <w:i/>
          <w:sz w:val="20"/>
        </w:rPr>
        <w:t>i bằng xe ô tô; Nghị định s</w:t>
      </w:r>
      <w:r w:rsidR="00C41D28" w:rsidRPr="002A0E0E">
        <w:rPr>
          <w:rFonts w:ascii="Arial" w:hAnsi="Arial" w:cs="Arial"/>
          <w:i/>
          <w:sz w:val="20"/>
          <w:lang w:val="en-US"/>
        </w:rPr>
        <w:t>ố</w:t>
      </w:r>
      <w:r w:rsidR="00C41D28" w:rsidRPr="002A0E0E">
        <w:rPr>
          <w:rFonts w:ascii="Arial" w:hAnsi="Arial" w:cs="Arial"/>
          <w:i/>
          <w:sz w:val="20"/>
        </w:rPr>
        <w:t xml:space="preserve"> </w:t>
      </w:r>
      <w:bookmarkStart w:id="5" w:name="tvpllink_ycaebttmah"/>
      <w:r w:rsidR="00C41D28" w:rsidRPr="002A0E0E">
        <w:rPr>
          <w:rFonts w:ascii="Arial" w:hAnsi="Arial" w:cs="Arial"/>
          <w:i/>
          <w:sz w:val="20"/>
        </w:rPr>
        <w:t>93</w:t>
      </w:r>
      <w:r w:rsidR="002A0E0E" w:rsidRPr="002A0E0E">
        <w:rPr>
          <w:rFonts w:ascii="Arial" w:hAnsi="Arial" w:cs="Arial"/>
          <w:i/>
          <w:sz w:val="20"/>
        </w:rPr>
        <w:t>/</w:t>
      </w:r>
      <w:r w:rsidR="00C41D28" w:rsidRPr="002A0E0E">
        <w:rPr>
          <w:rFonts w:ascii="Arial" w:hAnsi="Arial" w:cs="Arial"/>
          <w:i/>
          <w:sz w:val="20"/>
        </w:rPr>
        <w:t>2012</w:t>
      </w:r>
      <w:r w:rsidR="002A0E0E" w:rsidRPr="002A0E0E">
        <w:rPr>
          <w:rFonts w:ascii="Arial" w:hAnsi="Arial" w:cs="Arial"/>
          <w:i/>
          <w:sz w:val="20"/>
        </w:rPr>
        <w:t>/</w:t>
      </w:r>
      <w:r w:rsidR="00C41D28" w:rsidRPr="002A0E0E">
        <w:rPr>
          <w:rFonts w:ascii="Arial" w:hAnsi="Arial" w:cs="Arial"/>
          <w:i/>
          <w:sz w:val="20"/>
        </w:rPr>
        <w:t>NĐ-</w:t>
      </w:r>
      <w:r w:rsidRPr="002A0E0E">
        <w:rPr>
          <w:rFonts w:ascii="Arial" w:hAnsi="Arial" w:cs="Arial"/>
          <w:i/>
          <w:sz w:val="20"/>
        </w:rPr>
        <w:t>CP</w:t>
      </w:r>
      <w:bookmarkEnd w:id="5"/>
      <w:r w:rsidRPr="002A0E0E">
        <w:rPr>
          <w:rFonts w:ascii="Arial" w:hAnsi="Arial" w:cs="Arial"/>
          <w:i/>
          <w:sz w:val="20"/>
        </w:rPr>
        <w:t xml:space="preserve"> ngày 08 </w:t>
      </w:r>
      <w:r w:rsidR="00C41D28" w:rsidRPr="002A0E0E">
        <w:rPr>
          <w:rFonts w:ascii="Arial" w:hAnsi="Arial" w:cs="Arial"/>
          <w:i/>
          <w:sz w:val="20"/>
          <w:lang w:val="en-US"/>
        </w:rPr>
        <w:t>t</w:t>
      </w:r>
      <w:r w:rsidRPr="002A0E0E">
        <w:rPr>
          <w:rFonts w:ascii="Arial" w:hAnsi="Arial" w:cs="Arial"/>
          <w:i/>
          <w:sz w:val="20"/>
        </w:rPr>
        <w:t>háng 11 năm 20</w:t>
      </w:r>
      <w:r w:rsidR="00C41D28" w:rsidRPr="002A0E0E">
        <w:rPr>
          <w:rFonts w:ascii="Arial" w:hAnsi="Arial" w:cs="Arial"/>
          <w:i/>
          <w:sz w:val="20"/>
          <w:lang w:val="en-US"/>
        </w:rPr>
        <w:t>1</w:t>
      </w:r>
      <w:r w:rsidRPr="002A0E0E">
        <w:rPr>
          <w:rFonts w:ascii="Arial" w:hAnsi="Arial" w:cs="Arial"/>
          <w:i/>
          <w:sz w:val="20"/>
        </w:rPr>
        <w:t>2 của Ch</w:t>
      </w:r>
      <w:r w:rsidR="00C41D28" w:rsidRPr="002A0E0E">
        <w:rPr>
          <w:rFonts w:ascii="Arial" w:hAnsi="Arial" w:cs="Arial"/>
          <w:i/>
          <w:sz w:val="20"/>
          <w:lang w:val="en-US"/>
        </w:rPr>
        <w:t>í</w:t>
      </w:r>
      <w:r w:rsidRPr="002A0E0E">
        <w:rPr>
          <w:rFonts w:ascii="Arial" w:hAnsi="Arial" w:cs="Arial"/>
          <w:i/>
          <w:sz w:val="20"/>
        </w:rPr>
        <w:t>nh ph</w:t>
      </w:r>
      <w:r w:rsidR="00C41D28" w:rsidRPr="002A0E0E">
        <w:rPr>
          <w:rFonts w:ascii="Arial" w:hAnsi="Arial" w:cs="Arial"/>
          <w:i/>
          <w:sz w:val="20"/>
          <w:lang w:val="en-US"/>
        </w:rPr>
        <w:t>ủ</w:t>
      </w:r>
      <w:r w:rsidRPr="002A0E0E">
        <w:rPr>
          <w:rFonts w:ascii="Arial" w:hAnsi="Arial" w:cs="Arial"/>
          <w:i/>
          <w:sz w:val="20"/>
        </w:rPr>
        <w:t xml:space="preserve"> sửa đ</w:t>
      </w:r>
      <w:r w:rsidR="000C1292" w:rsidRPr="002A0E0E">
        <w:rPr>
          <w:rFonts w:ascii="Arial" w:hAnsi="Arial" w:cs="Arial"/>
          <w:i/>
          <w:sz w:val="20"/>
          <w:lang w:val="en-US"/>
        </w:rPr>
        <w:t>ổ</w:t>
      </w:r>
      <w:r w:rsidRPr="002A0E0E">
        <w:rPr>
          <w:rFonts w:ascii="Arial" w:hAnsi="Arial" w:cs="Arial"/>
          <w:i/>
          <w:sz w:val="20"/>
        </w:rPr>
        <w:t>i, b</w:t>
      </w:r>
      <w:r w:rsidR="000C1292" w:rsidRPr="002A0E0E">
        <w:rPr>
          <w:rFonts w:ascii="Arial" w:hAnsi="Arial" w:cs="Arial"/>
          <w:i/>
          <w:sz w:val="20"/>
          <w:lang w:val="en-US"/>
        </w:rPr>
        <w:t>ổ</w:t>
      </w:r>
      <w:r w:rsidRPr="002A0E0E">
        <w:rPr>
          <w:rFonts w:ascii="Arial" w:hAnsi="Arial" w:cs="Arial"/>
          <w:i/>
          <w:sz w:val="20"/>
        </w:rPr>
        <w:t xml:space="preserve"> sung một số </w:t>
      </w:r>
      <w:r w:rsidR="003F1BA2" w:rsidRPr="002A0E0E">
        <w:rPr>
          <w:rFonts w:ascii="Arial" w:hAnsi="Arial" w:cs="Arial"/>
          <w:i/>
          <w:sz w:val="20"/>
        </w:rPr>
        <w:t>điều</w:t>
      </w:r>
      <w:r w:rsidRPr="002A0E0E">
        <w:rPr>
          <w:rFonts w:ascii="Arial" w:hAnsi="Arial" w:cs="Arial"/>
          <w:i/>
          <w:sz w:val="20"/>
        </w:rPr>
        <w:t xml:space="preserve"> Nghị định s</w:t>
      </w:r>
      <w:r w:rsidR="00D921B2" w:rsidRPr="002A0E0E">
        <w:rPr>
          <w:rFonts w:ascii="Arial" w:hAnsi="Arial" w:cs="Arial"/>
          <w:i/>
          <w:sz w:val="20"/>
          <w:lang w:val="en-US"/>
        </w:rPr>
        <w:t>ố</w:t>
      </w:r>
      <w:r w:rsidRPr="002A0E0E">
        <w:rPr>
          <w:rFonts w:ascii="Arial" w:hAnsi="Arial" w:cs="Arial"/>
          <w:i/>
          <w:sz w:val="20"/>
        </w:rPr>
        <w:t xml:space="preserve"> </w:t>
      </w:r>
      <w:bookmarkStart w:id="6" w:name="tvpllink_pnffajvtvy_1"/>
      <w:r w:rsidRPr="002A0E0E">
        <w:rPr>
          <w:rFonts w:ascii="Arial" w:hAnsi="Arial" w:cs="Arial"/>
          <w:i/>
          <w:sz w:val="20"/>
        </w:rPr>
        <w:t>91</w:t>
      </w:r>
      <w:r w:rsidR="002A0E0E" w:rsidRPr="002A0E0E">
        <w:rPr>
          <w:rFonts w:ascii="Arial" w:hAnsi="Arial" w:cs="Arial"/>
          <w:i/>
          <w:sz w:val="20"/>
        </w:rPr>
        <w:t>/</w:t>
      </w:r>
      <w:r w:rsidRPr="002A0E0E">
        <w:rPr>
          <w:rFonts w:ascii="Arial" w:hAnsi="Arial" w:cs="Arial"/>
          <w:i/>
          <w:sz w:val="20"/>
        </w:rPr>
        <w:t>2009</w:t>
      </w:r>
      <w:r w:rsidR="002A0E0E" w:rsidRPr="002A0E0E">
        <w:rPr>
          <w:rFonts w:ascii="Arial" w:hAnsi="Arial" w:cs="Arial"/>
          <w:i/>
          <w:sz w:val="20"/>
        </w:rPr>
        <w:t>/</w:t>
      </w:r>
      <w:r w:rsidRPr="002A0E0E">
        <w:rPr>
          <w:rFonts w:ascii="Arial" w:hAnsi="Arial" w:cs="Arial"/>
          <w:i/>
          <w:sz w:val="20"/>
        </w:rPr>
        <w:t>NĐ-CP</w:t>
      </w:r>
      <w:bookmarkEnd w:id="6"/>
      <w:r w:rsidRPr="002A0E0E">
        <w:rPr>
          <w:rFonts w:ascii="Arial" w:hAnsi="Arial" w:cs="Arial"/>
          <w:i/>
          <w:sz w:val="20"/>
        </w:rPr>
        <w:t xml:space="preserve"> ngày 21 </w:t>
      </w:r>
      <w:r w:rsidR="00616B6C" w:rsidRPr="002A0E0E">
        <w:rPr>
          <w:rFonts w:ascii="Arial" w:hAnsi="Arial" w:cs="Arial"/>
          <w:i/>
          <w:sz w:val="20"/>
          <w:lang w:val="en-US"/>
        </w:rPr>
        <w:t>t</w:t>
      </w:r>
      <w:r w:rsidRPr="002A0E0E">
        <w:rPr>
          <w:rFonts w:ascii="Arial" w:hAnsi="Arial" w:cs="Arial"/>
          <w:i/>
          <w:sz w:val="20"/>
        </w:rPr>
        <w:t>háng 10 năm 2009 của Ch</w:t>
      </w:r>
      <w:r w:rsidR="00616B6C" w:rsidRPr="002A0E0E">
        <w:rPr>
          <w:rFonts w:ascii="Arial" w:hAnsi="Arial" w:cs="Arial"/>
          <w:i/>
          <w:sz w:val="20"/>
          <w:lang w:val="en-US"/>
        </w:rPr>
        <w:t>í</w:t>
      </w:r>
      <w:r w:rsidRPr="002A0E0E">
        <w:rPr>
          <w:rFonts w:ascii="Arial" w:hAnsi="Arial" w:cs="Arial"/>
          <w:i/>
          <w:sz w:val="20"/>
        </w:rPr>
        <w:t xml:space="preserve">nh phủ về kinh doanh và </w:t>
      </w:r>
      <w:r w:rsidR="003F1BA2" w:rsidRPr="002A0E0E">
        <w:rPr>
          <w:rFonts w:ascii="Arial" w:hAnsi="Arial" w:cs="Arial"/>
          <w:i/>
          <w:sz w:val="20"/>
        </w:rPr>
        <w:t>điều</w:t>
      </w:r>
      <w:r w:rsidRPr="002A0E0E">
        <w:rPr>
          <w:rFonts w:ascii="Arial" w:hAnsi="Arial" w:cs="Arial"/>
          <w:i/>
          <w:sz w:val="20"/>
        </w:rPr>
        <w:t xml:space="preserve"> kiện kinh doanh vận t</w:t>
      </w:r>
      <w:r w:rsidR="00616B6C" w:rsidRPr="002A0E0E">
        <w:rPr>
          <w:rFonts w:ascii="Arial" w:hAnsi="Arial" w:cs="Arial"/>
          <w:i/>
          <w:sz w:val="20"/>
          <w:lang w:val="en-US"/>
        </w:rPr>
        <w:t>ả</w:t>
      </w:r>
      <w:r w:rsidRPr="002A0E0E">
        <w:rPr>
          <w:rFonts w:ascii="Arial" w:hAnsi="Arial" w:cs="Arial"/>
          <w:i/>
          <w:sz w:val="20"/>
        </w:rPr>
        <w:t>i b</w:t>
      </w:r>
      <w:r w:rsidR="00616B6C" w:rsidRPr="002A0E0E">
        <w:rPr>
          <w:rFonts w:ascii="Arial" w:hAnsi="Arial" w:cs="Arial"/>
          <w:i/>
          <w:sz w:val="20"/>
          <w:lang w:val="en-US"/>
        </w:rPr>
        <w:t>ằ</w:t>
      </w:r>
      <w:r w:rsidR="00616B6C" w:rsidRPr="002A0E0E">
        <w:rPr>
          <w:rFonts w:ascii="Arial" w:hAnsi="Arial" w:cs="Arial"/>
          <w:i/>
          <w:sz w:val="20"/>
        </w:rPr>
        <w:t xml:space="preserve">ng xe </w:t>
      </w:r>
      <w:r w:rsidR="00616B6C" w:rsidRPr="002A0E0E">
        <w:rPr>
          <w:rFonts w:ascii="Arial" w:hAnsi="Arial" w:cs="Arial"/>
          <w:i/>
          <w:sz w:val="20"/>
          <w:lang w:val="en-US"/>
        </w:rPr>
        <w:t>ô</w:t>
      </w:r>
      <w:r w:rsidRPr="002A0E0E">
        <w:rPr>
          <w:rFonts w:ascii="Arial" w:hAnsi="Arial" w:cs="Arial"/>
          <w:i/>
          <w:sz w:val="20"/>
        </w:rPr>
        <w:t xml:space="preserve"> tô;</w:t>
      </w:r>
    </w:p>
    <w:p w14:paraId="7254487E" w14:textId="77777777" w:rsidR="00890F53" w:rsidRPr="002A0E0E" w:rsidRDefault="00890F53" w:rsidP="0078609C">
      <w:pPr>
        <w:widowControl/>
        <w:spacing w:before="120"/>
        <w:rPr>
          <w:rFonts w:ascii="Arial" w:hAnsi="Arial" w:cs="Arial"/>
          <w:i/>
          <w:sz w:val="20"/>
          <w:lang w:val="en-US"/>
        </w:rPr>
      </w:pPr>
      <w:r w:rsidRPr="002A0E0E">
        <w:rPr>
          <w:rFonts w:ascii="Arial" w:hAnsi="Arial" w:cs="Arial"/>
          <w:i/>
          <w:sz w:val="20"/>
        </w:rPr>
        <w:t>Theo đề nghị</w:t>
      </w:r>
      <w:r w:rsidR="00CB39A3" w:rsidRPr="002A0E0E">
        <w:rPr>
          <w:rFonts w:ascii="Arial" w:hAnsi="Arial" w:cs="Arial"/>
          <w:i/>
          <w:sz w:val="20"/>
        </w:rPr>
        <w:t xml:space="preserve"> c</w:t>
      </w:r>
      <w:r w:rsidR="00CB39A3" w:rsidRPr="002A0E0E">
        <w:rPr>
          <w:rFonts w:ascii="Arial" w:hAnsi="Arial" w:cs="Arial"/>
          <w:i/>
          <w:sz w:val="20"/>
          <w:lang w:val="en-US"/>
        </w:rPr>
        <w:t>ủ</w:t>
      </w:r>
      <w:r w:rsidRPr="002A0E0E">
        <w:rPr>
          <w:rFonts w:ascii="Arial" w:hAnsi="Arial" w:cs="Arial"/>
          <w:i/>
          <w:sz w:val="20"/>
        </w:rPr>
        <w:t>a Vụ trư</w:t>
      </w:r>
      <w:r w:rsidR="00CB39A3" w:rsidRPr="002A0E0E">
        <w:rPr>
          <w:rFonts w:ascii="Arial" w:hAnsi="Arial" w:cs="Arial"/>
          <w:i/>
          <w:sz w:val="20"/>
          <w:lang w:val="en-US"/>
        </w:rPr>
        <w:t>ở</w:t>
      </w:r>
      <w:r w:rsidRPr="002A0E0E">
        <w:rPr>
          <w:rFonts w:ascii="Arial" w:hAnsi="Arial" w:cs="Arial"/>
          <w:i/>
          <w:sz w:val="20"/>
        </w:rPr>
        <w:t>ng Vụ Vận t</w:t>
      </w:r>
      <w:r w:rsidR="0043615A" w:rsidRPr="002A0E0E">
        <w:rPr>
          <w:rFonts w:ascii="Arial" w:hAnsi="Arial" w:cs="Arial"/>
          <w:i/>
          <w:sz w:val="20"/>
          <w:lang w:val="en-US"/>
        </w:rPr>
        <w:t>ả</w:t>
      </w:r>
      <w:r w:rsidRPr="002A0E0E">
        <w:rPr>
          <w:rFonts w:ascii="Arial" w:hAnsi="Arial" w:cs="Arial"/>
          <w:i/>
          <w:sz w:val="20"/>
        </w:rPr>
        <w:t>i và Tổng cục trư</w:t>
      </w:r>
      <w:r w:rsidR="0043615A" w:rsidRPr="002A0E0E">
        <w:rPr>
          <w:rFonts w:ascii="Arial" w:hAnsi="Arial" w:cs="Arial"/>
          <w:i/>
          <w:sz w:val="20"/>
          <w:lang w:val="en-US"/>
        </w:rPr>
        <w:t>ở</w:t>
      </w:r>
      <w:r w:rsidRPr="002A0E0E">
        <w:rPr>
          <w:rFonts w:ascii="Arial" w:hAnsi="Arial" w:cs="Arial"/>
          <w:i/>
          <w:sz w:val="20"/>
        </w:rPr>
        <w:t>ng T</w:t>
      </w:r>
      <w:r w:rsidR="0043615A" w:rsidRPr="002A0E0E">
        <w:rPr>
          <w:rFonts w:ascii="Arial" w:hAnsi="Arial" w:cs="Arial"/>
          <w:i/>
          <w:sz w:val="20"/>
          <w:lang w:val="en-US"/>
        </w:rPr>
        <w:t>ổ</w:t>
      </w:r>
      <w:r w:rsidRPr="002A0E0E">
        <w:rPr>
          <w:rFonts w:ascii="Arial" w:hAnsi="Arial" w:cs="Arial"/>
          <w:i/>
          <w:sz w:val="20"/>
        </w:rPr>
        <w:t>ng cục Đường bộ Việ</w:t>
      </w:r>
      <w:r w:rsidR="0078609C" w:rsidRPr="002A0E0E">
        <w:rPr>
          <w:rFonts w:ascii="Arial" w:hAnsi="Arial" w:cs="Arial"/>
          <w:i/>
          <w:sz w:val="20"/>
        </w:rPr>
        <w:t>t Nam</w:t>
      </w:r>
      <w:r w:rsidR="0078609C" w:rsidRPr="002A0E0E">
        <w:rPr>
          <w:rFonts w:ascii="Arial" w:hAnsi="Arial" w:cs="Arial"/>
          <w:i/>
          <w:sz w:val="20"/>
          <w:lang w:val="en-US"/>
        </w:rPr>
        <w:t>;</w:t>
      </w:r>
    </w:p>
    <w:p w14:paraId="266DEDBB" w14:textId="77777777" w:rsidR="00890F53" w:rsidRPr="002A0E0E" w:rsidRDefault="00890F53" w:rsidP="0078609C">
      <w:pPr>
        <w:widowControl/>
        <w:spacing w:before="120"/>
        <w:rPr>
          <w:rFonts w:ascii="Arial" w:hAnsi="Arial" w:cs="Arial"/>
          <w:i/>
          <w:sz w:val="20"/>
          <w:lang w:val="en-US"/>
        </w:rPr>
      </w:pPr>
      <w:r w:rsidRPr="002A0E0E">
        <w:rPr>
          <w:rFonts w:ascii="Arial" w:hAnsi="Arial" w:cs="Arial"/>
          <w:i/>
          <w:sz w:val="20"/>
        </w:rPr>
        <w:t xml:space="preserve">Bộ </w:t>
      </w:r>
      <w:r w:rsidR="00727E8D" w:rsidRPr="002A0E0E">
        <w:rPr>
          <w:rFonts w:ascii="Arial" w:hAnsi="Arial" w:cs="Arial"/>
          <w:i/>
          <w:sz w:val="20"/>
          <w:lang w:val="en-US"/>
        </w:rPr>
        <w:t>trưởng</w:t>
      </w:r>
      <w:r w:rsidRPr="002A0E0E">
        <w:rPr>
          <w:rFonts w:ascii="Arial" w:hAnsi="Arial" w:cs="Arial"/>
          <w:i/>
          <w:sz w:val="20"/>
        </w:rPr>
        <w:t xml:space="preserve"> Bộ Giao thông vận t</w:t>
      </w:r>
      <w:r w:rsidR="00727E8D" w:rsidRPr="002A0E0E">
        <w:rPr>
          <w:rFonts w:ascii="Arial" w:hAnsi="Arial" w:cs="Arial"/>
          <w:i/>
          <w:sz w:val="20"/>
          <w:lang w:val="en-US"/>
        </w:rPr>
        <w:t>ả</w:t>
      </w:r>
      <w:r w:rsidRPr="002A0E0E">
        <w:rPr>
          <w:rFonts w:ascii="Arial" w:hAnsi="Arial" w:cs="Arial"/>
          <w:i/>
          <w:sz w:val="20"/>
        </w:rPr>
        <w:t xml:space="preserve">i ban hành Thông </w:t>
      </w:r>
      <w:r w:rsidR="00C6580B" w:rsidRPr="002A0E0E">
        <w:rPr>
          <w:rFonts w:ascii="Arial" w:hAnsi="Arial" w:cs="Arial"/>
          <w:i/>
          <w:sz w:val="20"/>
          <w:lang w:val="en-US"/>
        </w:rPr>
        <w:t>t</w:t>
      </w:r>
      <w:r w:rsidRPr="002A0E0E">
        <w:rPr>
          <w:rFonts w:ascii="Arial" w:hAnsi="Arial" w:cs="Arial"/>
          <w:i/>
          <w:sz w:val="20"/>
        </w:rPr>
        <w:t xml:space="preserve">ư quy định về xếp hàng hóa trên xe </w:t>
      </w:r>
      <w:r w:rsidR="00727C51" w:rsidRPr="002A0E0E">
        <w:rPr>
          <w:rFonts w:ascii="Arial" w:hAnsi="Arial" w:cs="Arial"/>
          <w:i/>
          <w:sz w:val="20"/>
          <w:lang w:val="en-US"/>
        </w:rPr>
        <w:t>ô</w:t>
      </w:r>
      <w:r w:rsidRPr="002A0E0E">
        <w:rPr>
          <w:rFonts w:ascii="Arial" w:hAnsi="Arial" w:cs="Arial"/>
          <w:i/>
          <w:sz w:val="20"/>
        </w:rPr>
        <w:t xml:space="preserve"> tô khi tham gia giao thông trên đường bộ</w:t>
      </w:r>
      <w:r w:rsidR="0078609C" w:rsidRPr="002A0E0E">
        <w:rPr>
          <w:rFonts w:ascii="Arial" w:hAnsi="Arial" w:cs="Arial"/>
          <w:i/>
          <w:sz w:val="20"/>
          <w:lang w:val="en-US"/>
        </w:rPr>
        <w:t>,</w:t>
      </w:r>
    </w:p>
    <w:p w14:paraId="6245DE65" w14:textId="77777777" w:rsidR="00727C51" w:rsidRPr="002A0E0E" w:rsidRDefault="00727C51" w:rsidP="0078609C">
      <w:pPr>
        <w:widowControl/>
        <w:spacing w:before="120"/>
        <w:rPr>
          <w:rFonts w:ascii="Arial" w:hAnsi="Arial" w:cs="Arial"/>
          <w:b/>
          <w:sz w:val="20"/>
          <w:lang w:val="en-US"/>
        </w:rPr>
      </w:pPr>
      <w:bookmarkStart w:id="7" w:name="chuong_1"/>
      <w:r w:rsidRPr="002A0E0E">
        <w:rPr>
          <w:rFonts w:ascii="Arial" w:hAnsi="Arial" w:cs="Arial"/>
          <w:b/>
          <w:sz w:val="20"/>
          <w:lang w:val="en-US"/>
        </w:rPr>
        <w:t>Chương 1.</w:t>
      </w:r>
    </w:p>
    <w:p w14:paraId="2D71C320" w14:textId="77777777" w:rsidR="00890F53" w:rsidRPr="002A0E0E" w:rsidRDefault="00727C51" w:rsidP="0078609C">
      <w:pPr>
        <w:widowControl/>
        <w:spacing w:before="120"/>
        <w:jc w:val="center"/>
        <w:rPr>
          <w:rFonts w:ascii="Arial" w:hAnsi="Arial" w:cs="Arial"/>
          <w:b/>
        </w:rPr>
      </w:pPr>
      <w:bookmarkStart w:id="8" w:name="chuong_1_name"/>
      <w:bookmarkEnd w:id="7"/>
      <w:r w:rsidRPr="002A0E0E">
        <w:rPr>
          <w:rFonts w:ascii="Arial" w:hAnsi="Arial" w:cs="Arial"/>
          <w:b/>
        </w:rPr>
        <w:t>QUY ĐỊNH CHUNG</w:t>
      </w:r>
      <w:bookmarkEnd w:id="8"/>
    </w:p>
    <w:p w14:paraId="005774D3" w14:textId="77777777" w:rsidR="00890F53" w:rsidRPr="002A0E0E" w:rsidRDefault="003F1BA2" w:rsidP="0078609C">
      <w:pPr>
        <w:widowControl/>
        <w:spacing w:before="120"/>
        <w:rPr>
          <w:rFonts w:ascii="Arial" w:hAnsi="Arial" w:cs="Arial"/>
          <w:b/>
          <w:sz w:val="20"/>
        </w:rPr>
      </w:pPr>
      <w:bookmarkStart w:id="9" w:name="dieu_1"/>
      <w:r w:rsidRPr="002A0E0E">
        <w:rPr>
          <w:rFonts w:ascii="Arial" w:hAnsi="Arial" w:cs="Arial"/>
          <w:b/>
          <w:sz w:val="20"/>
        </w:rPr>
        <w:t>Điều</w:t>
      </w:r>
      <w:r w:rsidR="00890F53" w:rsidRPr="002A0E0E">
        <w:rPr>
          <w:rFonts w:ascii="Arial" w:hAnsi="Arial" w:cs="Arial"/>
          <w:b/>
          <w:sz w:val="20"/>
        </w:rPr>
        <w:t xml:space="preserve"> 1. Phạm vi </w:t>
      </w:r>
      <w:r w:rsidRPr="002A0E0E">
        <w:rPr>
          <w:rFonts w:ascii="Arial" w:hAnsi="Arial" w:cs="Arial"/>
          <w:b/>
          <w:sz w:val="20"/>
        </w:rPr>
        <w:t>điều</w:t>
      </w:r>
      <w:r w:rsidR="00890F53" w:rsidRPr="002A0E0E">
        <w:rPr>
          <w:rFonts w:ascii="Arial" w:hAnsi="Arial" w:cs="Arial"/>
          <w:b/>
          <w:sz w:val="20"/>
        </w:rPr>
        <w:t xml:space="preserve"> chỉnh</w:t>
      </w:r>
    </w:p>
    <w:bookmarkEnd w:id="9"/>
    <w:p w14:paraId="36298018" w14:textId="77777777" w:rsidR="00890F53" w:rsidRPr="002A0E0E" w:rsidRDefault="00727C51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1. </w:t>
      </w:r>
      <w:r w:rsidR="00890F53" w:rsidRPr="002A0E0E">
        <w:rPr>
          <w:rFonts w:ascii="Arial" w:hAnsi="Arial" w:cs="Arial"/>
          <w:sz w:val="20"/>
        </w:rPr>
        <w:t>Thông tư này quy định về việc xếp hàng hóa trên xe ô tô, rơ moóc, sơ mi rơ moóc (sau đây gọi chung là xe ô tô) khi tham gia giao thông trên đường bộ.</w:t>
      </w:r>
    </w:p>
    <w:p w14:paraId="7123F075" w14:textId="77777777" w:rsidR="00890F53" w:rsidRPr="002A0E0E" w:rsidRDefault="007035E6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2. </w:t>
      </w:r>
      <w:r w:rsidR="00890F53" w:rsidRPr="002A0E0E">
        <w:rPr>
          <w:rFonts w:ascii="Arial" w:hAnsi="Arial" w:cs="Arial"/>
          <w:sz w:val="20"/>
        </w:rPr>
        <w:t xml:space="preserve">Việc xếp hàng nguy hiểm thực hiện theo quy định tại Nghị định số </w:t>
      </w:r>
      <w:bookmarkStart w:id="10" w:name="tvpllink_jithilnbtn"/>
      <w:r w:rsidR="00890F53" w:rsidRPr="002A0E0E">
        <w:rPr>
          <w:rFonts w:ascii="Arial" w:hAnsi="Arial" w:cs="Arial"/>
          <w:sz w:val="20"/>
        </w:rPr>
        <w:t>104</w:t>
      </w:r>
      <w:r w:rsidR="002A0E0E" w:rsidRPr="002A0E0E">
        <w:rPr>
          <w:rFonts w:ascii="Arial" w:hAnsi="Arial" w:cs="Arial"/>
          <w:sz w:val="20"/>
        </w:rPr>
        <w:t>/</w:t>
      </w:r>
      <w:r w:rsidR="00890F53" w:rsidRPr="002A0E0E">
        <w:rPr>
          <w:rFonts w:ascii="Arial" w:hAnsi="Arial" w:cs="Arial"/>
          <w:sz w:val="20"/>
        </w:rPr>
        <w:t>2009</w:t>
      </w:r>
      <w:r w:rsidR="002A0E0E" w:rsidRPr="002A0E0E">
        <w:rPr>
          <w:rFonts w:ascii="Arial" w:hAnsi="Arial" w:cs="Arial"/>
          <w:sz w:val="20"/>
        </w:rPr>
        <w:t>/</w:t>
      </w:r>
      <w:r w:rsidR="00890F53" w:rsidRPr="002A0E0E">
        <w:rPr>
          <w:rFonts w:ascii="Arial" w:hAnsi="Arial" w:cs="Arial"/>
          <w:sz w:val="20"/>
        </w:rPr>
        <w:t>NĐ-CP</w:t>
      </w:r>
      <w:bookmarkEnd w:id="10"/>
      <w:r w:rsidR="00890F53" w:rsidRPr="002A0E0E">
        <w:rPr>
          <w:rFonts w:ascii="Arial" w:hAnsi="Arial" w:cs="Arial"/>
          <w:sz w:val="20"/>
        </w:rPr>
        <w:t xml:space="preserve"> ngày 9 tháng 11 n</w:t>
      </w:r>
      <w:r w:rsidR="00C37BF2" w:rsidRPr="002A0E0E">
        <w:rPr>
          <w:rFonts w:ascii="Arial" w:hAnsi="Arial" w:cs="Arial"/>
          <w:sz w:val="20"/>
          <w:lang w:val="en-US"/>
        </w:rPr>
        <w:t>ă</w:t>
      </w:r>
      <w:r w:rsidR="00890F53" w:rsidRPr="002A0E0E">
        <w:rPr>
          <w:rFonts w:ascii="Arial" w:hAnsi="Arial" w:cs="Arial"/>
          <w:sz w:val="20"/>
        </w:rPr>
        <w:t>m 2009 của Chính ph</w:t>
      </w:r>
      <w:r w:rsidR="00C37BF2" w:rsidRPr="002A0E0E">
        <w:rPr>
          <w:rFonts w:ascii="Arial" w:hAnsi="Arial" w:cs="Arial"/>
          <w:sz w:val="20"/>
          <w:lang w:val="en-US"/>
        </w:rPr>
        <w:t>ủ</w:t>
      </w:r>
      <w:r w:rsidR="00890F53" w:rsidRPr="002A0E0E">
        <w:rPr>
          <w:rFonts w:ascii="Arial" w:hAnsi="Arial" w:cs="Arial"/>
          <w:sz w:val="20"/>
        </w:rPr>
        <w:t xml:space="preserve"> quy định danh </w:t>
      </w:r>
      <w:r w:rsidR="003F1BA2" w:rsidRPr="002A0E0E">
        <w:rPr>
          <w:rFonts w:ascii="Arial" w:hAnsi="Arial" w:cs="Arial"/>
          <w:sz w:val="20"/>
        </w:rPr>
        <w:t>mục</w:t>
      </w:r>
      <w:r w:rsidR="00890F53" w:rsidRPr="002A0E0E">
        <w:rPr>
          <w:rFonts w:ascii="Arial" w:hAnsi="Arial" w:cs="Arial"/>
          <w:sz w:val="20"/>
        </w:rPr>
        <w:t xml:space="preserve"> hàng nguy hiểm và vận chuyển hàng nguy hiểm b</w:t>
      </w:r>
      <w:r w:rsidR="00C37BF2" w:rsidRPr="002A0E0E">
        <w:rPr>
          <w:rFonts w:ascii="Arial" w:hAnsi="Arial" w:cs="Arial"/>
          <w:sz w:val="20"/>
          <w:lang w:val="en-US"/>
        </w:rPr>
        <w:t>ằ</w:t>
      </w:r>
      <w:r w:rsidR="00890F53" w:rsidRPr="002A0E0E">
        <w:rPr>
          <w:rFonts w:ascii="Arial" w:hAnsi="Arial" w:cs="Arial"/>
          <w:sz w:val="20"/>
        </w:rPr>
        <w:t>ng phương tiện giao thông cơ giới đường bộ.</w:t>
      </w:r>
    </w:p>
    <w:p w14:paraId="0ACCBBA2" w14:textId="77777777" w:rsidR="00890F53" w:rsidRPr="002A0E0E" w:rsidRDefault="00C37BF2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3. </w:t>
      </w:r>
      <w:r w:rsidR="00890F53" w:rsidRPr="002A0E0E">
        <w:rPr>
          <w:rFonts w:ascii="Arial" w:hAnsi="Arial" w:cs="Arial"/>
          <w:sz w:val="20"/>
        </w:rPr>
        <w:t>Việc x</w:t>
      </w:r>
      <w:r w:rsidRPr="002A0E0E">
        <w:rPr>
          <w:rFonts w:ascii="Arial" w:hAnsi="Arial" w:cs="Arial"/>
          <w:sz w:val="20"/>
          <w:lang w:val="en-US"/>
        </w:rPr>
        <w:t>ế</w:t>
      </w:r>
      <w:r w:rsidR="00890F53" w:rsidRPr="002A0E0E">
        <w:rPr>
          <w:rFonts w:ascii="Arial" w:hAnsi="Arial" w:cs="Arial"/>
          <w:sz w:val="20"/>
        </w:rPr>
        <w:t xml:space="preserve">p hàng siêu trường, siêu trọng thực hiện theo quy định tại Thông tư số </w:t>
      </w:r>
      <w:bookmarkStart w:id="11" w:name="tvpllink_ufdkreiuux"/>
      <w:r w:rsidR="00890F53" w:rsidRPr="002A0E0E">
        <w:rPr>
          <w:rFonts w:ascii="Arial" w:hAnsi="Arial" w:cs="Arial"/>
          <w:sz w:val="20"/>
        </w:rPr>
        <w:t>07</w:t>
      </w:r>
      <w:r w:rsidR="002A0E0E" w:rsidRPr="002A0E0E">
        <w:rPr>
          <w:rFonts w:ascii="Arial" w:hAnsi="Arial" w:cs="Arial"/>
          <w:sz w:val="20"/>
        </w:rPr>
        <w:t>/</w:t>
      </w:r>
      <w:r w:rsidR="00890F53" w:rsidRPr="002A0E0E">
        <w:rPr>
          <w:rFonts w:ascii="Arial" w:hAnsi="Arial" w:cs="Arial"/>
          <w:sz w:val="20"/>
        </w:rPr>
        <w:t>2010</w:t>
      </w:r>
      <w:r w:rsidR="002A0E0E" w:rsidRPr="002A0E0E">
        <w:rPr>
          <w:rFonts w:ascii="Arial" w:hAnsi="Arial" w:cs="Arial"/>
          <w:sz w:val="20"/>
        </w:rPr>
        <w:t>/</w:t>
      </w:r>
      <w:r w:rsidR="00890F53" w:rsidRPr="002A0E0E">
        <w:rPr>
          <w:rFonts w:ascii="Arial" w:hAnsi="Arial" w:cs="Arial"/>
          <w:sz w:val="20"/>
        </w:rPr>
        <w:t>TT-BGTVT</w:t>
      </w:r>
      <w:bookmarkEnd w:id="11"/>
      <w:r w:rsidR="00890F53" w:rsidRPr="002A0E0E">
        <w:rPr>
          <w:rFonts w:ascii="Arial" w:hAnsi="Arial" w:cs="Arial"/>
          <w:sz w:val="20"/>
        </w:rPr>
        <w:t xml:space="preserve"> ngày 11 tháng 2 năm 2010 của Bộ trưởng Bộ Giao thông vận tải quy định về </w:t>
      </w:r>
      <w:r w:rsidR="0078609C" w:rsidRPr="002A0E0E">
        <w:rPr>
          <w:rFonts w:ascii="Arial" w:hAnsi="Arial" w:cs="Arial"/>
          <w:sz w:val="20"/>
        </w:rPr>
        <w:t>tải trọng</w:t>
      </w:r>
      <w:r w:rsidR="00890F53" w:rsidRPr="002A0E0E">
        <w:rPr>
          <w:rFonts w:ascii="Arial" w:hAnsi="Arial" w:cs="Arial"/>
          <w:sz w:val="20"/>
        </w:rPr>
        <w:t>, kh</w:t>
      </w:r>
      <w:r w:rsidRPr="002A0E0E">
        <w:rPr>
          <w:rFonts w:ascii="Arial" w:hAnsi="Arial" w:cs="Arial"/>
          <w:sz w:val="20"/>
          <w:lang w:val="en-US"/>
        </w:rPr>
        <w:t>ổ</w:t>
      </w:r>
      <w:r w:rsidR="00890F53" w:rsidRPr="002A0E0E">
        <w:rPr>
          <w:rFonts w:ascii="Arial" w:hAnsi="Arial" w:cs="Arial"/>
          <w:sz w:val="20"/>
        </w:rPr>
        <w:t xml:space="preserve"> gi</w:t>
      </w:r>
      <w:r w:rsidRPr="002A0E0E">
        <w:rPr>
          <w:rFonts w:ascii="Arial" w:hAnsi="Arial" w:cs="Arial"/>
          <w:sz w:val="20"/>
          <w:lang w:val="en-US"/>
        </w:rPr>
        <w:t>ớ</w:t>
      </w:r>
      <w:r w:rsidR="00890F53" w:rsidRPr="002A0E0E">
        <w:rPr>
          <w:rFonts w:ascii="Arial" w:hAnsi="Arial" w:cs="Arial"/>
          <w:sz w:val="20"/>
        </w:rPr>
        <w:t>i hạn c</w:t>
      </w:r>
      <w:r w:rsidR="00C70AC4" w:rsidRPr="002A0E0E">
        <w:rPr>
          <w:rFonts w:ascii="Arial" w:hAnsi="Arial" w:cs="Arial"/>
          <w:sz w:val="20"/>
          <w:lang w:val="en-US"/>
        </w:rPr>
        <w:t>ủ</w:t>
      </w:r>
      <w:r w:rsidR="00890F53" w:rsidRPr="002A0E0E">
        <w:rPr>
          <w:rFonts w:ascii="Arial" w:hAnsi="Arial" w:cs="Arial"/>
          <w:sz w:val="20"/>
        </w:rPr>
        <w:t>a đ</w:t>
      </w:r>
      <w:r w:rsidR="00C70AC4" w:rsidRPr="002A0E0E">
        <w:rPr>
          <w:rFonts w:ascii="Arial" w:hAnsi="Arial" w:cs="Arial"/>
          <w:sz w:val="20"/>
          <w:lang w:val="en-US"/>
        </w:rPr>
        <w:t>ư</w:t>
      </w:r>
      <w:r w:rsidR="00890F53" w:rsidRPr="002A0E0E">
        <w:rPr>
          <w:rFonts w:ascii="Arial" w:hAnsi="Arial" w:cs="Arial"/>
          <w:sz w:val="20"/>
        </w:rPr>
        <w:t>ờng bộ; lưu hành xe quá tải trọng, xe quá</w:t>
      </w:r>
      <w:r w:rsidR="00C70AC4" w:rsidRPr="002A0E0E">
        <w:rPr>
          <w:rFonts w:ascii="Arial" w:hAnsi="Arial" w:cs="Arial"/>
          <w:sz w:val="20"/>
          <w:lang w:val="en-US"/>
        </w:rPr>
        <w:t xml:space="preserve"> </w:t>
      </w:r>
      <w:r w:rsidR="00890F53" w:rsidRPr="002A0E0E">
        <w:rPr>
          <w:rFonts w:ascii="Arial" w:hAnsi="Arial" w:cs="Arial"/>
          <w:sz w:val="20"/>
        </w:rPr>
        <w:t>khổ giới hạn, xe bánh xích trên đường bộ; vận chuyển hàng siêu trường, siêu trọng; giới hạn xếp hàng h</w:t>
      </w:r>
      <w:r w:rsidR="00AB2043" w:rsidRPr="002A0E0E">
        <w:rPr>
          <w:rFonts w:ascii="Arial" w:hAnsi="Arial" w:cs="Arial"/>
          <w:sz w:val="20"/>
          <w:lang w:val="en-US"/>
        </w:rPr>
        <w:t>ó</w:t>
      </w:r>
      <w:r w:rsidR="00890F53" w:rsidRPr="002A0E0E">
        <w:rPr>
          <w:rFonts w:ascii="Arial" w:hAnsi="Arial" w:cs="Arial"/>
          <w:sz w:val="20"/>
        </w:rPr>
        <w:t xml:space="preserve">a trên </w:t>
      </w:r>
      <w:r w:rsidR="00AB2043" w:rsidRPr="002A0E0E">
        <w:rPr>
          <w:rFonts w:ascii="Arial" w:hAnsi="Arial" w:cs="Arial"/>
          <w:sz w:val="20"/>
          <w:lang w:val="en-US"/>
        </w:rPr>
        <w:t>phương</w:t>
      </w:r>
      <w:r w:rsidR="00890F53" w:rsidRPr="002A0E0E">
        <w:rPr>
          <w:rFonts w:ascii="Arial" w:hAnsi="Arial" w:cs="Arial"/>
          <w:sz w:val="20"/>
        </w:rPr>
        <w:t xml:space="preserve"> tiện giao thông đường bộ khi tham gia giao thông trên đường bộ; Thông tư s</w:t>
      </w:r>
      <w:r w:rsidR="00AB2043" w:rsidRPr="002A0E0E">
        <w:rPr>
          <w:rFonts w:ascii="Arial" w:hAnsi="Arial" w:cs="Arial"/>
          <w:sz w:val="20"/>
          <w:lang w:val="en-US"/>
        </w:rPr>
        <w:t>ố</w:t>
      </w:r>
      <w:r w:rsidR="00890F53" w:rsidRPr="002A0E0E">
        <w:rPr>
          <w:rFonts w:ascii="Arial" w:hAnsi="Arial" w:cs="Arial"/>
          <w:sz w:val="20"/>
        </w:rPr>
        <w:t xml:space="preserve"> </w:t>
      </w:r>
      <w:bookmarkStart w:id="12" w:name="tvpllink_stvtlrlzzu"/>
      <w:r w:rsidR="00890F53" w:rsidRPr="002A0E0E">
        <w:rPr>
          <w:rFonts w:ascii="Arial" w:hAnsi="Arial" w:cs="Arial"/>
          <w:sz w:val="20"/>
        </w:rPr>
        <w:t>03</w:t>
      </w:r>
      <w:r w:rsidR="002A0E0E" w:rsidRPr="002A0E0E">
        <w:rPr>
          <w:rFonts w:ascii="Arial" w:hAnsi="Arial" w:cs="Arial"/>
          <w:sz w:val="20"/>
        </w:rPr>
        <w:t>/</w:t>
      </w:r>
      <w:r w:rsidR="00890F53" w:rsidRPr="002A0E0E">
        <w:rPr>
          <w:rFonts w:ascii="Arial" w:hAnsi="Arial" w:cs="Arial"/>
          <w:sz w:val="20"/>
        </w:rPr>
        <w:t>2011</w:t>
      </w:r>
      <w:r w:rsidR="002A0E0E" w:rsidRPr="002A0E0E">
        <w:rPr>
          <w:rFonts w:ascii="Arial" w:hAnsi="Arial" w:cs="Arial"/>
          <w:sz w:val="20"/>
        </w:rPr>
        <w:t>/</w:t>
      </w:r>
      <w:r w:rsidR="00890F53" w:rsidRPr="002A0E0E">
        <w:rPr>
          <w:rFonts w:ascii="Arial" w:hAnsi="Arial" w:cs="Arial"/>
          <w:sz w:val="20"/>
        </w:rPr>
        <w:t>TT-BGTVT</w:t>
      </w:r>
      <w:bookmarkEnd w:id="12"/>
      <w:r w:rsidR="00890F53" w:rsidRPr="002A0E0E">
        <w:rPr>
          <w:rFonts w:ascii="Arial" w:hAnsi="Arial" w:cs="Arial"/>
          <w:sz w:val="20"/>
        </w:rPr>
        <w:t xml:space="preserve"> ngày 22 tháng 02 năm 2011 của Bộ trư</w:t>
      </w:r>
      <w:r w:rsidR="007F74A1" w:rsidRPr="002A0E0E">
        <w:rPr>
          <w:rFonts w:ascii="Arial" w:hAnsi="Arial" w:cs="Arial"/>
          <w:sz w:val="20"/>
          <w:lang w:val="en-US"/>
        </w:rPr>
        <w:t>ở</w:t>
      </w:r>
      <w:r w:rsidR="00890F53" w:rsidRPr="002A0E0E">
        <w:rPr>
          <w:rFonts w:ascii="Arial" w:hAnsi="Arial" w:cs="Arial"/>
          <w:sz w:val="20"/>
        </w:rPr>
        <w:t xml:space="preserve">ng Bộ Giao thông vận tải sửa đổi, bổ sung Thông tư số </w:t>
      </w:r>
      <w:bookmarkStart w:id="13" w:name="tvpllink_ufdkreiuux_1"/>
      <w:r w:rsidR="00890F53" w:rsidRPr="002A0E0E">
        <w:rPr>
          <w:rFonts w:ascii="Arial" w:hAnsi="Arial" w:cs="Arial"/>
          <w:sz w:val="20"/>
        </w:rPr>
        <w:t>07</w:t>
      </w:r>
      <w:r w:rsidR="002A0E0E" w:rsidRPr="002A0E0E">
        <w:rPr>
          <w:rFonts w:ascii="Arial" w:hAnsi="Arial" w:cs="Arial"/>
          <w:sz w:val="20"/>
        </w:rPr>
        <w:t>/</w:t>
      </w:r>
      <w:r w:rsidR="00890F53" w:rsidRPr="002A0E0E">
        <w:rPr>
          <w:rFonts w:ascii="Arial" w:hAnsi="Arial" w:cs="Arial"/>
          <w:sz w:val="20"/>
        </w:rPr>
        <w:t>2010</w:t>
      </w:r>
      <w:r w:rsidR="002A0E0E" w:rsidRPr="002A0E0E">
        <w:rPr>
          <w:rFonts w:ascii="Arial" w:hAnsi="Arial" w:cs="Arial"/>
          <w:sz w:val="20"/>
        </w:rPr>
        <w:t>/</w:t>
      </w:r>
      <w:r w:rsidR="00890F53" w:rsidRPr="002A0E0E">
        <w:rPr>
          <w:rFonts w:ascii="Arial" w:hAnsi="Arial" w:cs="Arial"/>
          <w:sz w:val="20"/>
        </w:rPr>
        <w:t>TT-BGTVT</w:t>
      </w:r>
      <w:bookmarkEnd w:id="13"/>
      <w:r w:rsidR="00890F53" w:rsidRPr="002A0E0E">
        <w:rPr>
          <w:rFonts w:ascii="Arial" w:hAnsi="Arial" w:cs="Arial"/>
          <w:sz w:val="20"/>
        </w:rPr>
        <w:t xml:space="preserve"> ngày 11 tháng 2 năm 2010 của Bộ trưởng Bộ Giao thông vận tải “Quy định về tải trọng, khổ giới hạ</w:t>
      </w:r>
      <w:r w:rsidR="007F74A1" w:rsidRPr="002A0E0E">
        <w:rPr>
          <w:rFonts w:ascii="Arial" w:hAnsi="Arial" w:cs="Arial"/>
          <w:sz w:val="20"/>
        </w:rPr>
        <w:t>n c</w:t>
      </w:r>
      <w:r w:rsidR="007F74A1" w:rsidRPr="002A0E0E">
        <w:rPr>
          <w:rFonts w:ascii="Arial" w:hAnsi="Arial" w:cs="Arial"/>
          <w:sz w:val="20"/>
          <w:lang w:val="en-US"/>
        </w:rPr>
        <w:t>ủ</w:t>
      </w:r>
      <w:r w:rsidR="00890F53" w:rsidRPr="002A0E0E">
        <w:rPr>
          <w:rFonts w:ascii="Arial" w:hAnsi="Arial" w:cs="Arial"/>
          <w:sz w:val="20"/>
        </w:rPr>
        <w:t>a đường bộ; lưu hành xe quá t</w:t>
      </w:r>
      <w:r w:rsidR="007F74A1" w:rsidRPr="002A0E0E">
        <w:rPr>
          <w:rFonts w:ascii="Arial" w:hAnsi="Arial" w:cs="Arial"/>
          <w:sz w:val="20"/>
          <w:lang w:val="en-US"/>
        </w:rPr>
        <w:t>ả</w:t>
      </w:r>
      <w:r w:rsidR="00890F53" w:rsidRPr="002A0E0E">
        <w:rPr>
          <w:rFonts w:ascii="Arial" w:hAnsi="Arial" w:cs="Arial"/>
          <w:sz w:val="20"/>
        </w:rPr>
        <w:t>i trọng, xe quá khổ giới hạn, xe b</w:t>
      </w:r>
      <w:r w:rsidR="007F74A1" w:rsidRPr="002A0E0E">
        <w:rPr>
          <w:rFonts w:ascii="Arial" w:hAnsi="Arial" w:cs="Arial"/>
          <w:sz w:val="20"/>
          <w:lang w:val="en-US"/>
        </w:rPr>
        <w:t>á</w:t>
      </w:r>
      <w:r w:rsidR="00890F53" w:rsidRPr="002A0E0E">
        <w:rPr>
          <w:rFonts w:ascii="Arial" w:hAnsi="Arial" w:cs="Arial"/>
          <w:sz w:val="20"/>
        </w:rPr>
        <w:t>nh xích trên đường bộ; vận chuy</w:t>
      </w:r>
      <w:r w:rsidR="007F74A1" w:rsidRPr="002A0E0E">
        <w:rPr>
          <w:rFonts w:ascii="Arial" w:hAnsi="Arial" w:cs="Arial"/>
          <w:sz w:val="20"/>
          <w:lang w:val="en-US"/>
        </w:rPr>
        <w:t>ể</w:t>
      </w:r>
      <w:r w:rsidR="00890F53" w:rsidRPr="002A0E0E">
        <w:rPr>
          <w:rFonts w:ascii="Arial" w:hAnsi="Arial" w:cs="Arial"/>
          <w:sz w:val="20"/>
        </w:rPr>
        <w:t>n hàng siêu trường, siêu trọng; giới hạn xếp hàng hóa trên phương tiện giao thông đường bộ khi tham gia giao thông trên đường bộ”.</w:t>
      </w:r>
    </w:p>
    <w:p w14:paraId="6B46E488" w14:textId="77777777" w:rsidR="00890F53" w:rsidRPr="002A0E0E" w:rsidRDefault="00605BCE" w:rsidP="0078609C">
      <w:pPr>
        <w:widowControl/>
        <w:spacing w:before="120"/>
        <w:rPr>
          <w:rFonts w:ascii="Arial" w:hAnsi="Arial" w:cs="Arial"/>
          <w:b/>
          <w:sz w:val="20"/>
        </w:rPr>
      </w:pPr>
      <w:bookmarkStart w:id="14" w:name="dieu_2"/>
      <w:r w:rsidRPr="002A0E0E">
        <w:rPr>
          <w:rFonts w:ascii="Arial" w:hAnsi="Arial" w:cs="Arial"/>
          <w:b/>
          <w:sz w:val="20"/>
        </w:rPr>
        <w:t>Điều 2. Đối tượng áp dụng</w:t>
      </w:r>
      <w:bookmarkEnd w:id="14"/>
    </w:p>
    <w:p w14:paraId="19BA1578" w14:textId="77777777" w:rsidR="00890F53" w:rsidRPr="002A0E0E" w:rsidRDefault="00890F53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</w:rPr>
        <w:t>Thông tư này áp dụn</w:t>
      </w:r>
      <w:r w:rsidR="00415359" w:rsidRPr="002A0E0E">
        <w:rPr>
          <w:rFonts w:ascii="Arial" w:hAnsi="Arial" w:cs="Arial"/>
          <w:sz w:val="20"/>
          <w:lang w:val="en-US"/>
        </w:rPr>
        <w:t>g</w:t>
      </w:r>
      <w:r w:rsidRPr="002A0E0E">
        <w:rPr>
          <w:rFonts w:ascii="Arial" w:hAnsi="Arial" w:cs="Arial"/>
          <w:sz w:val="20"/>
        </w:rPr>
        <w:t xml:space="preserve"> đ</w:t>
      </w:r>
      <w:r w:rsidR="00415359" w:rsidRPr="002A0E0E">
        <w:rPr>
          <w:rFonts w:ascii="Arial" w:hAnsi="Arial" w:cs="Arial"/>
          <w:sz w:val="20"/>
          <w:lang w:val="en-US"/>
        </w:rPr>
        <w:t>ố</w:t>
      </w:r>
      <w:r w:rsidRPr="002A0E0E">
        <w:rPr>
          <w:rFonts w:ascii="Arial" w:hAnsi="Arial" w:cs="Arial"/>
          <w:sz w:val="20"/>
        </w:rPr>
        <w:t>i với người vận tải hàng hóa, người lái xe, ngư</w:t>
      </w:r>
      <w:r w:rsidR="00EF5F36" w:rsidRPr="002A0E0E">
        <w:rPr>
          <w:rFonts w:ascii="Arial" w:hAnsi="Arial" w:cs="Arial"/>
          <w:sz w:val="20"/>
          <w:lang w:val="en-US"/>
        </w:rPr>
        <w:t>ờ</w:t>
      </w:r>
      <w:r w:rsidRPr="002A0E0E">
        <w:rPr>
          <w:rFonts w:ascii="Arial" w:hAnsi="Arial" w:cs="Arial"/>
          <w:sz w:val="20"/>
        </w:rPr>
        <w:t>i áp tải, người thuê vận t</w:t>
      </w:r>
      <w:r w:rsidR="00EF5F36" w:rsidRPr="002A0E0E">
        <w:rPr>
          <w:rFonts w:ascii="Arial" w:hAnsi="Arial" w:cs="Arial"/>
          <w:sz w:val="20"/>
          <w:lang w:val="en-US"/>
        </w:rPr>
        <w:t>ả</w:t>
      </w:r>
      <w:r w:rsidRPr="002A0E0E">
        <w:rPr>
          <w:rFonts w:ascii="Arial" w:hAnsi="Arial" w:cs="Arial"/>
          <w:sz w:val="20"/>
        </w:rPr>
        <w:t>i, người xếp hàng hóa trên xe ô tô và các tổ chức, cá nhân có liên quan đến hoạt động xếp hàng h</w:t>
      </w:r>
      <w:r w:rsidR="00EF5F36" w:rsidRPr="002A0E0E">
        <w:rPr>
          <w:rFonts w:ascii="Arial" w:hAnsi="Arial" w:cs="Arial"/>
          <w:sz w:val="20"/>
          <w:lang w:val="en-US"/>
        </w:rPr>
        <w:t>ó</w:t>
      </w:r>
      <w:r w:rsidRPr="002A0E0E">
        <w:rPr>
          <w:rFonts w:ascii="Arial" w:hAnsi="Arial" w:cs="Arial"/>
          <w:sz w:val="20"/>
        </w:rPr>
        <w:t>a trên xe ô tô khi tham gia giao thông trên đường bộ.</w:t>
      </w:r>
    </w:p>
    <w:p w14:paraId="12D64AFA" w14:textId="77777777" w:rsidR="00890F53" w:rsidRPr="002A0E0E" w:rsidRDefault="003F1BA2" w:rsidP="0078609C">
      <w:pPr>
        <w:widowControl/>
        <w:spacing w:before="120"/>
        <w:rPr>
          <w:rFonts w:ascii="Arial" w:hAnsi="Arial" w:cs="Arial"/>
          <w:b/>
          <w:sz w:val="20"/>
        </w:rPr>
      </w:pPr>
      <w:bookmarkStart w:id="15" w:name="dieu_3"/>
      <w:r w:rsidRPr="002A0E0E">
        <w:rPr>
          <w:rFonts w:ascii="Arial" w:hAnsi="Arial" w:cs="Arial"/>
          <w:b/>
          <w:sz w:val="20"/>
        </w:rPr>
        <w:t>Điều</w:t>
      </w:r>
      <w:r w:rsidR="00890F53" w:rsidRPr="002A0E0E">
        <w:rPr>
          <w:rFonts w:ascii="Arial" w:hAnsi="Arial" w:cs="Arial"/>
          <w:b/>
          <w:sz w:val="20"/>
        </w:rPr>
        <w:t xml:space="preserve"> 3. Giải thích từ ngữ</w:t>
      </w:r>
    </w:p>
    <w:bookmarkEnd w:id="15"/>
    <w:p w14:paraId="42071D01" w14:textId="77777777" w:rsidR="00890F53" w:rsidRPr="002A0E0E" w:rsidRDefault="00890F53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</w:rPr>
        <w:t xml:space="preserve">Trong Thông tư này các </w:t>
      </w:r>
      <w:r w:rsidR="001B5020" w:rsidRPr="002A0E0E">
        <w:rPr>
          <w:rFonts w:ascii="Arial" w:hAnsi="Arial" w:cs="Arial"/>
          <w:sz w:val="20"/>
          <w:lang w:val="en-US"/>
        </w:rPr>
        <w:t>t</w:t>
      </w:r>
      <w:r w:rsidRPr="002A0E0E">
        <w:rPr>
          <w:rFonts w:ascii="Arial" w:hAnsi="Arial" w:cs="Arial"/>
          <w:sz w:val="20"/>
        </w:rPr>
        <w:t>ừ ng</w:t>
      </w:r>
      <w:r w:rsidR="001B5020" w:rsidRPr="002A0E0E">
        <w:rPr>
          <w:rFonts w:ascii="Arial" w:hAnsi="Arial" w:cs="Arial"/>
          <w:sz w:val="20"/>
          <w:lang w:val="en-US"/>
        </w:rPr>
        <w:t>ữ</w:t>
      </w:r>
      <w:r w:rsidRPr="002A0E0E">
        <w:rPr>
          <w:rFonts w:ascii="Arial" w:hAnsi="Arial" w:cs="Arial"/>
          <w:sz w:val="20"/>
        </w:rPr>
        <w:t xml:space="preserve"> dưới đây được hi</w:t>
      </w:r>
      <w:r w:rsidR="001B5020" w:rsidRPr="002A0E0E">
        <w:rPr>
          <w:rFonts w:ascii="Arial" w:hAnsi="Arial" w:cs="Arial"/>
          <w:sz w:val="20"/>
          <w:lang w:val="en-US"/>
        </w:rPr>
        <w:t>ể</w:t>
      </w:r>
      <w:r w:rsidRPr="002A0E0E">
        <w:rPr>
          <w:rFonts w:ascii="Arial" w:hAnsi="Arial" w:cs="Arial"/>
          <w:sz w:val="20"/>
        </w:rPr>
        <w:t>u như sau:</w:t>
      </w:r>
    </w:p>
    <w:p w14:paraId="25F09472" w14:textId="77777777" w:rsidR="00890F53" w:rsidRPr="002A0E0E" w:rsidRDefault="001B5020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1. </w:t>
      </w:r>
      <w:r w:rsidR="00890F53" w:rsidRPr="002A0E0E">
        <w:rPr>
          <w:rFonts w:ascii="Arial" w:hAnsi="Arial" w:cs="Arial"/>
          <w:sz w:val="20"/>
        </w:rPr>
        <w:t>N</w:t>
      </w:r>
      <w:r w:rsidRPr="002A0E0E">
        <w:rPr>
          <w:rFonts w:ascii="Arial" w:hAnsi="Arial" w:cs="Arial"/>
          <w:sz w:val="20"/>
          <w:lang w:val="en-US"/>
        </w:rPr>
        <w:t>g</w:t>
      </w:r>
      <w:r w:rsidR="00890F53" w:rsidRPr="002A0E0E">
        <w:rPr>
          <w:rFonts w:ascii="Arial" w:hAnsi="Arial" w:cs="Arial"/>
          <w:sz w:val="20"/>
        </w:rPr>
        <w:t>ười vận tả</w:t>
      </w:r>
      <w:r w:rsidRPr="002A0E0E">
        <w:rPr>
          <w:rFonts w:ascii="Arial" w:hAnsi="Arial" w:cs="Arial"/>
          <w:sz w:val="20"/>
        </w:rPr>
        <w:t>i: là t</w:t>
      </w:r>
      <w:r w:rsidRPr="002A0E0E">
        <w:rPr>
          <w:rFonts w:ascii="Arial" w:hAnsi="Arial" w:cs="Arial"/>
          <w:sz w:val="20"/>
          <w:lang w:val="en-US"/>
        </w:rPr>
        <w:t>ổ</w:t>
      </w:r>
      <w:r w:rsidR="00890F53" w:rsidRPr="002A0E0E">
        <w:rPr>
          <w:rFonts w:ascii="Arial" w:hAnsi="Arial" w:cs="Arial"/>
          <w:sz w:val="20"/>
        </w:rPr>
        <w:t xml:space="preserve"> chức hoặc cá nhân sử dụng xe ô tô để vận t</w:t>
      </w:r>
      <w:r w:rsidRPr="002A0E0E">
        <w:rPr>
          <w:rFonts w:ascii="Arial" w:hAnsi="Arial" w:cs="Arial"/>
          <w:sz w:val="20"/>
          <w:lang w:val="en-US"/>
        </w:rPr>
        <w:t>ả</w:t>
      </w:r>
      <w:r w:rsidR="00890F53" w:rsidRPr="002A0E0E">
        <w:rPr>
          <w:rFonts w:ascii="Arial" w:hAnsi="Arial" w:cs="Arial"/>
          <w:sz w:val="20"/>
        </w:rPr>
        <w:t>i hàng hóa trên đường bộ.</w:t>
      </w:r>
    </w:p>
    <w:p w14:paraId="197B8E2B" w14:textId="77777777" w:rsidR="00890F53" w:rsidRPr="002A0E0E" w:rsidRDefault="001B5020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2. </w:t>
      </w:r>
      <w:r w:rsidR="00890F53" w:rsidRPr="002A0E0E">
        <w:rPr>
          <w:rFonts w:ascii="Arial" w:hAnsi="Arial" w:cs="Arial"/>
          <w:sz w:val="20"/>
        </w:rPr>
        <w:t>Đơn vị kinh doanh vận tải hàng hóa b</w:t>
      </w:r>
      <w:r w:rsidRPr="002A0E0E">
        <w:rPr>
          <w:rFonts w:ascii="Arial" w:hAnsi="Arial" w:cs="Arial"/>
          <w:sz w:val="20"/>
          <w:lang w:val="en-US"/>
        </w:rPr>
        <w:t>ằ</w:t>
      </w:r>
      <w:r w:rsidR="00890F53" w:rsidRPr="002A0E0E">
        <w:rPr>
          <w:rFonts w:ascii="Arial" w:hAnsi="Arial" w:cs="Arial"/>
          <w:sz w:val="20"/>
        </w:rPr>
        <w:t xml:space="preserve">ng xe </w:t>
      </w:r>
      <w:r w:rsidRPr="002A0E0E">
        <w:rPr>
          <w:rFonts w:ascii="Arial" w:hAnsi="Arial" w:cs="Arial"/>
          <w:sz w:val="20"/>
          <w:lang w:val="en-US"/>
        </w:rPr>
        <w:t>ô</w:t>
      </w:r>
      <w:r w:rsidR="00890F53" w:rsidRPr="002A0E0E">
        <w:rPr>
          <w:rFonts w:ascii="Arial" w:hAnsi="Arial" w:cs="Arial"/>
          <w:sz w:val="20"/>
        </w:rPr>
        <w:t xml:space="preserve"> tô: là doanh nghiệp, hợp tác xã, hộ kinh doanh tham gia kinh doanh vận tải hàng hóa b</w:t>
      </w:r>
      <w:r w:rsidRPr="002A0E0E">
        <w:rPr>
          <w:rFonts w:ascii="Arial" w:hAnsi="Arial" w:cs="Arial"/>
          <w:sz w:val="20"/>
          <w:lang w:val="en-US"/>
        </w:rPr>
        <w:t>ằ</w:t>
      </w:r>
      <w:r w:rsidR="00890F53" w:rsidRPr="002A0E0E">
        <w:rPr>
          <w:rFonts w:ascii="Arial" w:hAnsi="Arial" w:cs="Arial"/>
          <w:sz w:val="20"/>
        </w:rPr>
        <w:t xml:space="preserve">ng xe ô </w:t>
      </w:r>
      <w:r w:rsidRPr="002A0E0E">
        <w:rPr>
          <w:rFonts w:ascii="Arial" w:hAnsi="Arial" w:cs="Arial"/>
          <w:sz w:val="20"/>
          <w:lang w:val="en-US"/>
        </w:rPr>
        <w:t>t</w:t>
      </w:r>
      <w:r w:rsidR="00890F53" w:rsidRPr="002A0E0E">
        <w:rPr>
          <w:rFonts w:ascii="Arial" w:hAnsi="Arial" w:cs="Arial"/>
          <w:sz w:val="20"/>
        </w:rPr>
        <w:t>ô.</w:t>
      </w:r>
    </w:p>
    <w:p w14:paraId="3409B64D" w14:textId="77777777" w:rsidR="00890F53" w:rsidRPr="002A0E0E" w:rsidRDefault="001B5020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3. </w:t>
      </w:r>
      <w:r w:rsidR="00890F53" w:rsidRPr="002A0E0E">
        <w:rPr>
          <w:rFonts w:ascii="Arial" w:hAnsi="Arial" w:cs="Arial"/>
          <w:sz w:val="20"/>
        </w:rPr>
        <w:t>Người xếp hàng hóa: là tổ chức hoặc cá nhân thực hiện việc xếp hàng hóa trên xe ô tô.</w:t>
      </w:r>
    </w:p>
    <w:p w14:paraId="73A38807" w14:textId="77777777" w:rsidR="00890F53" w:rsidRPr="002A0E0E" w:rsidRDefault="001B5020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4. </w:t>
      </w:r>
      <w:r w:rsidR="00890F53" w:rsidRPr="002A0E0E">
        <w:rPr>
          <w:rFonts w:ascii="Arial" w:hAnsi="Arial" w:cs="Arial"/>
          <w:sz w:val="20"/>
        </w:rPr>
        <w:t>Người thuê vận tải: là tổ chức hoặ</w:t>
      </w:r>
      <w:r w:rsidRPr="002A0E0E">
        <w:rPr>
          <w:rFonts w:ascii="Arial" w:hAnsi="Arial" w:cs="Arial"/>
          <w:sz w:val="20"/>
        </w:rPr>
        <w:t>c cá nhân thuê đ</w:t>
      </w:r>
      <w:r w:rsidRPr="002A0E0E">
        <w:rPr>
          <w:rFonts w:ascii="Arial" w:hAnsi="Arial" w:cs="Arial"/>
          <w:sz w:val="20"/>
          <w:lang w:val="en-US"/>
        </w:rPr>
        <w:t>ơ</w:t>
      </w:r>
      <w:r w:rsidR="00890F53" w:rsidRPr="002A0E0E">
        <w:rPr>
          <w:rFonts w:ascii="Arial" w:hAnsi="Arial" w:cs="Arial"/>
          <w:sz w:val="20"/>
        </w:rPr>
        <w:t>n vị kinh doanh vận tải vận chuyển hàng hóa bằng xe ô tô trên đường bộ.</w:t>
      </w:r>
    </w:p>
    <w:p w14:paraId="63A66F80" w14:textId="77777777" w:rsidR="00890F53" w:rsidRPr="002A0E0E" w:rsidRDefault="001B5020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5. </w:t>
      </w:r>
      <w:r w:rsidR="00890F53" w:rsidRPr="002A0E0E">
        <w:rPr>
          <w:rFonts w:ascii="Arial" w:hAnsi="Arial" w:cs="Arial"/>
          <w:sz w:val="20"/>
        </w:rPr>
        <w:t>Hàng rời: là loại hàng hóa có dạng cục, hạt, khi vận chuy</w:t>
      </w:r>
      <w:r w:rsidRPr="002A0E0E">
        <w:rPr>
          <w:rFonts w:ascii="Arial" w:hAnsi="Arial" w:cs="Arial"/>
          <w:sz w:val="20"/>
          <w:lang w:val="en-US"/>
        </w:rPr>
        <w:t>ể</w:t>
      </w:r>
      <w:r w:rsidR="00890F53" w:rsidRPr="002A0E0E">
        <w:rPr>
          <w:rFonts w:ascii="Arial" w:hAnsi="Arial" w:cs="Arial"/>
          <w:sz w:val="20"/>
        </w:rPr>
        <w:t>n được chứa trực tiếp b</w:t>
      </w:r>
      <w:r w:rsidRPr="002A0E0E">
        <w:rPr>
          <w:rFonts w:ascii="Arial" w:hAnsi="Arial" w:cs="Arial"/>
          <w:sz w:val="20"/>
          <w:lang w:val="en-US"/>
        </w:rPr>
        <w:t>ằ</w:t>
      </w:r>
      <w:r w:rsidR="00890F53" w:rsidRPr="002A0E0E">
        <w:rPr>
          <w:rFonts w:ascii="Arial" w:hAnsi="Arial" w:cs="Arial"/>
          <w:sz w:val="20"/>
        </w:rPr>
        <w:t>ng thùng ch</w:t>
      </w:r>
      <w:r w:rsidRPr="002A0E0E">
        <w:rPr>
          <w:rFonts w:ascii="Arial" w:hAnsi="Arial" w:cs="Arial"/>
          <w:sz w:val="20"/>
          <w:lang w:val="en-US"/>
        </w:rPr>
        <w:t>ở</w:t>
      </w:r>
      <w:r w:rsidR="00890F53" w:rsidRPr="002A0E0E">
        <w:rPr>
          <w:rFonts w:ascii="Arial" w:hAnsi="Arial" w:cs="Arial"/>
          <w:sz w:val="20"/>
        </w:rPr>
        <w:t xml:space="preserve"> hàng của ô tô, không cần bao gói.</w:t>
      </w:r>
    </w:p>
    <w:p w14:paraId="03105E31" w14:textId="77777777" w:rsidR="00890F53" w:rsidRPr="002A0E0E" w:rsidRDefault="001B5020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6. </w:t>
      </w:r>
      <w:r w:rsidR="00890F53" w:rsidRPr="002A0E0E">
        <w:rPr>
          <w:rFonts w:ascii="Arial" w:hAnsi="Arial" w:cs="Arial"/>
          <w:sz w:val="20"/>
        </w:rPr>
        <w:t>Hàng bao kiệ</w:t>
      </w:r>
      <w:r w:rsidRPr="002A0E0E">
        <w:rPr>
          <w:rFonts w:ascii="Arial" w:hAnsi="Arial" w:cs="Arial"/>
          <w:sz w:val="20"/>
        </w:rPr>
        <w:t xml:space="preserve">n: </w:t>
      </w:r>
      <w:r w:rsidRPr="002A0E0E">
        <w:rPr>
          <w:rFonts w:ascii="Arial" w:hAnsi="Arial" w:cs="Arial"/>
          <w:sz w:val="20"/>
          <w:lang w:val="en-US"/>
        </w:rPr>
        <w:t>l</w:t>
      </w:r>
      <w:r w:rsidR="00890F53" w:rsidRPr="002A0E0E">
        <w:rPr>
          <w:rFonts w:ascii="Arial" w:hAnsi="Arial" w:cs="Arial"/>
          <w:sz w:val="20"/>
        </w:rPr>
        <w:t>à hàng hóa được đ</w:t>
      </w:r>
      <w:r w:rsidRPr="002A0E0E">
        <w:rPr>
          <w:rFonts w:ascii="Arial" w:hAnsi="Arial" w:cs="Arial"/>
          <w:sz w:val="20"/>
          <w:lang w:val="en-US"/>
        </w:rPr>
        <w:t>ó</w:t>
      </w:r>
      <w:r w:rsidR="00890F53" w:rsidRPr="002A0E0E">
        <w:rPr>
          <w:rFonts w:ascii="Arial" w:hAnsi="Arial" w:cs="Arial"/>
          <w:sz w:val="20"/>
        </w:rPr>
        <w:t>ng gói trong bao, thùng hoặc kiệ</w:t>
      </w:r>
      <w:r w:rsidRPr="002A0E0E">
        <w:rPr>
          <w:rFonts w:ascii="Arial" w:hAnsi="Arial" w:cs="Arial"/>
          <w:sz w:val="20"/>
        </w:rPr>
        <w:t xml:space="preserve">n </w:t>
      </w:r>
      <w:r w:rsidRPr="002A0E0E">
        <w:rPr>
          <w:rFonts w:ascii="Arial" w:hAnsi="Arial" w:cs="Arial"/>
          <w:sz w:val="20"/>
          <w:lang w:val="en-US"/>
        </w:rPr>
        <w:t>đ</w:t>
      </w:r>
      <w:r w:rsidR="00890F53" w:rsidRPr="002A0E0E">
        <w:rPr>
          <w:rFonts w:ascii="Arial" w:hAnsi="Arial" w:cs="Arial"/>
          <w:sz w:val="20"/>
        </w:rPr>
        <w:t xml:space="preserve">ể đảm bảo hàng hóa không bị thất thoát, hư </w:t>
      </w:r>
      <w:r w:rsidR="00A35C24" w:rsidRPr="002A0E0E">
        <w:rPr>
          <w:rFonts w:ascii="Arial" w:hAnsi="Arial" w:cs="Arial"/>
          <w:sz w:val="20"/>
          <w:lang w:val="en-US"/>
        </w:rPr>
        <w:t>hỏ</w:t>
      </w:r>
      <w:r w:rsidR="00890F53" w:rsidRPr="002A0E0E">
        <w:rPr>
          <w:rFonts w:ascii="Arial" w:hAnsi="Arial" w:cs="Arial"/>
          <w:sz w:val="20"/>
        </w:rPr>
        <w:t>ng khi vận chuy</w:t>
      </w:r>
      <w:r w:rsidR="00A35C24" w:rsidRPr="002A0E0E">
        <w:rPr>
          <w:rFonts w:ascii="Arial" w:hAnsi="Arial" w:cs="Arial"/>
          <w:sz w:val="20"/>
          <w:lang w:val="en-US"/>
        </w:rPr>
        <w:t>ể</w:t>
      </w:r>
      <w:r w:rsidR="00890F53" w:rsidRPr="002A0E0E">
        <w:rPr>
          <w:rFonts w:ascii="Arial" w:hAnsi="Arial" w:cs="Arial"/>
          <w:sz w:val="20"/>
        </w:rPr>
        <w:t>n.</w:t>
      </w:r>
    </w:p>
    <w:p w14:paraId="25FA255D" w14:textId="77777777" w:rsidR="00890F53" w:rsidRPr="002A0E0E" w:rsidRDefault="00A35C24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7. </w:t>
      </w:r>
      <w:r w:rsidR="00890F53" w:rsidRPr="002A0E0E">
        <w:rPr>
          <w:rFonts w:ascii="Arial" w:hAnsi="Arial" w:cs="Arial"/>
          <w:sz w:val="20"/>
        </w:rPr>
        <w:t>Hàng hình trụ ống: là hàng hóa có hình dạng trụ tròn hoặc hình ốn</w:t>
      </w:r>
      <w:r w:rsidRPr="002A0E0E">
        <w:rPr>
          <w:rFonts w:ascii="Arial" w:hAnsi="Arial" w:cs="Arial"/>
          <w:sz w:val="20"/>
          <w:lang w:val="en-US"/>
        </w:rPr>
        <w:t>g</w:t>
      </w:r>
      <w:r w:rsidR="00890F53" w:rsidRPr="002A0E0E">
        <w:rPr>
          <w:rFonts w:ascii="Arial" w:hAnsi="Arial" w:cs="Arial"/>
          <w:sz w:val="20"/>
        </w:rPr>
        <w:t xml:space="preserve"> tròn dễ lăn trên mặt ph</w:t>
      </w:r>
      <w:r w:rsidRPr="002A0E0E">
        <w:rPr>
          <w:rFonts w:ascii="Arial" w:hAnsi="Arial" w:cs="Arial"/>
          <w:sz w:val="20"/>
          <w:lang w:val="en-US"/>
        </w:rPr>
        <w:t>ẳ</w:t>
      </w:r>
      <w:r w:rsidR="00890F53" w:rsidRPr="002A0E0E">
        <w:rPr>
          <w:rFonts w:ascii="Arial" w:hAnsi="Arial" w:cs="Arial"/>
          <w:sz w:val="20"/>
        </w:rPr>
        <w:t>ng.</w:t>
      </w:r>
    </w:p>
    <w:p w14:paraId="08783709" w14:textId="77777777" w:rsidR="00890F53" w:rsidRPr="002A0E0E" w:rsidRDefault="00A35C24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lastRenderedPageBreak/>
        <w:t xml:space="preserve">8. </w:t>
      </w:r>
      <w:r w:rsidR="00890F53" w:rsidRPr="002A0E0E">
        <w:rPr>
          <w:rFonts w:ascii="Arial" w:hAnsi="Arial" w:cs="Arial"/>
          <w:sz w:val="20"/>
        </w:rPr>
        <w:t xml:space="preserve">Công - ten - nơ: </w:t>
      </w:r>
      <w:r w:rsidR="00CC5164" w:rsidRPr="002A0E0E">
        <w:rPr>
          <w:rFonts w:ascii="Arial" w:hAnsi="Arial" w:cs="Arial"/>
          <w:sz w:val="20"/>
          <w:lang w:val="en-US"/>
        </w:rPr>
        <w:t>l</w:t>
      </w:r>
      <w:r w:rsidR="00890F53" w:rsidRPr="002A0E0E">
        <w:rPr>
          <w:rFonts w:ascii="Arial" w:hAnsi="Arial" w:cs="Arial"/>
          <w:sz w:val="20"/>
        </w:rPr>
        <w:t>à một thành ph</w:t>
      </w:r>
      <w:r w:rsidR="00CC5164" w:rsidRPr="002A0E0E">
        <w:rPr>
          <w:rFonts w:ascii="Arial" w:hAnsi="Arial" w:cs="Arial"/>
          <w:sz w:val="20"/>
          <w:lang w:val="en-US"/>
        </w:rPr>
        <w:t>ầ</w:t>
      </w:r>
      <w:r w:rsidR="00890F53" w:rsidRPr="002A0E0E">
        <w:rPr>
          <w:rFonts w:ascii="Arial" w:hAnsi="Arial" w:cs="Arial"/>
          <w:sz w:val="20"/>
        </w:rPr>
        <w:t>n trong thiết bị vận tải có tính bền v</w:t>
      </w:r>
      <w:r w:rsidR="00CC5164" w:rsidRPr="002A0E0E">
        <w:rPr>
          <w:rFonts w:ascii="Arial" w:hAnsi="Arial" w:cs="Arial"/>
          <w:sz w:val="20"/>
          <w:lang w:val="en-US"/>
        </w:rPr>
        <w:t>ữ</w:t>
      </w:r>
      <w:r w:rsidR="00890F53" w:rsidRPr="002A0E0E">
        <w:rPr>
          <w:rFonts w:ascii="Arial" w:hAnsi="Arial" w:cs="Arial"/>
          <w:sz w:val="20"/>
        </w:rPr>
        <w:t>ng v</w:t>
      </w:r>
      <w:r w:rsidR="00CC5164" w:rsidRPr="002A0E0E">
        <w:rPr>
          <w:rFonts w:ascii="Arial" w:hAnsi="Arial" w:cs="Arial"/>
          <w:sz w:val="20"/>
          <w:lang w:val="en-US"/>
        </w:rPr>
        <w:t>à</w:t>
      </w:r>
      <w:r w:rsidR="00890F53" w:rsidRPr="002A0E0E">
        <w:rPr>
          <w:rFonts w:ascii="Arial" w:hAnsi="Arial" w:cs="Arial"/>
          <w:sz w:val="20"/>
        </w:rPr>
        <w:t xml:space="preserve"> đ</w:t>
      </w:r>
      <w:r w:rsidR="00CC5164" w:rsidRPr="002A0E0E">
        <w:rPr>
          <w:rFonts w:ascii="Arial" w:hAnsi="Arial" w:cs="Arial"/>
          <w:sz w:val="20"/>
          <w:lang w:val="en-US"/>
        </w:rPr>
        <w:t>ủ</w:t>
      </w:r>
      <w:r w:rsidR="00890F53" w:rsidRPr="002A0E0E">
        <w:rPr>
          <w:rFonts w:ascii="Arial" w:hAnsi="Arial" w:cs="Arial"/>
          <w:sz w:val="20"/>
        </w:rPr>
        <w:t xml:space="preserve"> độ chắc phù hợp cho việc s</w:t>
      </w:r>
      <w:r w:rsidR="00A45360" w:rsidRPr="002A0E0E">
        <w:rPr>
          <w:rFonts w:ascii="Arial" w:hAnsi="Arial" w:cs="Arial"/>
          <w:sz w:val="20"/>
          <w:lang w:val="en-US"/>
        </w:rPr>
        <w:t>ử</w:t>
      </w:r>
      <w:r w:rsidR="00890F53" w:rsidRPr="002A0E0E">
        <w:rPr>
          <w:rFonts w:ascii="Arial" w:hAnsi="Arial" w:cs="Arial"/>
          <w:sz w:val="20"/>
        </w:rPr>
        <w:t xml:space="preserve"> dụng nhiều l</w:t>
      </w:r>
      <w:r w:rsidR="00A45360" w:rsidRPr="002A0E0E">
        <w:rPr>
          <w:rFonts w:ascii="Arial" w:hAnsi="Arial" w:cs="Arial"/>
          <w:sz w:val="20"/>
          <w:lang w:val="en-US"/>
        </w:rPr>
        <w:t>ầ</w:t>
      </w:r>
      <w:r w:rsidR="00890F53" w:rsidRPr="002A0E0E">
        <w:rPr>
          <w:rFonts w:ascii="Arial" w:hAnsi="Arial" w:cs="Arial"/>
          <w:sz w:val="20"/>
        </w:rPr>
        <w:t>n; cho phép xếp dỡ thuận tiện, đặc biệt khi chuyển từ phư</w:t>
      </w:r>
      <w:r w:rsidR="00A45360" w:rsidRPr="002A0E0E">
        <w:rPr>
          <w:rFonts w:ascii="Arial" w:hAnsi="Arial" w:cs="Arial"/>
          <w:sz w:val="20"/>
          <w:lang w:val="en-US"/>
        </w:rPr>
        <w:t>ơ</w:t>
      </w:r>
      <w:r w:rsidR="00890F53" w:rsidRPr="002A0E0E">
        <w:rPr>
          <w:rFonts w:ascii="Arial" w:hAnsi="Arial" w:cs="Arial"/>
          <w:sz w:val="20"/>
        </w:rPr>
        <w:t>n</w:t>
      </w:r>
      <w:r w:rsidR="00A45360" w:rsidRPr="002A0E0E">
        <w:rPr>
          <w:rFonts w:ascii="Arial" w:hAnsi="Arial" w:cs="Arial"/>
          <w:sz w:val="20"/>
          <w:lang w:val="en-US"/>
        </w:rPr>
        <w:t>g</w:t>
      </w:r>
      <w:r w:rsidR="00890F53" w:rsidRPr="002A0E0E">
        <w:rPr>
          <w:rFonts w:ascii="Arial" w:hAnsi="Arial" w:cs="Arial"/>
          <w:sz w:val="20"/>
        </w:rPr>
        <w:t xml:space="preserve"> thức vận t</w:t>
      </w:r>
      <w:r w:rsidR="00A45360" w:rsidRPr="002A0E0E">
        <w:rPr>
          <w:rFonts w:ascii="Arial" w:hAnsi="Arial" w:cs="Arial"/>
          <w:sz w:val="20"/>
          <w:lang w:val="en-US"/>
        </w:rPr>
        <w:t>ả</w:t>
      </w:r>
      <w:r w:rsidR="00890F53" w:rsidRPr="002A0E0E">
        <w:rPr>
          <w:rFonts w:ascii="Arial" w:hAnsi="Arial" w:cs="Arial"/>
          <w:sz w:val="20"/>
        </w:rPr>
        <w:t>i này sang phương thức vận t</w:t>
      </w:r>
      <w:r w:rsidR="00A45360" w:rsidRPr="002A0E0E">
        <w:rPr>
          <w:rFonts w:ascii="Arial" w:hAnsi="Arial" w:cs="Arial"/>
          <w:sz w:val="20"/>
          <w:lang w:val="en-US"/>
        </w:rPr>
        <w:t>ả</w:t>
      </w:r>
      <w:r w:rsidR="00890F53" w:rsidRPr="002A0E0E">
        <w:rPr>
          <w:rFonts w:ascii="Arial" w:hAnsi="Arial" w:cs="Arial"/>
          <w:sz w:val="20"/>
        </w:rPr>
        <w:t>i khác. Công - ten - nơ được thiết kế và sản xuất theo tiêu chuẩn quy định.</w:t>
      </w:r>
    </w:p>
    <w:p w14:paraId="06E3FB03" w14:textId="77777777" w:rsidR="00890F53" w:rsidRPr="002A0E0E" w:rsidRDefault="00A45360" w:rsidP="0078609C">
      <w:pPr>
        <w:widowControl/>
        <w:spacing w:before="120"/>
        <w:rPr>
          <w:rFonts w:ascii="Arial" w:hAnsi="Arial" w:cs="Arial"/>
          <w:b/>
          <w:sz w:val="20"/>
          <w:lang w:val="en-US"/>
        </w:rPr>
      </w:pPr>
      <w:bookmarkStart w:id="16" w:name="chuong_2"/>
      <w:r w:rsidRPr="002A0E0E">
        <w:rPr>
          <w:rFonts w:ascii="Arial" w:hAnsi="Arial" w:cs="Arial"/>
          <w:b/>
          <w:sz w:val="20"/>
          <w:lang w:val="en-US"/>
        </w:rPr>
        <w:t>Chương 2.</w:t>
      </w:r>
    </w:p>
    <w:p w14:paraId="7321520B" w14:textId="77777777" w:rsidR="00890F53" w:rsidRPr="002A0E0E" w:rsidRDefault="00A45360" w:rsidP="0078609C">
      <w:pPr>
        <w:widowControl/>
        <w:spacing w:before="120"/>
        <w:jc w:val="center"/>
        <w:rPr>
          <w:rFonts w:ascii="Arial" w:hAnsi="Arial" w:cs="Arial"/>
          <w:b/>
        </w:rPr>
      </w:pPr>
      <w:bookmarkStart w:id="17" w:name="chuong_2_name"/>
      <w:bookmarkEnd w:id="16"/>
      <w:r w:rsidRPr="002A0E0E">
        <w:rPr>
          <w:rFonts w:ascii="Arial" w:hAnsi="Arial" w:cs="Arial"/>
          <w:b/>
        </w:rPr>
        <w:t>QUY ĐỊNH VỀ VIỆC XẾP HÀNG HÓA TRÊN XE Ô TÔ</w:t>
      </w:r>
      <w:bookmarkEnd w:id="17"/>
    </w:p>
    <w:p w14:paraId="6055536D" w14:textId="77777777" w:rsidR="00890F53" w:rsidRPr="002A0E0E" w:rsidRDefault="003F1BA2" w:rsidP="0078609C">
      <w:pPr>
        <w:widowControl/>
        <w:spacing w:before="120"/>
        <w:rPr>
          <w:rFonts w:ascii="Arial" w:hAnsi="Arial" w:cs="Arial"/>
          <w:b/>
          <w:sz w:val="20"/>
        </w:rPr>
      </w:pPr>
      <w:bookmarkStart w:id="18" w:name="dieu_4"/>
      <w:r w:rsidRPr="002A0E0E">
        <w:rPr>
          <w:rFonts w:ascii="Arial" w:hAnsi="Arial" w:cs="Arial"/>
          <w:b/>
          <w:sz w:val="20"/>
        </w:rPr>
        <w:t>Điều</w:t>
      </w:r>
      <w:r w:rsidR="00890F53" w:rsidRPr="002A0E0E">
        <w:rPr>
          <w:rFonts w:ascii="Arial" w:hAnsi="Arial" w:cs="Arial"/>
          <w:b/>
          <w:sz w:val="20"/>
        </w:rPr>
        <w:t xml:space="preserve"> 4. Nguyên tắc chung về xếp hàng hóa</w:t>
      </w:r>
    </w:p>
    <w:bookmarkEnd w:id="18"/>
    <w:p w14:paraId="446E57EF" w14:textId="77777777" w:rsidR="00890F53" w:rsidRPr="002A0E0E" w:rsidRDefault="00DD09DB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1. </w:t>
      </w:r>
      <w:r w:rsidR="00890F53" w:rsidRPr="002A0E0E">
        <w:rPr>
          <w:rFonts w:ascii="Arial" w:hAnsi="Arial" w:cs="Arial"/>
          <w:sz w:val="20"/>
        </w:rPr>
        <w:t>Người vận tải phải lựa chọn phương tiện phù hợp với loại hàng hóa c</w:t>
      </w:r>
      <w:r w:rsidRPr="002A0E0E">
        <w:rPr>
          <w:rFonts w:ascii="Arial" w:hAnsi="Arial" w:cs="Arial"/>
          <w:sz w:val="20"/>
          <w:lang w:val="en-US"/>
        </w:rPr>
        <w:t>ầ</w:t>
      </w:r>
      <w:r w:rsidR="00890F53" w:rsidRPr="002A0E0E">
        <w:rPr>
          <w:rFonts w:ascii="Arial" w:hAnsi="Arial" w:cs="Arial"/>
          <w:sz w:val="20"/>
        </w:rPr>
        <w:t>n vận chuyển.</w:t>
      </w:r>
    </w:p>
    <w:p w14:paraId="583055C6" w14:textId="77777777" w:rsidR="00890F53" w:rsidRPr="002A0E0E" w:rsidRDefault="00DD09DB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2. </w:t>
      </w:r>
      <w:r w:rsidR="00890F53" w:rsidRPr="002A0E0E">
        <w:rPr>
          <w:rFonts w:ascii="Arial" w:hAnsi="Arial" w:cs="Arial"/>
          <w:sz w:val="20"/>
        </w:rPr>
        <w:t>Việc xếp v</w:t>
      </w:r>
      <w:r w:rsidRPr="002A0E0E">
        <w:rPr>
          <w:rFonts w:ascii="Arial" w:hAnsi="Arial" w:cs="Arial"/>
          <w:sz w:val="20"/>
          <w:lang w:val="en-US"/>
        </w:rPr>
        <w:t>à</w:t>
      </w:r>
      <w:r w:rsidR="00890F53" w:rsidRPr="002A0E0E">
        <w:rPr>
          <w:rFonts w:ascii="Arial" w:hAnsi="Arial" w:cs="Arial"/>
          <w:sz w:val="20"/>
        </w:rPr>
        <w:t xml:space="preserve"> vận chuyển hàng hóa phải thực hiện đúng quy định về trọng tải thiết kế c</w:t>
      </w:r>
      <w:r w:rsidRPr="002A0E0E">
        <w:rPr>
          <w:rFonts w:ascii="Arial" w:hAnsi="Arial" w:cs="Arial"/>
          <w:sz w:val="20"/>
          <w:lang w:val="en-US"/>
        </w:rPr>
        <w:t>ủ</w:t>
      </w:r>
      <w:r w:rsidR="00890F53" w:rsidRPr="002A0E0E">
        <w:rPr>
          <w:rFonts w:ascii="Arial" w:hAnsi="Arial" w:cs="Arial"/>
          <w:sz w:val="20"/>
        </w:rPr>
        <w:t>a xe ô tô, t</w:t>
      </w:r>
      <w:r w:rsidRPr="002A0E0E">
        <w:rPr>
          <w:rFonts w:ascii="Arial" w:hAnsi="Arial" w:cs="Arial"/>
          <w:sz w:val="20"/>
          <w:lang w:val="en-US"/>
        </w:rPr>
        <w:t>ả</w:t>
      </w:r>
      <w:r w:rsidR="00890F53" w:rsidRPr="002A0E0E">
        <w:rPr>
          <w:rFonts w:ascii="Arial" w:hAnsi="Arial" w:cs="Arial"/>
          <w:sz w:val="20"/>
        </w:rPr>
        <w:t>i trọn</w:t>
      </w:r>
      <w:r w:rsidRPr="002A0E0E">
        <w:rPr>
          <w:rFonts w:ascii="Arial" w:hAnsi="Arial" w:cs="Arial"/>
          <w:sz w:val="20"/>
          <w:lang w:val="en-US"/>
        </w:rPr>
        <w:t>g</w:t>
      </w:r>
      <w:r w:rsidR="00890F53" w:rsidRPr="002A0E0E">
        <w:rPr>
          <w:rFonts w:ascii="Arial" w:hAnsi="Arial" w:cs="Arial"/>
          <w:sz w:val="20"/>
        </w:rPr>
        <w:t xml:space="preserve"> và khổ giới hạn của c</w:t>
      </w:r>
      <w:r w:rsidRPr="002A0E0E">
        <w:rPr>
          <w:rFonts w:ascii="Arial" w:hAnsi="Arial" w:cs="Arial"/>
          <w:sz w:val="20"/>
          <w:lang w:val="en-US"/>
        </w:rPr>
        <w:t>ầ</w:t>
      </w:r>
      <w:r w:rsidR="00890F53" w:rsidRPr="002A0E0E">
        <w:rPr>
          <w:rFonts w:ascii="Arial" w:hAnsi="Arial" w:cs="Arial"/>
          <w:sz w:val="20"/>
        </w:rPr>
        <w:t xml:space="preserve">u, hầm, </w:t>
      </w:r>
      <w:r w:rsidRPr="002A0E0E">
        <w:rPr>
          <w:rFonts w:ascii="Arial" w:hAnsi="Arial" w:cs="Arial"/>
          <w:sz w:val="20"/>
          <w:lang w:val="en-US"/>
        </w:rPr>
        <w:t xml:space="preserve">đường </w:t>
      </w:r>
      <w:r w:rsidR="00890F53" w:rsidRPr="002A0E0E">
        <w:rPr>
          <w:rFonts w:ascii="Arial" w:hAnsi="Arial" w:cs="Arial"/>
          <w:sz w:val="20"/>
        </w:rPr>
        <w:t>bộ, đả</w:t>
      </w:r>
      <w:r w:rsidRPr="002A0E0E">
        <w:rPr>
          <w:rFonts w:ascii="Arial" w:hAnsi="Arial" w:cs="Arial"/>
          <w:sz w:val="20"/>
        </w:rPr>
        <w:t>m b</w:t>
      </w:r>
      <w:r w:rsidRPr="002A0E0E">
        <w:rPr>
          <w:rFonts w:ascii="Arial" w:hAnsi="Arial" w:cs="Arial"/>
          <w:sz w:val="20"/>
          <w:lang w:val="en-US"/>
        </w:rPr>
        <w:t>ả</w:t>
      </w:r>
      <w:r w:rsidR="00890F53" w:rsidRPr="002A0E0E">
        <w:rPr>
          <w:rFonts w:ascii="Arial" w:hAnsi="Arial" w:cs="Arial"/>
          <w:sz w:val="20"/>
        </w:rPr>
        <w:t>o các quy định về an toàn giao thông và vệ sinh môi trường.</w:t>
      </w:r>
    </w:p>
    <w:p w14:paraId="515760A0" w14:textId="77777777" w:rsidR="00890F53" w:rsidRPr="002A0E0E" w:rsidRDefault="00DD09DB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3. </w:t>
      </w:r>
      <w:r w:rsidR="00890F53" w:rsidRPr="002A0E0E">
        <w:rPr>
          <w:rFonts w:ascii="Arial" w:hAnsi="Arial" w:cs="Arial"/>
          <w:sz w:val="20"/>
        </w:rPr>
        <w:t>Đối với các loại hàng hóa l</w:t>
      </w:r>
      <w:r w:rsidR="00D63380" w:rsidRPr="002A0E0E">
        <w:rPr>
          <w:rFonts w:ascii="Arial" w:hAnsi="Arial" w:cs="Arial"/>
          <w:sz w:val="20"/>
          <w:lang w:val="en-US"/>
        </w:rPr>
        <w:t>à</w:t>
      </w:r>
      <w:r w:rsidR="00890F53" w:rsidRPr="002A0E0E">
        <w:rPr>
          <w:rFonts w:ascii="Arial" w:hAnsi="Arial" w:cs="Arial"/>
          <w:sz w:val="20"/>
        </w:rPr>
        <w:t xml:space="preserve"> máy móc, phương tiện giao thông trước khi xếp lên xe ô tô phải rút hết nhiên liệ</w:t>
      </w:r>
      <w:r w:rsidR="00D63380" w:rsidRPr="002A0E0E">
        <w:rPr>
          <w:rFonts w:ascii="Arial" w:hAnsi="Arial" w:cs="Arial"/>
          <w:sz w:val="20"/>
        </w:rPr>
        <w:t>u ra kh</w:t>
      </w:r>
      <w:r w:rsidR="00D63380" w:rsidRPr="002A0E0E">
        <w:rPr>
          <w:rFonts w:ascii="Arial" w:hAnsi="Arial" w:cs="Arial"/>
          <w:sz w:val="20"/>
          <w:lang w:val="en-US"/>
        </w:rPr>
        <w:t>ỏ</w:t>
      </w:r>
      <w:r w:rsidR="00890F53" w:rsidRPr="002A0E0E">
        <w:rPr>
          <w:rFonts w:ascii="Arial" w:hAnsi="Arial" w:cs="Arial"/>
          <w:sz w:val="20"/>
        </w:rPr>
        <w:t>i bình chứa.</w:t>
      </w:r>
    </w:p>
    <w:p w14:paraId="2022AFD8" w14:textId="77777777" w:rsidR="00890F53" w:rsidRPr="002A0E0E" w:rsidRDefault="00D63380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>4. H</w:t>
      </w:r>
      <w:r w:rsidR="00890F53" w:rsidRPr="002A0E0E">
        <w:rPr>
          <w:rFonts w:ascii="Arial" w:hAnsi="Arial" w:cs="Arial"/>
          <w:sz w:val="20"/>
        </w:rPr>
        <w:t>àng hóa xế</w:t>
      </w:r>
      <w:r w:rsidR="00A42E1E" w:rsidRPr="002A0E0E">
        <w:rPr>
          <w:rFonts w:ascii="Arial" w:hAnsi="Arial" w:cs="Arial"/>
          <w:sz w:val="20"/>
        </w:rPr>
        <w:t>p trên xe ô tô p</w:t>
      </w:r>
      <w:r w:rsidR="00A42E1E" w:rsidRPr="002A0E0E">
        <w:rPr>
          <w:rFonts w:ascii="Arial" w:hAnsi="Arial" w:cs="Arial"/>
          <w:sz w:val="20"/>
          <w:lang w:val="en-US"/>
        </w:rPr>
        <w:t>hả</w:t>
      </w:r>
      <w:r w:rsidR="00890F53" w:rsidRPr="002A0E0E">
        <w:rPr>
          <w:rFonts w:ascii="Arial" w:hAnsi="Arial" w:cs="Arial"/>
          <w:sz w:val="20"/>
        </w:rPr>
        <w:t xml:space="preserve">i dàn đều, không xếp lệch về một phía và </w:t>
      </w:r>
      <w:r w:rsidR="0078609C" w:rsidRPr="002A0E0E">
        <w:rPr>
          <w:rFonts w:ascii="Arial" w:hAnsi="Arial" w:cs="Arial"/>
          <w:sz w:val="20"/>
        </w:rPr>
        <w:t>phải</w:t>
      </w:r>
      <w:r w:rsidR="00890F53" w:rsidRPr="002A0E0E">
        <w:rPr>
          <w:rFonts w:ascii="Arial" w:hAnsi="Arial" w:cs="Arial"/>
          <w:sz w:val="20"/>
        </w:rPr>
        <w:t xml:space="preserve"> được chằn</w:t>
      </w:r>
      <w:r w:rsidR="00CD1E8C" w:rsidRPr="002A0E0E">
        <w:rPr>
          <w:rFonts w:ascii="Arial" w:hAnsi="Arial" w:cs="Arial"/>
          <w:sz w:val="20"/>
          <w:lang w:val="en-US"/>
        </w:rPr>
        <w:t>g</w:t>
      </w:r>
      <w:r w:rsidR="00890F53" w:rsidRPr="002A0E0E">
        <w:rPr>
          <w:rFonts w:ascii="Arial" w:hAnsi="Arial" w:cs="Arial"/>
          <w:sz w:val="20"/>
        </w:rPr>
        <w:t xml:space="preserve"> buộc chắc chắn, bảo đảm không bị xê </w:t>
      </w:r>
      <w:r w:rsidR="00CD1E8C" w:rsidRPr="002A0E0E">
        <w:rPr>
          <w:rFonts w:ascii="Arial" w:hAnsi="Arial" w:cs="Arial"/>
          <w:sz w:val="20"/>
          <w:lang w:val="en-US"/>
        </w:rPr>
        <w:t>d</w:t>
      </w:r>
      <w:r w:rsidR="00890F53" w:rsidRPr="002A0E0E">
        <w:rPr>
          <w:rFonts w:ascii="Arial" w:hAnsi="Arial" w:cs="Arial"/>
          <w:sz w:val="20"/>
        </w:rPr>
        <w:t>ịch trong quá trình vận chuyển.</w:t>
      </w:r>
    </w:p>
    <w:p w14:paraId="6DC0C383" w14:textId="77777777" w:rsidR="00890F53" w:rsidRPr="002A0E0E" w:rsidRDefault="00605BCE" w:rsidP="0078609C">
      <w:pPr>
        <w:widowControl/>
        <w:spacing w:before="120"/>
        <w:rPr>
          <w:rFonts w:ascii="Arial" w:hAnsi="Arial" w:cs="Arial"/>
          <w:b/>
          <w:sz w:val="20"/>
        </w:rPr>
      </w:pPr>
      <w:bookmarkStart w:id="19" w:name="dieu_5"/>
      <w:r w:rsidRPr="002A0E0E">
        <w:rPr>
          <w:rFonts w:ascii="Arial" w:hAnsi="Arial" w:cs="Arial"/>
          <w:b/>
          <w:sz w:val="20"/>
        </w:rPr>
        <w:t>Điều 5. Quy định về xếp hàng rời</w:t>
      </w:r>
      <w:bookmarkEnd w:id="19"/>
    </w:p>
    <w:p w14:paraId="171974D3" w14:textId="77777777" w:rsidR="00890F53" w:rsidRPr="002A0E0E" w:rsidRDefault="00CD1E8C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1. </w:t>
      </w:r>
      <w:r w:rsidR="00890F53" w:rsidRPr="002A0E0E">
        <w:rPr>
          <w:rFonts w:ascii="Arial" w:hAnsi="Arial" w:cs="Arial"/>
          <w:sz w:val="20"/>
        </w:rPr>
        <w:t>Khi vận chuyển hàng rời phải s</w:t>
      </w:r>
      <w:r w:rsidR="00650D28" w:rsidRPr="002A0E0E">
        <w:rPr>
          <w:rFonts w:ascii="Arial" w:hAnsi="Arial" w:cs="Arial"/>
          <w:sz w:val="20"/>
          <w:lang w:val="en-US"/>
        </w:rPr>
        <w:t>ử</w:t>
      </w:r>
      <w:r w:rsidR="00890F53" w:rsidRPr="002A0E0E">
        <w:rPr>
          <w:rFonts w:ascii="Arial" w:hAnsi="Arial" w:cs="Arial"/>
          <w:sz w:val="20"/>
        </w:rPr>
        <w:t xml:space="preserve"> dụng x</w:t>
      </w:r>
      <w:r w:rsidR="003934EC" w:rsidRPr="002A0E0E">
        <w:rPr>
          <w:rFonts w:ascii="Arial" w:hAnsi="Arial" w:cs="Arial"/>
          <w:sz w:val="20"/>
          <w:lang w:val="en-US"/>
        </w:rPr>
        <w:t>e</w:t>
      </w:r>
      <w:r w:rsidR="00890F53" w:rsidRPr="002A0E0E">
        <w:rPr>
          <w:rFonts w:ascii="Arial" w:hAnsi="Arial" w:cs="Arial"/>
          <w:sz w:val="20"/>
        </w:rPr>
        <w:t xml:space="preserve"> ô tô t</w:t>
      </w:r>
      <w:r w:rsidR="003934EC" w:rsidRPr="002A0E0E">
        <w:rPr>
          <w:rFonts w:ascii="Arial" w:hAnsi="Arial" w:cs="Arial"/>
          <w:sz w:val="20"/>
          <w:lang w:val="en-US"/>
        </w:rPr>
        <w:t>ả</w:t>
      </w:r>
      <w:r w:rsidR="00890F53" w:rsidRPr="002A0E0E">
        <w:rPr>
          <w:rFonts w:ascii="Arial" w:hAnsi="Arial" w:cs="Arial"/>
          <w:sz w:val="20"/>
        </w:rPr>
        <w:t>i c</w:t>
      </w:r>
      <w:r w:rsidR="003934EC" w:rsidRPr="002A0E0E">
        <w:rPr>
          <w:rFonts w:ascii="Arial" w:hAnsi="Arial" w:cs="Arial"/>
          <w:sz w:val="20"/>
          <w:lang w:val="en-US"/>
        </w:rPr>
        <w:t>ó</w:t>
      </w:r>
      <w:r w:rsidR="00890F53" w:rsidRPr="002A0E0E">
        <w:rPr>
          <w:rFonts w:ascii="Arial" w:hAnsi="Arial" w:cs="Arial"/>
          <w:sz w:val="20"/>
        </w:rPr>
        <w:t xml:space="preserve"> thùng hoặc công -</w:t>
      </w:r>
      <w:r w:rsidR="003934EC" w:rsidRPr="002A0E0E">
        <w:rPr>
          <w:rFonts w:ascii="Arial" w:hAnsi="Arial" w:cs="Arial"/>
          <w:sz w:val="20"/>
          <w:lang w:val="en-US"/>
        </w:rPr>
        <w:t xml:space="preserve"> </w:t>
      </w:r>
      <w:r w:rsidR="00890F53" w:rsidRPr="002A0E0E">
        <w:rPr>
          <w:rFonts w:ascii="Arial" w:hAnsi="Arial" w:cs="Arial"/>
          <w:sz w:val="20"/>
        </w:rPr>
        <w:t>ten - nơ.</w:t>
      </w:r>
    </w:p>
    <w:p w14:paraId="46A37C6C" w14:textId="77777777" w:rsidR="00890F53" w:rsidRPr="002A0E0E" w:rsidRDefault="003934EC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2. </w:t>
      </w:r>
      <w:r w:rsidR="00890F53" w:rsidRPr="002A0E0E">
        <w:rPr>
          <w:rFonts w:ascii="Arial" w:hAnsi="Arial" w:cs="Arial"/>
          <w:sz w:val="20"/>
        </w:rPr>
        <w:t>Trường hợp ch</w:t>
      </w:r>
      <w:r w:rsidR="007749FD" w:rsidRPr="002A0E0E">
        <w:rPr>
          <w:rFonts w:ascii="Arial" w:hAnsi="Arial" w:cs="Arial"/>
          <w:sz w:val="20"/>
          <w:lang w:val="en-US"/>
        </w:rPr>
        <w:t>ở</w:t>
      </w:r>
      <w:r w:rsidR="00890F53" w:rsidRPr="002A0E0E">
        <w:rPr>
          <w:rFonts w:ascii="Arial" w:hAnsi="Arial" w:cs="Arial"/>
          <w:sz w:val="20"/>
        </w:rPr>
        <w:t xml:space="preserve"> hàng rời trên xe tả</w:t>
      </w:r>
      <w:r w:rsidR="007749FD" w:rsidRPr="002A0E0E">
        <w:rPr>
          <w:rFonts w:ascii="Arial" w:hAnsi="Arial" w:cs="Arial"/>
          <w:sz w:val="20"/>
        </w:rPr>
        <w:t>i không có thùng k</w:t>
      </w:r>
      <w:r w:rsidR="007749FD" w:rsidRPr="002A0E0E">
        <w:rPr>
          <w:rFonts w:ascii="Arial" w:hAnsi="Arial" w:cs="Arial"/>
          <w:sz w:val="20"/>
          <w:lang w:val="en-US"/>
        </w:rPr>
        <w:t>í</w:t>
      </w:r>
      <w:r w:rsidR="00890F53" w:rsidRPr="002A0E0E">
        <w:rPr>
          <w:rFonts w:ascii="Arial" w:hAnsi="Arial" w:cs="Arial"/>
          <w:sz w:val="20"/>
        </w:rPr>
        <w:t>n, người vận tải phải sử dụng thiết bị, dụng cụ để che kín hàng hóa, đảm bảo hàng hóa không bị rơi vãi trong quá trình vận chuyển.</w:t>
      </w:r>
    </w:p>
    <w:p w14:paraId="08E916CD" w14:textId="77777777" w:rsidR="00890F53" w:rsidRPr="002A0E0E" w:rsidRDefault="007749FD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3. </w:t>
      </w:r>
      <w:r w:rsidR="00890F53" w:rsidRPr="002A0E0E">
        <w:rPr>
          <w:rFonts w:ascii="Arial" w:hAnsi="Arial" w:cs="Arial"/>
          <w:sz w:val="20"/>
        </w:rPr>
        <w:t>Hướng dẫn che ph</w:t>
      </w:r>
      <w:r w:rsidRPr="002A0E0E">
        <w:rPr>
          <w:rFonts w:ascii="Arial" w:hAnsi="Arial" w:cs="Arial"/>
          <w:sz w:val="20"/>
          <w:lang w:val="en-US"/>
        </w:rPr>
        <w:t>ủ</w:t>
      </w:r>
      <w:r w:rsidR="00890F53" w:rsidRPr="002A0E0E">
        <w:rPr>
          <w:rFonts w:ascii="Arial" w:hAnsi="Arial" w:cs="Arial"/>
          <w:sz w:val="20"/>
        </w:rPr>
        <w:t xml:space="preserve"> hàng rời theo hình minh họa tại Phụ lục số 1 c</w:t>
      </w:r>
      <w:r w:rsidRPr="002A0E0E">
        <w:rPr>
          <w:rFonts w:ascii="Arial" w:hAnsi="Arial" w:cs="Arial"/>
          <w:sz w:val="20"/>
          <w:lang w:val="en-US"/>
        </w:rPr>
        <w:t>ủ</w:t>
      </w:r>
      <w:r w:rsidR="00890F53" w:rsidRPr="002A0E0E">
        <w:rPr>
          <w:rFonts w:ascii="Arial" w:hAnsi="Arial" w:cs="Arial"/>
          <w:sz w:val="20"/>
        </w:rPr>
        <w:t>a Thông tư</w:t>
      </w:r>
      <w:r w:rsidRPr="002A0E0E">
        <w:rPr>
          <w:rFonts w:ascii="Arial" w:hAnsi="Arial" w:cs="Arial"/>
          <w:sz w:val="20"/>
          <w:lang w:val="en-US"/>
        </w:rPr>
        <w:t xml:space="preserve"> </w:t>
      </w:r>
      <w:r w:rsidR="00890F53" w:rsidRPr="002A0E0E">
        <w:rPr>
          <w:rFonts w:ascii="Arial" w:hAnsi="Arial" w:cs="Arial"/>
          <w:sz w:val="20"/>
        </w:rPr>
        <w:t>n</w:t>
      </w:r>
      <w:r w:rsidR="004E5B04" w:rsidRPr="002A0E0E">
        <w:rPr>
          <w:rFonts w:ascii="Arial" w:hAnsi="Arial" w:cs="Arial"/>
          <w:sz w:val="20"/>
          <w:lang w:val="en-US"/>
        </w:rPr>
        <w:t>à</w:t>
      </w:r>
      <w:r w:rsidR="00890F53" w:rsidRPr="002A0E0E">
        <w:rPr>
          <w:rFonts w:ascii="Arial" w:hAnsi="Arial" w:cs="Arial"/>
          <w:sz w:val="20"/>
        </w:rPr>
        <w:t>y.</w:t>
      </w:r>
    </w:p>
    <w:p w14:paraId="711C6899" w14:textId="77777777" w:rsidR="00890F53" w:rsidRPr="002A0E0E" w:rsidRDefault="003F1BA2" w:rsidP="0078609C">
      <w:pPr>
        <w:widowControl/>
        <w:spacing w:before="120"/>
        <w:rPr>
          <w:rFonts w:ascii="Arial" w:hAnsi="Arial" w:cs="Arial"/>
          <w:b/>
          <w:sz w:val="20"/>
        </w:rPr>
      </w:pPr>
      <w:bookmarkStart w:id="20" w:name="dieu_6"/>
      <w:r w:rsidRPr="002A0E0E">
        <w:rPr>
          <w:rFonts w:ascii="Arial" w:hAnsi="Arial" w:cs="Arial"/>
          <w:b/>
          <w:sz w:val="20"/>
        </w:rPr>
        <w:t>Điều</w:t>
      </w:r>
      <w:r w:rsidR="00890F53" w:rsidRPr="002A0E0E">
        <w:rPr>
          <w:rFonts w:ascii="Arial" w:hAnsi="Arial" w:cs="Arial"/>
          <w:b/>
          <w:sz w:val="20"/>
        </w:rPr>
        <w:t xml:space="preserve"> 6. Quy định về xếp hàng bao kiện</w:t>
      </w:r>
    </w:p>
    <w:bookmarkEnd w:id="20"/>
    <w:p w14:paraId="69E5A346" w14:textId="77777777" w:rsidR="00890F53" w:rsidRPr="002A0E0E" w:rsidRDefault="004E5B04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1. </w:t>
      </w:r>
      <w:r w:rsidR="00890F53" w:rsidRPr="002A0E0E">
        <w:rPr>
          <w:rFonts w:ascii="Arial" w:hAnsi="Arial" w:cs="Arial"/>
          <w:sz w:val="20"/>
        </w:rPr>
        <w:t xml:space="preserve">Các kiện hàng nặng có bao gói cứng, ổn định được đặt </w:t>
      </w:r>
      <w:r w:rsidR="001F1EA9" w:rsidRPr="002A0E0E">
        <w:rPr>
          <w:rFonts w:ascii="Arial" w:hAnsi="Arial" w:cs="Arial"/>
          <w:sz w:val="20"/>
          <w:lang w:val="en-US"/>
        </w:rPr>
        <w:t>ở</w:t>
      </w:r>
      <w:r w:rsidR="00890F53" w:rsidRPr="002A0E0E">
        <w:rPr>
          <w:rFonts w:ascii="Arial" w:hAnsi="Arial" w:cs="Arial"/>
          <w:sz w:val="20"/>
        </w:rPr>
        <w:t xml:space="preserve"> phía dưới.</w:t>
      </w:r>
    </w:p>
    <w:p w14:paraId="29B5B1A3" w14:textId="77777777" w:rsidR="00890F53" w:rsidRPr="002A0E0E" w:rsidRDefault="001F1EA9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2. </w:t>
      </w:r>
      <w:r w:rsidR="00890F53" w:rsidRPr="002A0E0E">
        <w:rPr>
          <w:rFonts w:ascii="Arial" w:hAnsi="Arial" w:cs="Arial"/>
          <w:sz w:val="20"/>
        </w:rPr>
        <w:t>Các kiện hàng có kích thước giống nhau sắp xếp c</w:t>
      </w:r>
      <w:r w:rsidR="00CD4E92" w:rsidRPr="002A0E0E">
        <w:rPr>
          <w:rFonts w:ascii="Arial" w:hAnsi="Arial" w:cs="Arial"/>
          <w:sz w:val="20"/>
          <w:lang w:val="en-US"/>
        </w:rPr>
        <w:t>ù</w:t>
      </w:r>
      <w:r w:rsidR="00890F53" w:rsidRPr="002A0E0E">
        <w:rPr>
          <w:rFonts w:ascii="Arial" w:hAnsi="Arial" w:cs="Arial"/>
          <w:sz w:val="20"/>
        </w:rPr>
        <w:t>ng nhau.</w:t>
      </w:r>
    </w:p>
    <w:p w14:paraId="3A6C81B2" w14:textId="77777777" w:rsidR="00890F53" w:rsidRPr="002A0E0E" w:rsidRDefault="00A1174E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3. </w:t>
      </w:r>
      <w:r w:rsidR="00890F53" w:rsidRPr="002A0E0E">
        <w:rPr>
          <w:rFonts w:ascii="Arial" w:hAnsi="Arial" w:cs="Arial"/>
          <w:sz w:val="20"/>
        </w:rPr>
        <w:t>Các kiệ</w:t>
      </w:r>
      <w:r w:rsidRPr="002A0E0E">
        <w:rPr>
          <w:rFonts w:ascii="Arial" w:hAnsi="Arial" w:cs="Arial"/>
          <w:sz w:val="20"/>
        </w:rPr>
        <w:t>n hàng có xu hư</w:t>
      </w:r>
      <w:r w:rsidRPr="002A0E0E">
        <w:rPr>
          <w:rFonts w:ascii="Arial" w:hAnsi="Arial" w:cs="Arial"/>
          <w:sz w:val="20"/>
          <w:lang w:val="en-US"/>
        </w:rPr>
        <w:t>ớ</w:t>
      </w:r>
      <w:r w:rsidR="00890F53" w:rsidRPr="002A0E0E">
        <w:rPr>
          <w:rFonts w:ascii="Arial" w:hAnsi="Arial" w:cs="Arial"/>
          <w:sz w:val="20"/>
        </w:rPr>
        <w:t>ng nghiêng một góc nhỏ xếp vào giữa đống hàng.</w:t>
      </w:r>
    </w:p>
    <w:p w14:paraId="6FB86E71" w14:textId="77777777" w:rsidR="00890F53" w:rsidRPr="002A0E0E" w:rsidRDefault="00A1174E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4. </w:t>
      </w:r>
      <w:r w:rsidR="00890F53" w:rsidRPr="002A0E0E">
        <w:rPr>
          <w:rFonts w:ascii="Arial" w:hAnsi="Arial" w:cs="Arial"/>
          <w:sz w:val="20"/>
        </w:rPr>
        <w:t xml:space="preserve">Trường hợp giữa các kiện hàng có khoảng cách, phải dùng các thiết bị, </w:t>
      </w:r>
      <w:r w:rsidR="00811AD4" w:rsidRPr="002A0E0E">
        <w:rPr>
          <w:rFonts w:ascii="Arial" w:hAnsi="Arial" w:cs="Arial"/>
          <w:sz w:val="20"/>
          <w:lang w:val="en-US"/>
        </w:rPr>
        <w:t>d</w:t>
      </w:r>
      <w:r w:rsidR="00890F53" w:rsidRPr="002A0E0E">
        <w:rPr>
          <w:rFonts w:ascii="Arial" w:hAnsi="Arial" w:cs="Arial"/>
          <w:sz w:val="20"/>
        </w:rPr>
        <w:t>ụng cụ chèn để chốn</w:t>
      </w:r>
      <w:r w:rsidR="00811AD4" w:rsidRPr="002A0E0E">
        <w:rPr>
          <w:rFonts w:ascii="Arial" w:hAnsi="Arial" w:cs="Arial"/>
          <w:sz w:val="20"/>
          <w:lang w:val="en-US"/>
        </w:rPr>
        <w:t>g</w:t>
      </w:r>
      <w:r w:rsidR="00890F53" w:rsidRPr="002A0E0E">
        <w:rPr>
          <w:rFonts w:ascii="Arial" w:hAnsi="Arial" w:cs="Arial"/>
          <w:sz w:val="20"/>
        </w:rPr>
        <w:t xml:space="preserve"> va chạm, xê dịch tron</w:t>
      </w:r>
      <w:r w:rsidR="00811AD4" w:rsidRPr="002A0E0E">
        <w:rPr>
          <w:rFonts w:ascii="Arial" w:hAnsi="Arial" w:cs="Arial"/>
          <w:sz w:val="20"/>
          <w:lang w:val="en-US"/>
        </w:rPr>
        <w:t>g</w:t>
      </w:r>
      <w:r w:rsidR="00890F53" w:rsidRPr="002A0E0E">
        <w:rPr>
          <w:rFonts w:ascii="Arial" w:hAnsi="Arial" w:cs="Arial"/>
          <w:sz w:val="20"/>
        </w:rPr>
        <w:t xml:space="preserve"> quá trình vận chuyển. Trường hợp sau khi xếp hàng xon</w:t>
      </w:r>
      <w:r w:rsidR="00811AD4" w:rsidRPr="002A0E0E">
        <w:rPr>
          <w:rFonts w:ascii="Arial" w:hAnsi="Arial" w:cs="Arial"/>
          <w:sz w:val="20"/>
          <w:lang w:val="en-US"/>
        </w:rPr>
        <w:t>g</w:t>
      </w:r>
      <w:r w:rsidR="00890F53" w:rsidRPr="002A0E0E">
        <w:rPr>
          <w:rFonts w:ascii="Arial" w:hAnsi="Arial" w:cs="Arial"/>
          <w:sz w:val="20"/>
        </w:rPr>
        <w:t xml:space="preserve"> mà vẫn có khoảng trống tron</w:t>
      </w:r>
      <w:r w:rsidR="00811AD4" w:rsidRPr="002A0E0E">
        <w:rPr>
          <w:rFonts w:ascii="Arial" w:hAnsi="Arial" w:cs="Arial"/>
          <w:sz w:val="20"/>
          <w:lang w:val="en-US"/>
        </w:rPr>
        <w:t>g</w:t>
      </w:r>
      <w:r w:rsidR="00890F53" w:rsidRPr="002A0E0E">
        <w:rPr>
          <w:rFonts w:ascii="Arial" w:hAnsi="Arial" w:cs="Arial"/>
          <w:sz w:val="20"/>
        </w:rPr>
        <w:t xml:space="preserve"> thùng xe thì phải gia cố để cố định hàn</w:t>
      </w:r>
      <w:r w:rsidR="00811AD4" w:rsidRPr="002A0E0E">
        <w:rPr>
          <w:rFonts w:ascii="Arial" w:hAnsi="Arial" w:cs="Arial"/>
          <w:sz w:val="20"/>
          <w:lang w:val="en-US"/>
        </w:rPr>
        <w:t>g</w:t>
      </w:r>
      <w:r w:rsidR="00890F53" w:rsidRPr="002A0E0E">
        <w:rPr>
          <w:rFonts w:ascii="Arial" w:hAnsi="Arial" w:cs="Arial"/>
          <w:sz w:val="20"/>
        </w:rPr>
        <w:t xml:space="preserve"> hóa.</w:t>
      </w:r>
    </w:p>
    <w:p w14:paraId="1171CAA8" w14:textId="77777777" w:rsidR="00890F53" w:rsidRPr="002A0E0E" w:rsidRDefault="00605BCE" w:rsidP="0078609C">
      <w:pPr>
        <w:widowControl/>
        <w:spacing w:before="120"/>
        <w:rPr>
          <w:rFonts w:ascii="Arial" w:hAnsi="Arial" w:cs="Arial"/>
          <w:b/>
          <w:sz w:val="20"/>
        </w:rPr>
      </w:pPr>
      <w:bookmarkStart w:id="21" w:name="dieu_7"/>
      <w:r w:rsidRPr="002A0E0E">
        <w:rPr>
          <w:rFonts w:ascii="Arial" w:hAnsi="Arial" w:cs="Arial"/>
          <w:b/>
          <w:sz w:val="20"/>
        </w:rPr>
        <w:t>Điều 7. Quy định về xếp hàng trụ ống</w:t>
      </w:r>
      <w:bookmarkEnd w:id="21"/>
    </w:p>
    <w:p w14:paraId="55784E32" w14:textId="77777777" w:rsidR="00890F53" w:rsidRPr="002A0E0E" w:rsidRDefault="00436CA7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1. </w:t>
      </w:r>
      <w:r w:rsidR="00890F53" w:rsidRPr="002A0E0E">
        <w:rPr>
          <w:rFonts w:ascii="Arial" w:hAnsi="Arial" w:cs="Arial"/>
          <w:sz w:val="20"/>
        </w:rPr>
        <w:t xml:space="preserve">Hàng hóa hình trụ </w:t>
      </w:r>
      <w:r w:rsidR="00EE0328" w:rsidRPr="002A0E0E">
        <w:rPr>
          <w:rFonts w:ascii="Arial" w:hAnsi="Arial" w:cs="Arial"/>
          <w:sz w:val="20"/>
          <w:lang w:val="en-US"/>
        </w:rPr>
        <w:t>ố</w:t>
      </w:r>
      <w:r w:rsidR="00890F53" w:rsidRPr="002A0E0E">
        <w:rPr>
          <w:rFonts w:ascii="Arial" w:hAnsi="Arial" w:cs="Arial"/>
          <w:sz w:val="20"/>
        </w:rPr>
        <w:t>ng được xếp nằm ngang hoặc nằ</w:t>
      </w:r>
      <w:r w:rsidR="00EE0328" w:rsidRPr="002A0E0E">
        <w:rPr>
          <w:rFonts w:ascii="Arial" w:hAnsi="Arial" w:cs="Arial"/>
          <w:sz w:val="20"/>
          <w:lang w:val="en-US"/>
        </w:rPr>
        <w:t>m</w:t>
      </w:r>
      <w:r w:rsidR="00890F53" w:rsidRPr="002A0E0E">
        <w:rPr>
          <w:rFonts w:ascii="Arial" w:hAnsi="Arial" w:cs="Arial"/>
          <w:sz w:val="20"/>
        </w:rPr>
        <w:t xml:space="preserve"> dọc theo chiều dài xe tùy thuộc vào chiề</w:t>
      </w:r>
      <w:r w:rsidR="00EE0328" w:rsidRPr="002A0E0E">
        <w:rPr>
          <w:rFonts w:ascii="Arial" w:hAnsi="Arial" w:cs="Arial"/>
          <w:sz w:val="20"/>
        </w:rPr>
        <w:t>u dài c</w:t>
      </w:r>
      <w:r w:rsidR="00EE0328" w:rsidRPr="002A0E0E">
        <w:rPr>
          <w:rFonts w:ascii="Arial" w:hAnsi="Arial" w:cs="Arial"/>
          <w:sz w:val="20"/>
          <w:lang w:val="en-US"/>
        </w:rPr>
        <w:t>ủ</w:t>
      </w:r>
      <w:r w:rsidR="00890F53" w:rsidRPr="002A0E0E">
        <w:rPr>
          <w:rFonts w:ascii="Arial" w:hAnsi="Arial" w:cs="Arial"/>
          <w:sz w:val="20"/>
        </w:rPr>
        <w:t xml:space="preserve">a hàng </w:t>
      </w:r>
      <w:r w:rsidR="00EE0328" w:rsidRPr="002A0E0E">
        <w:rPr>
          <w:rFonts w:ascii="Arial" w:hAnsi="Arial" w:cs="Arial"/>
          <w:sz w:val="20"/>
          <w:lang w:val="en-US"/>
        </w:rPr>
        <w:t>so</w:t>
      </w:r>
      <w:r w:rsidR="00890F53" w:rsidRPr="002A0E0E">
        <w:rPr>
          <w:rFonts w:ascii="Arial" w:hAnsi="Arial" w:cs="Arial"/>
          <w:sz w:val="20"/>
        </w:rPr>
        <w:t xml:space="preserve"> với thùng xe. Khi đặt nằm ngang c</w:t>
      </w:r>
      <w:r w:rsidR="00AB4462" w:rsidRPr="002A0E0E">
        <w:rPr>
          <w:rFonts w:ascii="Arial" w:hAnsi="Arial" w:cs="Arial"/>
          <w:sz w:val="20"/>
          <w:lang w:val="en-US"/>
        </w:rPr>
        <w:t>ầ</w:t>
      </w:r>
      <w:r w:rsidR="00890F53" w:rsidRPr="002A0E0E">
        <w:rPr>
          <w:rFonts w:ascii="Arial" w:hAnsi="Arial" w:cs="Arial"/>
          <w:sz w:val="20"/>
        </w:rPr>
        <w:t>n đặt vuông góc với chiều d</w:t>
      </w:r>
      <w:r w:rsidR="00AB4462" w:rsidRPr="002A0E0E">
        <w:rPr>
          <w:rFonts w:ascii="Arial" w:hAnsi="Arial" w:cs="Arial"/>
          <w:sz w:val="20"/>
          <w:lang w:val="en-US"/>
        </w:rPr>
        <w:t>à</w:t>
      </w:r>
      <w:r w:rsidR="00890F53" w:rsidRPr="002A0E0E">
        <w:rPr>
          <w:rFonts w:ascii="Arial" w:hAnsi="Arial" w:cs="Arial"/>
          <w:sz w:val="20"/>
        </w:rPr>
        <w:t>i xe.</w:t>
      </w:r>
    </w:p>
    <w:p w14:paraId="035CB2BA" w14:textId="77777777" w:rsidR="00890F53" w:rsidRPr="002A0E0E" w:rsidRDefault="00AB4462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2. </w:t>
      </w:r>
      <w:r w:rsidR="00890F53" w:rsidRPr="002A0E0E">
        <w:rPr>
          <w:rFonts w:ascii="Arial" w:hAnsi="Arial" w:cs="Arial"/>
          <w:sz w:val="20"/>
        </w:rPr>
        <w:t>Khi chiề</w:t>
      </w:r>
      <w:r w:rsidR="0005651F" w:rsidRPr="002A0E0E">
        <w:rPr>
          <w:rFonts w:ascii="Arial" w:hAnsi="Arial" w:cs="Arial"/>
          <w:sz w:val="20"/>
        </w:rPr>
        <w:t>u cao c</w:t>
      </w:r>
      <w:r w:rsidR="0005651F" w:rsidRPr="002A0E0E">
        <w:rPr>
          <w:rFonts w:ascii="Arial" w:hAnsi="Arial" w:cs="Arial"/>
          <w:sz w:val="20"/>
          <w:lang w:val="en-US"/>
        </w:rPr>
        <w:t>ủ</w:t>
      </w:r>
      <w:r w:rsidR="00890F53" w:rsidRPr="002A0E0E">
        <w:rPr>
          <w:rFonts w:ascii="Arial" w:hAnsi="Arial" w:cs="Arial"/>
          <w:sz w:val="20"/>
        </w:rPr>
        <w:t xml:space="preserve">a </w:t>
      </w:r>
      <w:r w:rsidR="0005651F" w:rsidRPr="002A0E0E">
        <w:rPr>
          <w:rFonts w:ascii="Arial" w:hAnsi="Arial" w:cs="Arial"/>
          <w:sz w:val="20"/>
          <w:lang w:val="en-US"/>
        </w:rPr>
        <w:t>ố</w:t>
      </w:r>
      <w:r w:rsidR="00890F53" w:rsidRPr="002A0E0E">
        <w:rPr>
          <w:rFonts w:ascii="Arial" w:hAnsi="Arial" w:cs="Arial"/>
          <w:sz w:val="20"/>
        </w:rPr>
        <w:t>ng trụ nhỏ hơn đường kính, ống trụ cần đượ</w:t>
      </w:r>
      <w:r w:rsidR="0005651F" w:rsidRPr="002A0E0E">
        <w:rPr>
          <w:rFonts w:ascii="Arial" w:hAnsi="Arial" w:cs="Arial"/>
          <w:sz w:val="20"/>
        </w:rPr>
        <w:t xml:space="preserve">c </w:t>
      </w:r>
      <w:r w:rsidR="0005651F" w:rsidRPr="002A0E0E">
        <w:rPr>
          <w:rFonts w:ascii="Arial" w:hAnsi="Arial" w:cs="Arial"/>
          <w:sz w:val="20"/>
          <w:lang w:val="en-US"/>
        </w:rPr>
        <w:t>đ</w:t>
      </w:r>
      <w:r w:rsidR="00890F53" w:rsidRPr="002A0E0E">
        <w:rPr>
          <w:rFonts w:ascii="Arial" w:hAnsi="Arial" w:cs="Arial"/>
          <w:sz w:val="20"/>
        </w:rPr>
        <w:t>ặt thẳng đứng.</w:t>
      </w:r>
    </w:p>
    <w:p w14:paraId="164145E4" w14:textId="77777777" w:rsidR="00890F53" w:rsidRPr="002A0E0E" w:rsidRDefault="004F4C70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3. </w:t>
      </w:r>
      <w:r w:rsidR="00890F53" w:rsidRPr="002A0E0E">
        <w:rPr>
          <w:rFonts w:ascii="Arial" w:hAnsi="Arial" w:cs="Arial"/>
          <w:sz w:val="20"/>
        </w:rPr>
        <w:t>Các loại hàng trụ ống c</w:t>
      </w:r>
      <w:r w:rsidRPr="002A0E0E">
        <w:rPr>
          <w:rFonts w:ascii="Arial" w:hAnsi="Arial" w:cs="Arial"/>
          <w:sz w:val="20"/>
          <w:lang w:val="en-US"/>
        </w:rPr>
        <w:t>ầ</w:t>
      </w:r>
      <w:r w:rsidR="00890F53" w:rsidRPr="002A0E0E">
        <w:rPr>
          <w:rFonts w:ascii="Arial" w:hAnsi="Arial" w:cs="Arial"/>
          <w:sz w:val="20"/>
        </w:rPr>
        <w:t>n được ch</w:t>
      </w:r>
      <w:r w:rsidRPr="002A0E0E">
        <w:rPr>
          <w:rFonts w:ascii="Arial" w:hAnsi="Arial" w:cs="Arial"/>
          <w:sz w:val="20"/>
          <w:lang w:val="en-US"/>
        </w:rPr>
        <w:t>ằ</w:t>
      </w:r>
      <w:r w:rsidR="00890F53" w:rsidRPr="002A0E0E">
        <w:rPr>
          <w:rFonts w:ascii="Arial" w:hAnsi="Arial" w:cs="Arial"/>
          <w:sz w:val="20"/>
        </w:rPr>
        <w:t>ng buộc vào thành xe hoặc sử dụng giá kê, giá đỡ, chèn lót để cố định tránh dịch chuyển hàng hóa trong quá trình vận chuyển.</w:t>
      </w:r>
    </w:p>
    <w:p w14:paraId="6122F7C5" w14:textId="77777777" w:rsidR="00890F53" w:rsidRPr="002A0E0E" w:rsidRDefault="004F4C70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4. </w:t>
      </w:r>
      <w:r w:rsidR="00890F53" w:rsidRPr="002A0E0E">
        <w:rPr>
          <w:rFonts w:ascii="Arial" w:hAnsi="Arial" w:cs="Arial"/>
          <w:sz w:val="20"/>
        </w:rPr>
        <w:t xml:space="preserve">Trường hợp hàng trụ </w:t>
      </w:r>
      <w:r w:rsidR="008F6F8E" w:rsidRPr="002A0E0E">
        <w:rPr>
          <w:rFonts w:ascii="Arial" w:hAnsi="Arial" w:cs="Arial"/>
          <w:sz w:val="20"/>
          <w:lang w:val="en-US"/>
        </w:rPr>
        <w:t>ố</w:t>
      </w:r>
      <w:r w:rsidR="00890F53" w:rsidRPr="002A0E0E">
        <w:rPr>
          <w:rFonts w:ascii="Arial" w:hAnsi="Arial" w:cs="Arial"/>
          <w:sz w:val="20"/>
        </w:rPr>
        <w:t>ng có bề mặt trơn nhẵn, khi xếp chồng lên nhau phải sử dụng vật liệu đệm lót giữa các l</w:t>
      </w:r>
      <w:r w:rsidR="008F6F8E" w:rsidRPr="002A0E0E">
        <w:rPr>
          <w:rFonts w:ascii="Arial" w:hAnsi="Arial" w:cs="Arial"/>
          <w:sz w:val="20"/>
          <w:lang w:val="en-US"/>
        </w:rPr>
        <w:t>ớ</w:t>
      </w:r>
      <w:r w:rsidR="00890F53" w:rsidRPr="002A0E0E">
        <w:rPr>
          <w:rFonts w:ascii="Arial" w:hAnsi="Arial" w:cs="Arial"/>
          <w:sz w:val="20"/>
        </w:rPr>
        <w:t>p hàng để ch</w:t>
      </w:r>
      <w:r w:rsidR="00851AA8" w:rsidRPr="002A0E0E">
        <w:rPr>
          <w:rFonts w:ascii="Arial" w:hAnsi="Arial" w:cs="Arial"/>
          <w:sz w:val="20"/>
          <w:lang w:val="en-US"/>
        </w:rPr>
        <w:t>ố</w:t>
      </w:r>
      <w:r w:rsidR="00890F53" w:rsidRPr="002A0E0E">
        <w:rPr>
          <w:rFonts w:ascii="Arial" w:hAnsi="Arial" w:cs="Arial"/>
          <w:sz w:val="20"/>
        </w:rPr>
        <w:t>ng trơn trượt.</w:t>
      </w:r>
    </w:p>
    <w:p w14:paraId="15882666" w14:textId="77777777" w:rsidR="00890F53" w:rsidRPr="002A0E0E" w:rsidRDefault="00851AA8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5. </w:t>
      </w:r>
      <w:r w:rsidR="00890F53" w:rsidRPr="002A0E0E">
        <w:rPr>
          <w:rFonts w:ascii="Arial" w:hAnsi="Arial" w:cs="Arial"/>
          <w:sz w:val="20"/>
        </w:rPr>
        <w:t>Hướng dẫn việc xếp và cố định hàng trụ ống được minh họa tại Phụ lục số 2 của Thông tư này.</w:t>
      </w:r>
    </w:p>
    <w:p w14:paraId="2335C4C3" w14:textId="77777777" w:rsidR="00890F53" w:rsidRPr="002A0E0E" w:rsidRDefault="00605BCE" w:rsidP="0078609C">
      <w:pPr>
        <w:widowControl/>
        <w:spacing w:before="120"/>
        <w:rPr>
          <w:rFonts w:ascii="Arial" w:hAnsi="Arial" w:cs="Arial"/>
          <w:b/>
          <w:sz w:val="20"/>
        </w:rPr>
      </w:pPr>
      <w:bookmarkStart w:id="22" w:name="dieu_8"/>
      <w:r w:rsidRPr="002A0E0E">
        <w:rPr>
          <w:rFonts w:ascii="Arial" w:hAnsi="Arial" w:cs="Arial"/>
          <w:b/>
          <w:sz w:val="20"/>
        </w:rPr>
        <w:t>Điều 8. Quy định về xếp hàng vào công-ten-nơ và xếp công-ten-nơ trên xe ô tô</w:t>
      </w:r>
      <w:bookmarkEnd w:id="22"/>
    </w:p>
    <w:p w14:paraId="60CA3F09" w14:textId="77777777" w:rsidR="00890F53" w:rsidRPr="002A0E0E" w:rsidRDefault="00D5215D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1. </w:t>
      </w:r>
      <w:r w:rsidRPr="002A0E0E">
        <w:rPr>
          <w:rFonts w:ascii="Arial" w:hAnsi="Arial" w:cs="Arial"/>
          <w:sz w:val="20"/>
        </w:rPr>
        <w:t xml:space="preserve">Xếp </w:t>
      </w:r>
      <w:r w:rsidR="00890F53" w:rsidRPr="002A0E0E">
        <w:rPr>
          <w:rFonts w:ascii="Arial" w:hAnsi="Arial" w:cs="Arial"/>
          <w:sz w:val="20"/>
        </w:rPr>
        <w:t>hàng vào công-ten-nơ:</w:t>
      </w:r>
    </w:p>
    <w:p w14:paraId="49E12013" w14:textId="77777777" w:rsidR="00890F53" w:rsidRPr="002A0E0E" w:rsidRDefault="00D5215D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a) </w:t>
      </w:r>
      <w:r w:rsidR="00890F53" w:rsidRPr="002A0E0E">
        <w:rPr>
          <w:rFonts w:ascii="Arial" w:hAnsi="Arial" w:cs="Arial"/>
          <w:sz w:val="20"/>
        </w:rPr>
        <w:t>Ph</w:t>
      </w:r>
      <w:r w:rsidRPr="002A0E0E">
        <w:rPr>
          <w:rFonts w:ascii="Arial" w:hAnsi="Arial" w:cs="Arial"/>
          <w:sz w:val="20"/>
          <w:lang w:val="en-US"/>
        </w:rPr>
        <w:t>ả</w:t>
      </w:r>
      <w:r w:rsidR="00890F53" w:rsidRPr="002A0E0E">
        <w:rPr>
          <w:rFonts w:ascii="Arial" w:hAnsi="Arial" w:cs="Arial"/>
          <w:sz w:val="20"/>
        </w:rPr>
        <w:t>i lựa chọn công-ten-nơ phù hợp với loại hàng hóa và đặ</w:t>
      </w:r>
      <w:r w:rsidRPr="002A0E0E">
        <w:rPr>
          <w:rFonts w:ascii="Arial" w:hAnsi="Arial" w:cs="Arial"/>
          <w:sz w:val="20"/>
        </w:rPr>
        <w:t>c tính c</w:t>
      </w:r>
      <w:r w:rsidRPr="002A0E0E">
        <w:rPr>
          <w:rFonts w:ascii="Arial" w:hAnsi="Arial" w:cs="Arial"/>
          <w:sz w:val="20"/>
          <w:lang w:val="en-US"/>
        </w:rPr>
        <w:t>ủ</w:t>
      </w:r>
      <w:r w:rsidR="00890F53" w:rsidRPr="002A0E0E">
        <w:rPr>
          <w:rFonts w:ascii="Arial" w:hAnsi="Arial" w:cs="Arial"/>
          <w:sz w:val="20"/>
        </w:rPr>
        <w:t>a hàng hóa để xếp hàng;</w:t>
      </w:r>
    </w:p>
    <w:p w14:paraId="5C9850A4" w14:textId="77777777" w:rsidR="00890F53" w:rsidRPr="002A0E0E" w:rsidRDefault="00D5215D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b) </w:t>
      </w:r>
      <w:r w:rsidR="00890F53" w:rsidRPr="002A0E0E">
        <w:rPr>
          <w:rFonts w:ascii="Arial" w:hAnsi="Arial" w:cs="Arial"/>
          <w:sz w:val="20"/>
        </w:rPr>
        <w:t>Phải chèn, lót để hàng hóa trong công-ten-nơ không bị xê dịch trong quá trình vận chuy</w:t>
      </w:r>
      <w:r w:rsidR="001E3596" w:rsidRPr="002A0E0E">
        <w:rPr>
          <w:rFonts w:ascii="Arial" w:hAnsi="Arial" w:cs="Arial"/>
          <w:sz w:val="20"/>
          <w:lang w:val="en-US"/>
        </w:rPr>
        <w:t>ể</w:t>
      </w:r>
      <w:r w:rsidR="00890F53" w:rsidRPr="002A0E0E">
        <w:rPr>
          <w:rFonts w:ascii="Arial" w:hAnsi="Arial" w:cs="Arial"/>
          <w:sz w:val="20"/>
        </w:rPr>
        <w:t>n;</w:t>
      </w:r>
    </w:p>
    <w:p w14:paraId="5A5A9851" w14:textId="77777777" w:rsidR="00890F53" w:rsidRPr="002A0E0E" w:rsidRDefault="001E3596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c) </w:t>
      </w:r>
      <w:r w:rsidR="00890F53" w:rsidRPr="002A0E0E">
        <w:rPr>
          <w:rFonts w:ascii="Arial" w:hAnsi="Arial" w:cs="Arial"/>
          <w:sz w:val="20"/>
        </w:rPr>
        <w:t>Khối lượng sử dụng lớn nhất c</w:t>
      </w:r>
      <w:r w:rsidR="00B555B7" w:rsidRPr="002A0E0E">
        <w:rPr>
          <w:rFonts w:ascii="Arial" w:hAnsi="Arial" w:cs="Arial"/>
          <w:sz w:val="20"/>
          <w:lang w:val="en-US"/>
        </w:rPr>
        <w:t>ủ</w:t>
      </w:r>
      <w:r w:rsidR="00890F53" w:rsidRPr="002A0E0E">
        <w:rPr>
          <w:rFonts w:ascii="Arial" w:hAnsi="Arial" w:cs="Arial"/>
          <w:sz w:val="20"/>
        </w:rPr>
        <w:t>a công-ten-nơ và hàng hóa trong đó thực hiện theo quy định tại tiêu chuẩn ISO 66</w:t>
      </w:r>
      <w:r w:rsidR="00B555B7" w:rsidRPr="002A0E0E">
        <w:rPr>
          <w:rFonts w:ascii="Arial" w:hAnsi="Arial" w:cs="Arial"/>
          <w:sz w:val="20"/>
          <w:lang w:val="en-US"/>
        </w:rPr>
        <w:t>8</w:t>
      </w:r>
      <w:r w:rsidR="00890F53" w:rsidRPr="002A0E0E">
        <w:rPr>
          <w:rFonts w:ascii="Arial" w:hAnsi="Arial" w:cs="Arial"/>
          <w:sz w:val="20"/>
        </w:rPr>
        <w:t xml:space="preserve"> về phân loại, kích thước và kh</w:t>
      </w:r>
      <w:r w:rsidR="00B555B7" w:rsidRPr="002A0E0E">
        <w:rPr>
          <w:rFonts w:ascii="Arial" w:hAnsi="Arial" w:cs="Arial"/>
          <w:sz w:val="20"/>
          <w:lang w:val="en-US"/>
        </w:rPr>
        <w:t>ố</w:t>
      </w:r>
      <w:r w:rsidR="00890F53" w:rsidRPr="002A0E0E">
        <w:rPr>
          <w:rFonts w:ascii="Arial" w:hAnsi="Arial" w:cs="Arial"/>
          <w:sz w:val="20"/>
        </w:rPr>
        <w:t>i lượng danh định.</w:t>
      </w:r>
    </w:p>
    <w:p w14:paraId="6092351D" w14:textId="77777777" w:rsidR="00890F53" w:rsidRPr="002A0E0E" w:rsidRDefault="00832288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2. </w:t>
      </w:r>
      <w:r w:rsidRPr="002A0E0E">
        <w:rPr>
          <w:rFonts w:ascii="Arial" w:hAnsi="Arial" w:cs="Arial"/>
          <w:sz w:val="20"/>
        </w:rPr>
        <w:t>K</w:t>
      </w:r>
      <w:r w:rsidR="00890F53" w:rsidRPr="002A0E0E">
        <w:rPr>
          <w:rFonts w:ascii="Arial" w:hAnsi="Arial" w:cs="Arial"/>
          <w:sz w:val="20"/>
        </w:rPr>
        <w:t>hi vận chuyển công-ten-nơ phải sử dụng tổ hợp xe đầu kéo với sơ mi rơ moóc hoặc xe ô tô tải vận chuy</w:t>
      </w:r>
      <w:r w:rsidR="00C508D2" w:rsidRPr="002A0E0E">
        <w:rPr>
          <w:rFonts w:ascii="Arial" w:hAnsi="Arial" w:cs="Arial"/>
          <w:sz w:val="20"/>
          <w:lang w:val="en-US"/>
        </w:rPr>
        <w:t>ể</w:t>
      </w:r>
      <w:r w:rsidR="00890F53" w:rsidRPr="002A0E0E">
        <w:rPr>
          <w:rFonts w:ascii="Arial" w:hAnsi="Arial" w:cs="Arial"/>
          <w:sz w:val="20"/>
        </w:rPr>
        <w:t>n công-ten-nơ phù hợp với loại công-ten-nơ.</w:t>
      </w:r>
    </w:p>
    <w:p w14:paraId="640C83A2" w14:textId="77777777" w:rsidR="00890F53" w:rsidRPr="002A0E0E" w:rsidRDefault="003B7390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3. </w:t>
      </w:r>
      <w:r w:rsidR="00890F53" w:rsidRPr="002A0E0E">
        <w:rPr>
          <w:rFonts w:ascii="Arial" w:hAnsi="Arial" w:cs="Arial"/>
          <w:sz w:val="20"/>
        </w:rPr>
        <w:t>S</w:t>
      </w:r>
      <w:r w:rsidRPr="002A0E0E">
        <w:rPr>
          <w:rFonts w:ascii="Arial" w:hAnsi="Arial" w:cs="Arial"/>
          <w:sz w:val="20"/>
          <w:lang w:val="en-US"/>
        </w:rPr>
        <w:t>ử</w:t>
      </w:r>
      <w:r w:rsidR="00890F53" w:rsidRPr="002A0E0E">
        <w:rPr>
          <w:rFonts w:ascii="Arial" w:hAnsi="Arial" w:cs="Arial"/>
          <w:sz w:val="20"/>
        </w:rPr>
        <w:t xml:space="preserve"> dụng các thiết bị để định vị công-ten-nơ với xe, đảm bảo công-ten-nơ không bị xê dịch trong quá trình vận chuy</w:t>
      </w:r>
      <w:r w:rsidR="0065187B" w:rsidRPr="002A0E0E">
        <w:rPr>
          <w:rFonts w:ascii="Arial" w:hAnsi="Arial" w:cs="Arial"/>
          <w:sz w:val="20"/>
          <w:lang w:val="en-US"/>
        </w:rPr>
        <w:t>ể</w:t>
      </w:r>
      <w:r w:rsidR="00890F53" w:rsidRPr="002A0E0E">
        <w:rPr>
          <w:rFonts w:ascii="Arial" w:hAnsi="Arial" w:cs="Arial"/>
          <w:sz w:val="20"/>
        </w:rPr>
        <w:t>n.</w:t>
      </w:r>
    </w:p>
    <w:p w14:paraId="4F22BF7C" w14:textId="77777777" w:rsidR="00890F53" w:rsidRPr="002A0E0E" w:rsidRDefault="0065187B" w:rsidP="0078609C">
      <w:pPr>
        <w:widowControl/>
        <w:spacing w:before="120"/>
        <w:rPr>
          <w:rFonts w:ascii="Arial" w:hAnsi="Arial" w:cs="Arial"/>
          <w:b/>
          <w:sz w:val="20"/>
          <w:lang w:val="en-US"/>
        </w:rPr>
      </w:pPr>
      <w:bookmarkStart w:id="23" w:name="chuong_3"/>
      <w:r w:rsidRPr="002A0E0E">
        <w:rPr>
          <w:rFonts w:ascii="Arial" w:hAnsi="Arial" w:cs="Arial"/>
          <w:b/>
          <w:sz w:val="20"/>
          <w:lang w:val="en-US"/>
        </w:rPr>
        <w:t>Chương 3.</w:t>
      </w:r>
    </w:p>
    <w:p w14:paraId="0318C587" w14:textId="77777777" w:rsidR="00890F53" w:rsidRPr="002A0E0E" w:rsidRDefault="0065187B" w:rsidP="0078609C">
      <w:pPr>
        <w:widowControl/>
        <w:spacing w:before="120"/>
        <w:jc w:val="center"/>
        <w:rPr>
          <w:rFonts w:ascii="Arial" w:hAnsi="Arial" w:cs="Arial"/>
          <w:b/>
        </w:rPr>
      </w:pPr>
      <w:bookmarkStart w:id="24" w:name="chuong_3_name"/>
      <w:bookmarkEnd w:id="23"/>
      <w:r w:rsidRPr="002A0E0E">
        <w:rPr>
          <w:rFonts w:ascii="Arial" w:hAnsi="Arial" w:cs="Arial"/>
          <w:b/>
        </w:rPr>
        <w:t>TRÁCH NHIỆM CỦA CÁC TỔ CHỨC, CÁ NHÂN CÓ LIÊN QUAN</w:t>
      </w:r>
    </w:p>
    <w:p w14:paraId="685E7879" w14:textId="77777777" w:rsidR="00890F53" w:rsidRPr="002A0E0E" w:rsidRDefault="00605BCE" w:rsidP="0078609C">
      <w:pPr>
        <w:widowControl/>
        <w:spacing w:before="120"/>
        <w:rPr>
          <w:rFonts w:ascii="Arial" w:hAnsi="Arial" w:cs="Arial"/>
          <w:b/>
          <w:sz w:val="20"/>
        </w:rPr>
      </w:pPr>
      <w:bookmarkStart w:id="25" w:name="dieu_9"/>
      <w:bookmarkEnd w:id="24"/>
      <w:r w:rsidRPr="002A0E0E">
        <w:rPr>
          <w:rFonts w:ascii="Arial" w:hAnsi="Arial" w:cs="Arial"/>
          <w:b/>
          <w:sz w:val="20"/>
        </w:rPr>
        <w:t>Điều 9. Trách nhiệm của người vận tải, lái xe, người áp tải</w:t>
      </w:r>
      <w:bookmarkEnd w:id="25"/>
    </w:p>
    <w:p w14:paraId="0B40AF27" w14:textId="77777777" w:rsidR="00890F53" w:rsidRPr="002A0E0E" w:rsidRDefault="003B439C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1. </w:t>
      </w:r>
      <w:r w:rsidR="00890F53" w:rsidRPr="002A0E0E">
        <w:rPr>
          <w:rFonts w:ascii="Arial" w:hAnsi="Arial" w:cs="Arial"/>
          <w:sz w:val="20"/>
        </w:rPr>
        <w:t>Trách nhiệm c</w:t>
      </w:r>
      <w:r w:rsidRPr="002A0E0E">
        <w:rPr>
          <w:rFonts w:ascii="Arial" w:hAnsi="Arial" w:cs="Arial"/>
          <w:sz w:val="20"/>
          <w:lang w:val="en-US"/>
        </w:rPr>
        <w:t>ủ</w:t>
      </w:r>
      <w:r w:rsidR="00890F53" w:rsidRPr="002A0E0E">
        <w:rPr>
          <w:rFonts w:ascii="Arial" w:hAnsi="Arial" w:cs="Arial"/>
          <w:sz w:val="20"/>
        </w:rPr>
        <w:t>a người vận tải:</w:t>
      </w:r>
    </w:p>
    <w:p w14:paraId="4B8C1294" w14:textId="77777777" w:rsidR="00890F53" w:rsidRPr="002A0E0E" w:rsidRDefault="00037E89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lastRenderedPageBreak/>
        <w:t xml:space="preserve">a) </w:t>
      </w:r>
      <w:r w:rsidR="00890F53" w:rsidRPr="002A0E0E">
        <w:rPr>
          <w:rFonts w:ascii="Arial" w:hAnsi="Arial" w:cs="Arial"/>
          <w:sz w:val="20"/>
        </w:rPr>
        <w:t>Cập nhật đầy đ</w:t>
      </w:r>
      <w:r w:rsidR="00A979A5" w:rsidRPr="002A0E0E">
        <w:rPr>
          <w:rFonts w:ascii="Arial" w:hAnsi="Arial" w:cs="Arial"/>
          <w:sz w:val="20"/>
          <w:lang w:val="en-US"/>
        </w:rPr>
        <w:t>ủ</w:t>
      </w:r>
      <w:r w:rsidR="00890F53" w:rsidRPr="002A0E0E">
        <w:rPr>
          <w:rFonts w:ascii="Arial" w:hAnsi="Arial" w:cs="Arial"/>
          <w:sz w:val="20"/>
        </w:rPr>
        <w:t xml:space="preserve"> thông tin về tải trọng, khổ giới hạn c</w:t>
      </w:r>
      <w:r w:rsidR="00A979A5" w:rsidRPr="002A0E0E">
        <w:rPr>
          <w:rFonts w:ascii="Arial" w:hAnsi="Arial" w:cs="Arial"/>
          <w:sz w:val="20"/>
          <w:lang w:val="en-US"/>
        </w:rPr>
        <w:t>ủ</w:t>
      </w:r>
      <w:r w:rsidR="00890F53" w:rsidRPr="002A0E0E">
        <w:rPr>
          <w:rFonts w:ascii="Arial" w:hAnsi="Arial" w:cs="Arial"/>
          <w:sz w:val="20"/>
        </w:rPr>
        <w:t>a c</w:t>
      </w:r>
      <w:r w:rsidR="00A979A5" w:rsidRPr="002A0E0E">
        <w:rPr>
          <w:rFonts w:ascii="Arial" w:hAnsi="Arial" w:cs="Arial"/>
          <w:sz w:val="20"/>
          <w:lang w:val="en-US"/>
        </w:rPr>
        <w:t>ầ</w:t>
      </w:r>
      <w:r w:rsidR="00890F53" w:rsidRPr="002A0E0E">
        <w:rPr>
          <w:rFonts w:ascii="Arial" w:hAnsi="Arial" w:cs="Arial"/>
          <w:sz w:val="20"/>
        </w:rPr>
        <w:t>u, hầm, đường bộ trên toàn tuyến đường vận chuyển hàng hóa trước khi thực hiện vận chuyển;</w:t>
      </w:r>
    </w:p>
    <w:p w14:paraId="57B1A66F" w14:textId="77777777" w:rsidR="00890F53" w:rsidRPr="002A0E0E" w:rsidRDefault="00A979A5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b) </w:t>
      </w:r>
      <w:r w:rsidR="00890F53" w:rsidRPr="002A0E0E">
        <w:rPr>
          <w:rFonts w:ascii="Arial" w:hAnsi="Arial" w:cs="Arial"/>
          <w:sz w:val="20"/>
        </w:rPr>
        <w:t>Bố trí phương tiện phù h</w:t>
      </w:r>
      <w:r w:rsidRPr="002A0E0E">
        <w:rPr>
          <w:rFonts w:ascii="Arial" w:hAnsi="Arial" w:cs="Arial"/>
          <w:sz w:val="20"/>
          <w:lang w:val="en-US"/>
        </w:rPr>
        <w:t>ợ</w:t>
      </w:r>
      <w:r w:rsidR="00890F53" w:rsidRPr="002A0E0E">
        <w:rPr>
          <w:rFonts w:ascii="Arial" w:hAnsi="Arial" w:cs="Arial"/>
          <w:sz w:val="20"/>
        </w:rPr>
        <w:t>p với loại hàng hóa c</w:t>
      </w:r>
      <w:r w:rsidR="00BE1949" w:rsidRPr="002A0E0E">
        <w:rPr>
          <w:rFonts w:ascii="Arial" w:hAnsi="Arial" w:cs="Arial"/>
          <w:sz w:val="20"/>
          <w:lang w:val="en-US"/>
        </w:rPr>
        <w:t>ầ</w:t>
      </w:r>
      <w:r w:rsidR="00890F53" w:rsidRPr="002A0E0E">
        <w:rPr>
          <w:rFonts w:ascii="Arial" w:hAnsi="Arial" w:cs="Arial"/>
          <w:sz w:val="20"/>
        </w:rPr>
        <w:t xml:space="preserve">n vận chuyển và khổ giới hạn của cầu, hầm, </w:t>
      </w:r>
      <w:r w:rsidR="00BE1949" w:rsidRPr="002A0E0E">
        <w:rPr>
          <w:rFonts w:ascii="Arial" w:hAnsi="Arial" w:cs="Arial"/>
          <w:sz w:val="20"/>
          <w:lang w:val="en-US"/>
        </w:rPr>
        <w:t>đ</w:t>
      </w:r>
      <w:r w:rsidR="00890F53" w:rsidRPr="002A0E0E">
        <w:rPr>
          <w:rFonts w:ascii="Arial" w:hAnsi="Arial" w:cs="Arial"/>
          <w:sz w:val="20"/>
        </w:rPr>
        <w:t>ường bộ trên toàn tuyến đường vận chuyển;</w:t>
      </w:r>
    </w:p>
    <w:p w14:paraId="554AD507" w14:textId="77777777" w:rsidR="00890F53" w:rsidRPr="002A0E0E" w:rsidRDefault="00BE1949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c) </w:t>
      </w:r>
      <w:r w:rsidR="00890F53" w:rsidRPr="002A0E0E">
        <w:rPr>
          <w:rFonts w:ascii="Arial" w:hAnsi="Arial" w:cs="Arial"/>
          <w:sz w:val="20"/>
        </w:rPr>
        <w:t>Cung cấp thông tin cho lái xe, người áp tải và người xếp hàng đặc đi</w:t>
      </w:r>
      <w:r w:rsidR="003D0AC0" w:rsidRPr="002A0E0E">
        <w:rPr>
          <w:rFonts w:ascii="Arial" w:hAnsi="Arial" w:cs="Arial"/>
          <w:sz w:val="20"/>
          <w:lang w:val="en-US"/>
        </w:rPr>
        <w:t>ể</w:t>
      </w:r>
      <w:r w:rsidR="00890F53" w:rsidRPr="002A0E0E">
        <w:rPr>
          <w:rFonts w:ascii="Arial" w:hAnsi="Arial" w:cs="Arial"/>
          <w:sz w:val="20"/>
        </w:rPr>
        <w:t>m của hàng h</w:t>
      </w:r>
      <w:r w:rsidR="003D0AC0" w:rsidRPr="002A0E0E">
        <w:rPr>
          <w:rFonts w:ascii="Arial" w:hAnsi="Arial" w:cs="Arial"/>
          <w:sz w:val="20"/>
          <w:lang w:val="en-US"/>
        </w:rPr>
        <w:t>ó</w:t>
      </w:r>
      <w:r w:rsidR="00890F53" w:rsidRPr="002A0E0E">
        <w:rPr>
          <w:rFonts w:ascii="Arial" w:hAnsi="Arial" w:cs="Arial"/>
          <w:sz w:val="20"/>
        </w:rPr>
        <w:t>a, kích thước và khối lượng c</w:t>
      </w:r>
      <w:r w:rsidR="003D0AC0" w:rsidRPr="002A0E0E">
        <w:rPr>
          <w:rFonts w:ascii="Arial" w:hAnsi="Arial" w:cs="Arial"/>
          <w:sz w:val="20"/>
          <w:lang w:val="en-US"/>
        </w:rPr>
        <w:t>ủ</w:t>
      </w:r>
      <w:r w:rsidR="00890F53" w:rsidRPr="002A0E0E">
        <w:rPr>
          <w:rFonts w:ascii="Arial" w:hAnsi="Arial" w:cs="Arial"/>
          <w:sz w:val="20"/>
        </w:rPr>
        <w:t>a hàng hóa, bao, kiện, giới hạn trọng t</w:t>
      </w:r>
      <w:r w:rsidR="003D0AC0" w:rsidRPr="002A0E0E">
        <w:rPr>
          <w:rFonts w:ascii="Arial" w:hAnsi="Arial" w:cs="Arial"/>
          <w:sz w:val="20"/>
          <w:lang w:val="en-US"/>
        </w:rPr>
        <w:t>ả</w:t>
      </w:r>
      <w:r w:rsidR="00890F53" w:rsidRPr="002A0E0E">
        <w:rPr>
          <w:rFonts w:ascii="Arial" w:hAnsi="Arial" w:cs="Arial"/>
          <w:sz w:val="20"/>
        </w:rPr>
        <w:t>i cho phép của xe, t</w:t>
      </w:r>
      <w:r w:rsidR="003D0AC0" w:rsidRPr="002A0E0E">
        <w:rPr>
          <w:rFonts w:ascii="Arial" w:hAnsi="Arial" w:cs="Arial"/>
          <w:sz w:val="20"/>
          <w:lang w:val="en-US"/>
        </w:rPr>
        <w:t>ả</w:t>
      </w:r>
      <w:r w:rsidR="00890F53" w:rsidRPr="002A0E0E">
        <w:rPr>
          <w:rFonts w:ascii="Arial" w:hAnsi="Arial" w:cs="Arial"/>
          <w:sz w:val="20"/>
        </w:rPr>
        <w:t xml:space="preserve">i trọng và kho giới hạn của cầu, </w:t>
      </w:r>
      <w:r w:rsidR="003D0AC0" w:rsidRPr="002A0E0E">
        <w:rPr>
          <w:rFonts w:ascii="Arial" w:hAnsi="Arial" w:cs="Arial"/>
          <w:sz w:val="20"/>
          <w:lang w:val="en-US"/>
        </w:rPr>
        <w:t>hầ</w:t>
      </w:r>
      <w:r w:rsidR="00890F53" w:rsidRPr="002A0E0E">
        <w:rPr>
          <w:rFonts w:ascii="Arial" w:hAnsi="Arial" w:cs="Arial"/>
          <w:sz w:val="20"/>
        </w:rPr>
        <w:t>m, đường bộ trên toàn tuy</w:t>
      </w:r>
      <w:r w:rsidR="003D0AC0" w:rsidRPr="002A0E0E">
        <w:rPr>
          <w:rFonts w:ascii="Arial" w:hAnsi="Arial" w:cs="Arial"/>
          <w:sz w:val="20"/>
          <w:lang w:val="en-US"/>
        </w:rPr>
        <w:t>ế</w:t>
      </w:r>
      <w:r w:rsidR="00890F53" w:rsidRPr="002A0E0E">
        <w:rPr>
          <w:rFonts w:ascii="Arial" w:hAnsi="Arial" w:cs="Arial"/>
          <w:sz w:val="20"/>
        </w:rPr>
        <w:t>n đường vận chuy</w:t>
      </w:r>
      <w:r w:rsidR="003D0AC0" w:rsidRPr="002A0E0E">
        <w:rPr>
          <w:rFonts w:ascii="Arial" w:hAnsi="Arial" w:cs="Arial"/>
          <w:sz w:val="20"/>
          <w:lang w:val="en-US"/>
        </w:rPr>
        <w:t>ể</w:t>
      </w:r>
      <w:r w:rsidR="00890F53" w:rsidRPr="002A0E0E">
        <w:rPr>
          <w:rFonts w:ascii="Arial" w:hAnsi="Arial" w:cs="Arial"/>
          <w:sz w:val="20"/>
        </w:rPr>
        <w:t>n; chịu trách nhiệm về thông tin cung cấp;</w:t>
      </w:r>
    </w:p>
    <w:p w14:paraId="32DB4C2E" w14:textId="77777777" w:rsidR="00890F53" w:rsidRPr="002A0E0E" w:rsidRDefault="003D0AC0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d) </w:t>
      </w:r>
      <w:r w:rsidR="00890F53" w:rsidRPr="002A0E0E">
        <w:rPr>
          <w:rFonts w:ascii="Arial" w:hAnsi="Arial" w:cs="Arial"/>
          <w:sz w:val="20"/>
        </w:rPr>
        <w:t>Bố trí đầy đủ thiết bị che phủ, ch</w:t>
      </w:r>
      <w:r w:rsidR="005C4EF1" w:rsidRPr="002A0E0E">
        <w:rPr>
          <w:rFonts w:ascii="Arial" w:hAnsi="Arial" w:cs="Arial"/>
          <w:sz w:val="20"/>
          <w:lang w:val="en-US"/>
        </w:rPr>
        <w:t>ằ</w:t>
      </w:r>
      <w:r w:rsidR="00890F53" w:rsidRPr="002A0E0E">
        <w:rPr>
          <w:rFonts w:ascii="Arial" w:hAnsi="Arial" w:cs="Arial"/>
          <w:sz w:val="20"/>
        </w:rPr>
        <w:t xml:space="preserve">ng buộc, đệm lót phục vụ cho việc xếp hàng hóa và tạo </w:t>
      </w:r>
      <w:r w:rsidR="003F1BA2" w:rsidRPr="002A0E0E">
        <w:rPr>
          <w:rFonts w:ascii="Arial" w:hAnsi="Arial" w:cs="Arial"/>
          <w:sz w:val="20"/>
        </w:rPr>
        <w:t>điều</w:t>
      </w:r>
      <w:r w:rsidR="00890F53" w:rsidRPr="002A0E0E">
        <w:rPr>
          <w:rFonts w:ascii="Arial" w:hAnsi="Arial" w:cs="Arial"/>
          <w:sz w:val="20"/>
        </w:rPr>
        <w:t xml:space="preserve"> kiện cho ngư</w:t>
      </w:r>
      <w:r w:rsidR="005C4EF1" w:rsidRPr="002A0E0E">
        <w:rPr>
          <w:rFonts w:ascii="Arial" w:hAnsi="Arial" w:cs="Arial"/>
          <w:sz w:val="20"/>
          <w:lang w:val="en-US"/>
        </w:rPr>
        <w:t>ờ</w:t>
      </w:r>
      <w:r w:rsidR="00890F53" w:rsidRPr="002A0E0E">
        <w:rPr>
          <w:rFonts w:ascii="Arial" w:hAnsi="Arial" w:cs="Arial"/>
          <w:sz w:val="20"/>
        </w:rPr>
        <w:t xml:space="preserve">i xếp hàng </w:t>
      </w:r>
      <w:r w:rsidR="005C4EF1" w:rsidRPr="002A0E0E">
        <w:rPr>
          <w:rFonts w:ascii="Arial" w:hAnsi="Arial" w:cs="Arial"/>
          <w:sz w:val="20"/>
          <w:lang w:val="en-US"/>
        </w:rPr>
        <w:t>t</w:t>
      </w:r>
      <w:r w:rsidR="00890F53" w:rsidRPr="002A0E0E">
        <w:rPr>
          <w:rFonts w:ascii="Arial" w:hAnsi="Arial" w:cs="Arial"/>
          <w:sz w:val="20"/>
        </w:rPr>
        <w:t>hực hiện đúng quy định về xếp hàng hóa;</w:t>
      </w:r>
    </w:p>
    <w:p w14:paraId="22064400" w14:textId="77777777" w:rsidR="00890F53" w:rsidRPr="002A0E0E" w:rsidRDefault="00890F53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</w:rPr>
        <w:t>đ) Hướ</w:t>
      </w:r>
      <w:r w:rsidR="00132C46" w:rsidRPr="002A0E0E">
        <w:rPr>
          <w:rFonts w:ascii="Arial" w:hAnsi="Arial" w:cs="Arial"/>
          <w:sz w:val="20"/>
        </w:rPr>
        <w:t>n</w:t>
      </w:r>
      <w:r w:rsidR="00132C46" w:rsidRPr="002A0E0E">
        <w:rPr>
          <w:rFonts w:ascii="Arial" w:hAnsi="Arial" w:cs="Arial"/>
          <w:sz w:val="20"/>
          <w:lang w:val="en-US"/>
        </w:rPr>
        <w:t>g</w:t>
      </w:r>
      <w:r w:rsidRPr="002A0E0E">
        <w:rPr>
          <w:rFonts w:ascii="Arial" w:hAnsi="Arial" w:cs="Arial"/>
          <w:sz w:val="20"/>
        </w:rPr>
        <w:t xml:space="preserve"> dẫn cho l</w:t>
      </w:r>
      <w:r w:rsidR="00132C46" w:rsidRPr="002A0E0E">
        <w:rPr>
          <w:rFonts w:ascii="Arial" w:hAnsi="Arial" w:cs="Arial"/>
          <w:sz w:val="20"/>
          <w:lang w:val="en-US"/>
        </w:rPr>
        <w:t>á</w:t>
      </w:r>
      <w:r w:rsidRPr="002A0E0E">
        <w:rPr>
          <w:rFonts w:ascii="Arial" w:hAnsi="Arial" w:cs="Arial"/>
          <w:sz w:val="20"/>
        </w:rPr>
        <w:t xml:space="preserve">i xe, người áp </w:t>
      </w:r>
      <w:r w:rsidR="00132C46" w:rsidRPr="002A0E0E">
        <w:rPr>
          <w:rFonts w:ascii="Arial" w:hAnsi="Arial" w:cs="Arial"/>
          <w:sz w:val="20"/>
          <w:lang w:val="en-US"/>
        </w:rPr>
        <w:t>t</w:t>
      </w:r>
      <w:r w:rsidRPr="002A0E0E">
        <w:rPr>
          <w:rFonts w:ascii="Arial" w:hAnsi="Arial" w:cs="Arial"/>
          <w:sz w:val="20"/>
        </w:rPr>
        <w:t>ải và người xếp hàn</w:t>
      </w:r>
      <w:r w:rsidR="00132C46" w:rsidRPr="002A0E0E">
        <w:rPr>
          <w:rFonts w:ascii="Arial" w:hAnsi="Arial" w:cs="Arial"/>
          <w:sz w:val="20"/>
          <w:lang w:val="en-US"/>
        </w:rPr>
        <w:t>g</w:t>
      </w:r>
      <w:r w:rsidRPr="002A0E0E">
        <w:rPr>
          <w:rFonts w:ascii="Arial" w:hAnsi="Arial" w:cs="Arial"/>
          <w:sz w:val="20"/>
        </w:rPr>
        <w:t xml:space="preserve"> hóa về việc xếp hàng;</w:t>
      </w:r>
    </w:p>
    <w:p w14:paraId="656B6BD2" w14:textId="77777777" w:rsidR="00890F53" w:rsidRPr="002A0E0E" w:rsidRDefault="00132C46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e) </w:t>
      </w:r>
      <w:r w:rsidR="00890F53" w:rsidRPr="002A0E0E">
        <w:rPr>
          <w:rFonts w:ascii="Arial" w:hAnsi="Arial" w:cs="Arial"/>
          <w:sz w:val="20"/>
        </w:rPr>
        <w:t>Chịu trách nhiệm đối với t</w:t>
      </w:r>
      <w:r w:rsidRPr="002A0E0E">
        <w:rPr>
          <w:rFonts w:ascii="Arial" w:hAnsi="Arial" w:cs="Arial"/>
          <w:sz w:val="20"/>
          <w:lang w:val="en-US"/>
        </w:rPr>
        <w:t>ấ</w:t>
      </w:r>
      <w:r w:rsidR="00890F53" w:rsidRPr="002A0E0E">
        <w:rPr>
          <w:rFonts w:ascii="Arial" w:hAnsi="Arial" w:cs="Arial"/>
          <w:sz w:val="20"/>
        </w:rPr>
        <w:t>t cả các vi phạm v</w:t>
      </w:r>
      <w:r w:rsidRPr="002A0E0E">
        <w:rPr>
          <w:rFonts w:ascii="Arial" w:hAnsi="Arial" w:cs="Arial"/>
          <w:sz w:val="20"/>
          <w:lang w:val="en-US"/>
        </w:rPr>
        <w:t>ề</w:t>
      </w:r>
      <w:r w:rsidR="00890F53" w:rsidRPr="002A0E0E">
        <w:rPr>
          <w:rFonts w:ascii="Arial" w:hAnsi="Arial" w:cs="Arial"/>
          <w:sz w:val="20"/>
        </w:rPr>
        <w:t xml:space="preserve"> tải trọng, kh</w:t>
      </w:r>
      <w:r w:rsidRPr="002A0E0E">
        <w:rPr>
          <w:rFonts w:ascii="Arial" w:hAnsi="Arial" w:cs="Arial"/>
          <w:sz w:val="20"/>
          <w:lang w:val="en-US"/>
        </w:rPr>
        <w:t>ổ</w:t>
      </w:r>
      <w:r w:rsidR="00890F53" w:rsidRPr="002A0E0E">
        <w:rPr>
          <w:rFonts w:ascii="Arial" w:hAnsi="Arial" w:cs="Arial"/>
          <w:sz w:val="20"/>
        </w:rPr>
        <w:t xml:space="preserve"> giới hạn v</w:t>
      </w:r>
      <w:r w:rsidR="00A97D8A" w:rsidRPr="002A0E0E">
        <w:rPr>
          <w:rFonts w:ascii="Arial" w:hAnsi="Arial" w:cs="Arial"/>
          <w:sz w:val="20"/>
          <w:lang w:val="en-US"/>
        </w:rPr>
        <w:t>à</w:t>
      </w:r>
      <w:r w:rsidR="00890F53" w:rsidRPr="002A0E0E">
        <w:rPr>
          <w:rFonts w:ascii="Arial" w:hAnsi="Arial" w:cs="Arial"/>
          <w:sz w:val="20"/>
        </w:rPr>
        <w:t xml:space="preserve"> các quy t</w:t>
      </w:r>
      <w:r w:rsidR="00A97D8A" w:rsidRPr="002A0E0E">
        <w:rPr>
          <w:rFonts w:ascii="Arial" w:hAnsi="Arial" w:cs="Arial"/>
          <w:sz w:val="20"/>
          <w:lang w:val="en-US"/>
        </w:rPr>
        <w:t>ắ</w:t>
      </w:r>
      <w:r w:rsidR="00890F53" w:rsidRPr="002A0E0E">
        <w:rPr>
          <w:rFonts w:ascii="Arial" w:hAnsi="Arial" w:cs="Arial"/>
          <w:sz w:val="20"/>
        </w:rPr>
        <w:t>c xếp hàn</w:t>
      </w:r>
      <w:r w:rsidRPr="002A0E0E">
        <w:rPr>
          <w:rFonts w:ascii="Arial" w:hAnsi="Arial" w:cs="Arial"/>
          <w:sz w:val="20"/>
          <w:lang w:val="en-US"/>
        </w:rPr>
        <w:t>g</w:t>
      </w:r>
      <w:r w:rsidR="00890F53" w:rsidRPr="002A0E0E">
        <w:rPr>
          <w:rFonts w:ascii="Arial" w:hAnsi="Arial" w:cs="Arial"/>
          <w:sz w:val="20"/>
        </w:rPr>
        <w:t xml:space="preserve"> h</w:t>
      </w:r>
      <w:r w:rsidR="00A97D8A" w:rsidRPr="002A0E0E">
        <w:rPr>
          <w:rFonts w:ascii="Arial" w:hAnsi="Arial" w:cs="Arial"/>
          <w:sz w:val="20"/>
          <w:lang w:val="en-US"/>
        </w:rPr>
        <w:t>ó</w:t>
      </w:r>
      <w:r w:rsidR="00890F53" w:rsidRPr="002A0E0E">
        <w:rPr>
          <w:rFonts w:ascii="Arial" w:hAnsi="Arial" w:cs="Arial"/>
          <w:sz w:val="20"/>
        </w:rPr>
        <w:t>a trên xe ô tô:</w:t>
      </w:r>
    </w:p>
    <w:p w14:paraId="65143D7D" w14:textId="77777777" w:rsidR="00890F53" w:rsidRPr="002A0E0E" w:rsidRDefault="00132C46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>g</w:t>
      </w:r>
      <w:r w:rsidR="00890F53" w:rsidRPr="002A0E0E">
        <w:rPr>
          <w:rFonts w:ascii="Arial" w:hAnsi="Arial" w:cs="Arial"/>
          <w:sz w:val="20"/>
        </w:rPr>
        <w:t xml:space="preserve">) Bồi </w:t>
      </w:r>
      <w:r w:rsidR="00A97D8A" w:rsidRPr="002A0E0E">
        <w:rPr>
          <w:rFonts w:ascii="Arial" w:hAnsi="Arial" w:cs="Arial"/>
          <w:sz w:val="20"/>
          <w:lang w:val="en-US"/>
        </w:rPr>
        <w:t>thường</w:t>
      </w:r>
      <w:r w:rsidR="00A97D8A" w:rsidRPr="002A0E0E">
        <w:rPr>
          <w:rFonts w:ascii="Arial" w:hAnsi="Arial" w:cs="Arial"/>
          <w:sz w:val="20"/>
        </w:rPr>
        <w:t xml:space="preserve"> cho lái xe</w:t>
      </w:r>
      <w:r w:rsidR="00A97D8A" w:rsidRPr="002A0E0E">
        <w:rPr>
          <w:rFonts w:ascii="Arial" w:hAnsi="Arial" w:cs="Arial"/>
          <w:sz w:val="20"/>
          <w:lang w:val="en-US"/>
        </w:rPr>
        <w:t>,</w:t>
      </w:r>
      <w:r w:rsidR="00890F53" w:rsidRPr="002A0E0E">
        <w:rPr>
          <w:rFonts w:ascii="Arial" w:hAnsi="Arial" w:cs="Arial"/>
          <w:sz w:val="20"/>
        </w:rPr>
        <w:t xml:space="preserve"> </w:t>
      </w:r>
      <w:r w:rsidR="00A97D8A" w:rsidRPr="002A0E0E">
        <w:rPr>
          <w:rFonts w:ascii="Arial" w:hAnsi="Arial" w:cs="Arial"/>
          <w:sz w:val="20"/>
          <w:lang w:val="en-US"/>
        </w:rPr>
        <w:t>người áp tải,</w:t>
      </w:r>
      <w:r w:rsidR="00890F53" w:rsidRPr="002A0E0E">
        <w:rPr>
          <w:rFonts w:ascii="Arial" w:hAnsi="Arial" w:cs="Arial"/>
          <w:sz w:val="20"/>
        </w:rPr>
        <w:t xml:space="preserve"> </w:t>
      </w:r>
      <w:r w:rsidR="00A97D8A" w:rsidRPr="002A0E0E">
        <w:rPr>
          <w:rFonts w:ascii="Arial" w:hAnsi="Arial" w:cs="Arial"/>
          <w:sz w:val="20"/>
          <w:lang w:val="en-US"/>
        </w:rPr>
        <w:t xml:space="preserve">người </w:t>
      </w:r>
      <w:r w:rsidR="00890F53" w:rsidRPr="002A0E0E">
        <w:rPr>
          <w:rFonts w:ascii="Arial" w:hAnsi="Arial" w:cs="Arial"/>
          <w:sz w:val="20"/>
        </w:rPr>
        <w:t>xếp h</w:t>
      </w:r>
      <w:r w:rsidR="00A97D8A" w:rsidRPr="002A0E0E">
        <w:rPr>
          <w:rFonts w:ascii="Arial" w:hAnsi="Arial" w:cs="Arial"/>
          <w:sz w:val="20"/>
          <w:lang w:val="en-US"/>
        </w:rPr>
        <w:t>à</w:t>
      </w:r>
      <w:r w:rsidR="00890F53" w:rsidRPr="002A0E0E">
        <w:rPr>
          <w:rFonts w:ascii="Arial" w:hAnsi="Arial" w:cs="Arial"/>
          <w:sz w:val="20"/>
        </w:rPr>
        <w:t>ng nếu những người này bị xử phạt khi vi phạm các qu</w:t>
      </w:r>
      <w:r w:rsidR="00A97D8A" w:rsidRPr="002A0E0E">
        <w:rPr>
          <w:rFonts w:ascii="Arial" w:hAnsi="Arial" w:cs="Arial"/>
          <w:sz w:val="20"/>
          <w:lang w:val="en-US"/>
        </w:rPr>
        <w:t>y</w:t>
      </w:r>
      <w:r w:rsidR="00890F53" w:rsidRPr="002A0E0E">
        <w:rPr>
          <w:rFonts w:ascii="Arial" w:hAnsi="Arial" w:cs="Arial"/>
          <w:sz w:val="20"/>
        </w:rPr>
        <w:t xml:space="preserve"> định về xếp hàng hóa do thực hiện yêu cầu của người vận t</w:t>
      </w:r>
      <w:r w:rsidR="00A97D8A" w:rsidRPr="002A0E0E">
        <w:rPr>
          <w:rFonts w:ascii="Arial" w:hAnsi="Arial" w:cs="Arial"/>
          <w:sz w:val="20"/>
          <w:lang w:val="en-US"/>
        </w:rPr>
        <w:t>ả</w:t>
      </w:r>
      <w:r w:rsidR="00890F53" w:rsidRPr="002A0E0E">
        <w:rPr>
          <w:rFonts w:ascii="Arial" w:hAnsi="Arial" w:cs="Arial"/>
          <w:sz w:val="20"/>
        </w:rPr>
        <w:t>i.</w:t>
      </w:r>
    </w:p>
    <w:p w14:paraId="5487DB52" w14:textId="77777777" w:rsidR="00890F53" w:rsidRPr="002A0E0E" w:rsidRDefault="00A97D8A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2. </w:t>
      </w:r>
      <w:r w:rsidR="00890F53" w:rsidRPr="002A0E0E">
        <w:rPr>
          <w:rFonts w:ascii="Arial" w:hAnsi="Arial" w:cs="Arial"/>
          <w:sz w:val="20"/>
        </w:rPr>
        <w:t>Trách nhiệ</w:t>
      </w:r>
      <w:r w:rsidRPr="002A0E0E">
        <w:rPr>
          <w:rFonts w:ascii="Arial" w:hAnsi="Arial" w:cs="Arial"/>
          <w:sz w:val="20"/>
        </w:rPr>
        <w:t>m c</w:t>
      </w:r>
      <w:r w:rsidRPr="002A0E0E">
        <w:rPr>
          <w:rFonts w:ascii="Arial" w:hAnsi="Arial" w:cs="Arial"/>
          <w:sz w:val="20"/>
          <w:lang w:val="en-US"/>
        </w:rPr>
        <w:t>ủ</w:t>
      </w:r>
      <w:r w:rsidR="00890F53" w:rsidRPr="002A0E0E">
        <w:rPr>
          <w:rFonts w:ascii="Arial" w:hAnsi="Arial" w:cs="Arial"/>
          <w:sz w:val="20"/>
        </w:rPr>
        <w:t>a lái xe</w:t>
      </w:r>
      <w:r w:rsidRPr="002A0E0E">
        <w:rPr>
          <w:rFonts w:ascii="Arial" w:hAnsi="Arial" w:cs="Arial"/>
          <w:sz w:val="20"/>
          <w:lang w:val="en-US"/>
        </w:rPr>
        <w:t>,</w:t>
      </w:r>
      <w:r w:rsidR="00890F53" w:rsidRPr="002A0E0E">
        <w:rPr>
          <w:rFonts w:ascii="Arial" w:hAnsi="Arial" w:cs="Arial"/>
          <w:sz w:val="20"/>
        </w:rPr>
        <w:t xml:space="preserve"> </w:t>
      </w:r>
      <w:r w:rsidRPr="002A0E0E">
        <w:rPr>
          <w:rFonts w:ascii="Arial" w:hAnsi="Arial" w:cs="Arial"/>
          <w:sz w:val="20"/>
          <w:lang w:val="en-US"/>
        </w:rPr>
        <w:t>người</w:t>
      </w:r>
      <w:r w:rsidR="00890F53" w:rsidRPr="002A0E0E">
        <w:rPr>
          <w:rFonts w:ascii="Arial" w:hAnsi="Arial" w:cs="Arial"/>
          <w:sz w:val="20"/>
        </w:rPr>
        <w:t xml:space="preserve"> áp tải </w:t>
      </w:r>
      <w:r w:rsidRPr="002A0E0E">
        <w:rPr>
          <w:rFonts w:ascii="Arial" w:hAnsi="Arial" w:cs="Arial"/>
          <w:sz w:val="20"/>
          <w:lang w:val="en-US"/>
        </w:rPr>
        <w:t>hàng hóa</w:t>
      </w:r>
      <w:r w:rsidR="00890F53" w:rsidRPr="002A0E0E">
        <w:rPr>
          <w:rFonts w:ascii="Arial" w:hAnsi="Arial" w:cs="Arial"/>
          <w:sz w:val="20"/>
        </w:rPr>
        <w:t>:</w:t>
      </w:r>
    </w:p>
    <w:p w14:paraId="7AF5BCBD" w14:textId="77777777" w:rsidR="00890F53" w:rsidRPr="002A0E0E" w:rsidRDefault="00890F53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</w:rPr>
        <w:t>a) Hướn</w:t>
      </w:r>
      <w:r w:rsidR="00D8594F" w:rsidRPr="002A0E0E">
        <w:rPr>
          <w:rFonts w:ascii="Arial" w:hAnsi="Arial" w:cs="Arial"/>
          <w:sz w:val="20"/>
          <w:lang w:val="en-US"/>
        </w:rPr>
        <w:t>g</w:t>
      </w:r>
      <w:r w:rsidRPr="002A0E0E">
        <w:rPr>
          <w:rFonts w:ascii="Arial" w:hAnsi="Arial" w:cs="Arial"/>
          <w:sz w:val="20"/>
        </w:rPr>
        <w:t xml:space="preserve"> dẫn v</w:t>
      </w:r>
      <w:r w:rsidR="00D8594F" w:rsidRPr="002A0E0E">
        <w:rPr>
          <w:rFonts w:ascii="Arial" w:hAnsi="Arial" w:cs="Arial"/>
          <w:sz w:val="20"/>
          <w:lang w:val="en-US"/>
        </w:rPr>
        <w:t>à</w:t>
      </w:r>
      <w:r w:rsidRPr="002A0E0E">
        <w:rPr>
          <w:rFonts w:ascii="Arial" w:hAnsi="Arial" w:cs="Arial"/>
          <w:sz w:val="20"/>
        </w:rPr>
        <w:t xml:space="preserve"> phối hợp </w:t>
      </w:r>
      <w:r w:rsidR="00194EA1" w:rsidRPr="002A0E0E">
        <w:rPr>
          <w:rFonts w:ascii="Arial" w:hAnsi="Arial" w:cs="Arial"/>
          <w:sz w:val="20"/>
          <w:lang w:val="en-US"/>
        </w:rPr>
        <w:t>với</w:t>
      </w:r>
      <w:r w:rsidRPr="002A0E0E">
        <w:rPr>
          <w:rFonts w:ascii="Arial" w:hAnsi="Arial" w:cs="Arial"/>
          <w:sz w:val="20"/>
        </w:rPr>
        <w:t xml:space="preserve"> </w:t>
      </w:r>
      <w:r w:rsidR="00D8594F" w:rsidRPr="002A0E0E">
        <w:rPr>
          <w:rFonts w:ascii="Arial" w:hAnsi="Arial" w:cs="Arial"/>
          <w:sz w:val="20"/>
          <w:lang w:val="en-US"/>
        </w:rPr>
        <w:t>người</w:t>
      </w:r>
      <w:r w:rsidRPr="002A0E0E">
        <w:rPr>
          <w:rFonts w:ascii="Arial" w:hAnsi="Arial" w:cs="Arial"/>
          <w:sz w:val="20"/>
        </w:rPr>
        <w:t xml:space="preserve"> xếp h</w:t>
      </w:r>
      <w:r w:rsidR="00D8594F" w:rsidRPr="002A0E0E">
        <w:rPr>
          <w:rFonts w:ascii="Arial" w:hAnsi="Arial" w:cs="Arial"/>
          <w:sz w:val="20"/>
          <w:lang w:val="en-US"/>
        </w:rPr>
        <w:t>à</w:t>
      </w:r>
      <w:r w:rsidRPr="002A0E0E">
        <w:rPr>
          <w:rFonts w:ascii="Arial" w:hAnsi="Arial" w:cs="Arial"/>
          <w:sz w:val="20"/>
        </w:rPr>
        <w:t>n</w:t>
      </w:r>
      <w:r w:rsidR="00D8594F" w:rsidRPr="002A0E0E">
        <w:rPr>
          <w:rFonts w:ascii="Arial" w:hAnsi="Arial" w:cs="Arial"/>
          <w:sz w:val="20"/>
          <w:lang w:val="en-US"/>
        </w:rPr>
        <w:t>g</w:t>
      </w:r>
      <w:r w:rsidRPr="002A0E0E">
        <w:rPr>
          <w:rFonts w:ascii="Arial" w:hAnsi="Arial" w:cs="Arial"/>
          <w:sz w:val="20"/>
        </w:rPr>
        <w:t xml:space="preserve"> tron</w:t>
      </w:r>
      <w:r w:rsidR="00D8594F" w:rsidRPr="002A0E0E">
        <w:rPr>
          <w:rFonts w:ascii="Arial" w:hAnsi="Arial" w:cs="Arial"/>
          <w:sz w:val="20"/>
          <w:lang w:val="en-US"/>
        </w:rPr>
        <w:t>g</w:t>
      </w:r>
      <w:r w:rsidR="00D8594F" w:rsidRPr="002A0E0E">
        <w:rPr>
          <w:rFonts w:ascii="Arial" w:hAnsi="Arial" w:cs="Arial"/>
          <w:sz w:val="20"/>
        </w:rPr>
        <w:t xml:space="preserve"> quá tr</w:t>
      </w:r>
      <w:r w:rsidR="00D8594F" w:rsidRPr="002A0E0E">
        <w:rPr>
          <w:rFonts w:ascii="Arial" w:hAnsi="Arial" w:cs="Arial"/>
          <w:sz w:val="20"/>
          <w:lang w:val="en-US"/>
        </w:rPr>
        <w:t>ì</w:t>
      </w:r>
      <w:r w:rsidRPr="002A0E0E">
        <w:rPr>
          <w:rFonts w:ascii="Arial" w:hAnsi="Arial" w:cs="Arial"/>
          <w:sz w:val="20"/>
        </w:rPr>
        <w:t>nh x</w:t>
      </w:r>
      <w:r w:rsidR="00D8594F" w:rsidRPr="002A0E0E">
        <w:rPr>
          <w:rFonts w:ascii="Arial" w:hAnsi="Arial" w:cs="Arial"/>
          <w:sz w:val="20"/>
          <w:lang w:val="en-US"/>
        </w:rPr>
        <w:t>ế</w:t>
      </w:r>
      <w:r w:rsidRPr="002A0E0E">
        <w:rPr>
          <w:rFonts w:ascii="Arial" w:hAnsi="Arial" w:cs="Arial"/>
          <w:sz w:val="20"/>
        </w:rPr>
        <w:t>p hàng, che ch</w:t>
      </w:r>
      <w:r w:rsidR="00D8594F" w:rsidRPr="002A0E0E">
        <w:rPr>
          <w:rFonts w:ascii="Arial" w:hAnsi="Arial" w:cs="Arial"/>
          <w:sz w:val="20"/>
          <w:lang w:val="en-US"/>
        </w:rPr>
        <w:t>ắ</w:t>
      </w:r>
      <w:r w:rsidRPr="002A0E0E">
        <w:rPr>
          <w:rFonts w:ascii="Arial" w:hAnsi="Arial" w:cs="Arial"/>
          <w:sz w:val="20"/>
        </w:rPr>
        <w:t>n, ch</w:t>
      </w:r>
      <w:r w:rsidR="00D8594F" w:rsidRPr="002A0E0E">
        <w:rPr>
          <w:rFonts w:ascii="Arial" w:hAnsi="Arial" w:cs="Arial"/>
          <w:sz w:val="20"/>
          <w:lang w:val="en-US"/>
        </w:rPr>
        <w:t>ằ</w:t>
      </w:r>
      <w:r w:rsidRPr="002A0E0E">
        <w:rPr>
          <w:rFonts w:ascii="Arial" w:hAnsi="Arial" w:cs="Arial"/>
          <w:sz w:val="20"/>
        </w:rPr>
        <w:t>ng buộc v</w:t>
      </w:r>
      <w:r w:rsidR="00D8594F" w:rsidRPr="002A0E0E">
        <w:rPr>
          <w:rFonts w:ascii="Arial" w:hAnsi="Arial" w:cs="Arial"/>
          <w:sz w:val="20"/>
          <w:lang w:val="en-US"/>
        </w:rPr>
        <w:t>à</w:t>
      </w:r>
      <w:r w:rsidR="008B6794" w:rsidRPr="002A0E0E">
        <w:rPr>
          <w:rFonts w:ascii="Arial" w:hAnsi="Arial" w:cs="Arial"/>
          <w:sz w:val="20"/>
        </w:rPr>
        <w:t xml:space="preserve"> chèn ch</w:t>
      </w:r>
      <w:r w:rsidR="008B6794" w:rsidRPr="002A0E0E">
        <w:rPr>
          <w:rFonts w:ascii="Arial" w:hAnsi="Arial" w:cs="Arial"/>
          <w:sz w:val="20"/>
          <w:lang w:val="en-US"/>
        </w:rPr>
        <w:t>ố</w:t>
      </w:r>
      <w:r w:rsidRPr="002A0E0E">
        <w:rPr>
          <w:rFonts w:ascii="Arial" w:hAnsi="Arial" w:cs="Arial"/>
          <w:sz w:val="20"/>
        </w:rPr>
        <w:t>n</w:t>
      </w:r>
      <w:r w:rsidR="00D8594F" w:rsidRPr="002A0E0E">
        <w:rPr>
          <w:rFonts w:ascii="Arial" w:hAnsi="Arial" w:cs="Arial"/>
          <w:sz w:val="20"/>
          <w:lang w:val="en-US"/>
        </w:rPr>
        <w:t>g</w:t>
      </w:r>
      <w:r w:rsidR="00D8594F" w:rsidRPr="002A0E0E">
        <w:rPr>
          <w:rFonts w:ascii="Arial" w:hAnsi="Arial" w:cs="Arial"/>
          <w:sz w:val="20"/>
        </w:rPr>
        <w:t xml:space="preserve"> hàn</w:t>
      </w:r>
      <w:r w:rsidR="00D8594F" w:rsidRPr="002A0E0E">
        <w:rPr>
          <w:rFonts w:ascii="Arial" w:hAnsi="Arial" w:cs="Arial"/>
          <w:sz w:val="20"/>
          <w:lang w:val="en-US"/>
        </w:rPr>
        <w:t>g</w:t>
      </w:r>
      <w:r w:rsidRPr="002A0E0E">
        <w:rPr>
          <w:rFonts w:ascii="Arial" w:hAnsi="Arial" w:cs="Arial"/>
          <w:sz w:val="20"/>
        </w:rPr>
        <w:t xml:space="preserve"> h</w:t>
      </w:r>
      <w:r w:rsidR="009E6BDD" w:rsidRPr="002A0E0E">
        <w:rPr>
          <w:rFonts w:ascii="Arial" w:hAnsi="Arial" w:cs="Arial"/>
          <w:sz w:val="20"/>
          <w:lang w:val="en-US"/>
        </w:rPr>
        <w:t>ó</w:t>
      </w:r>
      <w:r w:rsidRPr="002A0E0E">
        <w:rPr>
          <w:rFonts w:ascii="Arial" w:hAnsi="Arial" w:cs="Arial"/>
          <w:sz w:val="20"/>
        </w:rPr>
        <w:t>a;</w:t>
      </w:r>
    </w:p>
    <w:p w14:paraId="4056AAB4" w14:textId="77777777" w:rsidR="00890F53" w:rsidRPr="002A0E0E" w:rsidRDefault="00890F53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</w:rPr>
        <w:t>b</w:t>
      </w:r>
      <w:r w:rsidR="009E6BDD" w:rsidRPr="002A0E0E">
        <w:rPr>
          <w:rFonts w:ascii="Arial" w:hAnsi="Arial" w:cs="Arial"/>
          <w:sz w:val="20"/>
          <w:lang w:val="en-US"/>
        </w:rPr>
        <w:t>)</w:t>
      </w:r>
      <w:r w:rsidRPr="002A0E0E">
        <w:rPr>
          <w:rFonts w:ascii="Arial" w:hAnsi="Arial" w:cs="Arial"/>
          <w:sz w:val="20"/>
        </w:rPr>
        <w:t xml:space="preserve"> Kiểm tra hàn</w:t>
      </w:r>
      <w:r w:rsidR="00E83A34" w:rsidRPr="002A0E0E">
        <w:rPr>
          <w:rFonts w:ascii="Arial" w:hAnsi="Arial" w:cs="Arial"/>
          <w:sz w:val="20"/>
          <w:lang w:val="en-US"/>
        </w:rPr>
        <w:t>g</w:t>
      </w:r>
      <w:r w:rsidRPr="002A0E0E">
        <w:rPr>
          <w:rFonts w:ascii="Arial" w:hAnsi="Arial" w:cs="Arial"/>
          <w:sz w:val="20"/>
        </w:rPr>
        <w:t xml:space="preserve"> h</w:t>
      </w:r>
      <w:r w:rsidR="00E83A34" w:rsidRPr="002A0E0E">
        <w:rPr>
          <w:rFonts w:ascii="Arial" w:hAnsi="Arial" w:cs="Arial"/>
          <w:sz w:val="20"/>
          <w:lang w:val="en-US"/>
        </w:rPr>
        <w:t>ó</w:t>
      </w:r>
      <w:r w:rsidRPr="002A0E0E">
        <w:rPr>
          <w:rFonts w:ascii="Arial" w:hAnsi="Arial" w:cs="Arial"/>
          <w:sz w:val="20"/>
        </w:rPr>
        <w:t>a tr</w:t>
      </w:r>
      <w:r w:rsidR="00E83A34" w:rsidRPr="002A0E0E">
        <w:rPr>
          <w:rFonts w:ascii="Arial" w:hAnsi="Arial" w:cs="Arial"/>
          <w:sz w:val="20"/>
          <w:lang w:val="en-US"/>
        </w:rPr>
        <w:t>ê</w:t>
      </w:r>
      <w:r w:rsidRPr="002A0E0E">
        <w:rPr>
          <w:rFonts w:ascii="Arial" w:hAnsi="Arial" w:cs="Arial"/>
          <w:sz w:val="20"/>
        </w:rPr>
        <w:t>n xe</w:t>
      </w:r>
      <w:r w:rsidR="00E83A34" w:rsidRPr="002A0E0E">
        <w:rPr>
          <w:rFonts w:ascii="Arial" w:hAnsi="Arial" w:cs="Arial"/>
          <w:sz w:val="20"/>
          <w:lang w:val="en-US"/>
        </w:rPr>
        <w:t>,</w:t>
      </w:r>
      <w:r w:rsidRPr="002A0E0E">
        <w:rPr>
          <w:rFonts w:ascii="Arial" w:hAnsi="Arial" w:cs="Arial"/>
          <w:sz w:val="20"/>
        </w:rPr>
        <w:t xml:space="preserve"> đ</w:t>
      </w:r>
      <w:r w:rsidR="00E83A34" w:rsidRPr="002A0E0E">
        <w:rPr>
          <w:rFonts w:ascii="Arial" w:hAnsi="Arial" w:cs="Arial"/>
          <w:sz w:val="20"/>
          <w:lang w:val="en-US"/>
        </w:rPr>
        <w:t>ố</w:t>
      </w:r>
      <w:r w:rsidRPr="002A0E0E">
        <w:rPr>
          <w:rFonts w:ascii="Arial" w:hAnsi="Arial" w:cs="Arial"/>
          <w:sz w:val="20"/>
        </w:rPr>
        <w:t>i chiếu v</w:t>
      </w:r>
      <w:r w:rsidR="00E83A34" w:rsidRPr="002A0E0E">
        <w:rPr>
          <w:rFonts w:ascii="Arial" w:hAnsi="Arial" w:cs="Arial"/>
          <w:sz w:val="20"/>
          <w:lang w:val="en-US"/>
        </w:rPr>
        <w:t>ớ</w:t>
      </w:r>
      <w:r w:rsidRPr="002A0E0E">
        <w:rPr>
          <w:rFonts w:ascii="Arial" w:hAnsi="Arial" w:cs="Arial"/>
          <w:sz w:val="20"/>
        </w:rPr>
        <w:t xml:space="preserve">i các thông tin được người vận </w:t>
      </w:r>
      <w:r w:rsidR="00063360" w:rsidRPr="002A0E0E">
        <w:rPr>
          <w:rFonts w:ascii="Arial" w:hAnsi="Arial" w:cs="Arial"/>
          <w:sz w:val="20"/>
          <w:lang w:val="en-US"/>
        </w:rPr>
        <w:t>t</w:t>
      </w:r>
      <w:r w:rsidRPr="002A0E0E">
        <w:rPr>
          <w:rFonts w:ascii="Arial" w:hAnsi="Arial" w:cs="Arial"/>
          <w:sz w:val="20"/>
        </w:rPr>
        <w:t>ải cung cấp để b</w:t>
      </w:r>
      <w:r w:rsidR="00063360" w:rsidRPr="002A0E0E">
        <w:rPr>
          <w:rFonts w:ascii="Arial" w:hAnsi="Arial" w:cs="Arial"/>
          <w:sz w:val="20"/>
          <w:lang w:val="en-US"/>
        </w:rPr>
        <w:t>ả</w:t>
      </w:r>
      <w:r w:rsidRPr="002A0E0E">
        <w:rPr>
          <w:rFonts w:ascii="Arial" w:hAnsi="Arial" w:cs="Arial"/>
          <w:sz w:val="20"/>
        </w:rPr>
        <w:t>o đảm khôn</w:t>
      </w:r>
      <w:r w:rsidR="00063360" w:rsidRPr="002A0E0E">
        <w:rPr>
          <w:rFonts w:ascii="Arial" w:hAnsi="Arial" w:cs="Arial"/>
          <w:sz w:val="20"/>
          <w:lang w:val="en-US"/>
        </w:rPr>
        <w:t>g</w:t>
      </w:r>
      <w:r w:rsidRPr="002A0E0E">
        <w:rPr>
          <w:rFonts w:ascii="Arial" w:hAnsi="Arial" w:cs="Arial"/>
          <w:sz w:val="20"/>
        </w:rPr>
        <w:t xml:space="preserve"> vượt quá t</w:t>
      </w:r>
      <w:r w:rsidR="00063360" w:rsidRPr="002A0E0E">
        <w:rPr>
          <w:rFonts w:ascii="Arial" w:hAnsi="Arial" w:cs="Arial"/>
          <w:sz w:val="20"/>
          <w:lang w:val="en-US"/>
        </w:rPr>
        <w:t>ả</w:t>
      </w:r>
      <w:r w:rsidRPr="002A0E0E">
        <w:rPr>
          <w:rFonts w:ascii="Arial" w:hAnsi="Arial" w:cs="Arial"/>
          <w:sz w:val="20"/>
        </w:rPr>
        <w:t>i trọn</w:t>
      </w:r>
      <w:r w:rsidR="00063360" w:rsidRPr="002A0E0E">
        <w:rPr>
          <w:rFonts w:ascii="Arial" w:hAnsi="Arial" w:cs="Arial"/>
          <w:sz w:val="20"/>
          <w:lang w:val="en-US"/>
        </w:rPr>
        <w:t>g</w:t>
      </w:r>
      <w:r w:rsidRPr="002A0E0E">
        <w:rPr>
          <w:rFonts w:ascii="Arial" w:hAnsi="Arial" w:cs="Arial"/>
          <w:sz w:val="20"/>
        </w:rPr>
        <w:t xml:space="preserve"> cho phép và khổ giới hạn của c</w:t>
      </w:r>
      <w:r w:rsidR="00063360" w:rsidRPr="002A0E0E">
        <w:rPr>
          <w:rFonts w:ascii="Arial" w:hAnsi="Arial" w:cs="Arial"/>
          <w:sz w:val="20"/>
          <w:lang w:val="en-US"/>
        </w:rPr>
        <w:t>ầ</w:t>
      </w:r>
      <w:r w:rsidRPr="002A0E0E">
        <w:rPr>
          <w:rFonts w:ascii="Arial" w:hAnsi="Arial" w:cs="Arial"/>
          <w:sz w:val="20"/>
        </w:rPr>
        <w:t>u, h</w:t>
      </w:r>
      <w:r w:rsidR="00063360" w:rsidRPr="002A0E0E">
        <w:rPr>
          <w:rFonts w:ascii="Arial" w:hAnsi="Arial" w:cs="Arial"/>
          <w:sz w:val="20"/>
          <w:lang w:val="en-US"/>
        </w:rPr>
        <w:t>ầ</w:t>
      </w:r>
      <w:r w:rsidRPr="002A0E0E">
        <w:rPr>
          <w:rFonts w:ascii="Arial" w:hAnsi="Arial" w:cs="Arial"/>
          <w:sz w:val="20"/>
        </w:rPr>
        <w:t>m</w:t>
      </w:r>
      <w:r w:rsidR="00063360" w:rsidRPr="002A0E0E">
        <w:rPr>
          <w:rFonts w:ascii="Arial" w:hAnsi="Arial" w:cs="Arial"/>
          <w:sz w:val="20"/>
          <w:lang w:val="en-US"/>
        </w:rPr>
        <w:t xml:space="preserve">, </w:t>
      </w:r>
      <w:r w:rsidRPr="002A0E0E">
        <w:rPr>
          <w:rFonts w:ascii="Arial" w:hAnsi="Arial" w:cs="Arial"/>
          <w:sz w:val="20"/>
        </w:rPr>
        <w:t>đường bộ tr</w:t>
      </w:r>
      <w:r w:rsidR="00063360" w:rsidRPr="002A0E0E">
        <w:rPr>
          <w:rFonts w:ascii="Arial" w:hAnsi="Arial" w:cs="Arial"/>
          <w:sz w:val="20"/>
          <w:lang w:val="en-US"/>
        </w:rPr>
        <w:t>ê</w:t>
      </w:r>
      <w:r w:rsidRPr="002A0E0E">
        <w:rPr>
          <w:rFonts w:ascii="Arial" w:hAnsi="Arial" w:cs="Arial"/>
          <w:sz w:val="20"/>
        </w:rPr>
        <w:t xml:space="preserve">n toàn tuyến </w:t>
      </w:r>
      <w:r w:rsidR="00063360" w:rsidRPr="002A0E0E">
        <w:rPr>
          <w:rFonts w:ascii="Arial" w:hAnsi="Arial" w:cs="Arial"/>
          <w:sz w:val="20"/>
          <w:lang w:val="en-US"/>
        </w:rPr>
        <w:t>đường</w:t>
      </w:r>
      <w:r w:rsidRPr="002A0E0E">
        <w:rPr>
          <w:rFonts w:ascii="Arial" w:hAnsi="Arial" w:cs="Arial"/>
          <w:sz w:val="20"/>
        </w:rPr>
        <w:t xml:space="preserve"> vận chu</w:t>
      </w:r>
      <w:r w:rsidR="008126CE" w:rsidRPr="002A0E0E">
        <w:rPr>
          <w:rFonts w:ascii="Arial" w:hAnsi="Arial" w:cs="Arial"/>
          <w:sz w:val="20"/>
          <w:lang w:val="en-US"/>
        </w:rPr>
        <w:t>y</w:t>
      </w:r>
      <w:r w:rsidRPr="002A0E0E">
        <w:rPr>
          <w:rFonts w:ascii="Arial" w:hAnsi="Arial" w:cs="Arial"/>
          <w:sz w:val="20"/>
        </w:rPr>
        <w:t>ển trước khi thực hiện nhiệm vụ vận chuyển;</w:t>
      </w:r>
    </w:p>
    <w:p w14:paraId="57DF8199" w14:textId="77777777" w:rsidR="00890F53" w:rsidRPr="002A0E0E" w:rsidRDefault="008126CE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c) </w:t>
      </w:r>
      <w:r w:rsidR="00890F53" w:rsidRPr="002A0E0E">
        <w:rPr>
          <w:rFonts w:ascii="Arial" w:hAnsi="Arial" w:cs="Arial"/>
          <w:sz w:val="20"/>
        </w:rPr>
        <w:t>L</w:t>
      </w:r>
      <w:r w:rsidRPr="002A0E0E">
        <w:rPr>
          <w:rFonts w:ascii="Arial" w:hAnsi="Arial" w:cs="Arial"/>
          <w:sz w:val="20"/>
          <w:lang w:val="en-US"/>
        </w:rPr>
        <w:t>á</w:t>
      </w:r>
      <w:r w:rsidR="00890F53" w:rsidRPr="002A0E0E">
        <w:rPr>
          <w:rFonts w:ascii="Arial" w:hAnsi="Arial" w:cs="Arial"/>
          <w:sz w:val="20"/>
        </w:rPr>
        <w:t>i xe chịu trách nhiệm khi hàn</w:t>
      </w:r>
      <w:r w:rsidR="00470DE8" w:rsidRPr="002A0E0E">
        <w:rPr>
          <w:rFonts w:ascii="Arial" w:hAnsi="Arial" w:cs="Arial"/>
          <w:sz w:val="20"/>
          <w:lang w:val="en-US"/>
        </w:rPr>
        <w:t>g</w:t>
      </w:r>
      <w:r w:rsidR="00890F53" w:rsidRPr="002A0E0E">
        <w:rPr>
          <w:rFonts w:ascii="Arial" w:hAnsi="Arial" w:cs="Arial"/>
          <w:sz w:val="20"/>
        </w:rPr>
        <w:t xml:space="preserve"> được xếp lên xe </w:t>
      </w:r>
      <w:r w:rsidR="00470DE8" w:rsidRPr="002A0E0E">
        <w:rPr>
          <w:rFonts w:ascii="Arial" w:hAnsi="Arial" w:cs="Arial"/>
          <w:sz w:val="20"/>
          <w:lang w:val="en-US"/>
        </w:rPr>
        <w:t>ô tô</w:t>
      </w:r>
      <w:r w:rsidR="00890F53" w:rsidRPr="002A0E0E">
        <w:rPr>
          <w:rFonts w:ascii="Arial" w:hAnsi="Arial" w:cs="Arial"/>
          <w:sz w:val="20"/>
        </w:rPr>
        <w:t xml:space="preserve"> vi phạm các quy định về t</w:t>
      </w:r>
      <w:r w:rsidR="00F34D7A" w:rsidRPr="002A0E0E">
        <w:rPr>
          <w:rFonts w:ascii="Arial" w:hAnsi="Arial" w:cs="Arial"/>
          <w:sz w:val="20"/>
          <w:lang w:val="en-US"/>
        </w:rPr>
        <w:t>ả</w:t>
      </w:r>
      <w:r w:rsidR="00890F53" w:rsidRPr="002A0E0E">
        <w:rPr>
          <w:rFonts w:ascii="Arial" w:hAnsi="Arial" w:cs="Arial"/>
          <w:sz w:val="20"/>
        </w:rPr>
        <w:t>i trọng, khổ giới hạn và các qu</w:t>
      </w:r>
      <w:r w:rsidR="00F34D7A" w:rsidRPr="002A0E0E">
        <w:rPr>
          <w:rFonts w:ascii="Arial" w:hAnsi="Arial" w:cs="Arial"/>
          <w:sz w:val="20"/>
          <w:lang w:val="en-US"/>
        </w:rPr>
        <w:t>y</w:t>
      </w:r>
      <w:r w:rsidR="00890F53" w:rsidRPr="002A0E0E">
        <w:rPr>
          <w:rFonts w:ascii="Arial" w:hAnsi="Arial" w:cs="Arial"/>
          <w:sz w:val="20"/>
        </w:rPr>
        <w:t xml:space="preserve"> định khác về xếp hàng m</w:t>
      </w:r>
      <w:r w:rsidR="00F34D7A" w:rsidRPr="002A0E0E">
        <w:rPr>
          <w:rFonts w:ascii="Arial" w:hAnsi="Arial" w:cs="Arial"/>
          <w:sz w:val="20"/>
          <w:lang w:val="en-US"/>
        </w:rPr>
        <w:t>à</w:t>
      </w:r>
      <w:r w:rsidR="00890F53" w:rsidRPr="002A0E0E">
        <w:rPr>
          <w:rFonts w:ascii="Arial" w:hAnsi="Arial" w:cs="Arial"/>
          <w:sz w:val="20"/>
        </w:rPr>
        <w:t xml:space="preserve"> vẫn tiếp tục </w:t>
      </w:r>
      <w:r w:rsidR="003F1BA2" w:rsidRPr="002A0E0E">
        <w:rPr>
          <w:rFonts w:ascii="Arial" w:hAnsi="Arial" w:cs="Arial"/>
          <w:sz w:val="20"/>
        </w:rPr>
        <w:t>điều</w:t>
      </w:r>
      <w:r w:rsidR="00890F53" w:rsidRPr="002A0E0E">
        <w:rPr>
          <w:rFonts w:ascii="Arial" w:hAnsi="Arial" w:cs="Arial"/>
          <w:sz w:val="20"/>
        </w:rPr>
        <w:t xml:space="preserve"> khi</w:t>
      </w:r>
      <w:r w:rsidR="00F34D7A" w:rsidRPr="002A0E0E">
        <w:rPr>
          <w:rFonts w:ascii="Arial" w:hAnsi="Arial" w:cs="Arial"/>
          <w:sz w:val="20"/>
          <w:lang w:val="en-US"/>
        </w:rPr>
        <w:t>ể</w:t>
      </w:r>
      <w:r w:rsidR="00890F53" w:rsidRPr="002A0E0E">
        <w:rPr>
          <w:rFonts w:ascii="Arial" w:hAnsi="Arial" w:cs="Arial"/>
          <w:sz w:val="20"/>
        </w:rPr>
        <w:t xml:space="preserve">n xe tham </w:t>
      </w:r>
      <w:r w:rsidR="00F34D7A" w:rsidRPr="002A0E0E">
        <w:rPr>
          <w:rFonts w:ascii="Arial" w:hAnsi="Arial" w:cs="Arial"/>
          <w:sz w:val="20"/>
          <w:lang w:val="en-US"/>
        </w:rPr>
        <w:t>g</w:t>
      </w:r>
      <w:r w:rsidR="00890F53" w:rsidRPr="002A0E0E">
        <w:rPr>
          <w:rFonts w:ascii="Arial" w:hAnsi="Arial" w:cs="Arial"/>
          <w:sz w:val="20"/>
        </w:rPr>
        <w:t xml:space="preserve">ia </w:t>
      </w:r>
      <w:r w:rsidR="00F34D7A" w:rsidRPr="002A0E0E">
        <w:rPr>
          <w:rFonts w:ascii="Arial" w:hAnsi="Arial" w:cs="Arial"/>
          <w:sz w:val="20"/>
          <w:lang w:val="en-US"/>
        </w:rPr>
        <w:t>g</w:t>
      </w:r>
      <w:r w:rsidR="00890F53" w:rsidRPr="002A0E0E">
        <w:rPr>
          <w:rFonts w:ascii="Arial" w:hAnsi="Arial" w:cs="Arial"/>
          <w:sz w:val="20"/>
        </w:rPr>
        <w:t xml:space="preserve">iao thông </w:t>
      </w:r>
      <w:r w:rsidR="00F34D7A" w:rsidRPr="002A0E0E">
        <w:rPr>
          <w:rFonts w:ascii="Arial" w:hAnsi="Arial" w:cs="Arial"/>
          <w:sz w:val="20"/>
          <w:lang w:val="en-US"/>
        </w:rPr>
        <w:t>t</w:t>
      </w:r>
      <w:r w:rsidR="00890F53" w:rsidRPr="002A0E0E">
        <w:rPr>
          <w:rFonts w:ascii="Arial" w:hAnsi="Arial" w:cs="Arial"/>
          <w:sz w:val="20"/>
        </w:rPr>
        <w:t>rên đường bộ.</w:t>
      </w:r>
    </w:p>
    <w:p w14:paraId="347BABFD" w14:textId="77777777" w:rsidR="00890F53" w:rsidRPr="002A0E0E" w:rsidRDefault="00605BCE" w:rsidP="0078609C">
      <w:pPr>
        <w:widowControl/>
        <w:spacing w:before="120"/>
        <w:rPr>
          <w:rFonts w:ascii="Arial" w:hAnsi="Arial" w:cs="Arial"/>
          <w:b/>
          <w:sz w:val="20"/>
          <w:lang w:val="en-US"/>
        </w:rPr>
      </w:pPr>
      <w:bookmarkStart w:id="26" w:name="dieu_10"/>
      <w:r w:rsidRPr="002A0E0E">
        <w:rPr>
          <w:rFonts w:ascii="Arial" w:hAnsi="Arial" w:cs="Arial"/>
          <w:b/>
          <w:sz w:val="20"/>
        </w:rPr>
        <w:t>Điều 10. Trách nhiệm của người thuê vận tải</w:t>
      </w:r>
      <w:bookmarkEnd w:id="26"/>
    </w:p>
    <w:p w14:paraId="0781E7D9" w14:textId="77777777" w:rsidR="00890F53" w:rsidRPr="002A0E0E" w:rsidRDefault="003B70E5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</w:rPr>
        <w:t>Cun</w:t>
      </w:r>
      <w:r w:rsidRPr="002A0E0E">
        <w:rPr>
          <w:rFonts w:ascii="Arial" w:hAnsi="Arial" w:cs="Arial"/>
          <w:sz w:val="20"/>
          <w:lang w:val="en-US"/>
        </w:rPr>
        <w:t>g</w:t>
      </w:r>
      <w:r w:rsidR="00890F53" w:rsidRPr="002A0E0E">
        <w:rPr>
          <w:rFonts w:ascii="Arial" w:hAnsi="Arial" w:cs="Arial"/>
          <w:sz w:val="20"/>
        </w:rPr>
        <w:t xml:space="preserve"> cấp cho </w:t>
      </w:r>
      <w:r w:rsidRPr="002A0E0E">
        <w:rPr>
          <w:rFonts w:ascii="Arial" w:hAnsi="Arial" w:cs="Arial"/>
          <w:sz w:val="20"/>
          <w:lang w:val="en-US"/>
        </w:rPr>
        <w:t>người</w:t>
      </w:r>
      <w:r w:rsidR="00890F53" w:rsidRPr="002A0E0E">
        <w:rPr>
          <w:rFonts w:ascii="Arial" w:hAnsi="Arial" w:cs="Arial"/>
          <w:sz w:val="20"/>
        </w:rPr>
        <w:t xml:space="preserve"> vận t</w:t>
      </w:r>
      <w:r w:rsidRPr="002A0E0E">
        <w:rPr>
          <w:rFonts w:ascii="Arial" w:hAnsi="Arial" w:cs="Arial"/>
          <w:sz w:val="20"/>
          <w:lang w:val="en-US"/>
        </w:rPr>
        <w:t>ả</w:t>
      </w:r>
      <w:r w:rsidR="00890F53" w:rsidRPr="002A0E0E">
        <w:rPr>
          <w:rFonts w:ascii="Arial" w:hAnsi="Arial" w:cs="Arial"/>
          <w:sz w:val="20"/>
        </w:rPr>
        <w:t xml:space="preserve">i đặc </w:t>
      </w:r>
      <w:r w:rsidRPr="002A0E0E">
        <w:rPr>
          <w:rFonts w:ascii="Arial" w:hAnsi="Arial" w:cs="Arial"/>
          <w:sz w:val="20"/>
          <w:lang w:val="en-US"/>
        </w:rPr>
        <w:t>t</w:t>
      </w:r>
      <w:r w:rsidR="00890F53" w:rsidRPr="002A0E0E">
        <w:rPr>
          <w:rFonts w:ascii="Arial" w:hAnsi="Arial" w:cs="Arial"/>
          <w:sz w:val="20"/>
        </w:rPr>
        <w:t>ính c</w:t>
      </w:r>
      <w:r w:rsidRPr="002A0E0E">
        <w:rPr>
          <w:rFonts w:ascii="Arial" w:hAnsi="Arial" w:cs="Arial"/>
          <w:sz w:val="20"/>
          <w:lang w:val="en-US"/>
        </w:rPr>
        <w:t>ủ</w:t>
      </w:r>
      <w:r w:rsidR="00890F53" w:rsidRPr="002A0E0E">
        <w:rPr>
          <w:rFonts w:ascii="Arial" w:hAnsi="Arial" w:cs="Arial"/>
          <w:sz w:val="20"/>
        </w:rPr>
        <w:t xml:space="preserve">a </w:t>
      </w:r>
      <w:r w:rsidRPr="002A0E0E">
        <w:rPr>
          <w:rFonts w:ascii="Arial" w:hAnsi="Arial" w:cs="Arial"/>
          <w:sz w:val="20"/>
          <w:lang w:val="en-US"/>
        </w:rPr>
        <w:t>hàng</w:t>
      </w:r>
      <w:r w:rsidR="00890F53" w:rsidRPr="002A0E0E">
        <w:rPr>
          <w:rFonts w:ascii="Arial" w:hAnsi="Arial" w:cs="Arial"/>
          <w:sz w:val="20"/>
        </w:rPr>
        <w:t xml:space="preserve"> hóa</w:t>
      </w:r>
      <w:r w:rsidRPr="002A0E0E">
        <w:rPr>
          <w:rFonts w:ascii="Arial" w:hAnsi="Arial" w:cs="Arial"/>
          <w:sz w:val="20"/>
          <w:lang w:val="en-US"/>
        </w:rPr>
        <w:t>,</w:t>
      </w:r>
      <w:r w:rsidR="00890F53" w:rsidRPr="002A0E0E">
        <w:rPr>
          <w:rFonts w:ascii="Arial" w:hAnsi="Arial" w:cs="Arial"/>
          <w:sz w:val="20"/>
        </w:rPr>
        <w:t xml:space="preserve"> kích thước và </w:t>
      </w:r>
      <w:r w:rsidRPr="002A0E0E">
        <w:rPr>
          <w:rFonts w:ascii="Arial" w:hAnsi="Arial" w:cs="Arial"/>
          <w:sz w:val="20"/>
          <w:lang w:val="en-US"/>
        </w:rPr>
        <w:t xml:space="preserve">khối lượng </w:t>
      </w:r>
      <w:r w:rsidR="00890F53" w:rsidRPr="002A0E0E">
        <w:rPr>
          <w:rFonts w:ascii="Arial" w:hAnsi="Arial" w:cs="Arial"/>
          <w:sz w:val="20"/>
        </w:rPr>
        <w:t>c</w:t>
      </w:r>
      <w:r w:rsidRPr="002A0E0E">
        <w:rPr>
          <w:rFonts w:ascii="Arial" w:hAnsi="Arial" w:cs="Arial"/>
          <w:sz w:val="20"/>
          <w:lang w:val="en-US"/>
        </w:rPr>
        <w:t>ủ</w:t>
      </w:r>
      <w:r w:rsidR="00890F53" w:rsidRPr="002A0E0E">
        <w:rPr>
          <w:rFonts w:ascii="Arial" w:hAnsi="Arial" w:cs="Arial"/>
          <w:sz w:val="20"/>
        </w:rPr>
        <w:t xml:space="preserve">a </w:t>
      </w:r>
      <w:r w:rsidRPr="002A0E0E">
        <w:rPr>
          <w:rFonts w:ascii="Arial" w:hAnsi="Arial" w:cs="Arial"/>
          <w:sz w:val="20"/>
          <w:lang w:val="en-US"/>
        </w:rPr>
        <w:t>hàng hóa,</w:t>
      </w:r>
      <w:r w:rsidRPr="002A0E0E">
        <w:rPr>
          <w:rFonts w:ascii="Arial" w:hAnsi="Arial" w:cs="Arial"/>
          <w:sz w:val="20"/>
        </w:rPr>
        <w:t xml:space="preserve"> bao</w:t>
      </w:r>
      <w:r w:rsidRPr="002A0E0E">
        <w:rPr>
          <w:rFonts w:ascii="Arial" w:hAnsi="Arial" w:cs="Arial"/>
          <w:sz w:val="20"/>
          <w:lang w:val="en-US"/>
        </w:rPr>
        <w:t>,</w:t>
      </w:r>
      <w:r w:rsidR="00890F53" w:rsidRPr="002A0E0E">
        <w:rPr>
          <w:rFonts w:ascii="Arial" w:hAnsi="Arial" w:cs="Arial"/>
          <w:sz w:val="20"/>
        </w:rPr>
        <w:t xml:space="preserve"> kiện: chịu </w:t>
      </w:r>
      <w:r w:rsidRPr="002A0E0E">
        <w:rPr>
          <w:rFonts w:ascii="Arial" w:hAnsi="Arial" w:cs="Arial"/>
          <w:sz w:val="20"/>
          <w:lang w:val="en-US"/>
        </w:rPr>
        <w:t>trách</w:t>
      </w:r>
      <w:r w:rsidR="00890F53" w:rsidRPr="002A0E0E">
        <w:rPr>
          <w:rFonts w:ascii="Arial" w:hAnsi="Arial" w:cs="Arial"/>
          <w:sz w:val="20"/>
        </w:rPr>
        <w:t xml:space="preserve"> nhiệm v</w:t>
      </w:r>
      <w:r w:rsidR="00FB3432" w:rsidRPr="002A0E0E">
        <w:rPr>
          <w:rFonts w:ascii="Arial" w:hAnsi="Arial" w:cs="Arial"/>
          <w:sz w:val="20"/>
          <w:lang w:val="en-US"/>
        </w:rPr>
        <w:t>ề thông tin cung cấp</w:t>
      </w:r>
      <w:r w:rsidR="00890F53" w:rsidRPr="002A0E0E">
        <w:rPr>
          <w:rFonts w:ascii="Arial" w:hAnsi="Arial" w:cs="Arial"/>
          <w:sz w:val="20"/>
        </w:rPr>
        <w:t>.</w:t>
      </w:r>
    </w:p>
    <w:p w14:paraId="1DA828A1" w14:textId="77777777" w:rsidR="00890F53" w:rsidRPr="002A0E0E" w:rsidRDefault="00605BCE" w:rsidP="0078609C">
      <w:pPr>
        <w:widowControl/>
        <w:spacing w:before="120"/>
        <w:rPr>
          <w:rFonts w:ascii="Arial" w:hAnsi="Arial" w:cs="Arial"/>
          <w:b/>
          <w:sz w:val="20"/>
        </w:rPr>
      </w:pPr>
      <w:bookmarkStart w:id="27" w:name="dieu_11"/>
      <w:r w:rsidRPr="002A0E0E">
        <w:rPr>
          <w:rFonts w:ascii="Arial" w:hAnsi="Arial" w:cs="Arial"/>
          <w:b/>
          <w:sz w:val="20"/>
        </w:rPr>
        <w:t>Điều 11. Trách nhiệm của người xếp hàng hóa</w:t>
      </w:r>
      <w:bookmarkEnd w:id="27"/>
    </w:p>
    <w:p w14:paraId="572B7630" w14:textId="77777777" w:rsidR="00890F53" w:rsidRPr="002A0E0E" w:rsidRDefault="001F7231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1. </w:t>
      </w:r>
      <w:r w:rsidR="00890F53" w:rsidRPr="002A0E0E">
        <w:rPr>
          <w:rFonts w:ascii="Arial" w:hAnsi="Arial" w:cs="Arial"/>
          <w:sz w:val="20"/>
        </w:rPr>
        <w:t>Tiếp nhận c</w:t>
      </w:r>
      <w:r w:rsidR="009F4479" w:rsidRPr="002A0E0E">
        <w:rPr>
          <w:rFonts w:ascii="Arial" w:hAnsi="Arial" w:cs="Arial"/>
          <w:sz w:val="20"/>
          <w:lang w:val="en-US"/>
        </w:rPr>
        <w:t>á</w:t>
      </w:r>
      <w:r w:rsidR="00890F53" w:rsidRPr="002A0E0E">
        <w:rPr>
          <w:rFonts w:ascii="Arial" w:hAnsi="Arial" w:cs="Arial"/>
          <w:sz w:val="20"/>
        </w:rPr>
        <w:t>c thôn</w:t>
      </w:r>
      <w:r w:rsidR="009F4479" w:rsidRPr="002A0E0E">
        <w:rPr>
          <w:rFonts w:ascii="Arial" w:hAnsi="Arial" w:cs="Arial"/>
          <w:sz w:val="20"/>
          <w:lang w:val="en-US"/>
        </w:rPr>
        <w:t>g tin</w:t>
      </w:r>
      <w:r w:rsidR="00890F53" w:rsidRPr="002A0E0E">
        <w:rPr>
          <w:rFonts w:ascii="Arial" w:hAnsi="Arial" w:cs="Arial"/>
          <w:sz w:val="20"/>
        </w:rPr>
        <w:t xml:space="preserve"> do n</w:t>
      </w:r>
      <w:r w:rsidR="009155BA" w:rsidRPr="002A0E0E">
        <w:rPr>
          <w:rFonts w:ascii="Arial" w:hAnsi="Arial" w:cs="Arial"/>
          <w:sz w:val="20"/>
          <w:lang w:val="en-US"/>
        </w:rPr>
        <w:t>g</w:t>
      </w:r>
      <w:r w:rsidR="00890F53" w:rsidRPr="002A0E0E">
        <w:rPr>
          <w:rFonts w:ascii="Arial" w:hAnsi="Arial" w:cs="Arial"/>
          <w:sz w:val="20"/>
        </w:rPr>
        <w:t xml:space="preserve">ười vận </w:t>
      </w:r>
      <w:r w:rsidR="009155BA" w:rsidRPr="002A0E0E">
        <w:rPr>
          <w:rFonts w:ascii="Arial" w:hAnsi="Arial" w:cs="Arial"/>
          <w:sz w:val="20"/>
          <w:lang w:val="en-US"/>
        </w:rPr>
        <w:t>tải</w:t>
      </w:r>
      <w:r w:rsidR="00890F53" w:rsidRPr="002A0E0E">
        <w:rPr>
          <w:rFonts w:ascii="Arial" w:hAnsi="Arial" w:cs="Arial"/>
          <w:sz w:val="20"/>
        </w:rPr>
        <w:t xml:space="preserve"> cung cấp đ</w:t>
      </w:r>
      <w:r w:rsidR="00B740F6" w:rsidRPr="002A0E0E">
        <w:rPr>
          <w:rFonts w:ascii="Arial" w:hAnsi="Arial" w:cs="Arial"/>
          <w:sz w:val="20"/>
          <w:lang w:val="en-US"/>
        </w:rPr>
        <w:t>ể</w:t>
      </w:r>
      <w:r w:rsidR="00890F53" w:rsidRPr="002A0E0E">
        <w:rPr>
          <w:rFonts w:ascii="Arial" w:hAnsi="Arial" w:cs="Arial"/>
          <w:sz w:val="20"/>
        </w:rPr>
        <w:t xml:space="preserve"> thực hiện việc xếp hàng hóa trên xe ô tô đún</w:t>
      </w:r>
      <w:r w:rsidR="00B740F6" w:rsidRPr="002A0E0E">
        <w:rPr>
          <w:rFonts w:ascii="Arial" w:hAnsi="Arial" w:cs="Arial"/>
          <w:sz w:val="20"/>
          <w:lang w:val="en-US"/>
        </w:rPr>
        <w:t>g</w:t>
      </w:r>
      <w:r w:rsidR="00890F53" w:rsidRPr="002A0E0E">
        <w:rPr>
          <w:rFonts w:ascii="Arial" w:hAnsi="Arial" w:cs="Arial"/>
          <w:sz w:val="20"/>
        </w:rPr>
        <w:t xml:space="preserve"> quy định.</w:t>
      </w:r>
    </w:p>
    <w:p w14:paraId="3961F724" w14:textId="77777777" w:rsidR="00890F53" w:rsidRPr="002A0E0E" w:rsidRDefault="00B740F6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2. </w:t>
      </w:r>
      <w:r w:rsidRPr="002A0E0E">
        <w:rPr>
          <w:rFonts w:ascii="Arial" w:hAnsi="Arial" w:cs="Arial"/>
          <w:sz w:val="20"/>
        </w:rPr>
        <w:t xml:space="preserve">Xếp </w:t>
      </w:r>
      <w:r w:rsidR="00890F53" w:rsidRPr="002A0E0E">
        <w:rPr>
          <w:rFonts w:ascii="Arial" w:hAnsi="Arial" w:cs="Arial"/>
          <w:sz w:val="20"/>
        </w:rPr>
        <w:t>hàng h</w:t>
      </w:r>
      <w:r w:rsidRPr="002A0E0E">
        <w:rPr>
          <w:rFonts w:ascii="Arial" w:hAnsi="Arial" w:cs="Arial"/>
          <w:sz w:val="20"/>
          <w:lang w:val="en-US"/>
        </w:rPr>
        <w:t>ó</w:t>
      </w:r>
      <w:r w:rsidRPr="002A0E0E">
        <w:rPr>
          <w:rFonts w:ascii="Arial" w:hAnsi="Arial" w:cs="Arial"/>
          <w:sz w:val="20"/>
        </w:rPr>
        <w:t>a trên xe ô tô khôn</w:t>
      </w:r>
      <w:r w:rsidRPr="002A0E0E">
        <w:rPr>
          <w:rFonts w:ascii="Arial" w:hAnsi="Arial" w:cs="Arial"/>
          <w:sz w:val="20"/>
          <w:lang w:val="en-US"/>
        </w:rPr>
        <w:t>g vượt</w:t>
      </w:r>
      <w:r w:rsidR="00890F53" w:rsidRPr="002A0E0E">
        <w:rPr>
          <w:rFonts w:ascii="Arial" w:hAnsi="Arial" w:cs="Arial"/>
          <w:sz w:val="20"/>
        </w:rPr>
        <w:t xml:space="preserve"> quá trọng tải cho phép ch</w:t>
      </w:r>
      <w:r w:rsidR="00AE6688" w:rsidRPr="002A0E0E">
        <w:rPr>
          <w:rFonts w:ascii="Arial" w:hAnsi="Arial" w:cs="Arial"/>
          <w:sz w:val="20"/>
          <w:lang w:val="en-US"/>
        </w:rPr>
        <w:t>ở</w:t>
      </w:r>
      <w:r w:rsidR="00890F53" w:rsidRPr="002A0E0E">
        <w:rPr>
          <w:rFonts w:ascii="Arial" w:hAnsi="Arial" w:cs="Arial"/>
          <w:sz w:val="20"/>
        </w:rPr>
        <w:t xml:space="preserve"> của xe v</w:t>
      </w:r>
      <w:r w:rsidR="00A81C07" w:rsidRPr="002A0E0E">
        <w:rPr>
          <w:rFonts w:ascii="Arial" w:hAnsi="Arial" w:cs="Arial"/>
          <w:sz w:val="20"/>
          <w:lang w:val="en-US"/>
        </w:rPr>
        <w:t>à</w:t>
      </w:r>
      <w:r w:rsidR="00890F53" w:rsidRPr="002A0E0E">
        <w:rPr>
          <w:rFonts w:ascii="Arial" w:hAnsi="Arial" w:cs="Arial"/>
          <w:sz w:val="20"/>
        </w:rPr>
        <w:t xml:space="preserve"> tải trọng, khổ </w:t>
      </w:r>
      <w:r w:rsidR="000E6805" w:rsidRPr="002A0E0E">
        <w:rPr>
          <w:rFonts w:ascii="Arial" w:hAnsi="Arial" w:cs="Arial"/>
          <w:sz w:val="20"/>
          <w:lang w:val="en-US"/>
        </w:rPr>
        <w:t>g</w:t>
      </w:r>
      <w:r w:rsidR="00890F53" w:rsidRPr="002A0E0E">
        <w:rPr>
          <w:rFonts w:ascii="Arial" w:hAnsi="Arial" w:cs="Arial"/>
          <w:sz w:val="20"/>
        </w:rPr>
        <w:t>iới hạn c</w:t>
      </w:r>
      <w:r w:rsidR="000E6805" w:rsidRPr="002A0E0E">
        <w:rPr>
          <w:rFonts w:ascii="Arial" w:hAnsi="Arial" w:cs="Arial"/>
          <w:sz w:val="20"/>
          <w:lang w:val="en-US"/>
        </w:rPr>
        <w:t>ủ</w:t>
      </w:r>
      <w:r w:rsidR="00890F53" w:rsidRPr="002A0E0E">
        <w:rPr>
          <w:rFonts w:ascii="Arial" w:hAnsi="Arial" w:cs="Arial"/>
          <w:sz w:val="20"/>
        </w:rPr>
        <w:t>a cầu, hầ</w:t>
      </w:r>
      <w:r w:rsidR="000E6805" w:rsidRPr="002A0E0E">
        <w:rPr>
          <w:rFonts w:ascii="Arial" w:hAnsi="Arial" w:cs="Arial"/>
          <w:sz w:val="20"/>
        </w:rPr>
        <w:t>m</w:t>
      </w:r>
      <w:r w:rsidR="000E6805" w:rsidRPr="002A0E0E">
        <w:rPr>
          <w:rFonts w:ascii="Arial" w:hAnsi="Arial" w:cs="Arial"/>
          <w:sz w:val="20"/>
          <w:lang w:val="en-US"/>
        </w:rPr>
        <w:t>,</w:t>
      </w:r>
      <w:r w:rsidR="00890F53" w:rsidRPr="002A0E0E">
        <w:rPr>
          <w:rFonts w:ascii="Arial" w:hAnsi="Arial" w:cs="Arial"/>
          <w:sz w:val="20"/>
        </w:rPr>
        <w:t xml:space="preserve"> </w:t>
      </w:r>
      <w:r w:rsidR="000E6805" w:rsidRPr="002A0E0E">
        <w:rPr>
          <w:rFonts w:ascii="Arial" w:hAnsi="Arial" w:cs="Arial"/>
          <w:sz w:val="20"/>
          <w:lang w:val="en-US"/>
        </w:rPr>
        <w:t>đường</w:t>
      </w:r>
      <w:r w:rsidR="00890F53" w:rsidRPr="002A0E0E">
        <w:rPr>
          <w:rFonts w:ascii="Arial" w:hAnsi="Arial" w:cs="Arial"/>
          <w:sz w:val="20"/>
        </w:rPr>
        <w:t xml:space="preserve"> bộ </w:t>
      </w:r>
      <w:r w:rsidR="00C86845" w:rsidRPr="002A0E0E">
        <w:rPr>
          <w:rFonts w:ascii="Arial" w:hAnsi="Arial" w:cs="Arial"/>
          <w:sz w:val="20"/>
          <w:lang w:val="en-US"/>
        </w:rPr>
        <w:t>tr</w:t>
      </w:r>
      <w:r w:rsidR="00890F53" w:rsidRPr="002A0E0E">
        <w:rPr>
          <w:rFonts w:ascii="Arial" w:hAnsi="Arial" w:cs="Arial"/>
          <w:sz w:val="20"/>
        </w:rPr>
        <w:t>ên toàn tuyến đường vận t</w:t>
      </w:r>
      <w:r w:rsidR="00C86845" w:rsidRPr="002A0E0E">
        <w:rPr>
          <w:rFonts w:ascii="Arial" w:hAnsi="Arial" w:cs="Arial"/>
          <w:sz w:val="20"/>
          <w:lang w:val="en-US"/>
        </w:rPr>
        <w:t>ả</w:t>
      </w:r>
      <w:r w:rsidR="00890F53" w:rsidRPr="002A0E0E">
        <w:rPr>
          <w:rFonts w:ascii="Arial" w:hAnsi="Arial" w:cs="Arial"/>
          <w:sz w:val="20"/>
        </w:rPr>
        <w:t>i hàng hóa.</w:t>
      </w:r>
    </w:p>
    <w:p w14:paraId="7E52E289" w14:textId="77777777" w:rsidR="00890F53" w:rsidRPr="002A0E0E" w:rsidRDefault="00890F53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</w:rPr>
        <w:t>3. Che chắn, ch</w:t>
      </w:r>
      <w:r w:rsidR="003A3B61" w:rsidRPr="002A0E0E">
        <w:rPr>
          <w:rFonts w:ascii="Arial" w:hAnsi="Arial" w:cs="Arial"/>
          <w:sz w:val="20"/>
          <w:lang w:val="en-US"/>
        </w:rPr>
        <w:t>ằ</w:t>
      </w:r>
      <w:r w:rsidRPr="002A0E0E">
        <w:rPr>
          <w:rFonts w:ascii="Arial" w:hAnsi="Arial" w:cs="Arial"/>
          <w:sz w:val="20"/>
        </w:rPr>
        <w:t>ng buộc và chèn chốn</w:t>
      </w:r>
      <w:r w:rsidR="003A3B61" w:rsidRPr="002A0E0E">
        <w:rPr>
          <w:rFonts w:ascii="Arial" w:hAnsi="Arial" w:cs="Arial"/>
          <w:sz w:val="20"/>
          <w:lang w:val="en-US"/>
        </w:rPr>
        <w:t>g</w:t>
      </w:r>
      <w:r w:rsidRPr="002A0E0E">
        <w:rPr>
          <w:rFonts w:ascii="Arial" w:hAnsi="Arial" w:cs="Arial"/>
          <w:sz w:val="20"/>
        </w:rPr>
        <w:t xml:space="preserve"> h</w:t>
      </w:r>
      <w:r w:rsidR="003A3B61" w:rsidRPr="002A0E0E">
        <w:rPr>
          <w:rFonts w:ascii="Arial" w:hAnsi="Arial" w:cs="Arial"/>
          <w:sz w:val="20"/>
          <w:lang w:val="en-US"/>
        </w:rPr>
        <w:t>à</w:t>
      </w:r>
      <w:r w:rsidRPr="002A0E0E">
        <w:rPr>
          <w:rFonts w:ascii="Arial" w:hAnsi="Arial" w:cs="Arial"/>
          <w:sz w:val="20"/>
        </w:rPr>
        <w:t xml:space="preserve">ng hóa </w:t>
      </w:r>
      <w:r w:rsidR="00CE0A86" w:rsidRPr="002A0E0E">
        <w:rPr>
          <w:rFonts w:ascii="Arial" w:hAnsi="Arial" w:cs="Arial"/>
          <w:sz w:val="20"/>
          <w:lang w:val="en-US"/>
        </w:rPr>
        <w:t>t</w:t>
      </w:r>
      <w:r w:rsidRPr="002A0E0E">
        <w:rPr>
          <w:rFonts w:ascii="Arial" w:hAnsi="Arial" w:cs="Arial"/>
          <w:sz w:val="20"/>
        </w:rPr>
        <w:t>heo qu</w:t>
      </w:r>
      <w:r w:rsidR="00CE0A86" w:rsidRPr="002A0E0E">
        <w:rPr>
          <w:rFonts w:ascii="Arial" w:hAnsi="Arial" w:cs="Arial"/>
          <w:sz w:val="20"/>
          <w:lang w:val="en-US"/>
        </w:rPr>
        <w:t>y</w:t>
      </w:r>
      <w:r w:rsidRPr="002A0E0E">
        <w:rPr>
          <w:rFonts w:ascii="Arial" w:hAnsi="Arial" w:cs="Arial"/>
          <w:sz w:val="20"/>
        </w:rPr>
        <w:t xml:space="preserve"> định và theo hướ</w:t>
      </w:r>
      <w:r w:rsidR="00CE0A86" w:rsidRPr="002A0E0E">
        <w:rPr>
          <w:rFonts w:ascii="Arial" w:hAnsi="Arial" w:cs="Arial"/>
          <w:sz w:val="20"/>
        </w:rPr>
        <w:t>n</w:t>
      </w:r>
      <w:r w:rsidR="00CE0A86" w:rsidRPr="002A0E0E">
        <w:rPr>
          <w:rFonts w:ascii="Arial" w:hAnsi="Arial" w:cs="Arial"/>
          <w:sz w:val="20"/>
          <w:lang w:val="en-US"/>
        </w:rPr>
        <w:t>g</w:t>
      </w:r>
      <w:r w:rsidRPr="002A0E0E">
        <w:rPr>
          <w:rFonts w:ascii="Arial" w:hAnsi="Arial" w:cs="Arial"/>
          <w:sz w:val="20"/>
        </w:rPr>
        <w:t xml:space="preserve"> dẫn của lái xe, n</w:t>
      </w:r>
      <w:r w:rsidR="00CE0A86" w:rsidRPr="002A0E0E">
        <w:rPr>
          <w:rFonts w:ascii="Arial" w:hAnsi="Arial" w:cs="Arial"/>
          <w:sz w:val="20"/>
          <w:lang w:val="en-US"/>
        </w:rPr>
        <w:t>g</w:t>
      </w:r>
      <w:r w:rsidRPr="002A0E0E">
        <w:rPr>
          <w:rFonts w:ascii="Arial" w:hAnsi="Arial" w:cs="Arial"/>
          <w:sz w:val="20"/>
        </w:rPr>
        <w:t xml:space="preserve">ười áp </w:t>
      </w:r>
      <w:r w:rsidR="00CE0A86" w:rsidRPr="002A0E0E">
        <w:rPr>
          <w:rFonts w:ascii="Arial" w:hAnsi="Arial" w:cs="Arial"/>
          <w:sz w:val="20"/>
          <w:lang w:val="en-US"/>
        </w:rPr>
        <w:t>t</w:t>
      </w:r>
      <w:r w:rsidRPr="002A0E0E">
        <w:rPr>
          <w:rFonts w:ascii="Arial" w:hAnsi="Arial" w:cs="Arial"/>
          <w:sz w:val="20"/>
        </w:rPr>
        <w:t>ải hàn</w:t>
      </w:r>
      <w:r w:rsidR="00CE0A86" w:rsidRPr="002A0E0E">
        <w:rPr>
          <w:rFonts w:ascii="Arial" w:hAnsi="Arial" w:cs="Arial"/>
          <w:sz w:val="20"/>
          <w:lang w:val="en-US"/>
        </w:rPr>
        <w:t>g</w:t>
      </w:r>
      <w:r w:rsidRPr="002A0E0E">
        <w:rPr>
          <w:rFonts w:ascii="Arial" w:hAnsi="Arial" w:cs="Arial"/>
          <w:sz w:val="20"/>
        </w:rPr>
        <w:t xml:space="preserve"> hóa.</w:t>
      </w:r>
    </w:p>
    <w:p w14:paraId="4CC9A664" w14:textId="77777777" w:rsidR="0078609C" w:rsidRPr="002A0E0E" w:rsidRDefault="00CE0A86" w:rsidP="0078609C">
      <w:pPr>
        <w:widowControl/>
        <w:spacing w:before="120"/>
        <w:rPr>
          <w:rFonts w:ascii="Arial" w:hAnsi="Arial" w:cs="Arial"/>
          <w:sz w:val="20"/>
          <w:lang w:val="en-US"/>
        </w:rPr>
      </w:pPr>
      <w:r w:rsidRPr="002A0E0E">
        <w:rPr>
          <w:rFonts w:ascii="Arial" w:hAnsi="Arial" w:cs="Arial"/>
          <w:sz w:val="20"/>
          <w:lang w:val="en-US"/>
        </w:rPr>
        <w:t xml:space="preserve">4. </w:t>
      </w:r>
      <w:r w:rsidR="00890F53" w:rsidRPr="002A0E0E">
        <w:rPr>
          <w:rFonts w:ascii="Arial" w:hAnsi="Arial" w:cs="Arial"/>
          <w:sz w:val="20"/>
        </w:rPr>
        <w:t>Chịu trách nhiệm khi vi phạm c</w:t>
      </w:r>
      <w:r w:rsidR="001432B7" w:rsidRPr="002A0E0E">
        <w:rPr>
          <w:rFonts w:ascii="Arial" w:hAnsi="Arial" w:cs="Arial"/>
          <w:sz w:val="20"/>
          <w:lang w:val="en-US"/>
        </w:rPr>
        <w:t>á</w:t>
      </w:r>
      <w:r w:rsidR="00890F53" w:rsidRPr="002A0E0E">
        <w:rPr>
          <w:rFonts w:ascii="Arial" w:hAnsi="Arial" w:cs="Arial"/>
          <w:sz w:val="20"/>
        </w:rPr>
        <w:t>c qu</w:t>
      </w:r>
      <w:r w:rsidR="001432B7" w:rsidRPr="002A0E0E">
        <w:rPr>
          <w:rFonts w:ascii="Arial" w:hAnsi="Arial" w:cs="Arial"/>
          <w:sz w:val="20"/>
          <w:lang w:val="en-US"/>
        </w:rPr>
        <w:t>y</w:t>
      </w:r>
      <w:r w:rsidR="00890F53" w:rsidRPr="002A0E0E">
        <w:rPr>
          <w:rFonts w:ascii="Arial" w:hAnsi="Arial" w:cs="Arial"/>
          <w:sz w:val="20"/>
        </w:rPr>
        <w:t xml:space="preserve"> định về xếp h</w:t>
      </w:r>
      <w:r w:rsidR="001432B7" w:rsidRPr="002A0E0E">
        <w:rPr>
          <w:rFonts w:ascii="Arial" w:hAnsi="Arial" w:cs="Arial"/>
          <w:sz w:val="20"/>
          <w:lang w:val="en-US"/>
        </w:rPr>
        <w:t>à</w:t>
      </w:r>
      <w:r w:rsidR="00890F53" w:rsidRPr="002A0E0E">
        <w:rPr>
          <w:rFonts w:ascii="Arial" w:hAnsi="Arial" w:cs="Arial"/>
          <w:sz w:val="20"/>
        </w:rPr>
        <w:t>n</w:t>
      </w:r>
      <w:r w:rsidR="001432B7" w:rsidRPr="002A0E0E">
        <w:rPr>
          <w:rFonts w:ascii="Arial" w:hAnsi="Arial" w:cs="Arial"/>
          <w:sz w:val="20"/>
          <w:lang w:val="en-US"/>
        </w:rPr>
        <w:t>g</w:t>
      </w:r>
      <w:r w:rsidR="001432B7" w:rsidRPr="002A0E0E">
        <w:rPr>
          <w:rFonts w:ascii="Arial" w:hAnsi="Arial" w:cs="Arial"/>
          <w:sz w:val="20"/>
        </w:rPr>
        <w:t xml:space="preserve"> h</w:t>
      </w:r>
      <w:r w:rsidR="001432B7" w:rsidRPr="002A0E0E">
        <w:rPr>
          <w:rFonts w:ascii="Arial" w:hAnsi="Arial" w:cs="Arial"/>
          <w:sz w:val="20"/>
          <w:lang w:val="en-US"/>
        </w:rPr>
        <w:t>óa</w:t>
      </w:r>
      <w:r w:rsidR="00890F53" w:rsidRPr="002A0E0E">
        <w:rPr>
          <w:rFonts w:ascii="Arial" w:hAnsi="Arial" w:cs="Arial"/>
          <w:sz w:val="20"/>
        </w:rPr>
        <w:t xml:space="preserve">, trừ </w:t>
      </w:r>
      <w:r w:rsidR="00440319" w:rsidRPr="002A0E0E">
        <w:rPr>
          <w:rFonts w:ascii="Arial" w:hAnsi="Arial" w:cs="Arial"/>
          <w:sz w:val="20"/>
          <w:lang w:val="en-US"/>
        </w:rPr>
        <w:t>trường</w:t>
      </w:r>
      <w:r w:rsidR="00890F53" w:rsidRPr="002A0E0E">
        <w:rPr>
          <w:rFonts w:ascii="Arial" w:hAnsi="Arial" w:cs="Arial"/>
          <w:sz w:val="20"/>
        </w:rPr>
        <w:t xml:space="preserve"> hợp chứn</w:t>
      </w:r>
      <w:r w:rsidR="00440319" w:rsidRPr="002A0E0E">
        <w:rPr>
          <w:rFonts w:ascii="Arial" w:hAnsi="Arial" w:cs="Arial"/>
          <w:sz w:val="20"/>
          <w:lang w:val="en-US"/>
        </w:rPr>
        <w:t>g</w:t>
      </w:r>
      <w:r w:rsidR="00890F53" w:rsidRPr="002A0E0E">
        <w:rPr>
          <w:rFonts w:ascii="Arial" w:hAnsi="Arial" w:cs="Arial"/>
          <w:sz w:val="20"/>
        </w:rPr>
        <w:t xml:space="preserve"> minh được những lỗi đó là do thực hiện theo </w:t>
      </w:r>
      <w:r w:rsidR="00440319" w:rsidRPr="002A0E0E">
        <w:rPr>
          <w:rFonts w:ascii="Arial" w:hAnsi="Arial" w:cs="Arial"/>
          <w:sz w:val="20"/>
          <w:lang w:val="en-US"/>
        </w:rPr>
        <w:t>yêu cầu</w:t>
      </w:r>
      <w:r w:rsidR="00890F53" w:rsidRPr="002A0E0E">
        <w:rPr>
          <w:rFonts w:ascii="Arial" w:hAnsi="Arial" w:cs="Arial"/>
          <w:sz w:val="20"/>
        </w:rPr>
        <w:t xml:space="preserve"> của người vận tải hoặc do n</w:t>
      </w:r>
      <w:r w:rsidR="00D12DB7" w:rsidRPr="002A0E0E">
        <w:rPr>
          <w:rFonts w:ascii="Arial" w:hAnsi="Arial" w:cs="Arial"/>
          <w:sz w:val="20"/>
          <w:lang w:val="en-US"/>
        </w:rPr>
        <w:t>g</w:t>
      </w:r>
      <w:r w:rsidR="00890F53" w:rsidRPr="002A0E0E">
        <w:rPr>
          <w:rFonts w:ascii="Arial" w:hAnsi="Arial" w:cs="Arial"/>
          <w:sz w:val="20"/>
        </w:rPr>
        <w:t>ười vận t</w:t>
      </w:r>
      <w:r w:rsidR="00D12DB7" w:rsidRPr="002A0E0E">
        <w:rPr>
          <w:rFonts w:ascii="Arial" w:hAnsi="Arial" w:cs="Arial"/>
          <w:sz w:val="20"/>
          <w:lang w:val="en-US"/>
        </w:rPr>
        <w:t>ả</w:t>
      </w:r>
      <w:r w:rsidR="00890F53" w:rsidRPr="002A0E0E">
        <w:rPr>
          <w:rFonts w:ascii="Arial" w:hAnsi="Arial" w:cs="Arial"/>
          <w:sz w:val="20"/>
        </w:rPr>
        <w:t xml:space="preserve">i </w:t>
      </w:r>
      <w:r w:rsidR="00D12DB7" w:rsidRPr="002A0E0E">
        <w:rPr>
          <w:rFonts w:ascii="Arial" w:hAnsi="Arial" w:cs="Arial"/>
          <w:sz w:val="20"/>
          <w:lang w:val="en-US"/>
        </w:rPr>
        <w:t>cung cấp thông</w:t>
      </w:r>
      <w:r w:rsidR="00890F53" w:rsidRPr="002A0E0E">
        <w:rPr>
          <w:rFonts w:ascii="Arial" w:hAnsi="Arial" w:cs="Arial"/>
          <w:sz w:val="20"/>
        </w:rPr>
        <w:t xml:space="preserve"> tin sai lệch.</w:t>
      </w:r>
    </w:p>
    <w:p w14:paraId="6F0137A5" w14:textId="77777777" w:rsidR="00890F53" w:rsidRPr="002A0E0E" w:rsidRDefault="00605BCE" w:rsidP="0078609C">
      <w:pPr>
        <w:widowControl/>
        <w:spacing w:before="120"/>
        <w:rPr>
          <w:rFonts w:ascii="Arial" w:hAnsi="Arial" w:cs="Arial"/>
          <w:b/>
          <w:sz w:val="20"/>
        </w:rPr>
      </w:pPr>
      <w:bookmarkStart w:id="28" w:name="dieu_12"/>
      <w:r w:rsidRPr="002A0E0E">
        <w:rPr>
          <w:rFonts w:ascii="Arial" w:hAnsi="Arial" w:cs="Arial"/>
          <w:b/>
          <w:sz w:val="20"/>
        </w:rPr>
        <w:t>Điều 12. Trách nhiệm của</w:t>
      </w:r>
      <w:bookmarkEnd w:id="28"/>
      <w:r w:rsidRPr="002A0E0E">
        <w:rPr>
          <w:rFonts w:ascii="Arial" w:hAnsi="Arial" w:cs="Arial"/>
          <w:b/>
          <w:sz w:val="20"/>
        </w:rPr>
        <w:t xml:space="preserve"> </w:t>
      </w:r>
      <w:bookmarkStart w:id="29" w:name="cumtu_1"/>
      <w:r w:rsidRPr="002A0E0E">
        <w:rPr>
          <w:rFonts w:ascii="Arial" w:hAnsi="Arial" w:cs="Arial"/>
          <w:b/>
          <w:sz w:val="20"/>
        </w:rPr>
        <w:t>Tổng cục Đường bộ Việt Nam</w:t>
      </w:r>
      <w:bookmarkEnd w:id="29"/>
    </w:p>
    <w:p w14:paraId="1CC0B5AC" w14:textId="77777777" w:rsidR="00890F53" w:rsidRPr="002A0E0E" w:rsidRDefault="002B46B3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>1. Chủ trì,</w:t>
      </w:r>
      <w:r w:rsidRPr="002A0E0E">
        <w:rPr>
          <w:rFonts w:ascii="Arial" w:hAnsi="Arial" w:cs="Arial"/>
          <w:sz w:val="20"/>
        </w:rPr>
        <w:t xml:space="preserve"> </w:t>
      </w:r>
      <w:r w:rsidR="00890F53" w:rsidRPr="002A0E0E">
        <w:rPr>
          <w:rFonts w:ascii="Arial" w:hAnsi="Arial" w:cs="Arial"/>
          <w:sz w:val="20"/>
        </w:rPr>
        <w:t>phối h</w:t>
      </w:r>
      <w:r w:rsidR="009F6A7F" w:rsidRPr="002A0E0E">
        <w:rPr>
          <w:rFonts w:ascii="Arial" w:hAnsi="Arial" w:cs="Arial"/>
          <w:sz w:val="20"/>
          <w:lang w:val="en-US"/>
        </w:rPr>
        <w:t>ợ</w:t>
      </w:r>
      <w:r w:rsidR="00890F53" w:rsidRPr="002A0E0E">
        <w:rPr>
          <w:rFonts w:ascii="Arial" w:hAnsi="Arial" w:cs="Arial"/>
          <w:sz w:val="20"/>
        </w:rPr>
        <w:t>p với Hiệp hội vận t</w:t>
      </w:r>
      <w:r w:rsidR="009F6A7F" w:rsidRPr="002A0E0E">
        <w:rPr>
          <w:rFonts w:ascii="Arial" w:hAnsi="Arial" w:cs="Arial"/>
          <w:sz w:val="20"/>
          <w:lang w:val="en-US"/>
        </w:rPr>
        <w:t>ả</w:t>
      </w:r>
      <w:r w:rsidR="00890F53" w:rsidRPr="002A0E0E">
        <w:rPr>
          <w:rFonts w:ascii="Arial" w:hAnsi="Arial" w:cs="Arial"/>
          <w:sz w:val="20"/>
        </w:rPr>
        <w:t xml:space="preserve">i </w:t>
      </w:r>
      <w:r w:rsidR="009F6A7F" w:rsidRPr="002A0E0E">
        <w:rPr>
          <w:rFonts w:ascii="Arial" w:hAnsi="Arial" w:cs="Arial"/>
          <w:sz w:val="20"/>
          <w:lang w:val="en-US"/>
        </w:rPr>
        <w:t>ô</w:t>
      </w:r>
      <w:r w:rsidR="00890F53" w:rsidRPr="002A0E0E">
        <w:rPr>
          <w:rFonts w:ascii="Arial" w:hAnsi="Arial" w:cs="Arial"/>
          <w:sz w:val="20"/>
        </w:rPr>
        <w:t xml:space="preserve"> tô Việt Nam tuyên truyền, tập huấn, hướn</w:t>
      </w:r>
      <w:r w:rsidR="009F6A7F" w:rsidRPr="002A0E0E">
        <w:rPr>
          <w:rFonts w:ascii="Arial" w:hAnsi="Arial" w:cs="Arial"/>
          <w:sz w:val="20"/>
          <w:lang w:val="en-US"/>
        </w:rPr>
        <w:t>g</w:t>
      </w:r>
      <w:r w:rsidR="00890F53" w:rsidRPr="002A0E0E">
        <w:rPr>
          <w:rFonts w:ascii="Arial" w:hAnsi="Arial" w:cs="Arial"/>
          <w:sz w:val="20"/>
        </w:rPr>
        <w:t xml:space="preserve"> dẫn tri</w:t>
      </w:r>
      <w:r w:rsidR="009F6A7F" w:rsidRPr="002A0E0E">
        <w:rPr>
          <w:rFonts w:ascii="Arial" w:hAnsi="Arial" w:cs="Arial"/>
          <w:sz w:val="20"/>
          <w:lang w:val="en-US"/>
        </w:rPr>
        <w:t>ể</w:t>
      </w:r>
      <w:r w:rsidR="00890F53" w:rsidRPr="002A0E0E">
        <w:rPr>
          <w:rFonts w:ascii="Arial" w:hAnsi="Arial" w:cs="Arial"/>
          <w:sz w:val="20"/>
        </w:rPr>
        <w:t xml:space="preserve">n khai thực hiện </w:t>
      </w:r>
      <w:r w:rsidR="009F6A7F" w:rsidRPr="002A0E0E">
        <w:rPr>
          <w:rFonts w:ascii="Arial" w:hAnsi="Arial" w:cs="Arial"/>
          <w:sz w:val="20"/>
          <w:lang w:val="en-US"/>
        </w:rPr>
        <w:t>Thông tư</w:t>
      </w:r>
      <w:r w:rsidR="009F6A7F" w:rsidRPr="002A0E0E">
        <w:rPr>
          <w:rFonts w:ascii="Arial" w:hAnsi="Arial" w:cs="Arial"/>
          <w:sz w:val="20"/>
        </w:rPr>
        <w:t xml:space="preserve"> </w:t>
      </w:r>
      <w:r w:rsidR="00890F53" w:rsidRPr="002A0E0E">
        <w:rPr>
          <w:rFonts w:ascii="Arial" w:hAnsi="Arial" w:cs="Arial"/>
          <w:sz w:val="20"/>
        </w:rPr>
        <w:t>này.</w:t>
      </w:r>
    </w:p>
    <w:p w14:paraId="28063D5C" w14:textId="77777777" w:rsidR="00890F53" w:rsidRPr="002A0E0E" w:rsidRDefault="00042D67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2. </w:t>
      </w:r>
      <w:r w:rsidR="00890F53" w:rsidRPr="002A0E0E">
        <w:rPr>
          <w:rFonts w:ascii="Arial" w:hAnsi="Arial" w:cs="Arial"/>
          <w:sz w:val="20"/>
        </w:rPr>
        <w:t>Ki</w:t>
      </w:r>
      <w:r w:rsidRPr="002A0E0E">
        <w:rPr>
          <w:rFonts w:ascii="Arial" w:hAnsi="Arial" w:cs="Arial"/>
          <w:sz w:val="20"/>
          <w:lang w:val="en-US"/>
        </w:rPr>
        <w:t>ể</w:t>
      </w:r>
      <w:r w:rsidR="00890F53" w:rsidRPr="002A0E0E">
        <w:rPr>
          <w:rFonts w:ascii="Arial" w:hAnsi="Arial" w:cs="Arial"/>
          <w:sz w:val="20"/>
        </w:rPr>
        <w:t>m tra, thanh tra, xử l</w:t>
      </w:r>
      <w:r w:rsidRPr="002A0E0E">
        <w:rPr>
          <w:rFonts w:ascii="Arial" w:hAnsi="Arial" w:cs="Arial"/>
          <w:sz w:val="20"/>
          <w:lang w:val="en-US"/>
        </w:rPr>
        <w:t>ý</w:t>
      </w:r>
      <w:r w:rsidR="00890F53" w:rsidRPr="002A0E0E">
        <w:rPr>
          <w:rFonts w:ascii="Arial" w:hAnsi="Arial" w:cs="Arial"/>
          <w:sz w:val="20"/>
        </w:rPr>
        <w:t xml:space="preserve"> đối v</w:t>
      </w:r>
      <w:r w:rsidRPr="002A0E0E">
        <w:rPr>
          <w:rFonts w:ascii="Arial" w:hAnsi="Arial" w:cs="Arial"/>
          <w:sz w:val="20"/>
          <w:lang w:val="en-US"/>
        </w:rPr>
        <w:t>ớ</w:t>
      </w:r>
      <w:r w:rsidR="00890F53" w:rsidRPr="002A0E0E">
        <w:rPr>
          <w:rFonts w:ascii="Arial" w:hAnsi="Arial" w:cs="Arial"/>
          <w:sz w:val="20"/>
        </w:rPr>
        <w:t>i các tổ chức, c</w:t>
      </w:r>
      <w:r w:rsidRPr="002A0E0E">
        <w:rPr>
          <w:rFonts w:ascii="Arial" w:hAnsi="Arial" w:cs="Arial"/>
          <w:sz w:val="20"/>
          <w:lang w:val="en-US"/>
        </w:rPr>
        <w:t>á</w:t>
      </w:r>
      <w:r w:rsidR="00890F53" w:rsidRPr="002A0E0E">
        <w:rPr>
          <w:rFonts w:ascii="Arial" w:hAnsi="Arial" w:cs="Arial"/>
          <w:sz w:val="20"/>
        </w:rPr>
        <w:t xml:space="preserve"> nh</w:t>
      </w:r>
      <w:r w:rsidRPr="002A0E0E">
        <w:rPr>
          <w:rFonts w:ascii="Arial" w:hAnsi="Arial" w:cs="Arial"/>
          <w:sz w:val="20"/>
          <w:lang w:val="en-US"/>
        </w:rPr>
        <w:t>â</w:t>
      </w:r>
      <w:r w:rsidR="00890F53" w:rsidRPr="002A0E0E">
        <w:rPr>
          <w:rFonts w:ascii="Arial" w:hAnsi="Arial" w:cs="Arial"/>
          <w:sz w:val="20"/>
        </w:rPr>
        <w:t>n vi phạm các qu</w:t>
      </w:r>
      <w:r w:rsidRPr="002A0E0E">
        <w:rPr>
          <w:rFonts w:ascii="Arial" w:hAnsi="Arial" w:cs="Arial"/>
          <w:sz w:val="20"/>
          <w:lang w:val="en-US"/>
        </w:rPr>
        <w:t>y</w:t>
      </w:r>
      <w:r w:rsidR="00890F53" w:rsidRPr="002A0E0E">
        <w:rPr>
          <w:rFonts w:ascii="Arial" w:hAnsi="Arial" w:cs="Arial"/>
          <w:sz w:val="20"/>
        </w:rPr>
        <w:t xml:space="preserve"> </w:t>
      </w:r>
      <w:r w:rsidRPr="002A0E0E">
        <w:rPr>
          <w:rFonts w:ascii="Arial" w:hAnsi="Arial" w:cs="Arial"/>
          <w:sz w:val="20"/>
          <w:lang w:val="en-US"/>
        </w:rPr>
        <w:t>định</w:t>
      </w:r>
      <w:r w:rsidR="00890F53" w:rsidRPr="002A0E0E">
        <w:rPr>
          <w:rFonts w:ascii="Arial" w:hAnsi="Arial" w:cs="Arial"/>
          <w:sz w:val="20"/>
        </w:rPr>
        <w:t xml:space="preserve"> của Thông tư này theo th</w:t>
      </w:r>
      <w:r w:rsidR="00150F1C" w:rsidRPr="002A0E0E">
        <w:rPr>
          <w:rFonts w:ascii="Arial" w:hAnsi="Arial" w:cs="Arial"/>
          <w:sz w:val="20"/>
          <w:lang w:val="en-US"/>
        </w:rPr>
        <w:t>ẩ</w:t>
      </w:r>
      <w:r w:rsidR="00890F53" w:rsidRPr="002A0E0E">
        <w:rPr>
          <w:rFonts w:ascii="Arial" w:hAnsi="Arial" w:cs="Arial"/>
          <w:sz w:val="20"/>
        </w:rPr>
        <w:t>m quyền.</w:t>
      </w:r>
    </w:p>
    <w:p w14:paraId="126CBCE7" w14:textId="77777777" w:rsidR="00890F53" w:rsidRPr="002A0E0E" w:rsidRDefault="00DE1CED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3. </w:t>
      </w:r>
      <w:r w:rsidRPr="002A0E0E">
        <w:rPr>
          <w:rFonts w:ascii="Arial" w:hAnsi="Arial" w:cs="Arial"/>
          <w:sz w:val="20"/>
        </w:rPr>
        <w:t>Theo dõi</w:t>
      </w:r>
      <w:r w:rsidRPr="002A0E0E">
        <w:rPr>
          <w:rFonts w:ascii="Arial" w:hAnsi="Arial" w:cs="Arial"/>
          <w:sz w:val="20"/>
          <w:lang w:val="en-US"/>
        </w:rPr>
        <w:t>,</w:t>
      </w:r>
      <w:r w:rsidR="00890F53" w:rsidRPr="002A0E0E">
        <w:rPr>
          <w:rFonts w:ascii="Arial" w:hAnsi="Arial" w:cs="Arial"/>
          <w:sz w:val="20"/>
        </w:rPr>
        <w:t xml:space="preserve"> </w:t>
      </w:r>
      <w:r w:rsidRPr="002A0E0E">
        <w:rPr>
          <w:rFonts w:ascii="Arial" w:hAnsi="Arial" w:cs="Arial"/>
          <w:sz w:val="20"/>
          <w:lang w:val="en-US"/>
        </w:rPr>
        <w:t>tổng</w:t>
      </w:r>
      <w:r w:rsidR="00890F53" w:rsidRPr="002A0E0E">
        <w:rPr>
          <w:rFonts w:ascii="Arial" w:hAnsi="Arial" w:cs="Arial"/>
          <w:sz w:val="20"/>
        </w:rPr>
        <w:t xml:space="preserve"> hợp tình hình tri</w:t>
      </w:r>
      <w:r w:rsidR="000D01DD" w:rsidRPr="002A0E0E">
        <w:rPr>
          <w:rFonts w:ascii="Arial" w:hAnsi="Arial" w:cs="Arial"/>
          <w:sz w:val="20"/>
          <w:lang w:val="en-US"/>
        </w:rPr>
        <w:t>ể</w:t>
      </w:r>
      <w:r w:rsidR="00890F53" w:rsidRPr="002A0E0E">
        <w:rPr>
          <w:rFonts w:ascii="Arial" w:hAnsi="Arial" w:cs="Arial"/>
          <w:sz w:val="20"/>
        </w:rPr>
        <w:t xml:space="preserve">n khai thực hiện </w:t>
      </w:r>
      <w:r w:rsidR="000D01DD" w:rsidRPr="002A0E0E">
        <w:rPr>
          <w:rFonts w:ascii="Arial" w:hAnsi="Arial" w:cs="Arial"/>
          <w:sz w:val="20"/>
          <w:lang w:val="en-US"/>
        </w:rPr>
        <w:t>Thông</w:t>
      </w:r>
      <w:r w:rsidR="000D01DD" w:rsidRPr="002A0E0E">
        <w:rPr>
          <w:rFonts w:ascii="Arial" w:hAnsi="Arial" w:cs="Arial"/>
          <w:sz w:val="20"/>
        </w:rPr>
        <w:t xml:space="preserve"> </w:t>
      </w:r>
      <w:r w:rsidR="00890F53" w:rsidRPr="002A0E0E">
        <w:rPr>
          <w:rFonts w:ascii="Arial" w:hAnsi="Arial" w:cs="Arial"/>
          <w:sz w:val="20"/>
        </w:rPr>
        <w:t>tư này và kị</w:t>
      </w:r>
      <w:r w:rsidR="000D01DD" w:rsidRPr="002A0E0E">
        <w:rPr>
          <w:rFonts w:ascii="Arial" w:hAnsi="Arial" w:cs="Arial"/>
          <w:sz w:val="20"/>
        </w:rPr>
        <w:t>p th</w:t>
      </w:r>
      <w:r w:rsidR="000D01DD" w:rsidRPr="002A0E0E">
        <w:rPr>
          <w:rFonts w:ascii="Arial" w:hAnsi="Arial" w:cs="Arial"/>
          <w:sz w:val="20"/>
          <w:lang w:val="en-US"/>
        </w:rPr>
        <w:t>ờ</w:t>
      </w:r>
      <w:r w:rsidR="00890F53" w:rsidRPr="002A0E0E">
        <w:rPr>
          <w:rFonts w:ascii="Arial" w:hAnsi="Arial" w:cs="Arial"/>
          <w:sz w:val="20"/>
        </w:rPr>
        <w:t>i báo cáo Bộ Giao thông vận tải sửa đ</w:t>
      </w:r>
      <w:r w:rsidR="000D01DD" w:rsidRPr="002A0E0E">
        <w:rPr>
          <w:rFonts w:ascii="Arial" w:hAnsi="Arial" w:cs="Arial"/>
          <w:sz w:val="20"/>
          <w:lang w:val="en-US"/>
        </w:rPr>
        <w:t>ổ</w:t>
      </w:r>
      <w:r w:rsidR="00890F53" w:rsidRPr="002A0E0E">
        <w:rPr>
          <w:rFonts w:ascii="Arial" w:hAnsi="Arial" w:cs="Arial"/>
          <w:sz w:val="20"/>
        </w:rPr>
        <w:t>i</w:t>
      </w:r>
      <w:r w:rsidR="000D01DD" w:rsidRPr="002A0E0E">
        <w:rPr>
          <w:rFonts w:ascii="Arial" w:hAnsi="Arial" w:cs="Arial"/>
          <w:sz w:val="20"/>
          <w:lang w:val="en-US"/>
        </w:rPr>
        <w:t>,</w:t>
      </w:r>
      <w:r w:rsidR="00890F53" w:rsidRPr="002A0E0E">
        <w:rPr>
          <w:rFonts w:ascii="Arial" w:hAnsi="Arial" w:cs="Arial"/>
          <w:sz w:val="20"/>
        </w:rPr>
        <w:t xml:space="preserve"> b</w:t>
      </w:r>
      <w:r w:rsidR="000D01DD" w:rsidRPr="002A0E0E">
        <w:rPr>
          <w:rFonts w:ascii="Arial" w:hAnsi="Arial" w:cs="Arial"/>
          <w:sz w:val="20"/>
          <w:lang w:val="en-US"/>
        </w:rPr>
        <w:t>ổ</w:t>
      </w:r>
      <w:r w:rsidR="00890F53" w:rsidRPr="002A0E0E">
        <w:rPr>
          <w:rFonts w:ascii="Arial" w:hAnsi="Arial" w:cs="Arial"/>
          <w:sz w:val="20"/>
        </w:rPr>
        <w:t xml:space="preserve"> sung cho phù h</w:t>
      </w:r>
      <w:r w:rsidR="000D01DD" w:rsidRPr="002A0E0E">
        <w:rPr>
          <w:rFonts w:ascii="Arial" w:hAnsi="Arial" w:cs="Arial"/>
          <w:sz w:val="20"/>
          <w:lang w:val="en-US"/>
        </w:rPr>
        <w:t>ợ</w:t>
      </w:r>
      <w:r w:rsidR="00890F53" w:rsidRPr="002A0E0E">
        <w:rPr>
          <w:rFonts w:ascii="Arial" w:hAnsi="Arial" w:cs="Arial"/>
          <w:sz w:val="20"/>
        </w:rPr>
        <w:t>p v</w:t>
      </w:r>
      <w:r w:rsidR="000D01DD" w:rsidRPr="002A0E0E">
        <w:rPr>
          <w:rFonts w:ascii="Arial" w:hAnsi="Arial" w:cs="Arial"/>
          <w:sz w:val="20"/>
          <w:lang w:val="en-US"/>
        </w:rPr>
        <w:t>ớ</w:t>
      </w:r>
      <w:r w:rsidR="00890F53" w:rsidRPr="002A0E0E">
        <w:rPr>
          <w:rFonts w:ascii="Arial" w:hAnsi="Arial" w:cs="Arial"/>
          <w:sz w:val="20"/>
        </w:rPr>
        <w:t>i tình hình thực tế.</w:t>
      </w:r>
    </w:p>
    <w:p w14:paraId="7097B285" w14:textId="77777777" w:rsidR="00890F53" w:rsidRPr="002A0E0E" w:rsidRDefault="00605BCE" w:rsidP="0078609C">
      <w:pPr>
        <w:widowControl/>
        <w:spacing w:before="120"/>
        <w:rPr>
          <w:rFonts w:ascii="Arial" w:hAnsi="Arial" w:cs="Arial"/>
          <w:b/>
          <w:sz w:val="20"/>
        </w:rPr>
      </w:pPr>
      <w:bookmarkStart w:id="30" w:name="dieu_13"/>
      <w:r w:rsidRPr="002A0E0E">
        <w:rPr>
          <w:rFonts w:ascii="Arial" w:hAnsi="Arial" w:cs="Arial"/>
          <w:b/>
          <w:sz w:val="20"/>
        </w:rPr>
        <w:t>Điều 13. Trách nhiệm của Sở Giao thông vận tải</w:t>
      </w:r>
      <w:bookmarkEnd w:id="30"/>
    </w:p>
    <w:p w14:paraId="06A898E6" w14:textId="77777777" w:rsidR="00890F53" w:rsidRPr="002A0E0E" w:rsidRDefault="00792179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1. </w:t>
      </w:r>
      <w:r w:rsidR="00890F53" w:rsidRPr="002A0E0E">
        <w:rPr>
          <w:rFonts w:ascii="Arial" w:hAnsi="Arial" w:cs="Arial"/>
          <w:sz w:val="20"/>
        </w:rPr>
        <w:t>Chủ trì, ph</w:t>
      </w:r>
      <w:r w:rsidR="00913B85" w:rsidRPr="002A0E0E">
        <w:rPr>
          <w:rFonts w:ascii="Arial" w:hAnsi="Arial" w:cs="Arial"/>
          <w:sz w:val="20"/>
          <w:lang w:val="en-US"/>
        </w:rPr>
        <w:t>ố</w:t>
      </w:r>
      <w:r w:rsidR="00890F53" w:rsidRPr="002A0E0E">
        <w:rPr>
          <w:rFonts w:ascii="Arial" w:hAnsi="Arial" w:cs="Arial"/>
          <w:sz w:val="20"/>
        </w:rPr>
        <w:t>i hợp v</w:t>
      </w:r>
      <w:r w:rsidR="000D5D04" w:rsidRPr="002A0E0E">
        <w:rPr>
          <w:rFonts w:ascii="Arial" w:hAnsi="Arial" w:cs="Arial"/>
          <w:sz w:val="20"/>
          <w:lang w:val="en-US"/>
        </w:rPr>
        <w:t>ớ</w:t>
      </w:r>
      <w:r w:rsidR="00890F53" w:rsidRPr="002A0E0E">
        <w:rPr>
          <w:rFonts w:ascii="Arial" w:hAnsi="Arial" w:cs="Arial"/>
          <w:sz w:val="20"/>
        </w:rPr>
        <w:t>i Hiệp hội vận t</w:t>
      </w:r>
      <w:r w:rsidR="000D5D04" w:rsidRPr="002A0E0E">
        <w:rPr>
          <w:rFonts w:ascii="Arial" w:hAnsi="Arial" w:cs="Arial"/>
          <w:sz w:val="20"/>
          <w:lang w:val="en-US"/>
        </w:rPr>
        <w:t>ả</w:t>
      </w:r>
      <w:r w:rsidR="00890F53" w:rsidRPr="002A0E0E">
        <w:rPr>
          <w:rFonts w:ascii="Arial" w:hAnsi="Arial" w:cs="Arial"/>
          <w:sz w:val="20"/>
        </w:rPr>
        <w:t xml:space="preserve">i </w:t>
      </w:r>
      <w:r w:rsidR="000D5D04" w:rsidRPr="002A0E0E">
        <w:rPr>
          <w:rFonts w:ascii="Arial" w:hAnsi="Arial" w:cs="Arial"/>
          <w:sz w:val="20"/>
          <w:lang w:val="en-US"/>
        </w:rPr>
        <w:t>ô</w:t>
      </w:r>
      <w:r w:rsidR="00890F53" w:rsidRPr="002A0E0E">
        <w:rPr>
          <w:rFonts w:ascii="Arial" w:hAnsi="Arial" w:cs="Arial"/>
          <w:sz w:val="20"/>
        </w:rPr>
        <w:t xml:space="preserve"> tô địa phươn</w:t>
      </w:r>
      <w:r w:rsidR="000D5D04" w:rsidRPr="002A0E0E">
        <w:rPr>
          <w:rFonts w:ascii="Arial" w:hAnsi="Arial" w:cs="Arial"/>
          <w:sz w:val="20"/>
          <w:lang w:val="en-US"/>
        </w:rPr>
        <w:t>g</w:t>
      </w:r>
      <w:r w:rsidR="00890F53" w:rsidRPr="002A0E0E">
        <w:rPr>
          <w:rFonts w:ascii="Arial" w:hAnsi="Arial" w:cs="Arial"/>
          <w:sz w:val="20"/>
        </w:rPr>
        <w:t xml:space="preserve"> tuyên truyền, phổ biến, </w:t>
      </w:r>
      <w:r w:rsidR="000D5D04" w:rsidRPr="002A0E0E">
        <w:rPr>
          <w:rFonts w:ascii="Arial" w:hAnsi="Arial" w:cs="Arial"/>
          <w:sz w:val="20"/>
          <w:lang w:val="en-US"/>
        </w:rPr>
        <w:t>hướng</w:t>
      </w:r>
      <w:r w:rsidR="00890F53" w:rsidRPr="002A0E0E">
        <w:rPr>
          <w:rFonts w:ascii="Arial" w:hAnsi="Arial" w:cs="Arial"/>
          <w:sz w:val="20"/>
        </w:rPr>
        <w:t xml:space="preserve"> dẫn tri</w:t>
      </w:r>
      <w:r w:rsidR="000D5D04" w:rsidRPr="002A0E0E">
        <w:rPr>
          <w:rFonts w:ascii="Arial" w:hAnsi="Arial" w:cs="Arial"/>
          <w:sz w:val="20"/>
          <w:lang w:val="en-US"/>
        </w:rPr>
        <w:t>ể</w:t>
      </w:r>
      <w:r w:rsidR="00890F53" w:rsidRPr="002A0E0E">
        <w:rPr>
          <w:rFonts w:ascii="Arial" w:hAnsi="Arial" w:cs="Arial"/>
          <w:sz w:val="20"/>
        </w:rPr>
        <w:t>n khai thực hiện Thôn</w:t>
      </w:r>
      <w:r w:rsidR="000D5D04" w:rsidRPr="002A0E0E">
        <w:rPr>
          <w:rFonts w:ascii="Arial" w:hAnsi="Arial" w:cs="Arial"/>
          <w:sz w:val="20"/>
          <w:lang w:val="en-US"/>
        </w:rPr>
        <w:t>g</w:t>
      </w:r>
      <w:r w:rsidR="00890F53" w:rsidRPr="002A0E0E">
        <w:rPr>
          <w:rFonts w:ascii="Arial" w:hAnsi="Arial" w:cs="Arial"/>
          <w:sz w:val="20"/>
        </w:rPr>
        <w:t xml:space="preserve"> tư trên địa bàn địa phư</w:t>
      </w:r>
      <w:r w:rsidR="008B45B8" w:rsidRPr="002A0E0E">
        <w:rPr>
          <w:rFonts w:ascii="Arial" w:hAnsi="Arial" w:cs="Arial"/>
          <w:sz w:val="20"/>
          <w:lang w:val="en-US"/>
        </w:rPr>
        <w:t>ơ</w:t>
      </w:r>
      <w:r w:rsidR="00890F53" w:rsidRPr="002A0E0E">
        <w:rPr>
          <w:rFonts w:ascii="Arial" w:hAnsi="Arial" w:cs="Arial"/>
          <w:sz w:val="20"/>
        </w:rPr>
        <w:t>ng.</w:t>
      </w:r>
    </w:p>
    <w:p w14:paraId="0CFE5758" w14:textId="77777777" w:rsidR="00890F53" w:rsidRPr="002A0E0E" w:rsidRDefault="00351F98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  <w:lang w:val="en-US"/>
        </w:rPr>
        <w:t xml:space="preserve">2. </w:t>
      </w:r>
      <w:r w:rsidR="00890F53" w:rsidRPr="002A0E0E">
        <w:rPr>
          <w:rFonts w:ascii="Arial" w:hAnsi="Arial" w:cs="Arial"/>
          <w:sz w:val="20"/>
        </w:rPr>
        <w:t>Kiểm tra</w:t>
      </w:r>
      <w:r w:rsidRPr="002A0E0E">
        <w:rPr>
          <w:rFonts w:ascii="Arial" w:hAnsi="Arial" w:cs="Arial"/>
          <w:sz w:val="20"/>
          <w:lang w:val="en-US"/>
        </w:rPr>
        <w:t>,</w:t>
      </w:r>
      <w:r w:rsidR="00890F53" w:rsidRPr="002A0E0E">
        <w:rPr>
          <w:rFonts w:ascii="Arial" w:hAnsi="Arial" w:cs="Arial"/>
          <w:sz w:val="20"/>
        </w:rPr>
        <w:t xml:space="preserve"> thanh tra</w:t>
      </w:r>
      <w:r w:rsidRPr="002A0E0E">
        <w:rPr>
          <w:rFonts w:ascii="Arial" w:hAnsi="Arial" w:cs="Arial"/>
          <w:sz w:val="20"/>
          <w:lang w:val="en-US"/>
        </w:rPr>
        <w:t>,</w:t>
      </w:r>
      <w:r w:rsidR="00890F53" w:rsidRPr="002A0E0E">
        <w:rPr>
          <w:rFonts w:ascii="Arial" w:hAnsi="Arial" w:cs="Arial"/>
          <w:sz w:val="20"/>
        </w:rPr>
        <w:t xml:space="preserve"> xử lý </w:t>
      </w:r>
      <w:r w:rsidRPr="002A0E0E">
        <w:rPr>
          <w:rFonts w:ascii="Arial" w:hAnsi="Arial" w:cs="Arial"/>
          <w:sz w:val="20"/>
          <w:lang w:val="en-US"/>
        </w:rPr>
        <w:t>đ</w:t>
      </w:r>
      <w:r w:rsidR="00890F53" w:rsidRPr="002A0E0E">
        <w:rPr>
          <w:rFonts w:ascii="Arial" w:hAnsi="Arial" w:cs="Arial"/>
          <w:sz w:val="20"/>
        </w:rPr>
        <w:t xml:space="preserve">ối với các </w:t>
      </w:r>
      <w:r w:rsidRPr="002A0E0E">
        <w:rPr>
          <w:rFonts w:ascii="Arial" w:hAnsi="Arial" w:cs="Arial"/>
          <w:sz w:val="20"/>
          <w:lang w:val="en-US"/>
        </w:rPr>
        <w:t>t</w:t>
      </w:r>
      <w:r w:rsidR="00890F53" w:rsidRPr="002A0E0E">
        <w:rPr>
          <w:rFonts w:ascii="Arial" w:hAnsi="Arial" w:cs="Arial"/>
          <w:sz w:val="20"/>
        </w:rPr>
        <w:t xml:space="preserve">ổ chức, cá nhân vi phạm các quy </w:t>
      </w:r>
      <w:r w:rsidRPr="002A0E0E">
        <w:rPr>
          <w:rFonts w:ascii="Arial" w:hAnsi="Arial" w:cs="Arial"/>
          <w:sz w:val="20"/>
          <w:lang w:val="en-US"/>
        </w:rPr>
        <w:t>định</w:t>
      </w:r>
      <w:r w:rsidR="00890F53" w:rsidRPr="002A0E0E">
        <w:rPr>
          <w:rFonts w:ascii="Arial" w:hAnsi="Arial" w:cs="Arial"/>
          <w:sz w:val="20"/>
        </w:rPr>
        <w:t xml:space="preserve"> c</w:t>
      </w:r>
      <w:r w:rsidR="000F46EB" w:rsidRPr="002A0E0E">
        <w:rPr>
          <w:rFonts w:ascii="Arial" w:hAnsi="Arial" w:cs="Arial"/>
          <w:sz w:val="20"/>
          <w:lang w:val="en-US"/>
        </w:rPr>
        <w:t>ủ</w:t>
      </w:r>
      <w:r w:rsidR="00890F53" w:rsidRPr="002A0E0E">
        <w:rPr>
          <w:rFonts w:ascii="Arial" w:hAnsi="Arial" w:cs="Arial"/>
          <w:sz w:val="20"/>
        </w:rPr>
        <w:t>a Thông tư nà</w:t>
      </w:r>
      <w:r w:rsidR="000F46EB" w:rsidRPr="002A0E0E">
        <w:rPr>
          <w:rFonts w:ascii="Arial" w:hAnsi="Arial" w:cs="Arial"/>
          <w:sz w:val="20"/>
          <w:lang w:val="en-US"/>
        </w:rPr>
        <w:t>y</w:t>
      </w:r>
      <w:r w:rsidR="00890F53" w:rsidRPr="002A0E0E">
        <w:rPr>
          <w:rFonts w:ascii="Arial" w:hAnsi="Arial" w:cs="Arial"/>
          <w:sz w:val="20"/>
        </w:rPr>
        <w:t xml:space="preserve"> theo th</w:t>
      </w:r>
      <w:r w:rsidR="000F46EB" w:rsidRPr="002A0E0E">
        <w:rPr>
          <w:rFonts w:ascii="Arial" w:hAnsi="Arial" w:cs="Arial"/>
          <w:sz w:val="20"/>
          <w:lang w:val="en-US"/>
        </w:rPr>
        <w:t>ẩ</w:t>
      </w:r>
      <w:r w:rsidR="00890F53" w:rsidRPr="002A0E0E">
        <w:rPr>
          <w:rFonts w:ascii="Arial" w:hAnsi="Arial" w:cs="Arial"/>
          <w:sz w:val="20"/>
        </w:rPr>
        <w:t>m q</w:t>
      </w:r>
      <w:r w:rsidR="00194EA1" w:rsidRPr="002A0E0E">
        <w:rPr>
          <w:rFonts w:ascii="Arial" w:hAnsi="Arial" w:cs="Arial"/>
          <w:sz w:val="20"/>
        </w:rPr>
        <w:t>uy</w:t>
      </w:r>
      <w:r w:rsidR="00890F53" w:rsidRPr="002A0E0E">
        <w:rPr>
          <w:rFonts w:ascii="Arial" w:hAnsi="Arial" w:cs="Arial"/>
          <w:sz w:val="20"/>
        </w:rPr>
        <w:t>ền.</w:t>
      </w:r>
    </w:p>
    <w:p w14:paraId="14698FC2" w14:textId="77777777" w:rsidR="00890F53" w:rsidRPr="002A0E0E" w:rsidRDefault="000F46EB" w:rsidP="0078609C">
      <w:pPr>
        <w:widowControl/>
        <w:spacing w:before="120"/>
        <w:rPr>
          <w:rFonts w:ascii="Arial" w:hAnsi="Arial" w:cs="Arial"/>
          <w:b/>
          <w:sz w:val="20"/>
          <w:lang w:val="en-US"/>
        </w:rPr>
      </w:pPr>
      <w:bookmarkStart w:id="31" w:name="chuong_4"/>
      <w:r w:rsidRPr="002A0E0E">
        <w:rPr>
          <w:rFonts w:ascii="Arial" w:hAnsi="Arial" w:cs="Arial"/>
          <w:b/>
          <w:sz w:val="20"/>
          <w:lang w:val="en-US"/>
        </w:rPr>
        <w:t>Chương 4.</w:t>
      </w:r>
    </w:p>
    <w:p w14:paraId="30BCAF36" w14:textId="77777777" w:rsidR="000F46EB" w:rsidRPr="002A0E0E" w:rsidRDefault="000F46EB" w:rsidP="0078609C">
      <w:pPr>
        <w:widowControl/>
        <w:spacing w:before="120"/>
        <w:jc w:val="center"/>
        <w:rPr>
          <w:rFonts w:ascii="Arial" w:hAnsi="Arial" w:cs="Arial"/>
          <w:b/>
          <w:lang w:val="en-US"/>
        </w:rPr>
      </w:pPr>
      <w:bookmarkStart w:id="32" w:name="chuong_4_name"/>
      <w:bookmarkEnd w:id="31"/>
      <w:r w:rsidRPr="002A0E0E">
        <w:rPr>
          <w:rFonts w:ascii="Arial" w:hAnsi="Arial" w:cs="Arial"/>
          <w:b/>
          <w:lang w:val="en-US"/>
        </w:rPr>
        <w:t>ĐIỀU KHOẢN THI HÀNH</w:t>
      </w:r>
    </w:p>
    <w:p w14:paraId="519A8B20" w14:textId="77777777" w:rsidR="00890F53" w:rsidRPr="002A0E0E" w:rsidRDefault="003F1BA2" w:rsidP="0078609C">
      <w:pPr>
        <w:widowControl/>
        <w:spacing w:before="120"/>
        <w:rPr>
          <w:rFonts w:ascii="Arial" w:hAnsi="Arial" w:cs="Arial"/>
          <w:b/>
          <w:sz w:val="20"/>
        </w:rPr>
      </w:pPr>
      <w:bookmarkStart w:id="33" w:name="dieu_14"/>
      <w:bookmarkEnd w:id="32"/>
      <w:r w:rsidRPr="002A0E0E">
        <w:rPr>
          <w:rFonts w:ascii="Arial" w:hAnsi="Arial" w:cs="Arial"/>
          <w:b/>
          <w:sz w:val="20"/>
        </w:rPr>
        <w:t>Điều</w:t>
      </w:r>
      <w:r w:rsidR="00890F53" w:rsidRPr="002A0E0E">
        <w:rPr>
          <w:rFonts w:ascii="Arial" w:hAnsi="Arial" w:cs="Arial"/>
          <w:b/>
          <w:sz w:val="20"/>
        </w:rPr>
        <w:t xml:space="preserve"> 14. Hiệu lực thi hành</w:t>
      </w:r>
    </w:p>
    <w:bookmarkEnd w:id="33"/>
    <w:p w14:paraId="30D822AB" w14:textId="77777777" w:rsidR="00890F53" w:rsidRPr="002A0E0E" w:rsidRDefault="00890F53" w:rsidP="0078609C">
      <w:pPr>
        <w:widowControl/>
        <w:spacing w:before="120"/>
        <w:rPr>
          <w:rFonts w:ascii="Arial" w:hAnsi="Arial" w:cs="Arial"/>
          <w:sz w:val="20"/>
        </w:rPr>
      </w:pPr>
      <w:r w:rsidRPr="002A0E0E">
        <w:rPr>
          <w:rFonts w:ascii="Arial" w:hAnsi="Arial" w:cs="Arial"/>
          <w:sz w:val="20"/>
        </w:rPr>
        <w:t>Thông tư nà</w:t>
      </w:r>
      <w:r w:rsidR="000F46EB" w:rsidRPr="002A0E0E">
        <w:rPr>
          <w:rFonts w:ascii="Arial" w:hAnsi="Arial" w:cs="Arial"/>
          <w:sz w:val="20"/>
          <w:lang w:val="en-US"/>
        </w:rPr>
        <w:t>y</w:t>
      </w:r>
      <w:r w:rsidRPr="002A0E0E">
        <w:rPr>
          <w:rFonts w:ascii="Arial" w:hAnsi="Arial" w:cs="Arial"/>
          <w:sz w:val="20"/>
        </w:rPr>
        <w:t xml:space="preserve"> c</w:t>
      </w:r>
      <w:r w:rsidR="000F46EB" w:rsidRPr="002A0E0E">
        <w:rPr>
          <w:rFonts w:ascii="Arial" w:hAnsi="Arial" w:cs="Arial"/>
          <w:sz w:val="20"/>
          <w:lang w:val="en-US"/>
        </w:rPr>
        <w:t>ó</w:t>
      </w:r>
      <w:r w:rsidRPr="002A0E0E">
        <w:rPr>
          <w:rFonts w:ascii="Arial" w:hAnsi="Arial" w:cs="Arial"/>
          <w:sz w:val="20"/>
        </w:rPr>
        <w:t xml:space="preserve"> hiệu lực t</w:t>
      </w:r>
      <w:r w:rsidR="00194EA1" w:rsidRPr="002A0E0E">
        <w:rPr>
          <w:rFonts w:ascii="Arial" w:hAnsi="Arial" w:cs="Arial"/>
          <w:sz w:val="20"/>
        </w:rPr>
        <w:t>ừ</w:t>
      </w:r>
      <w:r w:rsidRPr="002A0E0E">
        <w:rPr>
          <w:rFonts w:ascii="Arial" w:hAnsi="Arial" w:cs="Arial"/>
          <w:sz w:val="20"/>
        </w:rPr>
        <w:t xml:space="preserve"> </w:t>
      </w:r>
      <w:r w:rsidR="0027319C" w:rsidRPr="002A0E0E">
        <w:rPr>
          <w:rFonts w:ascii="Arial" w:hAnsi="Arial" w:cs="Arial"/>
          <w:sz w:val="20"/>
          <w:lang w:val="en-US"/>
        </w:rPr>
        <w:t>ngày</w:t>
      </w:r>
      <w:r w:rsidRPr="002A0E0E">
        <w:rPr>
          <w:rFonts w:ascii="Arial" w:hAnsi="Arial" w:cs="Arial"/>
          <w:sz w:val="20"/>
        </w:rPr>
        <w:t xml:space="preserve"> 15 tháng 12 năm 2013.</w:t>
      </w:r>
    </w:p>
    <w:p w14:paraId="6EB6BE01" w14:textId="77777777" w:rsidR="00890F53" w:rsidRPr="002A0E0E" w:rsidRDefault="003F1BA2" w:rsidP="0078609C">
      <w:pPr>
        <w:widowControl/>
        <w:spacing w:before="120"/>
        <w:rPr>
          <w:rFonts w:ascii="Arial" w:hAnsi="Arial" w:cs="Arial"/>
          <w:b/>
          <w:sz w:val="20"/>
        </w:rPr>
      </w:pPr>
      <w:bookmarkStart w:id="34" w:name="dieu_15"/>
      <w:r w:rsidRPr="002A0E0E">
        <w:rPr>
          <w:rFonts w:ascii="Arial" w:hAnsi="Arial" w:cs="Arial"/>
          <w:b/>
          <w:sz w:val="20"/>
        </w:rPr>
        <w:t>Điều</w:t>
      </w:r>
      <w:r w:rsidR="00890F53" w:rsidRPr="002A0E0E">
        <w:rPr>
          <w:rFonts w:ascii="Arial" w:hAnsi="Arial" w:cs="Arial"/>
          <w:b/>
          <w:sz w:val="20"/>
        </w:rPr>
        <w:t xml:space="preserve"> 15. Trách nhiệm thi hành</w:t>
      </w:r>
    </w:p>
    <w:bookmarkEnd w:id="34"/>
    <w:p w14:paraId="73A41BEE" w14:textId="77777777" w:rsidR="00890F53" w:rsidRPr="002A0E0E" w:rsidRDefault="00890F53" w:rsidP="0078609C">
      <w:pPr>
        <w:widowControl/>
        <w:spacing w:before="120"/>
        <w:rPr>
          <w:rFonts w:ascii="Arial" w:hAnsi="Arial" w:cs="Arial"/>
          <w:sz w:val="20"/>
          <w:lang w:val="en-US"/>
        </w:rPr>
      </w:pPr>
      <w:r w:rsidRPr="002A0E0E">
        <w:rPr>
          <w:rFonts w:ascii="Arial" w:hAnsi="Arial" w:cs="Arial"/>
          <w:sz w:val="20"/>
        </w:rPr>
        <w:t>Chánh V</w:t>
      </w:r>
      <w:r w:rsidR="007A7509" w:rsidRPr="002A0E0E">
        <w:rPr>
          <w:rFonts w:ascii="Arial" w:hAnsi="Arial" w:cs="Arial"/>
          <w:sz w:val="20"/>
          <w:lang w:val="en-US"/>
        </w:rPr>
        <w:t>ă</w:t>
      </w:r>
      <w:r w:rsidR="007A7509" w:rsidRPr="002A0E0E">
        <w:rPr>
          <w:rFonts w:ascii="Arial" w:hAnsi="Arial" w:cs="Arial"/>
          <w:sz w:val="20"/>
        </w:rPr>
        <w:t>n phòn</w:t>
      </w:r>
      <w:r w:rsidR="007A7509" w:rsidRPr="002A0E0E">
        <w:rPr>
          <w:rFonts w:ascii="Arial" w:hAnsi="Arial" w:cs="Arial"/>
          <w:sz w:val="20"/>
          <w:lang w:val="en-US"/>
        </w:rPr>
        <w:t>g</w:t>
      </w:r>
      <w:r w:rsidRPr="002A0E0E">
        <w:rPr>
          <w:rFonts w:ascii="Arial" w:hAnsi="Arial" w:cs="Arial"/>
          <w:sz w:val="20"/>
        </w:rPr>
        <w:t xml:space="preserve"> Bộ, Chánh Thanh tra Bộ, Vụ </w:t>
      </w:r>
      <w:r w:rsidR="007A7509" w:rsidRPr="002A0E0E">
        <w:rPr>
          <w:rFonts w:ascii="Arial" w:hAnsi="Arial" w:cs="Arial"/>
          <w:sz w:val="20"/>
          <w:lang w:val="en-US"/>
        </w:rPr>
        <w:t>trưởng</w:t>
      </w:r>
      <w:r w:rsidRPr="002A0E0E">
        <w:rPr>
          <w:rFonts w:ascii="Arial" w:hAnsi="Arial" w:cs="Arial"/>
          <w:sz w:val="20"/>
        </w:rPr>
        <w:t xml:space="preserve"> các Vụ, </w:t>
      </w:r>
      <w:bookmarkStart w:id="35" w:name="cumtu_2"/>
      <w:r w:rsidR="00255A2B" w:rsidRPr="002A0E0E">
        <w:rPr>
          <w:rFonts w:ascii="Arial" w:hAnsi="Arial" w:cs="Arial"/>
          <w:sz w:val="20"/>
        </w:rPr>
        <w:t>Tổng cục trưởng Tổng cục Đường bộ Việt Nam</w:t>
      </w:r>
      <w:bookmarkEnd w:id="35"/>
      <w:r w:rsidR="00194EA1" w:rsidRPr="002A0E0E">
        <w:rPr>
          <w:rFonts w:ascii="Arial" w:hAnsi="Arial" w:cs="Arial"/>
          <w:sz w:val="20"/>
          <w:lang w:val="en-US"/>
        </w:rPr>
        <w:t>,</w:t>
      </w:r>
      <w:r w:rsidRPr="002A0E0E">
        <w:rPr>
          <w:rFonts w:ascii="Arial" w:hAnsi="Arial" w:cs="Arial"/>
          <w:sz w:val="20"/>
        </w:rPr>
        <w:t xml:space="preserve"> Giám </w:t>
      </w:r>
      <w:r w:rsidR="00FA3BED" w:rsidRPr="002A0E0E">
        <w:rPr>
          <w:rFonts w:ascii="Arial" w:hAnsi="Arial" w:cs="Arial"/>
          <w:sz w:val="20"/>
          <w:lang w:val="en-US"/>
        </w:rPr>
        <w:t>đ</w:t>
      </w:r>
      <w:r w:rsidRPr="002A0E0E">
        <w:rPr>
          <w:rFonts w:ascii="Arial" w:hAnsi="Arial" w:cs="Arial"/>
          <w:sz w:val="20"/>
        </w:rPr>
        <w:t xml:space="preserve">ốc </w:t>
      </w:r>
      <w:r w:rsidR="00FA3BED" w:rsidRPr="002A0E0E">
        <w:rPr>
          <w:rFonts w:ascii="Arial" w:hAnsi="Arial" w:cs="Arial"/>
          <w:sz w:val="20"/>
        </w:rPr>
        <w:t>S</w:t>
      </w:r>
      <w:r w:rsidR="00FA3BED" w:rsidRPr="002A0E0E">
        <w:rPr>
          <w:rFonts w:ascii="Arial" w:hAnsi="Arial" w:cs="Arial"/>
          <w:sz w:val="20"/>
          <w:lang w:val="en-US"/>
        </w:rPr>
        <w:t>ở</w:t>
      </w:r>
      <w:r w:rsidR="00FA3BED" w:rsidRPr="002A0E0E">
        <w:rPr>
          <w:rFonts w:ascii="Arial" w:hAnsi="Arial" w:cs="Arial"/>
          <w:sz w:val="20"/>
        </w:rPr>
        <w:t xml:space="preserve"> Giao thôn</w:t>
      </w:r>
      <w:r w:rsidR="00FA3BED" w:rsidRPr="002A0E0E">
        <w:rPr>
          <w:rFonts w:ascii="Arial" w:hAnsi="Arial" w:cs="Arial"/>
          <w:sz w:val="20"/>
          <w:lang w:val="en-US"/>
        </w:rPr>
        <w:t>g</w:t>
      </w:r>
      <w:r w:rsidRPr="002A0E0E">
        <w:rPr>
          <w:rFonts w:ascii="Arial" w:hAnsi="Arial" w:cs="Arial"/>
          <w:sz w:val="20"/>
        </w:rPr>
        <w:t xml:space="preserve"> vận tải các </w:t>
      </w:r>
      <w:r w:rsidR="00FA3BED" w:rsidRPr="002A0E0E">
        <w:rPr>
          <w:rFonts w:ascii="Arial" w:hAnsi="Arial" w:cs="Arial"/>
          <w:sz w:val="20"/>
          <w:lang w:val="en-US"/>
        </w:rPr>
        <w:t>tỉ</w:t>
      </w:r>
      <w:r w:rsidRPr="002A0E0E">
        <w:rPr>
          <w:rFonts w:ascii="Arial" w:hAnsi="Arial" w:cs="Arial"/>
          <w:sz w:val="20"/>
        </w:rPr>
        <w:t>nh</w:t>
      </w:r>
      <w:r w:rsidR="00194EA1" w:rsidRPr="002A0E0E">
        <w:rPr>
          <w:rFonts w:ascii="Arial" w:hAnsi="Arial" w:cs="Arial"/>
          <w:sz w:val="20"/>
          <w:lang w:val="en-US"/>
        </w:rPr>
        <w:t>,</w:t>
      </w:r>
      <w:r w:rsidRPr="002A0E0E">
        <w:rPr>
          <w:rFonts w:ascii="Arial" w:hAnsi="Arial" w:cs="Arial"/>
          <w:sz w:val="20"/>
        </w:rPr>
        <w:t xml:space="preserve"> Thành phố </w:t>
      </w:r>
      <w:r w:rsidR="00D15B25" w:rsidRPr="002A0E0E">
        <w:rPr>
          <w:rFonts w:ascii="Arial" w:hAnsi="Arial" w:cs="Arial"/>
          <w:sz w:val="20"/>
          <w:lang w:val="en-US"/>
        </w:rPr>
        <w:t>t</w:t>
      </w:r>
      <w:r w:rsidRPr="002A0E0E">
        <w:rPr>
          <w:rFonts w:ascii="Arial" w:hAnsi="Arial" w:cs="Arial"/>
          <w:sz w:val="20"/>
        </w:rPr>
        <w:t>rực thuộ</w:t>
      </w:r>
      <w:r w:rsidR="00D15B25" w:rsidRPr="002A0E0E">
        <w:rPr>
          <w:rFonts w:ascii="Arial" w:hAnsi="Arial" w:cs="Arial"/>
          <w:sz w:val="20"/>
          <w:lang w:val="en-US"/>
        </w:rPr>
        <w:t>c</w:t>
      </w:r>
      <w:r w:rsidRPr="002A0E0E">
        <w:rPr>
          <w:rFonts w:ascii="Arial" w:hAnsi="Arial" w:cs="Arial"/>
          <w:sz w:val="20"/>
        </w:rPr>
        <w:t xml:space="preserve"> Trun</w:t>
      </w:r>
      <w:r w:rsidR="00D15B25" w:rsidRPr="002A0E0E">
        <w:rPr>
          <w:rFonts w:ascii="Arial" w:hAnsi="Arial" w:cs="Arial"/>
          <w:sz w:val="20"/>
          <w:lang w:val="en-US"/>
        </w:rPr>
        <w:t>g</w:t>
      </w:r>
      <w:r w:rsidRPr="002A0E0E">
        <w:rPr>
          <w:rFonts w:ascii="Arial" w:hAnsi="Arial" w:cs="Arial"/>
          <w:sz w:val="20"/>
        </w:rPr>
        <w:t xml:space="preserve"> ươn</w:t>
      </w:r>
      <w:r w:rsidR="00D15B25" w:rsidRPr="002A0E0E">
        <w:rPr>
          <w:rFonts w:ascii="Arial" w:hAnsi="Arial" w:cs="Arial"/>
          <w:sz w:val="20"/>
          <w:lang w:val="en-US"/>
        </w:rPr>
        <w:t>g,</w:t>
      </w:r>
      <w:r w:rsidRPr="002A0E0E">
        <w:rPr>
          <w:rFonts w:ascii="Arial" w:hAnsi="Arial" w:cs="Arial"/>
          <w:sz w:val="20"/>
        </w:rPr>
        <w:t xml:space="preserve"> </w:t>
      </w:r>
      <w:r w:rsidR="00D15B25" w:rsidRPr="002A0E0E">
        <w:rPr>
          <w:rFonts w:ascii="Arial" w:hAnsi="Arial" w:cs="Arial"/>
          <w:sz w:val="20"/>
          <w:lang w:val="en-US"/>
        </w:rPr>
        <w:t>Thủ trưởng</w:t>
      </w:r>
      <w:r w:rsidR="00D15B25" w:rsidRPr="002A0E0E">
        <w:rPr>
          <w:rFonts w:ascii="Arial" w:hAnsi="Arial" w:cs="Arial"/>
          <w:sz w:val="20"/>
        </w:rPr>
        <w:t xml:space="preserve"> các c</w:t>
      </w:r>
      <w:r w:rsidR="00D15B25" w:rsidRPr="002A0E0E">
        <w:rPr>
          <w:rFonts w:ascii="Arial" w:hAnsi="Arial" w:cs="Arial"/>
          <w:sz w:val="20"/>
          <w:lang w:val="en-US"/>
        </w:rPr>
        <w:t>ơ</w:t>
      </w:r>
      <w:r w:rsidRPr="002A0E0E">
        <w:rPr>
          <w:rFonts w:ascii="Arial" w:hAnsi="Arial" w:cs="Arial"/>
          <w:sz w:val="20"/>
        </w:rPr>
        <w:t xml:space="preserve"> quan, t</w:t>
      </w:r>
      <w:r w:rsidR="0041131E" w:rsidRPr="002A0E0E">
        <w:rPr>
          <w:rFonts w:ascii="Arial" w:hAnsi="Arial" w:cs="Arial"/>
          <w:sz w:val="20"/>
          <w:lang w:val="en-US"/>
        </w:rPr>
        <w:t>ổ</w:t>
      </w:r>
      <w:r w:rsidRPr="002A0E0E">
        <w:rPr>
          <w:rFonts w:ascii="Arial" w:hAnsi="Arial" w:cs="Arial"/>
          <w:sz w:val="20"/>
        </w:rPr>
        <w:t xml:space="preserve"> chức v</w:t>
      </w:r>
      <w:r w:rsidR="0041131E" w:rsidRPr="002A0E0E">
        <w:rPr>
          <w:rFonts w:ascii="Arial" w:hAnsi="Arial" w:cs="Arial"/>
          <w:sz w:val="20"/>
          <w:lang w:val="en-US"/>
        </w:rPr>
        <w:t>à</w:t>
      </w:r>
      <w:r w:rsidRPr="002A0E0E">
        <w:rPr>
          <w:rFonts w:ascii="Arial" w:hAnsi="Arial" w:cs="Arial"/>
          <w:sz w:val="20"/>
        </w:rPr>
        <w:t xml:space="preserve"> cá nhân có liên quan chịu Trách nhiệm thi hành </w:t>
      </w:r>
      <w:r w:rsidR="0041131E" w:rsidRPr="002A0E0E">
        <w:rPr>
          <w:rFonts w:ascii="Arial" w:hAnsi="Arial" w:cs="Arial"/>
          <w:sz w:val="20"/>
          <w:lang w:val="en-US"/>
        </w:rPr>
        <w:t>Thông tư này.</w:t>
      </w:r>
      <w:r w:rsidR="002A0E0E" w:rsidRPr="002A0E0E">
        <w:rPr>
          <w:rFonts w:ascii="Arial" w:hAnsi="Arial" w:cs="Arial"/>
          <w:sz w:val="20"/>
          <w:lang w:val="en-US"/>
        </w:rPr>
        <w:t>/</w:t>
      </w:r>
      <w:r w:rsidR="0041131E" w:rsidRPr="002A0E0E">
        <w:rPr>
          <w:rFonts w:ascii="Arial" w:hAnsi="Arial" w:cs="Arial"/>
          <w:sz w:val="20"/>
          <w:lang w:val="en-US"/>
        </w:rPr>
        <w:t>.</w:t>
      </w:r>
    </w:p>
    <w:p w14:paraId="79D06521" w14:textId="77777777" w:rsidR="006E13BF" w:rsidRPr="002A0E0E" w:rsidRDefault="006E13BF" w:rsidP="0078609C">
      <w:pPr>
        <w:widowControl/>
        <w:spacing w:before="120"/>
        <w:rPr>
          <w:rFonts w:ascii="Arial" w:hAnsi="Arial" w:cs="Arial"/>
          <w:sz w:val="20"/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500"/>
      </w:tblGrid>
      <w:tr w:rsidR="006E13BF" w:rsidRPr="002A0E0E" w14:paraId="48273F7A" w14:textId="77777777">
        <w:tc>
          <w:tcPr>
            <w:tcW w:w="4428" w:type="dxa"/>
          </w:tcPr>
          <w:p w14:paraId="4AC4A3F1" w14:textId="77777777" w:rsidR="006E13BF" w:rsidRPr="002A0E0E" w:rsidRDefault="006E13BF" w:rsidP="0078609C">
            <w:pPr>
              <w:widowControl/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  <w:p w14:paraId="74D21F40" w14:textId="77777777" w:rsidR="006E13BF" w:rsidRPr="002A0E0E" w:rsidRDefault="006E13BF" w:rsidP="0078609C">
            <w:pPr>
              <w:widowControl/>
              <w:spacing w:before="1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0E0E">
              <w:rPr>
                <w:rFonts w:ascii="Arial" w:hAnsi="Arial" w:cs="Arial"/>
                <w:b/>
                <w:i/>
                <w:sz w:val="20"/>
                <w:szCs w:val="20"/>
              </w:rPr>
              <w:t>Nơi nhận:</w:t>
            </w:r>
            <w:r w:rsidRPr="002A0E0E">
              <w:rPr>
                <w:rFonts w:ascii="Arial" w:hAnsi="Arial" w:cs="Arial"/>
                <w:b/>
                <w:i/>
                <w:sz w:val="20"/>
                <w:szCs w:val="20"/>
              </w:rPr>
              <w:br/>
            </w:r>
            <w:r w:rsidR="00803E0A" w:rsidRPr="002A0E0E">
              <w:rPr>
                <w:rFonts w:ascii="Arial" w:hAnsi="Arial" w:cs="Arial"/>
                <w:sz w:val="16"/>
                <w:lang w:val="en-US"/>
              </w:rPr>
              <w:t xml:space="preserve">- </w:t>
            </w:r>
            <w:r w:rsidR="00803E0A" w:rsidRPr="002A0E0E">
              <w:rPr>
                <w:rFonts w:ascii="Arial" w:hAnsi="Arial" w:cs="Arial"/>
                <w:sz w:val="16"/>
              </w:rPr>
              <w:t xml:space="preserve">Như </w:t>
            </w:r>
            <w:r w:rsidR="003F1BA2" w:rsidRPr="002A0E0E">
              <w:rPr>
                <w:rFonts w:ascii="Arial" w:hAnsi="Arial" w:cs="Arial"/>
                <w:sz w:val="16"/>
              </w:rPr>
              <w:t>Điều</w:t>
            </w:r>
            <w:r w:rsidR="00803E0A" w:rsidRPr="002A0E0E">
              <w:rPr>
                <w:rFonts w:ascii="Arial" w:hAnsi="Arial" w:cs="Arial"/>
                <w:sz w:val="16"/>
              </w:rPr>
              <w:t xml:space="preserve"> 15</w:t>
            </w:r>
            <w:r w:rsidR="00803E0A" w:rsidRPr="002A0E0E">
              <w:rPr>
                <w:rFonts w:ascii="Arial" w:hAnsi="Arial" w:cs="Arial"/>
                <w:sz w:val="16"/>
                <w:lang w:val="en-US"/>
              </w:rPr>
              <w:t>;</w:t>
            </w:r>
            <w:r w:rsidR="00803E0A" w:rsidRPr="002A0E0E">
              <w:rPr>
                <w:rFonts w:ascii="Arial" w:hAnsi="Arial" w:cs="Arial"/>
                <w:sz w:val="16"/>
                <w:lang w:val="en-US"/>
              </w:rPr>
              <w:br/>
              <w:t xml:space="preserve">- </w:t>
            </w:r>
            <w:r w:rsidR="00803E0A" w:rsidRPr="002A0E0E">
              <w:rPr>
                <w:rFonts w:ascii="Arial" w:hAnsi="Arial" w:cs="Arial"/>
                <w:sz w:val="16"/>
              </w:rPr>
              <w:t>Văn phòng Chính phủ</w:t>
            </w:r>
            <w:r w:rsidR="00803E0A" w:rsidRPr="002A0E0E">
              <w:rPr>
                <w:rFonts w:ascii="Arial" w:hAnsi="Arial" w:cs="Arial"/>
                <w:sz w:val="16"/>
                <w:lang w:val="en-US"/>
              </w:rPr>
              <w:t>;</w:t>
            </w:r>
            <w:r w:rsidR="00803E0A" w:rsidRPr="002A0E0E">
              <w:rPr>
                <w:rFonts w:ascii="Arial" w:hAnsi="Arial" w:cs="Arial"/>
                <w:sz w:val="16"/>
              </w:rPr>
              <w:br/>
            </w:r>
            <w:r w:rsidR="00803E0A" w:rsidRPr="002A0E0E">
              <w:rPr>
                <w:rFonts w:ascii="Arial" w:hAnsi="Arial" w:cs="Arial"/>
                <w:sz w:val="16"/>
                <w:lang w:val="en-US"/>
              </w:rPr>
              <w:t xml:space="preserve">- </w:t>
            </w:r>
            <w:r w:rsidR="00803E0A" w:rsidRPr="002A0E0E">
              <w:rPr>
                <w:rFonts w:ascii="Arial" w:hAnsi="Arial" w:cs="Arial"/>
                <w:sz w:val="16"/>
              </w:rPr>
              <w:t>Các Bộ</w:t>
            </w:r>
            <w:r w:rsidR="00803E0A" w:rsidRPr="002A0E0E">
              <w:rPr>
                <w:rFonts w:ascii="Arial" w:hAnsi="Arial" w:cs="Arial"/>
                <w:sz w:val="16"/>
                <w:lang w:val="en-US"/>
              </w:rPr>
              <w:t>,</w:t>
            </w:r>
            <w:r w:rsidR="00803E0A" w:rsidRPr="002A0E0E">
              <w:rPr>
                <w:rFonts w:ascii="Arial" w:hAnsi="Arial" w:cs="Arial"/>
                <w:sz w:val="16"/>
              </w:rPr>
              <w:t xml:space="preserve"> CQ ngan</w:t>
            </w:r>
            <w:r w:rsidR="00803E0A" w:rsidRPr="002A0E0E">
              <w:rPr>
                <w:rFonts w:ascii="Arial" w:hAnsi="Arial" w:cs="Arial"/>
                <w:sz w:val="16"/>
                <w:lang w:val="en-US"/>
              </w:rPr>
              <w:t xml:space="preserve">g </w:t>
            </w:r>
            <w:r w:rsidR="00803E0A" w:rsidRPr="002A0E0E">
              <w:rPr>
                <w:rFonts w:ascii="Arial" w:hAnsi="Arial" w:cs="Arial"/>
                <w:sz w:val="16"/>
              </w:rPr>
              <w:t>Bộ</w:t>
            </w:r>
            <w:r w:rsidR="00803E0A" w:rsidRPr="002A0E0E">
              <w:rPr>
                <w:rFonts w:ascii="Arial" w:hAnsi="Arial" w:cs="Arial"/>
                <w:sz w:val="16"/>
                <w:lang w:val="en-US"/>
              </w:rPr>
              <w:t>,</w:t>
            </w:r>
            <w:r w:rsidR="00803E0A" w:rsidRPr="002A0E0E">
              <w:rPr>
                <w:rFonts w:ascii="Arial" w:hAnsi="Arial" w:cs="Arial"/>
                <w:sz w:val="16"/>
              </w:rPr>
              <w:t xml:space="preserve"> CQ thuộc CP;</w:t>
            </w:r>
            <w:r w:rsidR="00803E0A" w:rsidRPr="002A0E0E">
              <w:rPr>
                <w:rFonts w:ascii="Arial" w:hAnsi="Arial" w:cs="Arial"/>
                <w:sz w:val="16"/>
              </w:rPr>
              <w:br/>
            </w:r>
            <w:r w:rsidR="00803E0A" w:rsidRPr="002A0E0E">
              <w:rPr>
                <w:rFonts w:ascii="Arial" w:hAnsi="Arial" w:cs="Arial"/>
                <w:sz w:val="16"/>
                <w:lang w:val="en-US"/>
              </w:rPr>
              <w:t xml:space="preserve">- </w:t>
            </w:r>
            <w:r w:rsidR="00803E0A" w:rsidRPr="002A0E0E">
              <w:rPr>
                <w:rFonts w:ascii="Arial" w:hAnsi="Arial" w:cs="Arial"/>
                <w:sz w:val="16"/>
              </w:rPr>
              <w:t>UBATGTQG:</w:t>
            </w:r>
            <w:r w:rsidR="00803E0A" w:rsidRPr="002A0E0E">
              <w:rPr>
                <w:rFonts w:ascii="Arial" w:hAnsi="Arial" w:cs="Arial"/>
                <w:sz w:val="16"/>
              </w:rPr>
              <w:br/>
            </w:r>
            <w:r w:rsidR="00803E0A" w:rsidRPr="002A0E0E">
              <w:rPr>
                <w:rFonts w:ascii="Arial" w:hAnsi="Arial" w:cs="Arial"/>
                <w:sz w:val="16"/>
                <w:lang w:val="en-US"/>
              </w:rPr>
              <w:t>- UBND</w:t>
            </w:r>
            <w:r w:rsidR="00803E0A" w:rsidRPr="002A0E0E">
              <w:rPr>
                <w:rFonts w:ascii="Arial" w:hAnsi="Arial" w:cs="Arial"/>
                <w:sz w:val="16"/>
              </w:rPr>
              <w:t xml:space="preserve"> các t</w:t>
            </w:r>
            <w:r w:rsidR="00803E0A" w:rsidRPr="002A0E0E">
              <w:rPr>
                <w:rFonts w:ascii="Arial" w:hAnsi="Arial" w:cs="Arial"/>
                <w:sz w:val="16"/>
                <w:lang w:val="en-US"/>
              </w:rPr>
              <w:t>ỉ</w:t>
            </w:r>
            <w:r w:rsidR="00803E0A" w:rsidRPr="002A0E0E">
              <w:rPr>
                <w:rFonts w:ascii="Arial" w:hAnsi="Arial" w:cs="Arial"/>
                <w:sz w:val="16"/>
              </w:rPr>
              <w:t xml:space="preserve">nh, TP trực </w:t>
            </w:r>
            <w:r w:rsidR="00803E0A" w:rsidRPr="002A0E0E">
              <w:rPr>
                <w:rFonts w:ascii="Arial" w:hAnsi="Arial" w:cs="Arial"/>
                <w:sz w:val="16"/>
                <w:lang w:val="en-US"/>
              </w:rPr>
              <w:t>thuộc</w:t>
            </w:r>
            <w:r w:rsidR="00803E0A" w:rsidRPr="002A0E0E">
              <w:rPr>
                <w:rFonts w:ascii="Arial" w:hAnsi="Arial" w:cs="Arial"/>
                <w:sz w:val="16"/>
              </w:rPr>
              <w:t xml:space="preserve"> TW;</w:t>
            </w:r>
            <w:r w:rsidR="00803E0A" w:rsidRPr="002A0E0E">
              <w:rPr>
                <w:rFonts w:ascii="Arial" w:hAnsi="Arial" w:cs="Arial"/>
                <w:sz w:val="16"/>
              </w:rPr>
              <w:br/>
            </w:r>
            <w:r w:rsidR="00803E0A" w:rsidRPr="002A0E0E">
              <w:rPr>
                <w:rFonts w:ascii="Arial" w:hAnsi="Arial" w:cs="Arial"/>
                <w:sz w:val="16"/>
                <w:lang w:val="en-US"/>
              </w:rPr>
              <w:t>- Các Thứ trưởng</w:t>
            </w:r>
            <w:r w:rsidR="00803E0A" w:rsidRPr="002A0E0E">
              <w:rPr>
                <w:rFonts w:ascii="Arial" w:hAnsi="Arial" w:cs="Arial"/>
                <w:sz w:val="16"/>
              </w:rPr>
              <w:t xml:space="preserve"> Bộ GTVT;</w:t>
            </w:r>
            <w:r w:rsidR="00803E0A" w:rsidRPr="002A0E0E">
              <w:rPr>
                <w:rFonts w:ascii="Arial" w:hAnsi="Arial" w:cs="Arial"/>
                <w:sz w:val="16"/>
              </w:rPr>
              <w:br/>
            </w:r>
            <w:r w:rsidR="00803E0A" w:rsidRPr="002A0E0E">
              <w:rPr>
                <w:rFonts w:ascii="Arial" w:hAnsi="Arial" w:cs="Arial"/>
                <w:sz w:val="16"/>
                <w:lang w:val="en-US"/>
              </w:rPr>
              <w:t xml:space="preserve">- </w:t>
            </w:r>
            <w:r w:rsidR="00803E0A" w:rsidRPr="002A0E0E">
              <w:rPr>
                <w:rFonts w:ascii="Arial" w:hAnsi="Arial" w:cs="Arial"/>
                <w:sz w:val="16"/>
              </w:rPr>
              <w:t>Cục Ki</w:t>
            </w:r>
            <w:r w:rsidR="00803E0A" w:rsidRPr="002A0E0E">
              <w:rPr>
                <w:rFonts w:ascii="Arial" w:hAnsi="Arial" w:cs="Arial"/>
                <w:sz w:val="16"/>
                <w:lang w:val="en-US"/>
              </w:rPr>
              <w:t>ể</w:t>
            </w:r>
            <w:r w:rsidR="00803E0A" w:rsidRPr="002A0E0E">
              <w:rPr>
                <w:rFonts w:ascii="Arial" w:hAnsi="Arial" w:cs="Arial"/>
                <w:sz w:val="16"/>
              </w:rPr>
              <w:t>m tra v</w:t>
            </w:r>
            <w:r w:rsidR="00803E0A" w:rsidRPr="002A0E0E">
              <w:rPr>
                <w:rFonts w:ascii="Arial" w:hAnsi="Arial" w:cs="Arial"/>
                <w:sz w:val="16"/>
                <w:lang w:val="en-US"/>
              </w:rPr>
              <w:t>ă</w:t>
            </w:r>
            <w:r w:rsidR="00803E0A" w:rsidRPr="002A0E0E">
              <w:rPr>
                <w:rFonts w:ascii="Arial" w:hAnsi="Arial" w:cs="Arial"/>
                <w:sz w:val="16"/>
              </w:rPr>
              <w:t xml:space="preserve">n bản </w:t>
            </w:r>
            <w:r w:rsidR="00803E0A" w:rsidRPr="002A0E0E">
              <w:rPr>
                <w:rFonts w:ascii="Arial" w:hAnsi="Arial" w:cs="Arial"/>
                <w:sz w:val="16"/>
                <w:lang w:val="en-US"/>
              </w:rPr>
              <w:t>(</w:t>
            </w:r>
            <w:r w:rsidR="00803E0A" w:rsidRPr="002A0E0E">
              <w:rPr>
                <w:rFonts w:ascii="Arial" w:hAnsi="Arial" w:cs="Arial"/>
                <w:sz w:val="16"/>
              </w:rPr>
              <w:t xml:space="preserve">Bộ </w:t>
            </w:r>
            <w:r w:rsidR="00803E0A" w:rsidRPr="002A0E0E">
              <w:rPr>
                <w:rFonts w:ascii="Arial" w:hAnsi="Arial" w:cs="Arial"/>
                <w:sz w:val="16"/>
                <w:lang w:val="en-US"/>
              </w:rPr>
              <w:t>Tư pháp);</w:t>
            </w:r>
            <w:r w:rsidR="00803E0A" w:rsidRPr="002A0E0E">
              <w:rPr>
                <w:rFonts w:ascii="Arial" w:hAnsi="Arial" w:cs="Arial"/>
                <w:sz w:val="16"/>
                <w:lang w:val="en-US"/>
              </w:rPr>
              <w:br/>
              <w:t>- Công báo;</w:t>
            </w:r>
            <w:r w:rsidR="00803E0A" w:rsidRPr="002A0E0E">
              <w:rPr>
                <w:rFonts w:ascii="Arial" w:hAnsi="Arial" w:cs="Arial"/>
                <w:sz w:val="16"/>
              </w:rPr>
              <w:br/>
            </w:r>
            <w:r w:rsidR="00803E0A" w:rsidRPr="002A0E0E">
              <w:rPr>
                <w:rFonts w:ascii="Arial" w:hAnsi="Arial" w:cs="Arial"/>
                <w:sz w:val="16"/>
                <w:lang w:val="en-US"/>
              </w:rPr>
              <w:t>- Cổng Thông tin</w:t>
            </w:r>
            <w:r w:rsidR="00803E0A" w:rsidRPr="002A0E0E">
              <w:rPr>
                <w:rFonts w:ascii="Arial" w:hAnsi="Arial" w:cs="Arial"/>
                <w:sz w:val="16"/>
              </w:rPr>
              <w:t xml:space="preserve"> </w:t>
            </w:r>
            <w:r w:rsidR="00803E0A" w:rsidRPr="002A0E0E">
              <w:rPr>
                <w:rFonts w:ascii="Arial" w:hAnsi="Arial" w:cs="Arial"/>
                <w:sz w:val="16"/>
                <w:lang w:val="en-US"/>
              </w:rPr>
              <w:t>đ</w:t>
            </w:r>
            <w:r w:rsidR="00803E0A" w:rsidRPr="002A0E0E">
              <w:rPr>
                <w:rFonts w:ascii="Arial" w:hAnsi="Arial" w:cs="Arial"/>
                <w:sz w:val="16"/>
              </w:rPr>
              <w:t xml:space="preserve">iện </w:t>
            </w:r>
            <w:r w:rsidR="00803E0A" w:rsidRPr="002A0E0E">
              <w:rPr>
                <w:rFonts w:ascii="Arial" w:hAnsi="Arial" w:cs="Arial"/>
                <w:sz w:val="16"/>
                <w:lang w:val="en-US"/>
              </w:rPr>
              <w:t>t</w:t>
            </w:r>
            <w:r w:rsidR="00803E0A" w:rsidRPr="002A0E0E">
              <w:rPr>
                <w:rFonts w:ascii="Arial" w:hAnsi="Arial" w:cs="Arial"/>
                <w:sz w:val="16"/>
              </w:rPr>
              <w:t>ử Ch</w:t>
            </w:r>
            <w:r w:rsidR="00803E0A" w:rsidRPr="002A0E0E">
              <w:rPr>
                <w:rFonts w:ascii="Arial" w:hAnsi="Arial" w:cs="Arial"/>
                <w:sz w:val="16"/>
                <w:lang w:val="en-US"/>
              </w:rPr>
              <w:t>í</w:t>
            </w:r>
            <w:r w:rsidR="00803E0A" w:rsidRPr="002A0E0E">
              <w:rPr>
                <w:rFonts w:ascii="Arial" w:hAnsi="Arial" w:cs="Arial"/>
                <w:sz w:val="16"/>
              </w:rPr>
              <w:t>nh ph</w:t>
            </w:r>
            <w:r w:rsidR="00803E0A" w:rsidRPr="002A0E0E">
              <w:rPr>
                <w:rFonts w:ascii="Arial" w:hAnsi="Arial" w:cs="Arial"/>
                <w:sz w:val="16"/>
                <w:lang w:val="en-US"/>
              </w:rPr>
              <w:t>ủ</w:t>
            </w:r>
            <w:r w:rsidR="00803E0A" w:rsidRPr="002A0E0E">
              <w:rPr>
                <w:rFonts w:ascii="Arial" w:hAnsi="Arial" w:cs="Arial"/>
                <w:sz w:val="16"/>
              </w:rPr>
              <w:t>;</w:t>
            </w:r>
            <w:r w:rsidR="00803E0A" w:rsidRPr="002A0E0E">
              <w:rPr>
                <w:rFonts w:ascii="Arial" w:hAnsi="Arial" w:cs="Arial"/>
                <w:sz w:val="16"/>
              </w:rPr>
              <w:br/>
            </w:r>
            <w:r w:rsidR="00803E0A" w:rsidRPr="002A0E0E">
              <w:rPr>
                <w:rFonts w:ascii="Arial" w:hAnsi="Arial" w:cs="Arial"/>
                <w:sz w:val="16"/>
                <w:lang w:val="en-US"/>
              </w:rPr>
              <w:t xml:space="preserve">- </w:t>
            </w:r>
            <w:r w:rsidR="00803E0A" w:rsidRPr="002A0E0E">
              <w:rPr>
                <w:rFonts w:ascii="Arial" w:hAnsi="Arial" w:cs="Arial"/>
                <w:sz w:val="16"/>
              </w:rPr>
              <w:t>Tran</w:t>
            </w:r>
            <w:r w:rsidR="00803E0A" w:rsidRPr="002A0E0E">
              <w:rPr>
                <w:rFonts w:ascii="Arial" w:hAnsi="Arial" w:cs="Arial"/>
                <w:sz w:val="16"/>
                <w:lang w:val="en-US"/>
              </w:rPr>
              <w:t>g</w:t>
            </w:r>
            <w:r w:rsidR="00803E0A" w:rsidRPr="002A0E0E">
              <w:rPr>
                <w:rFonts w:ascii="Arial" w:hAnsi="Arial" w:cs="Arial"/>
                <w:sz w:val="16"/>
              </w:rPr>
              <w:t xml:space="preserve"> Tin </w:t>
            </w:r>
            <w:r w:rsidR="00803E0A" w:rsidRPr="002A0E0E">
              <w:rPr>
                <w:rFonts w:ascii="Arial" w:hAnsi="Arial" w:cs="Arial"/>
                <w:sz w:val="16"/>
                <w:lang w:val="en-US"/>
              </w:rPr>
              <w:t>đ</w:t>
            </w:r>
            <w:r w:rsidR="00803E0A" w:rsidRPr="002A0E0E">
              <w:rPr>
                <w:rFonts w:ascii="Arial" w:hAnsi="Arial" w:cs="Arial"/>
                <w:sz w:val="16"/>
              </w:rPr>
              <w:t>iện tử B</w:t>
            </w:r>
            <w:r w:rsidR="00803E0A" w:rsidRPr="002A0E0E">
              <w:rPr>
                <w:rFonts w:ascii="Arial" w:hAnsi="Arial" w:cs="Arial"/>
                <w:sz w:val="16"/>
                <w:lang w:val="en-US"/>
              </w:rPr>
              <w:t>ộ</w:t>
            </w:r>
            <w:r w:rsidR="00803E0A" w:rsidRPr="002A0E0E">
              <w:rPr>
                <w:rFonts w:ascii="Arial" w:hAnsi="Arial" w:cs="Arial"/>
                <w:sz w:val="16"/>
              </w:rPr>
              <w:t xml:space="preserve"> GTVT</w:t>
            </w:r>
            <w:r w:rsidR="00803E0A" w:rsidRPr="002A0E0E">
              <w:rPr>
                <w:rFonts w:ascii="Arial" w:hAnsi="Arial" w:cs="Arial"/>
                <w:sz w:val="16"/>
                <w:lang w:val="en-US"/>
              </w:rPr>
              <w:t>;</w:t>
            </w:r>
            <w:r w:rsidR="00803E0A" w:rsidRPr="002A0E0E">
              <w:rPr>
                <w:rFonts w:ascii="Arial" w:hAnsi="Arial" w:cs="Arial"/>
                <w:sz w:val="16"/>
                <w:lang w:val="en-US"/>
              </w:rPr>
              <w:br/>
              <w:t xml:space="preserve">- </w:t>
            </w:r>
            <w:r w:rsidR="00803E0A" w:rsidRPr="002A0E0E">
              <w:rPr>
                <w:rFonts w:ascii="Arial" w:hAnsi="Arial" w:cs="Arial"/>
                <w:sz w:val="16"/>
              </w:rPr>
              <w:t>B</w:t>
            </w:r>
            <w:r w:rsidR="00803E0A" w:rsidRPr="002A0E0E">
              <w:rPr>
                <w:rFonts w:ascii="Arial" w:hAnsi="Arial" w:cs="Arial"/>
                <w:sz w:val="16"/>
                <w:lang w:val="en-US"/>
              </w:rPr>
              <w:t>á</w:t>
            </w:r>
            <w:r w:rsidR="00803E0A" w:rsidRPr="002A0E0E">
              <w:rPr>
                <w:rFonts w:ascii="Arial" w:hAnsi="Arial" w:cs="Arial"/>
                <w:sz w:val="16"/>
              </w:rPr>
              <w:t xml:space="preserve">o </w:t>
            </w:r>
            <w:r w:rsidR="00803E0A" w:rsidRPr="002A0E0E">
              <w:rPr>
                <w:rFonts w:ascii="Arial" w:hAnsi="Arial" w:cs="Arial"/>
                <w:sz w:val="16"/>
                <w:lang w:val="en-US"/>
              </w:rPr>
              <w:t>G</w:t>
            </w:r>
            <w:r w:rsidR="00803E0A" w:rsidRPr="002A0E0E">
              <w:rPr>
                <w:rFonts w:ascii="Arial" w:hAnsi="Arial" w:cs="Arial"/>
                <w:sz w:val="16"/>
              </w:rPr>
              <w:t>TVT</w:t>
            </w:r>
            <w:r w:rsidR="00194EA1" w:rsidRPr="002A0E0E">
              <w:rPr>
                <w:rFonts w:ascii="Arial" w:hAnsi="Arial" w:cs="Arial"/>
                <w:sz w:val="16"/>
                <w:lang w:val="en-US"/>
              </w:rPr>
              <w:t>;</w:t>
            </w:r>
            <w:r w:rsidR="00803E0A" w:rsidRPr="002A0E0E">
              <w:rPr>
                <w:rFonts w:ascii="Arial" w:hAnsi="Arial" w:cs="Arial"/>
                <w:sz w:val="16"/>
              </w:rPr>
              <w:t xml:space="preserve"> T</w:t>
            </w:r>
            <w:r w:rsidR="00803E0A" w:rsidRPr="002A0E0E">
              <w:rPr>
                <w:rFonts w:ascii="Arial" w:hAnsi="Arial" w:cs="Arial"/>
                <w:sz w:val="16"/>
                <w:lang w:val="en-US"/>
              </w:rPr>
              <w:t>ạ</w:t>
            </w:r>
            <w:r w:rsidR="00803E0A" w:rsidRPr="002A0E0E">
              <w:rPr>
                <w:rFonts w:ascii="Arial" w:hAnsi="Arial" w:cs="Arial"/>
                <w:sz w:val="16"/>
              </w:rPr>
              <w:t>p chí GTVT;</w:t>
            </w:r>
            <w:r w:rsidR="00803E0A" w:rsidRPr="002A0E0E">
              <w:rPr>
                <w:rFonts w:ascii="Arial" w:hAnsi="Arial" w:cs="Arial"/>
                <w:sz w:val="16"/>
              </w:rPr>
              <w:br/>
            </w:r>
            <w:r w:rsidR="00803E0A" w:rsidRPr="002A0E0E">
              <w:rPr>
                <w:rFonts w:ascii="Arial" w:hAnsi="Arial" w:cs="Arial"/>
                <w:sz w:val="16"/>
                <w:lang w:val="en-US"/>
              </w:rPr>
              <w:t xml:space="preserve">- </w:t>
            </w:r>
            <w:r w:rsidR="00803E0A" w:rsidRPr="002A0E0E">
              <w:rPr>
                <w:rFonts w:ascii="Arial" w:hAnsi="Arial" w:cs="Arial"/>
                <w:sz w:val="16"/>
              </w:rPr>
              <w:t>Lưu: VT</w:t>
            </w:r>
            <w:r w:rsidR="00803E0A" w:rsidRPr="002A0E0E">
              <w:rPr>
                <w:rFonts w:ascii="Arial" w:hAnsi="Arial" w:cs="Arial"/>
                <w:sz w:val="16"/>
                <w:lang w:val="en-US"/>
              </w:rPr>
              <w:t>,</w:t>
            </w:r>
            <w:r w:rsidR="00803E0A" w:rsidRPr="002A0E0E">
              <w:rPr>
                <w:rFonts w:ascii="Arial" w:hAnsi="Arial" w:cs="Arial"/>
                <w:sz w:val="16"/>
              </w:rPr>
              <w:t xml:space="preserve"> VTải (</w:t>
            </w:r>
            <w:r w:rsidR="00803E0A" w:rsidRPr="002A0E0E">
              <w:rPr>
                <w:rFonts w:ascii="Arial" w:hAnsi="Arial" w:cs="Arial"/>
                <w:sz w:val="16"/>
                <w:lang w:val="en-US"/>
              </w:rPr>
              <w:t>10</w:t>
            </w:r>
            <w:r w:rsidR="00803E0A" w:rsidRPr="002A0E0E">
              <w:rPr>
                <w:rFonts w:ascii="Arial" w:hAnsi="Arial" w:cs="Arial"/>
                <w:sz w:val="16"/>
              </w:rPr>
              <w:t>b).</w:t>
            </w:r>
          </w:p>
        </w:tc>
        <w:tc>
          <w:tcPr>
            <w:tcW w:w="4500" w:type="dxa"/>
          </w:tcPr>
          <w:p w14:paraId="3C05DE20" w14:textId="77777777" w:rsidR="006E13BF" w:rsidRPr="002A0E0E" w:rsidRDefault="00803E0A" w:rsidP="0078609C">
            <w:pPr>
              <w:widowControl/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A0E0E">
              <w:rPr>
                <w:rFonts w:ascii="Arial" w:hAnsi="Arial" w:cs="Arial"/>
                <w:b/>
                <w:sz w:val="20"/>
                <w:szCs w:val="20"/>
                <w:lang w:val="en-US"/>
              </w:rPr>
              <w:t>BỘ TRƯỞNG</w:t>
            </w:r>
            <w:r w:rsidR="006E13BF" w:rsidRPr="002A0E0E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="006E13BF" w:rsidRPr="002A0E0E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="006E13BF" w:rsidRPr="002A0E0E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="006E13BF" w:rsidRPr="002A0E0E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="006E13BF" w:rsidRPr="002A0E0E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2A0E0E">
              <w:rPr>
                <w:rFonts w:ascii="Arial" w:hAnsi="Arial" w:cs="Arial"/>
                <w:b/>
                <w:sz w:val="20"/>
                <w:szCs w:val="20"/>
                <w:lang w:val="en-US"/>
              </w:rPr>
              <w:t>Đinh La Thăng</w:t>
            </w:r>
          </w:p>
        </w:tc>
      </w:tr>
    </w:tbl>
    <w:p w14:paraId="24BAFA99" w14:textId="77777777" w:rsidR="00890F53" w:rsidRPr="002A0E0E" w:rsidRDefault="00890F53" w:rsidP="0078609C">
      <w:pPr>
        <w:widowControl/>
        <w:spacing w:before="120"/>
        <w:rPr>
          <w:rFonts w:ascii="Arial" w:hAnsi="Arial" w:cs="Arial"/>
          <w:sz w:val="20"/>
        </w:rPr>
      </w:pPr>
    </w:p>
    <w:p w14:paraId="342C79CD" w14:textId="77777777" w:rsidR="00890F53" w:rsidRPr="002A0E0E" w:rsidRDefault="008141D7" w:rsidP="0078609C">
      <w:pPr>
        <w:widowControl/>
        <w:spacing w:before="120"/>
        <w:jc w:val="center"/>
        <w:rPr>
          <w:rFonts w:ascii="Arial" w:hAnsi="Arial" w:cs="Arial"/>
          <w:b/>
        </w:rPr>
      </w:pPr>
      <w:bookmarkStart w:id="36" w:name="chuong_pl_1"/>
      <w:r w:rsidRPr="002A0E0E">
        <w:rPr>
          <w:rFonts w:ascii="Arial" w:hAnsi="Arial" w:cs="Arial"/>
          <w:b/>
        </w:rPr>
        <w:t>PHỤ LỤC 1</w:t>
      </w:r>
      <w:bookmarkEnd w:id="36"/>
    </w:p>
    <w:p w14:paraId="29498C7C" w14:textId="77777777" w:rsidR="00890F53" w:rsidRPr="002A0E0E" w:rsidRDefault="008141D7" w:rsidP="0078609C">
      <w:pPr>
        <w:widowControl/>
        <w:spacing w:before="120"/>
        <w:jc w:val="center"/>
        <w:rPr>
          <w:rFonts w:ascii="Arial" w:hAnsi="Arial" w:cs="Arial"/>
          <w:i/>
          <w:sz w:val="20"/>
        </w:rPr>
      </w:pPr>
      <w:bookmarkStart w:id="37" w:name="chuong_pl_1_name"/>
      <w:r w:rsidRPr="002A0E0E">
        <w:rPr>
          <w:rFonts w:ascii="Arial" w:hAnsi="Arial" w:cs="Arial"/>
          <w:sz w:val="20"/>
        </w:rPr>
        <w:t>HÌNH MINH HỌA XẾP VÀ CHE PHỦ HÀNG RỜI</w:t>
      </w:r>
      <w:bookmarkEnd w:id="37"/>
      <w:r w:rsidR="001E799D" w:rsidRPr="002A0E0E">
        <w:rPr>
          <w:rFonts w:ascii="Arial" w:hAnsi="Arial" w:cs="Arial"/>
          <w:sz w:val="20"/>
        </w:rPr>
        <w:br/>
      </w:r>
      <w:r w:rsidR="00890F53" w:rsidRPr="002A0E0E">
        <w:rPr>
          <w:rFonts w:ascii="Arial" w:hAnsi="Arial" w:cs="Arial"/>
          <w:i/>
          <w:sz w:val="20"/>
        </w:rPr>
        <w:t xml:space="preserve">(Ban hành kèm theo Thông tư số </w:t>
      </w:r>
      <w:r w:rsidRPr="002A0E0E">
        <w:rPr>
          <w:rFonts w:ascii="Arial" w:hAnsi="Arial" w:cs="Arial"/>
          <w:i/>
          <w:sz w:val="20"/>
          <w:lang w:val="en-US"/>
        </w:rPr>
        <w:t>35</w:t>
      </w:r>
      <w:r w:rsidR="002A0E0E" w:rsidRPr="002A0E0E">
        <w:rPr>
          <w:rFonts w:ascii="Arial" w:hAnsi="Arial" w:cs="Arial"/>
          <w:i/>
          <w:sz w:val="20"/>
          <w:lang w:val="en-US"/>
        </w:rPr>
        <w:t>/</w:t>
      </w:r>
      <w:r w:rsidR="00194EA1" w:rsidRPr="002A0E0E">
        <w:rPr>
          <w:rFonts w:ascii="Arial" w:hAnsi="Arial" w:cs="Arial"/>
          <w:i/>
          <w:sz w:val="20"/>
          <w:lang w:val="en-US"/>
        </w:rPr>
        <w:t>2013</w:t>
      </w:r>
      <w:r w:rsidR="002A0E0E" w:rsidRPr="002A0E0E">
        <w:rPr>
          <w:rFonts w:ascii="Arial" w:hAnsi="Arial" w:cs="Arial"/>
          <w:i/>
          <w:sz w:val="20"/>
          <w:lang w:val="en-US"/>
        </w:rPr>
        <w:t>/</w:t>
      </w:r>
      <w:r w:rsidR="00194EA1" w:rsidRPr="002A0E0E">
        <w:rPr>
          <w:rFonts w:ascii="Arial" w:hAnsi="Arial" w:cs="Arial"/>
          <w:i/>
          <w:sz w:val="20"/>
          <w:lang w:val="en-US"/>
        </w:rPr>
        <w:t>TT-BGTVT</w:t>
      </w:r>
      <w:r w:rsidRPr="002A0E0E">
        <w:rPr>
          <w:rFonts w:ascii="Arial" w:hAnsi="Arial" w:cs="Arial"/>
          <w:i/>
          <w:sz w:val="20"/>
          <w:lang w:val="en-US"/>
        </w:rPr>
        <w:t xml:space="preserve"> </w:t>
      </w:r>
      <w:r w:rsidR="00890F53" w:rsidRPr="002A0E0E">
        <w:rPr>
          <w:rFonts w:ascii="Arial" w:hAnsi="Arial" w:cs="Arial"/>
          <w:i/>
          <w:sz w:val="20"/>
        </w:rPr>
        <w:t>ngày</w:t>
      </w:r>
      <w:r w:rsidRPr="002A0E0E">
        <w:rPr>
          <w:rFonts w:ascii="Arial" w:hAnsi="Arial" w:cs="Arial"/>
          <w:i/>
          <w:sz w:val="20"/>
          <w:lang w:val="en-US"/>
        </w:rPr>
        <w:t xml:space="preserve"> 21</w:t>
      </w:r>
      <w:r w:rsidR="00890F53" w:rsidRPr="002A0E0E">
        <w:rPr>
          <w:rFonts w:ascii="Arial" w:hAnsi="Arial" w:cs="Arial"/>
          <w:i/>
          <w:sz w:val="20"/>
        </w:rPr>
        <w:t xml:space="preserve"> tháng</w:t>
      </w:r>
      <w:r w:rsidRPr="002A0E0E">
        <w:rPr>
          <w:rFonts w:ascii="Arial" w:hAnsi="Arial" w:cs="Arial"/>
          <w:i/>
          <w:sz w:val="20"/>
          <w:lang w:val="en-US"/>
        </w:rPr>
        <w:t xml:space="preserve"> 10 năm 2013 </w:t>
      </w:r>
      <w:r w:rsidR="00890F53" w:rsidRPr="002A0E0E">
        <w:rPr>
          <w:rFonts w:ascii="Arial" w:hAnsi="Arial" w:cs="Arial"/>
          <w:i/>
          <w:sz w:val="20"/>
        </w:rPr>
        <w:t>của</w:t>
      </w:r>
      <w:r w:rsidRPr="002A0E0E">
        <w:rPr>
          <w:rFonts w:ascii="Arial" w:hAnsi="Arial" w:cs="Arial"/>
          <w:i/>
          <w:sz w:val="20"/>
          <w:lang w:val="en-US"/>
        </w:rPr>
        <w:t xml:space="preserve"> </w:t>
      </w:r>
      <w:r w:rsidR="00890F53" w:rsidRPr="002A0E0E">
        <w:rPr>
          <w:rFonts w:ascii="Arial" w:hAnsi="Arial" w:cs="Arial"/>
          <w:i/>
          <w:sz w:val="20"/>
        </w:rPr>
        <w:t>Bộ trư</w:t>
      </w:r>
      <w:r w:rsidR="001E799D" w:rsidRPr="002A0E0E">
        <w:rPr>
          <w:rFonts w:ascii="Arial" w:hAnsi="Arial" w:cs="Arial"/>
          <w:i/>
          <w:sz w:val="20"/>
          <w:lang w:val="en-US"/>
        </w:rPr>
        <w:t>ở</w:t>
      </w:r>
      <w:r w:rsidR="00890F53" w:rsidRPr="002A0E0E">
        <w:rPr>
          <w:rFonts w:ascii="Arial" w:hAnsi="Arial" w:cs="Arial"/>
          <w:i/>
          <w:sz w:val="20"/>
        </w:rPr>
        <w:t>ng Bộ Giao thông vận tải)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374"/>
        <w:gridCol w:w="4263"/>
      </w:tblGrid>
      <w:tr w:rsidR="001E799D" w:rsidRPr="002A0E0E" w14:paraId="40D4FE27" w14:textId="77777777" w:rsidTr="002D2931">
        <w:tc>
          <w:tcPr>
            <w:tcW w:w="4262" w:type="dxa"/>
          </w:tcPr>
          <w:p w14:paraId="059F30D1" w14:textId="77777777" w:rsidR="001E799D" w:rsidRPr="002A0E0E" w:rsidRDefault="001E799D" w:rsidP="002D2931">
            <w:pPr>
              <w:widowControl/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2A0E0E">
              <w:rPr>
                <w:rFonts w:ascii="Arial" w:hAnsi="Arial" w:cs="Arial"/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8.6pt;height:111pt">
                  <v:imagedata r:id="rId5" o:title=""/>
                </v:shape>
              </w:pict>
            </w:r>
          </w:p>
        </w:tc>
        <w:tc>
          <w:tcPr>
            <w:tcW w:w="4263" w:type="dxa"/>
          </w:tcPr>
          <w:p w14:paraId="47206524" w14:textId="77777777" w:rsidR="001E799D" w:rsidRPr="002A0E0E" w:rsidRDefault="001E799D" w:rsidP="002D2931">
            <w:pPr>
              <w:widowControl/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2A0E0E">
              <w:rPr>
                <w:rFonts w:ascii="Arial" w:hAnsi="Arial" w:cs="Arial"/>
                <w:sz w:val="20"/>
              </w:rPr>
              <w:pict>
                <v:shape id="_x0000_i1026" type="#_x0000_t75" style="width:189.6pt;height:107.4pt">
                  <v:imagedata r:id="rId6" o:title=""/>
                </v:shape>
              </w:pict>
            </w:r>
          </w:p>
        </w:tc>
      </w:tr>
      <w:tr w:rsidR="001E799D" w:rsidRPr="002A0E0E" w14:paraId="2B1A09B8" w14:textId="77777777" w:rsidTr="002D2931">
        <w:tc>
          <w:tcPr>
            <w:tcW w:w="4262" w:type="dxa"/>
          </w:tcPr>
          <w:p w14:paraId="46270379" w14:textId="77777777" w:rsidR="001E799D" w:rsidRPr="002A0E0E" w:rsidRDefault="001E799D" w:rsidP="002D2931">
            <w:pPr>
              <w:widowControl/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A0E0E">
              <w:rPr>
                <w:rFonts w:ascii="Arial" w:hAnsi="Arial" w:cs="Arial"/>
                <w:sz w:val="20"/>
                <w:lang w:val="en-US"/>
              </w:rPr>
              <w:t>Xếp hàng rời không đúng</w:t>
            </w:r>
          </w:p>
        </w:tc>
        <w:tc>
          <w:tcPr>
            <w:tcW w:w="4263" w:type="dxa"/>
          </w:tcPr>
          <w:p w14:paraId="61BD029C" w14:textId="77777777" w:rsidR="001E799D" w:rsidRPr="002A0E0E" w:rsidRDefault="001E799D" w:rsidP="002D2931">
            <w:pPr>
              <w:widowControl/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A0E0E">
              <w:rPr>
                <w:rFonts w:ascii="Arial" w:hAnsi="Arial" w:cs="Arial"/>
                <w:sz w:val="20"/>
                <w:lang w:val="en-US"/>
              </w:rPr>
              <w:t>Xếp hàng rời đúng</w:t>
            </w:r>
          </w:p>
        </w:tc>
      </w:tr>
      <w:tr w:rsidR="001E799D" w:rsidRPr="002A0E0E" w14:paraId="460B038B" w14:textId="77777777" w:rsidTr="002D2931">
        <w:tc>
          <w:tcPr>
            <w:tcW w:w="4262" w:type="dxa"/>
          </w:tcPr>
          <w:p w14:paraId="20F392AA" w14:textId="77777777" w:rsidR="001E799D" w:rsidRPr="002A0E0E" w:rsidRDefault="0078328B" w:rsidP="002D2931">
            <w:pPr>
              <w:widowControl/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2A0E0E">
              <w:rPr>
                <w:rFonts w:ascii="Arial" w:hAnsi="Arial" w:cs="Arial"/>
                <w:sz w:val="20"/>
              </w:rPr>
              <w:pict>
                <v:shape id="_x0000_i1027" type="#_x0000_t75" style="width:207.6pt;height:124.2pt">
                  <v:imagedata r:id="rId7" o:title=""/>
                </v:shape>
              </w:pict>
            </w:r>
          </w:p>
        </w:tc>
        <w:tc>
          <w:tcPr>
            <w:tcW w:w="4263" w:type="dxa"/>
          </w:tcPr>
          <w:p w14:paraId="3B4E4DCA" w14:textId="77777777" w:rsidR="001E799D" w:rsidRPr="002A0E0E" w:rsidRDefault="0078328B" w:rsidP="002D2931">
            <w:pPr>
              <w:widowControl/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2A0E0E">
              <w:rPr>
                <w:rFonts w:ascii="Arial" w:hAnsi="Arial" w:cs="Arial"/>
                <w:sz w:val="20"/>
              </w:rPr>
              <w:pict>
                <v:shape id="_x0000_i1028" type="#_x0000_t75" style="width:189pt;height:111pt">
                  <v:imagedata r:id="rId8" o:title=""/>
                </v:shape>
              </w:pict>
            </w:r>
          </w:p>
        </w:tc>
      </w:tr>
      <w:tr w:rsidR="001E799D" w:rsidRPr="002A0E0E" w14:paraId="7405C4BF" w14:textId="77777777" w:rsidTr="002D2931">
        <w:tc>
          <w:tcPr>
            <w:tcW w:w="4262" w:type="dxa"/>
          </w:tcPr>
          <w:p w14:paraId="2F93B813" w14:textId="77777777" w:rsidR="001E799D" w:rsidRPr="002A0E0E" w:rsidRDefault="0078328B" w:rsidP="002D2931">
            <w:pPr>
              <w:widowControl/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2A0E0E">
              <w:rPr>
                <w:rFonts w:ascii="Arial" w:hAnsi="Arial" w:cs="Arial"/>
                <w:sz w:val="20"/>
              </w:rPr>
              <w:t>Xếp và che hàng rời b</w:t>
            </w:r>
            <w:r w:rsidRPr="002A0E0E">
              <w:rPr>
                <w:rFonts w:ascii="Arial" w:hAnsi="Arial" w:cs="Arial"/>
                <w:sz w:val="20"/>
                <w:lang w:val="en-US"/>
              </w:rPr>
              <w:t>ằ</w:t>
            </w:r>
            <w:r w:rsidRPr="002A0E0E">
              <w:rPr>
                <w:rFonts w:ascii="Arial" w:hAnsi="Arial" w:cs="Arial"/>
                <w:sz w:val="20"/>
              </w:rPr>
              <w:t>ng bạt</w:t>
            </w:r>
          </w:p>
        </w:tc>
        <w:tc>
          <w:tcPr>
            <w:tcW w:w="4263" w:type="dxa"/>
          </w:tcPr>
          <w:p w14:paraId="51097CCE" w14:textId="77777777" w:rsidR="001E799D" w:rsidRPr="002A0E0E" w:rsidRDefault="0078328B" w:rsidP="002D2931">
            <w:pPr>
              <w:widowControl/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2A0E0E">
              <w:rPr>
                <w:rFonts w:ascii="Arial" w:hAnsi="Arial" w:cs="Arial"/>
                <w:sz w:val="20"/>
              </w:rPr>
              <w:t>Xếp và ch</w:t>
            </w:r>
            <w:r w:rsidRPr="002A0E0E">
              <w:rPr>
                <w:rFonts w:ascii="Arial" w:hAnsi="Arial" w:cs="Arial"/>
                <w:sz w:val="20"/>
                <w:lang w:val="en-US"/>
              </w:rPr>
              <w:t>e</w:t>
            </w:r>
            <w:r w:rsidRPr="002A0E0E">
              <w:rPr>
                <w:rFonts w:ascii="Arial" w:hAnsi="Arial" w:cs="Arial"/>
                <w:sz w:val="20"/>
              </w:rPr>
              <w:t xml:space="preserve"> hàng rời bằng lưới</w:t>
            </w:r>
          </w:p>
        </w:tc>
      </w:tr>
    </w:tbl>
    <w:p w14:paraId="1C59D265" w14:textId="77777777" w:rsidR="00890F53" w:rsidRPr="002A0E0E" w:rsidRDefault="00890F53" w:rsidP="0078609C">
      <w:pPr>
        <w:widowControl/>
        <w:spacing w:before="120"/>
        <w:rPr>
          <w:rFonts w:ascii="Arial" w:hAnsi="Arial" w:cs="Arial"/>
          <w:sz w:val="20"/>
        </w:rPr>
      </w:pPr>
    </w:p>
    <w:p w14:paraId="3CE91BAC" w14:textId="77777777" w:rsidR="00890F53" w:rsidRPr="002A0E0E" w:rsidRDefault="006B6EBE" w:rsidP="0078609C">
      <w:pPr>
        <w:widowControl/>
        <w:spacing w:before="120"/>
        <w:jc w:val="center"/>
        <w:rPr>
          <w:rFonts w:ascii="Arial" w:hAnsi="Arial" w:cs="Arial"/>
          <w:b/>
        </w:rPr>
      </w:pPr>
      <w:bookmarkStart w:id="38" w:name="chuong_pl_2"/>
      <w:r w:rsidRPr="002A0E0E">
        <w:rPr>
          <w:rFonts w:ascii="Arial" w:hAnsi="Arial" w:cs="Arial"/>
          <w:b/>
        </w:rPr>
        <w:t>PHỤ LỤC 2</w:t>
      </w:r>
    </w:p>
    <w:p w14:paraId="55D76B0D" w14:textId="77777777" w:rsidR="00890F53" w:rsidRPr="002A0E0E" w:rsidRDefault="006B6EBE" w:rsidP="0078609C">
      <w:pPr>
        <w:widowControl/>
        <w:spacing w:before="120"/>
        <w:jc w:val="center"/>
        <w:rPr>
          <w:rFonts w:ascii="Arial" w:hAnsi="Arial" w:cs="Arial"/>
          <w:i/>
          <w:sz w:val="20"/>
          <w:lang w:val="en-US"/>
        </w:rPr>
      </w:pPr>
      <w:bookmarkStart w:id="39" w:name="chuong_pl_2_name"/>
      <w:bookmarkEnd w:id="38"/>
      <w:r w:rsidRPr="002A0E0E">
        <w:rPr>
          <w:rFonts w:ascii="Arial" w:hAnsi="Arial" w:cs="Arial"/>
          <w:sz w:val="20"/>
        </w:rPr>
        <w:t>HÌNH MINH HỌA XẾP VÀ CỐ ĐỊNH HÀNG ỐNG TRỤ</w:t>
      </w:r>
      <w:r w:rsidRPr="002A0E0E">
        <w:rPr>
          <w:rFonts w:ascii="Arial" w:hAnsi="Arial" w:cs="Arial"/>
          <w:sz w:val="20"/>
        </w:rPr>
        <w:br/>
      </w:r>
      <w:bookmarkEnd w:id="39"/>
      <w:r w:rsidRPr="002A0E0E">
        <w:rPr>
          <w:rFonts w:ascii="Arial" w:hAnsi="Arial" w:cs="Arial"/>
          <w:i/>
          <w:sz w:val="20"/>
        </w:rPr>
        <w:t xml:space="preserve">(Ban hành kèm theo Thông tư số </w:t>
      </w:r>
      <w:r w:rsidRPr="002A0E0E">
        <w:rPr>
          <w:rFonts w:ascii="Arial" w:hAnsi="Arial" w:cs="Arial"/>
          <w:i/>
          <w:sz w:val="20"/>
          <w:lang w:val="en-US"/>
        </w:rPr>
        <w:t>35</w:t>
      </w:r>
      <w:r w:rsidR="002A0E0E" w:rsidRPr="002A0E0E">
        <w:rPr>
          <w:rFonts w:ascii="Arial" w:hAnsi="Arial" w:cs="Arial"/>
          <w:i/>
          <w:sz w:val="20"/>
          <w:lang w:val="en-US"/>
        </w:rPr>
        <w:t>/</w:t>
      </w:r>
      <w:r w:rsidR="00194EA1" w:rsidRPr="002A0E0E">
        <w:rPr>
          <w:rFonts w:ascii="Arial" w:hAnsi="Arial" w:cs="Arial"/>
          <w:i/>
          <w:sz w:val="20"/>
          <w:lang w:val="en-US"/>
        </w:rPr>
        <w:t>2013</w:t>
      </w:r>
      <w:r w:rsidR="002A0E0E" w:rsidRPr="002A0E0E">
        <w:rPr>
          <w:rFonts w:ascii="Arial" w:hAnsi="Arial" w:cs="Arial"/>
          <w:i/>
          <w:sz w:val="20"/>
          <w:lang w:val="en-US"/>
        </w:rPr>
        <w:t>/</w:t>
      </w:r>
      <w:r w:rsidR="00194EA1" w:rsidRPr="002A0E0E">
        <w:rPr>
          <w:rFonts w:ascii="Arial" w:hAnsi="Arial" w:cs="Arial"/>
          <w:i/>
          <w:sz w:val="20"/>
          <w:lang w:val="en-US"/>
        </w:rPr>
        <w:t>TT-BGTVT</w:t>
      </w:r>
      <w:r w:rsidRPr="002A0E0E">
        <w:rPr>
          <w:rFonts w:ascii="Arial" w:hAnsi="Arial" w:cs="Arial"/>
          <w:i/>
          <w:sz w:val="20"/>
          <w:lang w:val="en-US"/>
        </w:rPr>
        <w:t xml:space="preserve"> </w:t>
      </w:r>
      <w:r w:rsidRPr="002A0E0E">
        <w:rPr>
          <w:rFonts w:ascii="Arial" w:hAnsi="Arial" w:cs="Arial"/>
          <w:i/>
          <w:sz w:val="20"/>
        </w:rPr>
        <w:t>ngày</w:t>
      </w:r>
      <w:r w:rsidRPr="002A0E0E">
        <w:rPr>
          <w:rFonts w:ascii="Arial" w:hAnsi="Arial" w:cs="Arial"/>
          <w:i/>
          <w:sz w:val="20"/>
          <w:lang w:val="en-US"/>
        </w:rPr>
        <w:t xml:space="preserve"> 21</w:t>
      </w:r>
      <w:r w:rsidRPr="002A0E0E">
        <w:rPr>
          <w:rFonts w:ascii="Arial" w:hAnsi="Arial" w:cs="Arial"/>
          <w:i/>
          <w:sz w:val="20"/>
        </w:rPr>
        <w:t xml:space="preserve"> tháng</w:t>
      </w:r>
      <w:r w:rsidRPr="002A0E0E">
        <w:rPr>
          <w:rFonts w:ascii="Arial" w:hAnsi="Arial" w:cs="Arial"/>
          <w:i/>
          <w:sz w:val="20"/>
          <w:lang w:val="en-US"/>
        </w:rPr>
        <w:t xml:space="preserve"> 10 năm 2013 </w:t>
      </w:r>
      <w:r w:rsidRPr="002A0E0E">
        <w:rPr>
          <w:rFonts w:ascii="Arial" w:hAnsi="Arial" w:cs="Arial"/>
          <w:i/>
          <w:sz w:val="20"/>
        </w:rPr>
        <w:t>của</w:t>
      </w:r>
      <w:r w:rsidRPr="002A0E0E">
        <w:rPr>
          <w:rFonts w:ascii="Arial" w:hAnsi="Arial" w:cs="Arial"/>
          <w:i/>
          <w:sz w:val="20"/>
          <w:lang w:val="en-US"/>
        </w:rPr>
        <w:t xml:space="preserve"> </w:t>
      </w:r>
      <w:r w:rsidRPr="002A0E0E">
        <w:rPr>
          <w:rFonts w:ascii="Arial" w:hAnsi="Arial" w:cs="Arial"/>
          <w:i/>
          <w:sz w:val="20"/>
        </w:rPr>
        <w:t>Bộ trư</w:t>
      </w:r>
      <w:r w:rsidRPr="002A0E0E">
        <w:rPr>
          <w:rFonts w:ascii="Arial" w:hAnsi="Arial" w:cs="Arial"/>
          <w:i/>
          <w:sz w:val="20"/>
          <w:lang w:val="en-US"/>
        </w:rPr>
        <w:t>ở</w:t>
      </w:r>
      <w:r w:rsidRPr="002A0E0E">
        <w:rPr>
          <w:rFonts w:ascii="Arial" w:hAnsi="Arial" w:cs="Arial"/>
          <w:i/>
          <w:sz w:val="20"/>
        </w:rPr>
        <w:t>ng Bộ Giao thông vận tải)</w:t>
      </w:r>
    </w:p>
    <w:tbl>
      <w:tblPr>
        <w:tblW w:w="8796" w:type="dxa"/>
        <w:tblLayout w:type="fixed"/>
        <w:tblLook w:val="01E0" w:firstRow="1" w:lastRow="1" w:firstColumn="1" w:lastColumn="1" w:noHBand="0" w:noVBand="0"/>
      </w:tblPr>
      <w:tblGrid>
        <w:gridCol w:w="4271"/>
        <w:gridCol w:w="4525"/>
      </w:tblGrid>
      <w:tr w:rsidR="006B6EBE" w:rsidRPr="002A0E0E" w14:paraId="3BC664AA" w14:textId="77777777" w:rsidTr="002D2931">
        <w:tc>
          <w:tcPr>
            <w:tcW w:w="4271" w:type="dxa"/>
          </w:tcPr>
          <w:p w14:paraId="4432BC32" w14:textId="77777777" w:rsidR="006B6EBE" w:rsidRPr="002A0E0E" w:rsidRDefault="006B6EBE" w:rsidP="002D2931">
            <w:pPr>
              <w:widowControl/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A0E0E">
              <w:rPr>
                <w:rFonts w:ascii="Arial" w:hAnsi="Arial" w:cs="Arial"/>
                <w:sz w:val="20"/>
                <w:lang w:val="en-US"/>
              </w:rPr>
              <w:pict>
                <v:shape id="_x0000_i1029" type="#_x0000_t75" style="width:147pt;height:88.8pt">
                  <v:imagedata r:id="rId9" o:title=""/>
                </v:shape>
              </w:pict>
            </w:r>
          </w:p>
        </w:tc>
        <w:tc>
          <w:tcPr>
            <w:tcW w:w="4525" w:type="dxa"/>
          </w:tcPr>
          <w:p w14:paraId="696AA846" w14:textId="77777777" w:rsidR="006B6EBE" w:rsidRPr="002A0E0E" w:rsidRDefault="000B2B39" w:rsidP="002D2931">
            <w:pPr>
              <w:widowControl/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A0E0E">
              <w:rPr>
                <w:rFonts w:ascii="Arial" w:hAnsi="Arial" w:cs="Arial"/>
                <w:sz w:val="20"/>
                <w:lang w:val="en-US"/>
              </w:rPr>
              <w:pict>
                <v:shape id="_x0000_i1030" type="#_x0000_t75" style="width:211.8pt;height:85.2pt">
                  <v:imagedata r:id="rId10" o:title=""/>
                </v:shape>
              </w:pict>
            </w:r>
          </w:p>
        </w:tc>
      </w:tr>
      <w:tr w:rsidR="006B6EBE" w:rsidRPr="002A0E0E" w14:paraId="2AD08E8C" w14:textId="77777777" w:rsidTr="002D2931">
        <w:tc>
          <w:tcPr>
            <w:tcW w:w="4271" w:type="dxa"/>
          </w:tcPr>
          <w:p w14:paraId="4510A26D" w14:textId="77777777" w:rsidR="006B6EBE" w:rsidRPr="002A0E0E" w:rsidRDefault="006B6EBE" w:rsidP="002D2931">
            <w:pPr>
              <w:widowControl/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A0E0E">
              <w:rPr>
                <w:rFonts w:ascii="Arial" w:hAnsi="Arial" w:cs="Arial"/>
                <w:sz w:val="20"/>
              </w:rPr>
              <w:t>Xếp, c</w:t>
            </w:r>
            <w:r w:rsidRPr="002A0E0E">
              <w:rPr>
                <w:rFonts w:ascii="Arial" w:hAnsi="Arial" w:cs="Arial"/>
                <w:sz w:val="20"/>
                <w:lang w:val="en-US"/>
              </w:rPr>
              <w:t>ố</w:t>
            </w:r>
            <w:r w:rsidRPr="002A0E0E">
              <w:rPr>
                <w:rFonts w:ascii="Arial" w:hAnsi="Arial" w:cs="Arial"/>
                <w:sz w:val="20"/>
              </w:rPr>
              <w:t xml:space="preserve"> định cuộn tròn đ</w:t>
            </w:r>
            <w:r w:rsidRPr="002A0E0E">
              <w:rPr>
                <w:rFonts w:ascii="Arial" w:hAnsi="Arial" w:cs="Arial"/>
                <w:sz w:val="20"/>
                <w:lang w:val="en-US"/>
              </w:rPr>
              <w:t>ứ</w:t>
            </w:r>
            <w:r w:rsidRPr="002A0E0E">
              <w:rPr>
                <w:rFonts w:ascii="Arial" w:hAnsi="Arial" w:cs="Arial"/>
                <w:sz w:val="20"/>
              </w:rPr>
              <w:t>ng trên thùng xe</w:t>
            </w:r>
          </w:p>
        </w:tc>
        <w:tc>
          <w:tcPr>
            <w:tcW w:w="4525" w:type="dxa"/>
          </w:tcPr>
          <w:p w14:paraId="2A34132E" w14:textId="77777777" w:rsidR="006B6EBE" w:rsidRPr="002A0E0E" w:rsidRDefault="006B6EBE" w:rsidP="002D2931">
            <w:pPr>
              <w:widowControl/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A0E0E">
              <w:rPr>
                <w:rFonts w:ascii="Arial" w:hAnsi="Arial" w:cs="Arial"/>
                <w:sz w:val="20"/>
              </w:rPr>
              <w:t>Xếp, c</w:t>
            </w:r>
            <w:r w:rsidRPr="002A0E0E">
              <w:rPr>
                <w:rFonts w:ascii="Arial" w:hAnsi="Arial" w:cs="Arial"/>
                <w:sz w:val="20"/>
                <w:lang w:val="en-US"/>
              </w:rPr>
              <w:t>ố</w:t>
            </w:r>
            <w:r w:rsidRPr="002A0E0E">
              <w:rPr>
                <w:rFonts w:ascii="Arial" w:hAnsi="Arial" w:cs="Arial"/>
                <w:sz w:val="20"/>
              </w:rPr>
              <w:t xml:space="preserve"> định cuộn tròn </w:t>
            </w:r>
            <w:r w:rsidRPr="002A0E0E">
              <w:rPr>
                <w:rFonts w:ascii="Arial" w:hAnsi="Arial" w:cs="Arial"/>
                <w:sz w:val="20"/>
                <w:lang w:val="en-US"/>
              </w:rPr>
              <w:t>ngang</w:t>
            </w:r>
            <w:r w:rsidRPr="002A0E0E">
              <w:rPr>
                <w:rFonts w:ascii="Arial" w:hAnsi="Arial" w:cs="Arial"/>
                <w:sz w:val="20"/>
              </w:rPr>
              <w:t xml:space="preserve"> thùng xe</w:t>
            </w:r>
          </w:p>
        </w:tc>
      </w:tr>
      <w:tr w:rsidR="006B6EBE" w:rsidRPr="002A0E0E" w14:paraId="4849711B" w14:textId="77777777" w:rsidTr="002D2931">
        <w:tc>
          <w:tcPr>
            <w:tcW w:w="4271" w:type="dxa"/>
          </w:tcPr>
          <w:p w14:paraId="1DF96B9A" w14:textId="77777777" w:rsidR="006B6EBE" w:rsidRPr="002A0E0E" w:rsidRDefault="000B2B39" w:rsidP="002D2931">
            <w:pPr>
              <w:widowControl/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A0E0E">
              <w:rPr>
                <w:rFonts w:ascii="Arial" w:hAnsi="Arial" w:cs="Arial"/>
                <w:sz w:val="20"/>
                <w:lang w:val="en-US"/>
              </w:rPr>
              <w:pict>
                <v:shape id="_x0000_i1031" type="#_x0000_t75" style="width:84.6pt;height:100.8pt">
                  <v:imagedata r:id="rId11" o:title=""/>
                </v:shape>
              </w:pict>
            </w:r>
          </w:p>
        </w:tc>
        <w:tc>
          <w:tcPr>
            <w:tcW w:w="4525" w:type="dxa"/>
          </w:tcPr>
          <w:p w14:paraId="04A1A527" w14:textId="77777777" w:rsidR="006B6EBE" w:rsidRPr="002A0E0E" w:rsidRDefault="000B2B39" w:rsidP="002D2931">
            <w:pPr>
              <w:widowControl/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A0E0E">
              <w:rPr>
                <w:rFonts w:ascii="Arial" w:hAnsi="Arial" w:cs="Arial"/>
                <w:sz w:val="20"/>
                <w:lang w:val="en-US"/>
              </w:rPr>
              <w:pict>
                <v:shape id="_x0000_i1032" type="#_x0000_t75" style="width:202.8pt;height:85.2pt">
                  <v:imagedata r:id="rId12" o:title=""/>
                </v:shape>
              </w:pict>
            </w:r>
          </w:p>
        </w:tc>
      </w:tr>
      <w:tr w:rsidR="006B6EBE" w:rsidRPr="002A0E0E" w14:paraId="25145399" w14:textId="77777777" w:rsidTr="002D2931">
        <w:tc>
          <w:tcPr>
            <w:tcW w:w="4271" w:type="dxa"/>
          </w:tcPr>
          <w:p w14:paraId="4484EB88" w14:textId="77777777" w:rsidR="006B6EBE" w:rsidRPr="002A0E0E" w:rsidRDefault="000B2B39" w:rsidP="002D2931">
            <w:pPr>
              <w:widowControl/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A0E0E">
              <w:rPr>
                <w:rFonts w:ascii="Arial" w:hAnsi="Arial" w:cs="Arial"/>
                <w:sz w:val="20"/>
              </w:rPr>
              <w:t>X</w:t>
            </w:r>
            <w:r w:rsidRPr="002A0E0E">
              <w:rPr>
                <w:rFonts w:ascii="Arial" w:hAnsi="Arial" w:cs="Arial"/>
                <w:sz w:val="20"/>
                <w:lang w:val="en-US"/>
              </w:rPr>
              <w:t>ế</w:t>
            </w:r>
            <w:r w:rsidRPr="002A0E0E">
              <w:rPr>
                <w:rFonts w:ascii="Arial" w:hAnsi="Arial" w:cs="Arial"/>
                <w:sz w:val="20"/>
              </w:rPr>
              <w:t>p</w:t>
            </w:r>
            <w:r w:rsidRPr="002A0E0E">
              <w:rPr>
                <w:rFonts w:ascii="Arial" w:hAnsi="Arial" w:cs="Arial"/>
                <w:sz w:val="20"/>
                <w:lang w:val="en-US"/>
              </w:rPr>
              <w:t>,</w:t>
            </w:r>
            <w:r w:rsidRPr="002A0E0E">
              <w:rPr>
                <w:rFonts w:ascii="Arial" w:hAnsi="Arial" w:cs="Arial"/>
                <w:sz w:val="20"/>
              </w:rPr>
              <w:t xml:space="preserve"> cố định ống tròn bằng giá kê</w:t>
            </w:r>
          </w:p>
        </w:tc>
        <w:tc>
          <w:tcPr>
            <w:tcW w:w="4525" w:type="dxa"/>
          </w:tcPr>
          <w:p w14:paraId="3A4C8843" w14:textId="77777777" w:rsidR="006B6EBE" w:rsidRPr="002A0E0E" w:rsidRDefault="000B2B39" w:rsidP="002D2931">
            <w:pPr>
              <w:widowControl/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A0E0E">
              <w:rPr>
                <w:rFonts w:ascii="Arial" w:hAnsi="Arial" w:cs="Arial"/>
                <w:sz w:val="20"/>
              </w:rPr>
              <w:t>Xếp, c</w:t>
            </w:r>
            <w:r w:rsidRPr="002A0E0E">
              <w:rPr>
                <w:rFonts w:ascii="Arial" w:hAnsi="Arial" w:cs="Arial"/>
                <w:sz w:val="20"/>
                <w:lang w:val="en-US"/>
              </w:rPr>
              <w:t>ố</w:t>
            </w:r>
            <w:r w:rsidRPr="002A0E0E">
              <w:rPr>
                <w:rFonts w:ascii="Arial" w:hAnsi="Arial" w:cs="Arial"/>
                <w:sz w:val="20"/>
              </w:rPr>
              <w:t xml:space="preserve"> định ống trụ ngan</w:t>
            </w:r>
            <w:r w:rsidRPr="002A0E0E">
              <w:rPr>
                <w:rFonts w:ascii="Arial" w:hAnsi="Arial" w:cs="Arial"/>
                <w:sz w:val="20"/>
                <w:lang w:val="en-US"/>
              </w:rPr>
              <w:t>g</w:t>
            </w:r>
            <w:r w:rsidRPr="002A0E0E">
              <w:rPr>
                <w:rFonts w:ascii="Arial" w:hAnsi="Arial" w:cs="Arial"/>
                <w:sz w:val="20"/>
              </w:rPr>
              <w:t xml:space="preserve"> thùng xe</w:t>
            </w:r>
          </w:p>
        </w:tc>
      </w:tr>
      <w:tr w:rsidR="006B6EBE" w:rsidRPr="002A0E0E" w14:paraId="2383AC93" w14:textId="77777777" w:rsidTr="002D2931">
        <w:tc>
          <w:tcPr>
            <w:tcW w:w="4271" w:type="dxa"/>
          </w:tcPr>
          <w:p w14:paraId="17D7E595" w14:textId="77777777" w:rsidR="006B6EBE" w:rsidRPr="002A0E0E" w:rsidRDefault="000B2B39" w:rsidP="002D2931">
            <w:pPr>
              <w:widowControl/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A0E0E">
              <w:rPr>
                <w:rFonts w:ascii="Arial" w:hAnsi="Arial" w:cs="Arial"/>
                <w:sz w:val="20"/>
                <w:lang w:val="en-US"/>
              </w:rPr>
              <w:pict>
                <v:shape id="_x0000_i1033" type="#_x0000_t75" style="width:84pt;height:93.6pt">
                  <v:imagedata r:id="rId13" o:title=""/>
                </v:shape>
              </w:pict>
            </w:r>
          </w:p>
        </w:tc>
        <w:tc>
          <w:tcPr>
            <w:tcW w:w="4525" w:type="dxa"/>
          </w:tcPr>
          <w:p w14:paraId="508F462A" w14:textId="77777777" w:rsidR="006B6EBE" w:rsidRPr="002A0E0E" w:rsidRDefault="000B2B39" w:rsidP="002D2931">
            <w:pPr>
              <w:widowControl/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A0E0E">
              <w:rPr>
                <w:rFonts w:ascii="Arial" w:hAnsi="Arial" w:cs="Arial"/>
                <w:sz w:val="20"/>
                <w:lang w:val="en-US"/>
              </w:rPr>
              <w:pict>
                <v:shape id="_x0000_i1034" type="#_x0000_t75" style="width:211.8pt;height:73.8pt">
                  <v:imagedata r:id="rId14" o:title=""/>
                </v:shape>
              </w:pict>
            </w:r>
          </w:p>
        </w:tc>
      </w:tr>
      <w:tr w:rsidR="006B6EBE" w:rsidRPr="002A0E0E" w14:paraId="1DA02808" w14:textId="77777777" w:rsidTr="002D2931">
        <w:tc>
          <w:tcPr>
            <w:tcW w:w="4271" w:type="dxa"/>
          </w:tcPr>
          <w:p w14:paraId="0D804BC9" w14:textId="77777777" w:rsidR="006B6EBE" w:rsidRPr="002A0E0E" w:rsidRDefault="000B2B39" w:rsidP="002D2931">
            <w:pPr>
              <w:widowControl/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A0E0E">
              <w:rPr>
                <w:rFonts w:ascii="Arial" w:hAnsi="Arial" w:cs="Arial"/>
                <w:sz w:val="20"/>
              </w:rPr>
              <w:t xml:space="preserve">Xếp, cố định </w:t>
            </w:r>
            <w:r w:rsidRPr="002A0E0E">
              <w:rPr>
                <w:rFonts w:ascii="Arial" w:hAnsi="Arial" w:cs="Arial"/>
                <w:sz w:val="20"/>
                <w:lang w:val="en-US"/>
              </w:rPr>
              <w:t>ố</w:t>
            </w:r>
            <w:r w:rsidRPr="002A0E0E">
              <w:rPr>
                <w:rFonts w:ascii="Arial" w:hAnsi="Arial" w:cs="Arial"/>
                <w:sz w:val="20"/>
              </w:rPr>
              <w:t>ng trụ dài đường kính lớn</w:t>
            </w:r>
          </w:p>
        </w:tc>
        <w:tc>
          <w:tcPr>
            <w:tcW w:w="4525" w:type="dxa"/>
          </w:tcPr>
          <w:p w14:paraId="0DE82355" w14:textId="77777777" w:rsidR="006B6EBE" w:rsidRPr="002A0E0E" w:rsidRDefault="000B2B39" w:rsidP="002D2931">
            <w:pPr>
              <w:widowControl/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A0E0E">
              <w:rPr>
                <w:rFonts w:ascii="Arial" w:hAnsi="Arial" w:cs="Arial"/>
                <w:sz w:val="20"/>
              </w:rPr>
              <w:t>Xếp,</w:t>
            </w:r>
            <w:r w:rsidRPr="002A0E0E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2A0E0E">
              <w:rPr>
                <w:rFonts w:ascii="Arial" w:hAnsi="Arial" w:cs="Arial"/>
                <w:sz w:val="20"/>
              </w:rPr>
              <w:t>cố</w:t>
            </w:r>
            <w:r w:rsidRPr="002A0E0E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2A0E0E">
              <w:rPr>
                <w:rFonts w:ascii="Arial" w:hAnsi="Arial" w:cs="Arial"/>
                <w:sz w:val="20"/>
              </w:rPr>
              <w:t>định</w:t>
            </w:r>
            <w:r w:rsidRPr="002A0E0E">
              <w:rPr>
                <w:rFonts w:ascii="Arial" w:hAnsi="Arial" w:cs="Arial"/>
                <w:sz w:val="20"/>
                <w:lang w:val="en-US"/>
              </w:rPr>
              <w:t xml:space="preserve"> ố</w:t>
            </w:r>
            <w:r w:rsidRPr="002A0E0E">
              <w:rPr>
                <w:rFonts w:ascii="Arial" w:hAnsi="Arial" w:cs="Arial"/>
                <w:sz w:val="20"/>
              </w:rPr>
              <w:t>ng</w:t>
            </w:r>
            <w:r w:rsidRPr="002A0E0E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2A0E0E">
              <w:rPr>
                <w:rFonts w:ascii="Arial" w:hAnsi="Arial" w:cs="Arial"/>
                <w:sz w:val="20"/>
              </w:rPr>
              <w:t>trụ</w:t>
            </w:r>
            <w:r w:rsidRPr="002A0E0E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2A0E0E">
              <w:rPr>
                <w:rFonts w:ascii="Arial" w:hAnsi="Arial" w:cs="Arial"/>
                <w:sz w:val="20"/>
              </w:rPr>
              <w:t>nặng</w:t>
            </w:r>
            <w:r w:rsidRPr="002A0E0E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2A0E0E">
              <w:rPr>
                <w:rFonts w:ascii="Arial" w:hAnsi="Arial" w:cs="Arial"/>
                <w:sz w:val="20"/>
              </w:rPr>
              <w:t>ngang</w:t>
            </w:r>
            <w:r w:rsidRPr="002A0E0E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2A0E0E">
              <w:rPr>
                <w:rFonts w:ascii="Arial" w:hAnsi="Arial" w:cs="Arial"/>
                <w:sz w:val="20"/>
              </w:rPr>
              <w:t>thùng</w:t>
            </w:r>
            <w:r w:rsidRPr="002A0E0E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2A0E0E">
              <w:rPr>
                <w:rFonts w:ascii="Arial" w:hAnsi="Arial" w:cs="Arial"/>
                <w:sz w:val="20"/>
              </w:rPr>
              <w:t>x</w:t>
            </w:r>
            <w:r w:rsidRPr="002A0E0E">
              <w:rPr>
                <w:rFonts w:ascii="Arial" w:hAnsi="Arial" w:cs="Arial"/>
                <w:sz w:val="20"/>
                <w:lang w:val="en-US"/>
              </w:rPr>
              <w:t>e</w:t>
            </w:r>
          </w:p>
        </w:tc>
      </w:tr>
      <w:tr w:rsidR="006B6EBE" w:rsidRPr="002A0E0E" w14:paraId="5ABCEA33" w14:textId="77777777" w:rsidTr="002D2931">
        <w:tc>
          <w:tcPr>
            <w:tcW w:w="4271" w:type="dxa"/>
          </w:tcPr>
          <w:p w14:paraId="242C7E92" w14:textId="77777777" w:rsidR="006B6EBE" w:rsidRPr="002A0E0E" w:rsidRDefault="000B2B39" w:rsidP="002D2931">
            <w:pPr>
              <w:widowControl/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A0E0E">
              <w:rPr>
                <w:rFonts w:ascii="Arial" w:hAnsi="Arial" w:cs="Arial"/>
                <w:sz w:val="20"/>
                <w:lang w:val="en-US"/>
              </w:rPr>
              <w:pict>
                <v:shape id="_x0000_i1035" type="#_x0000_t75" style="width:153.6pt;height:87.6pt">
                  <v:imagedata r:id="rId15" o:title=""/>
                </v:shape>
              </w:pict>
            </w:r>
          </w:p>
        </w:tc>
        <w:tc>
          <w:tcPr>
            <w:tcW w:w="4525" w:type="dxa"/>
          </w:tcPr>
          <w:p w14:paraId="5A005B56" w14:textId="77777777" w:rsidR="006B6EBE" w:rsidRPr="002A0E0E" w:rsidRDefault="000B2B39" w:rsidP="002D2931">
            <w:pPr>
              <w:widowControl/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A0E0E">
              <w:rPr>
                <w:rFonts w:ascii="Arial" w:hAnsi="Arial" w:cs="Arial"/>
                <w:sz w:val="20"/>
                <w:lang w:val="en-US"/>
              </w:rPr>
              <w:pict>
                <v:shape id="_x0000_i1036" type="#_x0000_t75" style="width:134.4pt;height:76.2pt">
                  <v:imagedata r:id="rId16" o:title=""/>
                </v:shape>
              </w:pict>
            </w:r>
          </w:p>
        </w:tc>
      </w:tr>
      <w:tr w:rsidR="006B6EBE" w:rsidRPr="002A0E0E" w14:paraId="7A729185" w14:textId="77777777" w:rsidTr="002D2931">
        <w:tc>
          <w:tcPr>
            <w:tcW w:w="4271" w:type="dxa"/>
          </w:tcPr>
          <w:p w14:paraId="1C719F50" w14:textId="77777777" w:rsidR="006B6EBE" w:rsidRPr="002A0E0E" w:rsidRDefault="000B2B39" w:rsidP="002D2931">
            <w:pPr>
              <w:widowControl/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A0E0E">
              <w:rPr>
                <w:rFonts w:ascii="Arial" w:hAnsi="Arial" w:cs="Arial"/>
                <w:sz w:val="20"/>
              </w:rPr>
              <w:t>X</w:t>
            </w:r>
            <w:r w:rsidRPr="002A0E0E">
              <w:rPr>
                <w:rFonts w:ascii="Arial" w:hAnsi="Arial" w:cs="Arial"/>
                <w:sz w:val="20"/>
                <w:lang w:val="en-US"/>
              </w:rPr>
              <w:t>ế</w:t>
            </w:r>
            <w:r w:rsidRPr="002A0E0E">
              <w:rPr>
                <w:rFonts w:ascii="Arial" w:hAnsi="Arial" w:cs="Arial"/>
                <w:sz w:val="20"/>
              </w:rPr>
              <w:t>p, c</w:t>
            </w:r>
            <w:r w:rsidRPr="002A0E0E">
              <w:rPr>
                <w:rFonts w:ascii="Arial" w:hAnsi="Arial" w:cs="Arial"/>
                <w:sz w:val="20"/>
                <w:lang w:val="en-US"/>
              </w:rPr>
              <w:t>ố</w:t>
            </w:r>
            <w:r w:rsidRPr="002A0E0E">
              <w:rPr>
                <w:rFonts w:ascii="Arial" w:hAnsi="Arial" w:cs="Arial"/>
                <w:sz w:val="20"/>
              </w:rPr>
              <w:t xml:space="preserve"> định </w:t>
            </w:r>
            <w:r w:rsidRPr="002A0E0E">
              <w:rPr>
                <w:rFonts w:ascii="Arial" w:hAnsi="Arial" w:cs="Arial"/>
                <w:sz w:val="20"/>
                <w:lang w:val="en-US"/>
              </w:rPr>
              <w:t>ố</w:t>
            </w:r>
            <w:r w:rsidRPr="002A0E0E">
              <w:rPr>
                <w:rFonts w:ascii="Arial" w:hAnsi="Arial" w:cs="Arial"/>
                <w:sz w:val="20"/>
              </w:rPr>
              <w:t>n</w:t>
            </w:r>
            <w:r w:rsidRPr="002A0E0E">
              <w:rPr>
                <w:rFonts w:ascii="Arial" w:hAnsi="Arial" w:cs="Arial"/>
                <w:sz w:val="20"/>
                <w:lang w:val="en-US"/>
              </w:rPr>
              <w:t>g</w:t>
            </w:r>
            <w:r w:rsidRPr="002A0E0E">
              <w:rPr>
                <w:rFonts w:ascii="Arial" w:hAnsi="Arial" w:cs="Arial"/>
                <w:sz w:val="20"/>
              </w:rPr>
              <w:t xml:space="preserve"> trụ dài trong thùng x</w:t>
            </w:r>
            <w:r w:rsidRPr="002A0E0E">
              <w:rPr>
                <w:rFonts w:ascii="Arial" w:hAnsi="Arial" w:cs="Arial"/>
                <w:sz w:val="20"/>
                <w:lang w:val="en-US"/>
              </w:rPr>
              <w:t>e</w:t>
            </w:r>
            <w:r w:rsidRPr="002A0E0E">
              <w:rPr>
                <w:rFonts w:ascii="Arial" w:hAnsi="Arial" w:cs="Arial"/>
                <w:sz w:val="20"/>
              </w:rPr>
              <w:t xml:space="preserve"> kín</w:t>
            </w:r>
          </w:p>
        </w:tc>
        <w:tc>
          <w:tcPr>
            <w:tcW w:w="4525" w:type="dxa"/>
          </w:tcPr>
          <w:p w14:paraId="4DF99268" w14:textId="77777777" w:rsidR="006B6EBE" w:rsidRPr="002A0E0E" w:rsidRDefault="000B2B39" w:rsidP="002D2931">
            <w:pPr>
              <w:widowControl/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A0E0E">
              <w:rPr>
                <w:rFonts w:ascii="Arial" w:hAnsi="Arial" w:cs="Arial"/>
                <w:sz w:val="20"/>
              </w:rPr>
              <w:t>Xếp, c</w:t>
            </w:r>
            <w:r w:rsidRPr="002A0E0E">
              <w:rPr>
                <w:rFonts w:ascii="Arial" w:hAnsi="Arial" w:cs="Arial"/>
                <w:sz w:val="20"/>
                <w:lang w:val="en-US"/>
              </w:rPr>
              <w:t>ố</w:t>
            </w:r>
            <w:r w:rsidRPr="002A0E0E">
              <w:rPr>
                <w:rFonts w:ascii="Arial" w:hAnsi="Arial" w:cs="Arial"/>
                <w:sz w:val="20"/>
              </w:rPr>
              <w:t xml:space="preserve"> định ống trụ dài với nhau và với thùng xe</w:t>
            </w:r>
          </w:p>
        </w:tc>
      </w:tr>
    </w:tbl>
    <w:p w14:paraId="1845912E" w14:textId="77777777" w:rsidR="00890F53" w:rsidRPr="002A0E0E" w:rsidRDefault="00890F53" w:rsidP="00194EA1">
      <w:pPr>
        <w:widowControl/>
        <w:spacing w:before="120"/>
        <w:rPr>
          <w:rFonts w:ascii="Arial" w:hAnsi="Arial" w:cs="Arial"/>
          <w:b/>
          <w:sz w:val="20"/>
        </w:rPr>
      </w:pPr>
    </w:p>
    <w:sectPr w:rsidR="00890F53" w:rsidRPr="002A0E0E" w:rsidSect="003F1D06">
      <w:pgSz w:w="11906" w:h="16838" w:code="9"/>
      <w:pgMar w:top="567" w:right="1134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</w:abstractNum>
  <w:abstractNum w:abstractNumId="3" w15:restartNumberingAfterBreak="0">
    <w:nsid w:val="00000007"/>
    <w:multiLevelType w:val="multilevel"/>
    <w:tmpl w:val="0000000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</w:abstractNum>
  <w:abstractNum w:abstractNumId="4" w15:restartNumberingAfterBreak="0">
    <w:nsid w:val="00000009"/>
    <w:multiLevelType w:val="multilevel"/>
    <w:tmpl w:val="00000008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</w:abstractNum>
  <w:abstractNum w:abstractNumId="5" w15:restartNumberingAfterBreak="0">
    <w:nsid w:val="0000000B"/>
    <w:multiLevelType w:val="multilevel"/>
    <w:tmpl w:val="0000000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</w:abstractNum>
  <w:abstractNum w:abstractNumId="6" w15:restartNumberingAfterBreak="0">
    <w:nsid w:val="0000000D"/>
    <w:multiLevelType w:val="multilevel"/>
    <w:tmpl w:val="0000000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</w:abstractNum>
  <w:abstractNum w:abstractNumId="7" w15:restartNumberingAfterBreak="0">
    <w:nsid w:val="0000000F"/>
    <w:multiLevelType w:val="multilevel"/>
    <w:tmpl w:val="0000000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</w:abstractNum>
  <w:abstractNum w:abstractNumId="8" w15:restartNumberingAfterBreak="0">
    <w:nsid w:val="00000011"/>
    <w:multiLevelType w:val="multilevel"/>
    <w:tmpl w:val="0000001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</w:abstractNum>
  <w:abstractNum w:abstractNumId="9" w15:restartNumberingAfterBreak="0">
    <w:nsid w:val="00000013"/>
    <w:multiLevelType w:val="multilevel"/>
    <w:tmpl w:val="0000001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</w:abstractNum>
  <w:abstractNum w:abstractNumId="10" w15:restartNumberingAfterBreak="0">
    <w:nsid w:val="00000015"/>
    <w:multiLevelType w:val="multilevel"/>
    <w:tmpl w:val="00000014"/>
    <w:lvl w:ilvl="0">
      <w:start w:val="100"/>
      <w:numFmt w:val="lowerRoman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1">
      <w:start w:val="100"/>
      <w:numFmt w:val="lowerRoman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2">
      <w:start w:val="100"/>
      <w:numFmt w:val="lowerRoman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3">
      <w:start w:val="100"/>
      <w:numFmt w:val="lowerRoman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4">
      <w:start w:val="100"/>
      <w:numFmt w:val="lowerRoman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5">
      <w:start w:val="100"/>
      <w:numFmt w:val="lowerRoman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6">
      <w:start w:val="100"/>
      <w:numFmt w:val="lowerRoman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7">
      <w:start w:val="100"/>
      <w:numFmt w:val="lowerRoman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8">
      <w:start w:val="100"/>
      <w:numFmt w:val="lowerRoman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</w:abstractNum>
  <w:abstractNum w:abstractNumId="11" w15:restartNumberingAfterBreak="0">
    <w:nsid w:val="00000017"/>
    <w:multiLevelType w:val="multilevel"/>
    <w:tmpl w:val="0000001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</w:abstractNum>
  <w:abstractNum w:abstractNumId="12" w15:restartNumberingAfterBreak="0">
    <w:nsid w:val="00000019"/>
    <w:multiLevelType w:val="multilevel"/>
    <w:tmpl w:val="00000018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</w:abstractNum>
  <w:abstractNum w:abstractNumId="13" w15:restartNumberingAfterBreak="0">
    <w:nsid w:val="0000001B"/>
    <w:multiLevelType w:val="multilevel"/>
    <w:tmpl w:val="0000001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</w:rPr>
    </w:lvl>
  </w:abstractNum>
  <w:abstractNum w:abstractNumId="14" w15:restartNumberingAfterBreak="0">
    <w:nsid w:val="0000001D"/>
    <w:multiLevelType w:val="multilevel"/>
    <w:tmpl w:val="0000001C"/>
    <w:lvl w:ilvl="0">
      <w:start w:val="1"/>
      <w:numFmt w:val="bullet"/>
      <w:lvlText w:val="-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2"/>
        <w:w w:val="100"/>
        <w:position w:val="0"/>
        <w:sz w:val="17"/>
        <w:szCs w:val="17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2"/>
        <w:w w:val="100"/>
        <w:position w:val="0"/>
        <w:sz w:val="17"/>
        <w:szCs w:val="17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2"/>
        <w:w w:val="100"/>
        <w:position w:val="0"/>
        <w:sz w:val="17"/>
        <w:szCs w:val="17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2"/>
        <w:w w:val="100"/>
        <w:position w:val="0"/>
        <w:sz w:val="17"/>
        <w:szCs w:val="17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2"/>
        <w:w w:val="100"/>
        <w:position w:val="0"/>
        <w:sz w:val="17"/>
        <w:szCs w:val="17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2"/>
        <w:w w:val="100"/>
        <w:position w:val="0"/>
        <w:sz w:val="17"/>
        <w:szCs w:val="17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2"/>
        <w:w w:val="100"/>
        <w:position w:val="0"/>
        <w:sz w:val="17"/>
        <w:szCs w:val="17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2"/>
        <w:w w:val="100"/>
        <w:position w:val="0"/>
        <w:sz w:val="17"/>
        <w:szCs w:val="17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2"/>
        <w:w w:val="100"/>
        <w:position w:val="0"/>
        <w:sz w:val="17"/>
        <w:szCs w:val="17"/>
        <w:u w:val="none"/>
      </w:rPr>
    </w:lvl>
  </w:abstractNum>
  <w:num w:numId="1" w16cid:durableId="1763798325">
    <w:abstractNumId w:val="0"/>
  </w:num>
  <w:num w:numId="2" w16cid:durableId="1716931584">
    <w:abstractNumId w:val="1"/>
  </w:num>
  <w:num w:numId="3" w16cid:durableId="1648708561">
    <w:abstractNumId w:val="2"/>
  </w:num>
  <w:num w:numId="4" w16cid:durableId="1516335587">
    <w:abstractNumId w:val="3"/>
  </w:num>
  <w:num w:numId="5" w16cid:durableId="1324620512">
    <w:abstractNumId w:val="4"/>
  </w:num>
  <w:num w:numId="6" w16cid:durableId="819421582">
    <w:abstractNumId w:val="5"/>
  </w:num>
  <w:num w:numId="7" w16cid:durableId="1192457313">
    <w:abstractNumId w:val="6"/>
  </w:num>
  <w:num w:numId="8" w16cid:durableId="2136485669">
    <w:abstractNumId w:val="7"/>
  </w:num>
  <w:num w:numId="9" w16cid:durableId="1691953249">
    <w:abstractNumId w:val="8"/>
  </w:num>
  <w:num w:numId="10" w16cid:durableId="1019084940">
    <w:abstractNumId w:val="9"/>
  </w:num>
  <w:num w:numId="11" w16cid:durableId="373774966">
    <w:abstractNumId w:val="10"/>
  </w:num>
  <w:num w:numId="12" w16cid:durableId="920481705">
    <w:abstractNumId w:val="11"/>
  </w:num>
  <w:num w:numId="13" w16cid:durableId="116484604">
    <w:abstractNumId w:val="12"/>
  </w:num>
  <w:num w:numId="14" w16cid:durableId="1204708558">
    <w:abstractNumId w:val="13"/>
  </w:num>
  <w:num w:numId="15" w16cid:durableId="20773887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81"/>
  <w:displayHorizontalDrawingGridEvery w:val="2"/>
  <w:doNotShadeFormData/>
  <w:characterSpacingControl w:val="compressPunctuation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00F"/>
    <w:rsid w:val="000067D9"/>
    <w:rsid w:val="00030AF8"/>
    <w:rsid w:val="00037E89"/>
    <w:rsid w:val="00042D67"/>
    <w:rsid w:val="0005651F"/>
    <w:rsid w:val="00063360"/>
    <w:rsid w:val="000B2B39"/>
    <w:rsid w:val="000C1292"/>
    <w:rsid w:val="000C38DD"/>
    <w:rsid w:val="000D01DD"/>
    <w:rsid w:val="000D5D04"/>
    <w:rsid w:val="000E2734"/>
    <w:rsid w:val="000E6805"/>
    <w:rsid w:val="000F46EB"/>
    <w:rsid w:val="00132C46"/>
    <w:rsid w:val="001432B7"/>
    <w:rsid w:val="00150F1C"/>
    <w:rsid w:val="00194EA1"/>
    <w:rsid w:val="001B5020"/>
    <w:rsid w:val="001E3596"/>
    <w:rsid w:val="001E799D"/>
    <w:rsid w:val="001F1EA9"/>
    <w:rsid w:val="001F7231"/>
    <w:rsid w:val="00255A2B"/>
    <w:rsid w:val="0027319C"/>
    <w:rsid w:val="002A0E0E"/>
    <w:rsid w:val="002B46B3"/>
    <w:rsid w:val="002D2931"/>
    <w:rsid w:val="00351F98"/>
    <w:rsid w:val="003934EC"/>
    <w:rsid w:val="003A026F"/>
    <w:rsid w:val="003A3B61"/>
    <w:rsid w:val="003B439C"/>
    <w:rsid w:val="003B70E5"/>
    <w:rsid w:val="003B7390"/>
    <w:rsid w:val="003D0AC0"/>
    <w:rsid w:val="003F1BA2"/>
    <w:rsid w:val="003F1D06"/>
    <w:rsid w:val="0041131E"/>
    <w:rsid w:val="00415359"/>
    <w:rsid w:val="00424E2D"/>
    <w:rsid w:val="0043615A"/>
    <w:rsid w:val="00436CA7"/>
    <w:rsid w:val="00440319"/>
    <w:rsid w:val="00470DE8"/>
    <w:rsid w:val="004A4275"/>
    <w:rsid w:val="004E5B04"/>
    <w:rsid w:val="004E7E93"/>
    <w:rsid w:val="004F4C70"/>
    <w:rsid w:val="004F5D5B"/>
    <w:rsid w:val="005A340D"/>
    <w:rsid w:val="005C4EF1"/>
    <w:rsid w:val="00605BCE"/>
    <w:rsid w:val="00616B6C"/>
    <w:rsid w:val="006365A9"/>
    <w:rsid w:val="00642567"/>
    <w:rsid w:val="00650D28"/>
    <w:rsid w:val="0065187B"/>
    <w:rsid w:val="00690FB7"/>
    <w:rsid w:val="006B6EBE"/>
    <w:rsid w:val="006E13BF"/>
    <w:rsid w:val="007035E6"/>
    <w:rsid w:val="00723281"/>
    <w:rsid w:val="00727C51"/>
    <w:rsid w:val="00727E8D"/>
    <w:rsid w:val="007577D2"/>
    <w:rsid w:val="007749FD"/>
    <w:rsid w:val="0078328B"/>
    <w:rsid w:val="0078609C"/>
    <w:rsid w:val="00792179"/>
    <w:rsid w:val="00795FE3"/>
    <w:rsid w:val="007A7509"/>
    <w:rsid w:val="007E22D4"/>
    <w:rsid w:val="007F74A1"/>
    <w:rsid w:val="00803E0A"/>
    <w:rsid w:val="00811AD4"/>
    <w:rsid w:val="008126CE"/>
    <w:rsid w:val="008141D7"/>
    <w:rsid w:val="00832288"/>
    <w:rsid w:val="00851AA8"/>
    <w:rsid w:val="008660CD"/>
    <w:rsid w:val="00890F53"/>
    <w:rsid w:val="008B45B8"/>
    <w:rsid w:val="008B6794"/>
    <w:rsid w:val="008F6F8E"/>
    <w:rsid w:val="00904D45"/>
    <w:rsid w:val="00913B85"/>
    <w:rsid w:val="009155BA"/>
    <w:rsid w:val="009B600F"/>
    <w:rsid w:val="009D4BF1"/>
    <w:rsid w:val="009E6BDD"/>
    <w:rsid w:val="009F4479"/>
    <w:rsid w:val="009F6A7F"/>
    <w:rsid w:val="00A1174E"/>
    <w:rsid w:val="00A35C24"/>
    <w:rsid w:val="00A42E1E"/>
    <w:rsid w:val="00A45360"/>
    <w:rsid w:val="00A81C07"/>
    <w:rsid w:val="00A979A5"/>
    <w:rsid w:val="00A97D8A"/>
    <w:rsid w:val="00AB2043"/>
    <w:rsid w:val="00AB4462"/>
    <w:rsid w:val="00AD3774"/>
    <w:rsid w:val="00AE6688"/>
    <w:rsid w:val="00B52280"/>
    <w:rsid w:val="00B555B7"/>
    <w:rsid w:val="00B740F6"/>
    <w:rsid w:val="00BE1949"/>
    <w:rsid w:val="00C06ADD"/>
    <w:rsid w:val="00C37BF2"/>
    <w:rsid w:val="00C41D28"/>
    <w:rsid w:val="00C508D2"/>
    <w:rsid w:val="00C6580B"/>
    <w:rsid w:val="00C70AC4"/>
    <w:rsid w:val="00C86845"/>
    <w:rsid w:val="00CB39A3"/>
    <w:rsid w:val="00CC5164"/>
    <w:rsid w:val="00CD1E8C"/>
    <w:rsid w:val="00CD4E92"/>
    <w:rsid w:val="00CE0A86"/>
    <w:rsid w:val="00D12DB7"/>
    <w:rsid w:val="00D15B25"/>
    <w:rsid w:val="00D5215D"/>
    <w:rsid w:val="00D63380"/>
    <w:rsid w:val="00D8594F"/>
    <w:rsid w:val="00D921B2"/>
    <w:rsid w:val="00DC0163"/>
    <w:rsid w:val="00DD09DB"/>
    <w:rsid w:val="00DE1CED"/>
    <w:rsid w:val="00E46DDE"/>
    <w:rsid w:val="00E83A34"/>
    <w:rsid w:val="00EA2B1D"/>
    <w:rsid w:val="00EE0328"/>
    <w:rsid w:val="00EF5F36"/>
    <w:rsid w:val="00F34D7A"/>
    <w:rsid w:val="00FA3BED"/>
    <w:rsid w:val="00FB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42CB5B1B"/>
  <w15:chartTrackingRefBased/>
  <w15:docId w15:val="{7DCEAD82-4B50-4D8A-B0BA-2189CEA5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urier New" w:eastAsia="Courier New" w:hAnsi="Courier New" w:cs="Courier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66CC"/>
      <w:u w:val="single"/>
    </w:rPr>
  </w:style>
  <w:style w:type="character" w:customStyle="1" w:styleId="Bodytext2">
    <w:name w:val="Body text (2)_"/>
    <w:link w:val="Bodytext20"/>
    <w:rPr>
      <w:rFonts w:ascii="Corbel" w:hAnsi="Corbel" w:cs="Corbel"/>
      <w:spacing w:val="-5"/>
      <w:sz w:val="13"/>
      <w:szCs w:val="13"/>
      <w:u w:val="none"/>
    </w:rPr>
  </w:style>
  <w:style w:type="character" w:customStyle="1" w:styleId="Bodytext3">
    <w:name w:val="Body text (3)_"/>
    <w:link w:val="Bodytext31"/>
    <w:rPr>
      <w:rFonts w:ascii="Times New Roman" w:hAnsi="Times New Roman" w:cs="Times New Roman"/>
      <w:spacing w:val="9"/>
      <w:sz w:val="16"/>
      <w:szCs w:val="16"/>
      <w:u w:val="none"/>
    </w:rPr>
  </w:style>
  <w:style w:type="character" w:customStyle="1" w:styleId="Bodytext2Bold">
    <w:name w:val="Body text (2) + Bold"/>
    <w:aliases w:val="Spacing 0 pt"/>
    <w:rPr>
      <w:rFonts w:ascii="Corbel" w:hAnsi="Corbel" w:cs="Corbel"/>
      <w:b/>
      <w:bCs/>
      <w:spacing w:val="1"/>
      <w:sz w:val="13"/>
      <w:szCs w:val="13"/>
      <w:u w:val="none"/>
      <w:lang w:val="en-US" w:eastAsia="en-US"/>
    </w:rPr>
  </w:style>
  <w:style w:type="character" w:customStyle="1" w:styleId="Bodytext4">
    <w:name w:val="Body text (4)_"/>
    <w:link w:val="Bodytext41"/>
    <w:rPr>
      <w:rFonts w:ascii="Times New Roman" w:hAnsi="Times New Roman" w:cs="Times New Roman"/>
      <w:b/>
      <w:bCs/>
      <w:spacing w:val="12"/>
      <w:sz w:val="19"/>
      <w:szCs w:val="19"/>
      <w:u w:val="none"/>
    </w:rPr>
  </w:style>
  <w:style w:type="character" w:customStyle="1" w:styleId="Bodytext40">
    <w:name w:val="Body text (4)"/>
    <w:basedOn w:val="Bodytext4"/>
    <w:rPr>
      <w:rFonts w:ascii="Times New Roman" w:hAnsi="Times New Roman" w:cs="Times New Roman"/>
      <w:b/>
      <w:bCs/>
      <w:spacing w:val="12"/>
      <w:sz w:val="19"/>
      <w:szCs w:val="19"/>
      <w:u w:val="none"/>
    </w:rPr>
  </w:style>
  <w:style w:type="character" w:customStyle="1" w:styleId="Bodytext42">
    <w:name w:val="Body text (4)2"/>
    <w:rPr>
      <w:rFonts w:ascii="Times New Roman" w:hAnsi="Times New Roman" w:cs="Times New Roman"/>
      <w:b/>
      <w:bCs/>
      <w:spacing w:val="12"/>
      <w:sz w:val="19"/>
      <w:szCs w:val="19"/>
      <w:u w:val="single"/>
    </w:rPr>
  </w:style>
  <w:style w:type="character" w:customStyle="1" w:styleId="Bodytext411pt">
    <w:name w:val="Body text (4) + 11 pt"/>
    <w:aliases w:val="Not Bold,Spacing 0 pt16"/>
    <w:rPr>
      <w:rFonts w:ascii="Times New Roman" w:hAnsi="Times New Roman" w:cs="Times New Roman"/>
      <w:b/>
      <w:bCs/>
      <w:spacing w:val="10"/>
      <w:sz w:val="22"/>
      <w:szCs w:val="22"/>
      <w:u w:val="none"/>
    </w:rPr>
  </w:style>
  <w:style w:type="character" w:customStyle="1" w:styleId="Bodytext411pt2">
    <w:name w:val="Body text (4) + 11 pt2"/>
    <w:aliases w:val="Not Bold6,Spacing 0 pt15"/>
    <w:rPr>
      <w:rFonts w:ascii="Times New Roman" w:hAnsi="Times New Roman" w:cs="Times New Roman"/>
      <w:b/>
      <w:bCs/>
      <w:spacing w:val="10"/>
      <w:sz w:val="22"/>
      <w:szCs w:val="22"/>
      <w:u w:val="none"/>
    </w:rPr>
  </w:style>
  <w:style w:type="character" w:customStyle="1" w:styleId="Bodytext411pt1">
    <w:name w:val="Body text (4) + 11 pt1"/>
    <w:aliases w:val="Not Bold5,Spacing 0 pt14"/>
    <w:rPr>
      <w:rFonts w:ascii="Times New Roman" w:hAnsi="Times New Roman" w:cs="Times New Roman"/>
      <w:b/>
      <w:bCs/>
      <w:spacing w:val="10"/>
      <w:sz w:val="22"/>
      <w:szCs w:val="22"/>
      <w:u w:val="single"/>
    </w:rPr>
  </w:style>
  <w:style w:type="character" w:customStyle="1" w:styleId="Bodytext5">
    <w:name w:val="Body text (5)_"/>
    <w:link w:val="Bodytext51"/>
    <w:rPr>
      <w:rFonts w:ascii="Times New Roman" w:hAnsi="Times New Roman" w:cs="Times New Roman"/>
      <w:b/>
      <w:bCs/>
      <w:i/>
      <w:iCs/>
      <w:spacing w:val="5"/>
      <w:sz w:val="21"/>
      <w:szCs w:val="21"/>
      <w:u w:val="none"/>
    </w:rPr>
  </w:style>
  <w:style w:type="character" w:customStyle="1" w:styleId="Bodytext50">
    <w:name w:val="Body text (5)"/>
    <w:basedOn w:val="Bodytext5"/>
    <w:rPr>
      <w:rFonts w:ascii="Times New Roman" w:hAnsi="Times New Roman" w:cs="Times New Roman"/>
      <w:b/>
      <w:bCs/>
      <w:i/>
      <w:iCs/>
      <w:spacing w:val="5"/>
      <w:sz w:val="21"/>
      <w:szCs w:val="21"/>
      <w:u w:val="none"/>
    </w:rPr>
  </w:style>
  <w:style w:type="character" w:customStyle="1" w:styleId="Bodytext6">
    <w:name w:val="Body text (6)_"/>
    <w:link w:val="Bodytext61"/>
    <w:rPr>
      <w:rFonts w:ascii="Times New Roman" w:hAnsi="Times New Roman" w:cs="Times New Roman"/>
      <w:spacing w:val="12"/>
      <w:w w:val="66"/>
      <w:sz w:val="17"/>
      <w:szCs w:val="17"/>
      <w:u w:val="none"/>
    </w:rPr>
  </w:style>
  <w:style w:type="character" w:customStyle="1" w:styleId="Bodytext60">
    <w:name w:val="Body text (6)"/>
    <w:basedOn w:val="Bodytext6"/>
    <w:rPr>
      <w:rFonts w:ascii="Times New Roman" w:hAnsi="Times New Roman" w:cs="Times New Roman"/>
      <w:spacing w:val="12"/>
      <w:w w:val="66"/>
      <w:sz w:val="17"/>
      <w:szCs w:val="17"/>
      <w:u w:val="none"/>
    </w:rPr>
  </w:style>
  <w:style w:type="character" w:customStyle="1" w:styleId="Bodytext30">
    <w:name w:val="Body text (3)"/>
    <w:basedOn w:val="Bodytext3"/>
    <w:rPr>
      <w:rFonts w:ascii="Times New Roman" w:hAnsi="Times New Roman" w:cs="Times New Roman"/>
      <w:spacing w:val="9"/>
      <w:sz w:val="16"/>
      <w:szCs w:val="16"/>
      <w:u w:val="none"/>
    </w:rPr>
  </w:style>
  <w:style w:type="character" w:customStyle="1" w:styleId="Bodytext32">
    <w:name w:val="Body text (3)2"/>
    <w:basedOn w:val="Bodytext3"/>
    <w:rPr>
      <w:rFonts w:ascii="Times New Roman" w:hAnsi="Times New Roman" w:cs="Times New Roman"/>
      <w:spacing w:val="9"/>
      <w:sz w:val="16"/>
      <w:szCs w:val="16"/>
      <w:u w:val="none"/>
    </w:rPr>
  </w:style>
  <w:style w:type="character" w:customStyle="1" w:styleId="Bodytext385pt">
    <w:name w:val="Body text (3) + 8.5 pt"/>
    <w:aliases w:val="Spacing 0 pt13,Scale 66%"/>
    <w:rPr>
      <w:rFonts w:ascii="Times New Roman" w:hAnsi="Times New Roman" w:cs="Times New Roman"/>
      <w:spacing w:val="12"/>
      <w:w w:val="66"/>
      <w:sz w:val="17"/>
      <w:szCs w:val="17"/>
      <w:u w:val="none"/>
    </w:rPr>
  </w:style>
  <w:style w:type="character" w:customStyle="1" w:styleId="Bodytext">
    <w:name w:val="Body text_"/>
    <w:link w:val="Bodytext1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Bodytext0">
    <w:name w:val="Body text"/>
    <w:basedOn w:val="Bodytext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Bodytext33">
    <w:name w:val="Body text3"/>
    <w:basedOn w:val="Bodytext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Bodytext7">
    <w:name w:val="Body text (7)_"/>
    <w:link w:val="Bodytext71"/>
    <w:rPr>
      <w:rFonts w:ascii="Times New Roman" w:hAnsi="Times New Roman" w:cs="Times New Roman"/>
      <w:b/>
      <w:bCs/>
      <w:spacing w:val="9"/>
      <w:sz w:val="16"/>
      <w:szCs w:val="16"/>
      <w:u w:val="none"/>
    </w:rPr>
  </w:style>
  <w:style w:type="character" w:customStyle="1" w:styleId="Bodytext70">
    <w:name w:val="Body text (7)"/>
    <w:basedOn w:val="Bodytext7"/>
    <w:rPr>
      <w:rFonts w:ascii="Times New Roman" w:hAnsi="Times New Roman" w:cs="Times New Roman"/>
      <w:b/>
      <w:bCs/>
      <w:spacing w:val="9"/>
      <w:sz w:val="16"/>
      <w:szCs w:val="16"/>
      <w:u w:val="none"/>
    </w:rPr>
  </w:style>
  <w:style w:type="character" w:customStyle="1" w:styleId="Bodytext74">
    <w:name w:val="Body text (7)4"/>
    <w:basedOn w:val="Bodytext7"/>
    <w:rPr>
      <w:rFonts w:ascii="Times New Roman" w:hAnsi="Times New Roman" w:cs="Times New Roman"/>
      <w:b/>
      <w:bCs/>
      <w:spacing w:val="9"/>
      <w:sz w:val="16"/>
      <w:szCs w:val="16"/>
      <w:u w:val="none"/>
    </w:rPr>
  </w:style>
  <w:style w:type="character" w:customStyle="1" w:styleId="Bodytext73">
    <w:name w:val="Body text (7)3"/>
    <w:rPr>
      <w:rFonts w:ascii="Times New Roman" w:hAnsi="Times New Roman" w:cs="Times New Roman"/>
      <w:b/>
      <w:bCs/>
      <w:spacing w:val="9"/>
      <w:sz w:val="16"/>
      <w:szCs w:val="16"/>
      <w:u w:val="single"/>
    </w:rPr>
  </w:style>
  <w:style w:type="character" w:customStyle="1" w:styleId="Bodytext8">
    <w:name w:val="Body text (8)_"/>
    <w:link w:val="Bodytext81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Bodytext80">
    <w:name w:val="Body text (8)"/>
    <w:basedOn w:val="Bodytext8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Bodytext311pt">
    <w:name w:val="Body text (3) + 11 pt"/>
    <w:aliases w:val="Spacing 0 pt12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Headerorfooter">
    <w:name w:val="Header or footer_"/>
    <w:link w:val="Headerorfooter1"/>
    <w:rPr>
      <w:rFonts w:ascii="Times New Roman" w:hAnsi="Times New Roman" w:cs="Times New Roman"/>
      <w:noProof/>
      <w:sz w:val="23"/>
      <w:szCs w:val="23"/>
      <w:u w:val="none"/>
    </w:rPr>
  </w:style>
  <w:style w:type="character" w:customStyle="1" w:styleId="Headerorfooter0">
    <w:name w:val="Header or footer"/>
    <w:basedOn w:val="Headerorfooter"/>
    <w:rPr>
      <w:rFonts w:ascii="Times New Roman" w:hAnsi="Times New Roman" w:cs="Times New Roman"/>
      <w:noProof/>
      <w:sz w:val="23"/>
      <w:szCs w:val="23"/>
      <w:u w:val="none"/>
    </w:rPr>
  </w:style>
  <w:style w:type="character" w:customStyle="1" w:styleId="Bodytext9">
    <w:name w:val="Body text (9)_"/>
    <w:link w:val="Bodytext91"/>
    <w:rPr>
      <w:rFonts w:ascii="Times New Roman" w:hAnsi="Times New Roman" w:cs="Times New Roman"/>
      <w:b/>
      <w:bCs/>
      <w:spacing w:val="7"/>
      <w:sz w:val="20"/>
      <w:szCs w:val="20"/>
      <w:u w:val="none"/>
    </w:rPr>
  </w:style>
  <w:style w:type="character" w:customStyle="1" w:styleId="Bodytext90">
    <w:name w:val="Body text (9)"/>
    <w:basedOn w:val="Bodytext9"/>
    <w:rPr>
      <w:rFonts w:ascii="Times New Roman" w:hAnsi="Times New Roman" w:cs="Times New Roman"/>
      <w:b/>
      <w:bCs/>
      <w:spacing w:val="7"/>
      <w:sz w:val="20"/>
      <w:szCs w:val="20"/>
      <w:u w:val="none"/>
    </w:rPr>
  </w:style>
  <w:style w:type="character" w:customStyle="1" w:styleId="Bodytext10pt">
    <w:name w:val="Body text + 10 pt"/>
    <w:aliases w:val="Bold,Spacing 0 pt11"/>
    <w:rPr>
      <w:rFonts w:ascii="Times New Roman" w:hAnsi="Times New Roman" w:cs="Times New Roman"/>
      <w:b/>
      <w:bCs/>
      <w:spacing w:val="7"/>
      <w:sz w:val="20"/>
      <w:szCs w:val="20"/>
      <w:u w:val="none"/>
    </w:rPr>
  </w:style>
  <w:style w:type="character" w:customStyle="1" w:styleId="Bodytext911pt">
    <w:name w:val="Body text (9) + 11 pt"/>
    <w:aliases w:val="Not Bold4,Spacing 0 pt10"/>
    <w:rPr>
      <w:rFonts w:ascii="Times New Roman" w:hAnsi="Times New Roman" w:cs="Times New Roman"/>
      <w:b/>
      <w:bCs/>
      <w:spacing w:val="10"/>
      <w:sz w:val="22"/>
      <w:szCs w:val="22"/>
      <w:u w:val="none"/>
    </w:rPr>
  </w:style>
  <w:style w:type="character" w:customStyle="1" w:styleId="BodytextItalic">
    <w:name w:val="Body text + Italic"/>
    <w:aliases w:val="Spacing 0 pt9"/>
    <w:rPr>
      <w:rFonts w:ascii="Times New Roman" w:hAnsi="Times New Roman" w:cs="Times New Roman"/>
      <w:i/>
      <w:iCs/>
      <w:spacing w:val="10"/>
      <w:sz w:val="22"/>
      <w:szCs w:val="22"/>
      <w:u w:val="none"/>
    </w:rPr>
  </w:style>
  <w:style w:type="character" w:customStyle="1" w:styleId="Bodytext10">
    <w:name w:val="Body text (10)_"/>
    <w:link w:val="Bodytext101"/>
    <w:rPr>
      <w:rFonts w:ascii="Times New Roman" w:hAnsi="Times New Roman" w:cs="Times New Roman"/>
      <w:b/>
      <w:bCs/>
      <w:spacing w:val="10"/>
      <w:sz w:val="19"/>
      <w:szCs w:val="19"/>
      <w:u w:val="none"/>
    </w:rPr>
  </w:style>
  <w:style w:type="character" w:customStyle="1" w:styleId="Bodytext100">
    <w:name w:val="Body text (10)"/>
    <w:basedOn w:val="Bodytext10"/>
    <w:rPr>
      <w:rFonts w:ascii="Times New Roman" w:hAnsi="Times New Roman" w:cs="Times New Roman"/>
      <w:b/>
      <w:bCs/>
      <w:spacing w:val="10"/>
      <w:sz w:val="19"/>
      <w:szCs w:val="19"/>
      <w:u w:val="none"/>
    </w:rPr>
  </w:style>
  <w:style w:type="character" w:customStyle="1" w:styleId="Bodytext21">
    <w:name w:val="Body text2"/>
    <w:basedOn w:val="Bodytext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Bodytext911pt1">
    <w:name w:val="Body text (9) + 11 pt1"/>
    <w:aliases w:val="Not Bold3,Spacing 0 pt8"/>
    <w:rPr>
      <w:rFonts w:ascii="Times New Roman" w:hAnsi="Times New Roman" w:cs="Times New Roman"/>
      <w:b/>
      <w:bCs/>
      <w:spacing w:val="10"/>
      <w:sz w:val="22"/>
      <w:szCs w:val="22"/>
      <w:u w:val="none"/>
    </w:rPr>
  </w:style>
  <w:style w:type="character" w:customStyle="1" w:styleId="Bodytext92">
    <w:name w:val="Body text (9)2"/>
    <w:basedOn w:val="Bodytext9"/>
    <w:rPr>
      <w:rFonts w:ascii="Times New Roman" w:hAnsi="Times New Roman" w:cs="Times New Roman"/>
      <w:b/>
      <w:bCs/>
      <w:spacing w:val="7"/>
      <w:sz w:val="20"/>
      <w:szCs w:val="20"/>
      <w:u w:val="none"/>
    </w:rPr>
  </w:style>
  <w:style w:type="character" w:customStyle="1" w:styleId="BodytextCorbel">
    <w:name w:val="Body text + Corbel"/>
    <w:aliases w:val="11.5 pt,Spacing 0 pt7"/>
    <w:rPr>
      <w:rFonts w:ascii="Corbel" w:hAnsi="Corbel" w:cs="Corbel"/>
      <w:spacing w:val="0"/>
      <w:sz w:val="23"/>
      <w:szCs w:val="23"/>
      <w:u w:val="none"/>
    </w:rPr>
  </w:style>
  <w:style w:type="character" w:customStyle="1" w:styleId="Bodytext13pt">
    <w:name w:val="Body text + 13 pt"/>
    <w:aliases w:val="Spacing 0 pt6"/>
    <w:rPr>
      <w:rFonts w:ascii="Times New Roman" w:hAnsi="Times New Roman" w:cs="Times New Roman"/>
      <w:spacing w:val="4"/>
      <w:sz w:val="26"/>
      <w:szCs w:val="26"/>
      <w:u w:val="none"/>
    </w:rPr>
  </w:style>
  <w:style w:type="character" w:customStyle="1" w:styleId="BodytextItalic1">
    <w:name w:val="Body text + Italic1"/>
    <w:aliases w:val="Spacing 0 pt5"/>
    <w:rPr>
      <w:rFonts w:ascii="Times New Roman" w:hAnsi="Times New Roman" w:cs="Times New Roman"/>
      <w:i/>
      <w:iCs/>
      <w:spacing w:val="10"/>
      <w:sz w:val="22"/>
      <w:szCs w:val="22"/>
      <w:u w:val="none"/>
    </w:rPr>
  </w:style>
  <w:style w:type="character" w:customStyle="1" w:styleId="Heading1">
    <w:name w:val="Heading #1_"/>
    <w:link w:val="Heading11"/>
    <w:rPr>
      <w:rFonts w:ascii="Times New Roman" w:hAnsi="Times New Roman" w:cs="Times New Roman"/>
      <w:sz w:val="8"/>
      <w:szCs w:val="8"/>
      <w:u w:val="none"/>
    </w:rPr>
  </w:style>
  <w:style w:type="character" w:customStyle="1" w:styleId="Heading10">
    <w:name w:val="Heading #1"/>
    <w:basedOn w:val="Heading1"/>
    <w:rPr>
      <w:rFonts w:ascii="Times New Roman" w:hAnsi="Times New Roman" w:cs="Times New Roman"/>
      <w:sz w:val="8"/>
      <w:szCs w:val="8"/>
      <w:u w:val="none"/>
    </w:rPr>
  </w:style>
  <w:style w:type="character" w:customStyle="1" w:styleId="Heading1ArialNarrow">
    <w:name w:val="Heading #1 + Arial Narrow"/>
    <w:aliases w:val="24.5 pt,Spacing -1 pt,Scale 70%"/>
    <w:rPr>
      <w:rFonts w:ascii="Arial Narrow" w:hAnsi="Arial Narrow" w:cs="Arial Narrow"/>
      <w:noProof/>
      <w:spacing w:val="-34"/>
      <w:w w:val="70"/>
      <w:sz w:val="49"/>
      <w:szCs w:val="49"/>
      <w:u w:val="none"/>
    </w:rPr>
  </w:style>
  <w:style w:type="character" w:customStyle="1" w:styleId="Bodytext11">
    <w:name w:val="Body text (11)_"/>
    <w:link w:val="Bodytext111"/>
    <w:rPr>
      <w:rFonts w:ascii="Times New Roman" w:hAnsi="Times New Roman" w:cs="Times New Roman"/>
      <w:i/>
      <w:iCs/>
      <w:spacing w:val="7"/>
      <w:sz w:val="10"/>
      <w:szCs w:val="10"/>
      <w:u w:val="none"/>
    </w:rPr>
  </w:style>
  <w:style w:type="character" w:customStyle="1" w:styleId="Bodytext118pt">
    <w:name w:val="Body text (11) + 8 pt"/>
    <w:aliases w:val="Bold1,Not Italic,Spacing 0 pt4"/>
    <w:rPr>
      <w:rFonts w:ascii="Times New Roman" w:hAnsi="Times New Roman" w:cs="Times New Roman"/>
      <w:b/>
      <w:bCs/>
      <w:i/>
      <w:iCs/>
      <w:noProof/>
      <w:spacing w:val="9"/>
      <w:sz w:val="16"/>
      <w:szCs w:val="16"/>
      <w:u w:val="none"/>
    </w:rPr>
  </w:style>
  <w:style w:type="character" w:customStyle="1" w:styleId="Bodytext110">
    <w:name w:val="Body text (11)"/>
    <w:basedOn w:val="Bodytext11"/>
    <w:rPr>
      <w:rFonts w:ascii="Times New Roman" w:hAnsi="Times New Roman" w:cs="Times New Roman"/>
      <w:i/>
      <w:iCs/>
      <w:spacing w:val="7"/>
      <w:sz w:val="10"/>
      <w:szCs w:val="10"/>
      <w:u w:val="none"/>
    </w:rPr>
  </w:style>
  <w:style w:type="character" w:customStyle="1" w:styleId="Bodytext75pt">
    <w:name w:val="Body text (7) + 5 pt"/>
    <w:aliases w:val="Not Bold2,Italic,Spacing 0 pt3"/>
    <w:rPr>
      <w:rFonts w:ascii="Times New Roman" w:hAnsi="Times New Roman" w:cs="Times New Roman"/>
      <w:b/>
      <w:bCs/>
      <w:i/>
      <w:iCs/>
      <w:noProof/>
      <w:spacing w:val="7"/>
      <w:sz w:val="10"/>
      <w:szCs w:val="10"/>
      <w:u w:val="none"/>
    </w:rPr>
  </w:style>
  <w:style w:type="character" w:customStyle="1" w:styleId="Bodytext72">
    <w:name w:val="Body text (7)2"/>
    <w:basedOn w:val="Bodytext7"/>
    <w:rPr>
      <w:rFonts w:ascii="Times New Roman" w:hAnsi="Times New Roman" w:cs="Times New Roman"/>
      <w:b/>
      <w:bCs/>
      <w:spacing w:val="9"/>
      <w:sz w:val="16"/>
      <w:szCs w:val="16"/>
      <w:u w:val="none"/>
    </w:rPr>
  </w:style>
  <w:style w:type="character" w:customStyle="1" w:styleId="Bodytext12">
    <w:name w:val="Body text (12)_"/>
    <w:link w:val="Bodytext121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Bodytext120">
    <w:name w:val="Body text (12)"/>
    <w:basedOn w:val="Bodytext12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Bodytext13">
    <w:name w:val="Body text (13)_"/>
    <w:link w:val="Bodytext131"/>
    <w:rPr>
      <w:rFonts w:ascii="Times New Roman" w:hAnsi="Times New Roman" w:cs="Times New Roman"/>
      <w:b/>
      <w:bCs/>
      <w:spacing w:val="4"/>
      <w:sz w:val="16"/>
      <w:szCs w:val="16"/>
      <w:u w:val="none"/>
    </w:rPr>
  </w:style>
  <w:style w:type="character" w:customStyle="1" w:styleId="Bodytext130">
    <w:name w:val="Body text (13)"/>
    <w:basedOn w:val="Bodytext13"/>
    <w:rPr>
      <w:rFonts w:ascii="Times New Roman" w:hAnsi="Times New Roman" w:cs="Times New Roman"/>
      <w:b/>
      <w:bCs/>
      <w:spacing w:val="4"/>
      <w:sz w:val="16"/>
      <w:szCs w:val="16"/>
      <w:u w:val="none"/>
    </w:rPr>
  </w:style>
  <w:style w:type="character" w:customStyle="1" w:styleId="Bodytext132">
    <w:name w:val="Body text (13)2"/>
    <w:basedOn w:val="Bodytext13"/>
    <w:rPr>
      <w:rFonts w:ascii="Times New Roman" w:hAnsi="Times New Roman" w:cs="Times New Roman"/>
      <w:b/>
      <w:bCs/>
      <w:spacing w:val="4"/>
      <w:sz w:val="16"/>
      <w:szCs w:val="16"/>
      <w:u w:val="none"/>
    </w:rPr>
  </w:style>
  <w:style w:type="character" w:customStyle="1" w:styleId="Bodytext122">
    <w:name w:val="Body text (12)2"/>
    <w:basedOn w:val="Bodytext12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Bodytext12Spacing1pt">
    <w:name w:val="Body text (12) + Spacing 1 pt"/>
    <w:rPr>
      <w:rFonts w:ascii="Times New Roman" w:hAnsi="Times New Roman" w:cs="Times New Roman"/>
      <w:b/>
      <w:bCs/>
      <w:spacing w:val="20"/>
      <w:sz w:val="17"/>
      <w:szCs w:val="17"/>
      <w:u w:val="none"/>
    </w:rPr>
  </w:style>
  <w:style w:type="character" w:customStyle="1" w:styleId="Picturecaption">
    <w:name w:val="Picture caption_"/>
    <w:link w:val="Picturecaption1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Picturecaption0">
    <w:name w:val="Picture caption"/>
    <w:basedOn w:val="Picturecaption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BodytextSmallCaps">
    <w:name w:val="Body text + Small Caps"/>
    <w:rPr>
      <w:rFonts w:ascii="Times New Roman" w:hAnsi="Times New Roman" w:cs="Times New Roman"/>
      <w:smallCaps/>
      <w:spacing w:val="10"/>
      <w:sz w:val="22"/>
      <w:szCs w:val="22"/>
      <w:u w:val="none"/>
    </w:rPr>
  </w:style>
  <w:style w:type="character" w:customStyle="1" w:styleId="BodytextSmallCaps1">
    <w:name w:val="Body text + Small Caps1"/>
    <w:rPr>
      <w:rFonts w:ascii="Times New Roman" w:hAnsi="Times New Roman" w:cs="Times New Roman"/>
      <w:smallCaps/>
      <w:spacing w:val="10"/>
      <w:sz w:val="22"/>
      <w:szCs w:val="22"/>
      <w:u w:val="none"/>
    </w:rPr>
  </w:style>
  <w:style w:type="character" w:customStyle="1" w:styleId="Picturecaption2">
    <w:name w:val="Picture caption (2)_"/>
    <w:link w:val="Picturecaption21"/>
    <w:rPr>
      <w:rFonts w:ascii="Times New Roman" w:hAnsi="Times New Roman" w:cs="Times New Roman"/>
      <w:b/>
      <w:bCs/>
      <w:spacing w:val="9"/>
      <w:sz w:val="16"/>
      <w:szCs w:val="16"/>
      <w:u w:val="none"/>
    </w:rPr>
  </w:style>
  <w:style w:type="character" w:customStyle="1" w:styleId="Picturecaption210pt">
    <w:name w:val="Picture caption (2) + 10 pt"/>
    <w:aliases w:val="Spacing 0 pt2"/>
    <w:rPr>
      <w:rFonts w:ascii="Times New Roman" w:hAnsi="Times New Roman" w:cs="Times New Roman"/>
      <w:b/>
      <w:bCs/>
      <w:spacing w:val="7"/>
      <w:sz w:val="20"/>
      <w:szCs w:val="20"/>
      <w:u w:val="none"/>
    </w:rPr>
  </w:style>
  <w:style w:type="character" w:customStyle="1" w:styleId="Picturecaption20">
    <w:name w:val="Picture caption (2)"/>
    <w:basedOn w:val="Picturecaption2"/>
    <w:rPr>
      <w:rFonts w:ascii="Times New Roman" w:hAnsi="Times New Roman" w:cs="Times New Roman"/>
      <w:b/>
      <w:bCs/>
      <w:spacing w:val="9"/>
      <w:sz w:val="16"/>
      <w:szCs w:val="16"/>
      <w:u w:val="none"/>
    </w:rPr>
  </w:style>
  <w:style w:type="character" w:customStyle="1" w:styleId="Bodytext711pt">
    <w:name w:val="Body text (7) + 11 pt"/>
    <w:aliases w:val="Not Bold1,Spacing 0 pt1"/>
    <w:rPr>
      <w:rFonts w:ascii="Times New Roman" w:hAnsi="Times New Roman" w:cs="Times New Roman"/>
      <w:b/>
      <w:bCs/>
      <w:spacing w:val="10"/>
      <w:sz w:val="22"/>
      <w:szCs w:val="22"/>
      <w:u w:val="none"/>
    </w:rPr>
  </w:style>
  <w:style w:type="character" w:customStyle="1" w:styleId="Heading12">
    <w:name w:val="Heading #1 (2)_"/>
    <w:link w:val="Heading121"/>
    <w:rPr>
      <w:rFonts w:ascii="Arial Narrow" w:hAnsi="Arial Narrow" w:cs="Arial Narrow"/>
      <w:spacing w:val="-34"/>
      <w:w w:val="70"/>
      <w:sz w:val="49"/>
      <w:szCs w:val="49"/>
      <w:u w:val="none"/>
    </w:rPr>
  </w:style>
  <w:style w:type="character" w:customStyle="1" w:styleId="Heading120">
    <w:name w:val="Heading #1 (2)"/>
    <w:basedOn w:val="Heading12"/>
    <w:rPr>
      <w:rFonts w:ascii="Arial Narrow" w:hAnsi="Arial Narrow" w:cs="Arial Narrow"/>
      <w:spacing w:val="-34"/>
      <w:w w:val="70"/>
      <w:sz w:val="49"/>
      <w:szCs w:val="49"/>
      <w:u w:val="none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line="130" w:lineRule="exact"/>
    </w:pPr>
    <w:rPr>
      <w:rFonts w:ascii="Corbel" w:hAnsi="Corbel" w:cs="Corbel"/>
      <w:color w:val="auto"/>
      <w:spacing w:val="-5"/>
      <w:sz w:val="13"/>
      <w:szCs w:val="13"/>
      <w:lang w:eastAsia="en-US"/>
    </w:rPr>
  </w:style>
  <w:style w:type="paragraph" w:customStyle="1" w:styleId="Bodytext31">
    <w:name w:val="Body text (3)1"/>
    <w:basedOn w:val="Normal"/>
    <w:link w:val="Bodytext3"/>
    <w:pPr>
      <w:shd w:val="clear" w:color="auto" w:fill="FFFFFF"/>
      <w:spacing w:line="240" w:lineRule="atLeast"/>
      <w:jc w:val="both"/>
    </w:pPr>
    <w:rPr>
      <w:rFonts w:ascii="Times New Roman" w:hAnsi="Times New Roman" w:cs="Times New Roman"/>
      <w:color w:val="auto"/>
      <w:spacing w:val="9"/>
      <w:sz w:val="16"/>
      <w:szCs w:val="16"/>
      <w:lang w:eastAsia="en-US"/>
    </w:rPr>
  </w:style>
  <w:style w:type="paragraph" w:customStyle="1" w:styleId="Bodytext41">
    <w:name w:val="Body text (4)1"/>
    <w:basedOn w:val="Normal"/>
    <w:link w:val="Bodytext4"/>
    <w:pPr>
      <w:shd w:val="clear" w:color="auto" w:fill="FFFFFF"/>
      <w:spacing w:before="600" w:after="180" w:line="341" w:lineRule="exact"/>
      <w:jc w:val="right"/>
    </w:pPr>
    <w:rPr>
      <w:rFonts w:ascii="Times New Roman" w:hAnsi="Times New Roman" w:cs="Times New Roman"/>
      <w:b/>
      <w:bCs/>
      <w:color w:val="auto"/>
      <w:spacing w:val="12"/>
      <w:sz w:val="19"/>
      <w:szCs w:val="19"/>
      <w:lang w:eastAsia="en-US"/>
    </w:rPr>
  </w:style>
  <w:style w:type="paragraph" w:customStyle="1" w:styleId="Bodytext51">
    <w:name w:val="Body text (5)1"/>
    <w:basedOn w:val="Normal"/>
    <w:link w:val="Bodytext5"/>
    <w:pPr>
      <w:shd w:val="clear" w:color="auto" w:fill="FFFFFF"/>
      <w:spacing w:before="180" w:after="180" w:line="240" w:lineRule="atLeast"/>
      <w:jc w:val="right"/>
    </w:pPr>
    <w:rPr>
      <w:rFonts w:ascii="Times New Roman" w:hAnsi="Times New Roman" w:cs="Times New Roman"/>
      <w:b/>
      <w:bCs/>
      <w:i/>
      <w:iCs/>
      <w:color w:val="auto"/>
      <w:spacing w:val="5"/>
      <w:sz w:val="21"/>
      <w:szCs w:val="21"/>
      <w:lang w:eastAsia="en-US"/>
    </w:rPr>
  </w:style>
  <w:style w:type="paragraph" w:customStyle="1" w:styleId="Bodytext61">
    <w:name w:val="Body text (6)1"/>
    <w:basedOn w:val="Normal"/>
    <w:link w:val="Bodytext6"/>
    <w:pPr>
      <w:shd w:val="clear" w:color="auto" w:fill="FFFFFF"/>
      <w:spacing w:before="180" w:line="240" w:lineRule="atLeast"/>
      <w:jc w:val="both"/>
    </w:pPr>
    <w:rPr>
      <w:rFonts w:ascii="Times New Roman" w:hAnsi="Times New Roman" w:cs="Times New Roman"/>
      <w:color w:val="auto"/>
      <w:spacing w:val="12"/>
      <w:w w:val="66"/>
      <w:sz w:val="17"/>
      <w:szCs w:val="17"/>
      <w:lang w:eastAsia="en-US"/>
    </w:rPr>
  </w:style>
  <w:style w:type="paragraph" w:customStyle="1" w:styleId="Bodytext1">
    <w:name w:val="Body text1"/>
    <w:basedOn w:val="Normal"/>
    <w:link w:val="Bodytext"/>
    <w:pPr>
      <w:shd w:val="clear" w:color="auto" w:fill="FFFFFF"/>
      <w:spacing w:line="389" w:lineRule="exact"/>
      <w:jc w:val="right"/>
    </w:pPr>
    <w:rPr>
      <w:rFonts w:ascii="Times New Roman" w:hAnsi="Times New Roman" w:cs="Times New Roman"/>
      <w:color w:val="auto"/>
      <w:spacing w:val="10"/>
      <w:sz w:val="22"/>
      <w:szCs w:val="22"/>
      <w:lang w:eastAsia="en-US"/>
    </w:rPr>
  </w:style>
  <w:style w:type="paragraph" w:customStyle="1" w:styleId="Bodytext71">
    <w:name w:val="Body text (7)1"/>
    <w:basedOn w:val="Normal"/>
    <w:link w:val="Bodytext7"/>
    <w:pPr>
      <w:shd w:val="clear" w:color="auto" w:fill="FFFFFF"/>
      <w:spacing w:after="360" w:line="240" w:lineRule="atLeast"/>
      <w:jc w:val="both"/>
    </w:pPr>
    <w:rPr>
      <w:rFonts w:ascii="Times New Roman" w:hAnsi="Times New Roman" w:cs="Times New Roman"/>
      <w:b/>
      <w:bCs/>
      <w:color w:val="auto"/>
      <w:spacing w:val="9"/>
      <w:sz w:val="16"/>
      <w:szCs w:val="16"/>
      <w:lang w:eastAsia="en-US"/>
    </w:rPr>
  </w:style>
  <w:style w:type="paragraph" w:customStyle="1" w:styleId="Bodytext81">
    <w:name w:val="Body text (8)1"/>
    <w:basedOn w:val="Normal"/>
    <w:link w:val="Bodytext8"/>
    <w:pPr>
      <w:shd w:val="clear" w:color="auto" w:fill="FFFFFF"/>
      <w:spacing w:before="360" w:after="60" w:line="240" w:lineRule="atLeast"/>
      <w:jc w:val="both"/>
    </w:pPr>
    <w:rPr>
      <w:rFonts w:ascii="Times New Roman" w:hAnsi="Times New Roman" w:cs="Times New Roman"/>
      <w:i/>
      <w:iCs/>
      <w:color w:val="auto"/>
      <w:spacing w:val="-1"/>
      <w:sz w:val="22"/>
      <w:szCs w:val="22"/>
      <w:lang w:eastAsia="en-US"/>
    </w:rPr>
  </w:style>
  <w:style w:type="paragraph" w:customStyle="1" w:styleId="Headerorfooter1">
    <w:name w:val="Header or footer1"/>
    <w:basedOn w:val="Normal"/>
    <w:link w:val="Headerorfooter"/>
    <w:pPr>
      <w:shd w:val="clear" w:color="auto" w:fill="FFFFFF"/>
      <w:spacing w:line="240" w:lineRule="atLeast"/>
    </w:pPr>
    <w:rPr>
      <w:rFonts w:ascii="Times New Roman" w:hAnsi="Times New Roman" w:cs="Times New Roman"/>
      <w:noProof/>
      <w:color w:val="auto"/>
      <w:sz w:val="23"/>
      <w:szCs w:val="23"/>
      <w:lang w:eastAsia="en-US"/>
    </w:rPr>
  </w:style>
  <w:style w:type="paragraph" w:customStyle="1" w:styleId="Bodytext91">
    <w:name w:val="Body text (9)1"/>
    <w:basedOn w:val="Normal"/>
    <w:link w:val="Bodytext9"/>
    <w:pPr>
      <w:shd w:val="clear" w:color="auto" w:fill="FFFFFF"/>
      <w:spacing w:before="60" w:after="360" w:line="240" w:lineRule="atLeast"/>
      <w:jc w:val="center"/>
    </w:pPr>
    <w:rPr>
      <w:rFonts w:ascii="Times New Roman" w:hAnsi="Times New Roman" w:cs="Times New Roman"/>
      <w:b/>
      <w:bCs/>
      <w:color w:val="auto"/>
      <w:spacing w:val="7"/>
      <w:sz w:val="20"/>
      <w:szCs w:val="20"/>
      <w:lang w:eastAsia="en-US"/>
    </w:rPr>
  </w:style>
  <w:style w:type="paragraph" w:customStyle="1" w:styleId="Bodytext101">
    <w:name w:val="Body text (10)1"/>
    <w:basedOn w:val="Normal"/>
    <w:link w:val="Bodytext10"/>
    <w:pPr>
      <w:shd w:val="clear" w:color="auto" w:fill="FFFFFF"/>
      <w:spacing w:before="120" w:after="120" w:line="240" w:lineRule="atLeast"/>
    </w:pPr>
    <w:rPr>
      <w:rFonts w:ascii="Times New Roman" w:hAnsi="Times New Roman" w:cs="Times New Roman"/>
      <w:b/>
      <w:bCs/>
      <w:color w:val="auto"/>
      <w:spacing w:val="10"/>
      <w:sz w:val="19"/>
      <w:szCs w:val="19"/>
      <w:lang w:eastAsia="en-US"/>
    </w:rPr>
  </w:style>
  <w:style w:type="paragraph" w:customStyle="1" w:styleId="Heading11">
    <w:name w:val="Heading #11"/>
    <w:basedOn w:val="Normal"/>
    <w:link w:val="Heading1"/>
    <w:pPr>
      <w:shd w:val="clear" w:color="auto" w:fill="FFFFFF"/>
      <w:spacing w:after="120" w:line="240" w:lineRule="atLeast"/>
      <w:outlineLvl w:val="0"/>
    </w:pPr>
    <w:rPr>
      <w:rFonts w:ascii="Times New Roman" w:hAnsi="Times New Roman" w:cs="Times New Roman"/>
      <w:color w:val="auto"/>
      <w:sz w:val="8"/>
      <w:szCs w:val="8"/>
      <w:lang w:eastAsia="en-US"/>
    </w:rPr>
  </w:style>
  <w:style w:type="paragraph" w:customStyle="1" w:styleId="Bodytext111">
    <w:name w:val="Body text (11)1"/>
    <w:basedOn w:val="Normal"/>
    <w:link w:val="Bodytext11"/>
    <w:pPr>
      <w:shd w:val="clear" w:color="auto" w:fill="FFFFFF"/>
      <w:spacing w:before="120" w:line="230" w:lineRule="exact"/>
      <w:jc w:val="both"/>
    </w:pPr>
    <w:rPr>
      <w:rFonts w:ascii="Times New Roman" w:hAnsi="Times New Roman" w:cs="Times New Roman"/>
      <w:i/>
      <w:iCs/>
      <w:color w:val="auto"/>
      <w:spacing w:val="7"/>
      <w:sz w:val="10"/>
      <w:szCs w:val="10"/>
      <w:lang w:eastAsia="en-US"/>
    </w:rPr>
  </w:style>
  <w:style w:type="paragraph" w:customStyle="1" w:styleId="Bodytext121">
    <w:name w:val="Body text (12)1"/>
    <w:basedOn w:val="Normal"/>
    <w:link w:val="Bodytext12"/>
    <w:pPr>
      <w:shd w:val="clear" w:color="auto" w:fill="FFFFFF"/>
      <w:spacing w:line="230" w:lineRule="exact"/>
      <w:jc w:val="both"/>
    </w:pPr>
    <w:rPr>
      <w:rFonts w:ascii="Times New Roman" w:hAnsi="Times New Roman" w:cs="Times New Roman"/>
      <w:b/>
      <w:bCs/>
      <w:color w:val="auto"/>
      <w:spacing w:val="-2"/>
      <w:sz w:val="17"/>
      <w:szCs w:val="17"/>
      <w:lang w:eastAsia="en-US"/>
    </w:rPr>
  </w:style>
  <w:style w:type="paragraph" w:customStyle="1" w:styleId="Bodytext131">
    <w:name w:val="Body text (13)1"/>
    <w:basedOn w:val="Normal"/>
    <w:link w:val="Bodytext13"/>
    <w:pPr>
      <w:shd w:val="clear" w:color="auto" w:fill="FFFFFF"/>
      <w:spacing w:line="230" w:lineRule="exact"/>
      <w:jc w:val="both"/>
    </w:pPr>
    <w:rPr>
      <w:rFonts w:ascii="Times New Roman" w:hAnsi="Times New Roman" w:cs="Times New Roman"/>
      <w:b/>
      <w:bCs/>
      <w:color w:val="auto"/>
      <w:spacing w:val="4"/>
      <w:sz w:val="16"/>
      <w:szCs w:val="16"/>
      <w:lang w:eastAsia="en-US"/>
    </w:rPr>
  </w:style>
  <w:style w:type="paragraph" w:customStyle="1" w:styleId="Picturecaption1">
    <w:name w:val="Picture caption1"/>
    <w:basedOn w:val="Normal"/>
    <w:link w:val="Picturecaption"/>
    <w:pPr>
      <w:shd w:val="clear" w:color="auto" w:fill="FFFFFF"/>
      <w:spacing w:line="240" w:lineRule="atLeast"/>
    </w:pPr>
    <w:rPr>
      <w:rFonts w:ascii="Times New Roman" w:hAnsi="Times New Roman" w:cs="Times New Roman"/>
      <w:color w:val="auto"/>
      <w:spacing w:val="10"/>
      <w:sz w:val="22"/>
      <w:szCs w:val="22"/>
      <w:lang w:eastAsia="en-US"/>
    </w:rPr>
  </w:style>
  <w:style w:type="paragraph" w:customStyle="1" w:styleId="Picturecaption21">
    <w:name w:val="Picture caption (2)1"/>
    <w:basedOn w:val="Normal"/>
    <w:link w:val="Picturecaption2"/>
    <w:pPr>
      <w:shd w:val="clear" w:color="auto" w:fill="FFFFFF"/>
      <w:spacing w:line="240" w:lineRule="atLeast"/>
    </w:pPr>
    <w:rPr>
      <w:rFonts w:ascii="Times New Roman" w:hAnsi="Times New Roman" w:cs="Times New Roman"/>
      <w:b/>
      <w:bCs/>
      <w:color w:val="auto"/>
      <w:spacing w:val="9"/>
      <w:sz w:val="16"/>
      <w:szCs w:val="16"/>
      <w:lang w:eastAsia="en-US"/>
    </w:rPr>
  </w:style>
  <w:style w:type="paragraph" w:customStyle="1" w:styleId="Heading121">
    <w:name w:val="Heading #1 (2)1"/>
    <w:basedOn w:val="Normal"/>
    <w:link w:val="Heading12"/>
    <w:pPr>
      <w:shd w:val="clear" w:color="auto" w:fill="FFFFFF"/>
      <w:spacing w:before="480" w:line="240" w:lineRule="atLeast"/>
      <w:outlineLvl w:val="0"/>
    </w:pPr>
    <w:rPr>
      <w:rFonts w:ascii="Arial Narrow" w:hAnsi="Arial Narrow" w:cs="Arial Narrow"/>
      <w:color w:val="auto"/>
      <w:spacing w:val="-34"/>
      <w:w w:val="70"/>
      <w:sz w:val="49"/>
      <w:szCs w:val="49"/>
      <w:lang w:eastAsia="en-US"/>
    </w:rPr>
  </w:style>
  <w:style w:type="paragraph" w:customStyle="1" w:styleId="DefaultParagraphFontParaCharCharCharCharChar">
    <w:name w:val="Default Paragraph Font Para Char Char Char Char Char"/>
    <w:autoRedefine/>
    <w:rsid w:val="00B52280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table" w:styleId="TableGrid">
    <w:name w:val="Table Grid"/>
    <w:basedOn w:val="TableNormal"/>
    <w:rsid w:val="001E799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tf-8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1767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THƯ VIỆN PHÁP LUẬT</vt:lpstr>
    </vt:vector>
  </TitlesOfParts>
  <Company>LawSoft</Company>
  <LinksUpToDate>false</LinksUpToDate>
  <CharactersWithSpaces>11816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THƯ VIỆN PHÁP LUẬT</dc:title>
  <dc:subject/>
  <dc:creator>LawSoft</dc:creator>
  <cp:keywords/>
  <dc:description>www.thuvienphapluat.vn</dc:description>
  <cp:lastModifiedBy>Hải Dương Bùi</cp:lastModifiedBy>
  <cp:revision>2</cp:revision>
  <dcterms:created xsi:type="dcterms:W3CDTF">2025-01-02T20:47:00Z</dcterms:created>
  <dcterms:modified xsi:type="dcterms:W3CDTF">2025-01-02T20:47:00Z</dcterms:modified>
  <cp:category/>
</cp:coreProperties>
</file>