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480409" w:rsidRPr="00C141EA" w14:paraId="35D9E504" w14:textId="77777777">
        <w:tc>
          <w:tcPr>
            <w:tcW w:w="3348" w:type="dxa"/>
            <w:shd w:val="clear" w:color="auto" w:fill="auto"/>
          </w:tcPr>
          <w:p w14:paraId="2C4582C0" w14:textId="77777777" w:rsidR="00480409" w:rsidRPr="00C141EA" w:rsidRDefault="00480409" w:rsidP="00E74E9D">
            <w:pPr>
              <w:spacing w:before="120" w:after="0" w:line="240" w:lineRule="auto"/>
              <w:jc w:val="center"/>
              <w:rPr>
                <w:rFonts w:ascii="Arial" w:hAnsi="Arial" w:cs="Arial"/>
                <w:b/>
                <w:sz w:val="20"/>
                <w:szCs w:val="20"/>
              </w:rPr>
            </w:pPr>
            <w:r w:rsidRPr="00C141EA">
              <w:rPr>
                <w:rFonts w:ascii="Arial" w:hAnsi="Arial" w:cs="Arial"/>
                <w:b/>
                <w:sz w:val="20"/>
                <w:szCs w:val="20"/>
              </w:rPr>
              <w:t>BỘ GIAO THÔNG VẬN TẢI</w:t>
            </w:r>
            <w:r w:rsidRPr="00C141EA">
              <w:rPr>
                <w:rFonts w:ascii="Arial" w:hAnsi="Arial" w:cs="Arial"/>
                <w:b/>
                <w:sz w:val="20"/>
                <w:szCs w:val="20"/>
              </w:rPr>
              <w:br/>
              <w:t>-------</w:t>
            </w:r>
          </w:p>
        </w:tc>
        <w:tc>
          <w:tcPr>
            <w:tcW w:w="5508" w:type="dxa"/>
            <w:shd w:val="clear" w:color="auto" w:fill="auto"/>
          </w:tcPr>
          <w:p w14:paraId="01B5C882" w14:textId="77777777" w:rsidR="00480409" w:rsidRPr="00C141EA" w:rsidRDefault="00480409" w:rsidP="00E74E9D">
            <w:pPr>
              <w:spacing w:before="120" w:after="0" w:line="240" w:lineRule="auto"/>
              <w:jc w:val="center"/>
              <w:rPr>
                <w:rFonts w:ascii="Arial" w:hAnsi="Arial" w:cs="Arial"/>
                <w:sz w:val="20"/>
                <w:szCs w:val="20"/>
              </w:rPr>
            </w:pPr>
            <w:r w:rsidRPr="00C141EA">
              <w:rPr>
                <w:rFonts w:ascii="Arial" w:hAnsi="Arial" w:cs="Arial"/>
                <w:b/>
                <w:sz w:val="20"/>
                <w:szCs w:val="20"/>
              </w:rPr>
              <w:t>CỘNG HÒA XÃ HỘI CHỦ NGHĨA VIỆT NAM</w:t>
            </w:r>
            <w:r w:rsidRPr="00C141EA">
              <w:rPr>
                <w:rFonts w:ascii="Arial" w:hAnsi="Arial" w:cs="Arial"/>
                <w:b/>
                <w:sz w:val="20"/>
                <w:szCs w:val="20"/>
              </w:rPr>
              <w:br/>
              <w:t xml:space="preserve">Độc lập - Tự do - Hạnh phúc </w:t>
            </w:r>
            <w:r w:rsidRPr="00C141EA">
              <w:rPr>
                <w:rFonts w:ascii="Arial" w:hAnsi="Arial" w:cs="Arial"/>
                <w:b/>
                <w:sz w:val="20"/>
                <w:szCs w:val="20"/>
              </w:rPr>
              <w:br/>
              <w:t>---------------</w:t>
            </w:r>
          </w:p>
        </w:tc>
      </w:tr>
      <w:tr w:rsidR="00480409" w:rsidRPr="00C141EA" w14:paraId="72E95C24" w14:textId="77777777">
        <w:tc>
          <w:tcPr>
            <w:tcW w:w="3348" w:type="dxa"/>
            <w:shd w:val="clear" w:color="auto" w:fill="auto"/>
          </w:tcPr>
          <w:p w14:paraId="0333905E" w14:textId="77777777" w:rsidR="00480409" w:rsidRPr="00C141EA" w:rsidRDefault="00480409" w:rsidP="00E74E9D">
            <w:pPr>
              <w:spacing w:before="120" w:after="0" w:line="240" w:lineRule="auto"/>
              <w:jc w:val="center"/>
              <w:rPr>
                <w:rFonts w:ascii="Arial" w:hAnsi="Arial" w:cs="Arial"/>
                <w:sz w:val="20"/>
                <w:szCs w:val="20"/>
              </w:rPr>
            </w:pPr>
            <w:r w:rsidRPr="00C141EA">
              <w:rPr>
                <w:rFonts w:ascii="Arial" w:hAnsi="Arial" w:cs="Arial"/>
                <w:sz w:val="20"/>
                <w:szCs w:val="20"/>
              </w:rPr>
              <w:t xml:space="preserve">Số: </w:t>
            </w:r>
            <w:r w:rsidR="003E5A9E" w:rsidRPr="00C141EA">
              <w:rPr>
                <w:rFonts w:ascii="Arial" w:hAnsi="Arial" w:cs="Arial"/>
                <w:sz w:val="20"/>
                <w:szCs w:val="20"/>
              </w:rPr>
              <w:t>0</w:t>
            </w:r>
            <w:r w:rsidRPr="00C141EA">
              <w:rPr>
                <w:rFonts w:ascii="Arial" w:hAnsi="Arial" w:cs="Arial"/>
                <w:sz w:val="20"/>
                <w:szCs w:val="20"/>
              </w:rPr>
              <w:t>2</w:t>
            </w:r>
            <w:r w:rsidR="00C9263F" w:rsidRPr="00C141EA">
              <w:rPr>
                <w:rFonts w:ascii="Arial" w:hAnsi="Arial" w:cs="Arial"/>
                <w:sz w:val="20"/>
                <w:szCs w:val="20"/>
              </w:rPr>
              <w:t>/</w:t>
            </w:r>
            <w:r w:rsidRPr="00C141EA">
              <w:rPr>
                <w:rFonts w:ascii="Arial" w:hAnsi="Arial" w:cs="Arial"/>
                <w:sz w:val="20"/>
                <w:szCs w:val="20"/>
              </w:rPr>
              <w:t>2023</w:t>
            </w:r>
            <w:r w:rsidR="00C9263F" w:rsidRPr="00C141EA">
              <w:rPr>
                <w:rFonts w:ascii="Arial" w:hAnsi="Arial" w:cs="Arial"/>
                <w:sz w:val="20"/>
                <w:szCs w:val="20"/>
              </w:rPr>
              <w:t>/</w:t>
            </w:r>
            <w:r w:rsidRPr="00C141EA">
              <w:rPr>
                <w:rFonts w:ascii="Arial" w:hAnsi="Arial" w:cs="Arial"/>
                <w:sz w:val="20"/>
                <w:szCs w:val="20"/>
              </w:rPr>
              <w:t>TT-BGTVT</w:t>
            </w:r>
          </w:p>
        </w:tc>
        <w:tc>
          <w:tcPr>
            <w:tcW w:w="5508" w:type="dxa"/>
            <w:shd w:val="clear" w:color="auto" w:fill="auto"/>
          </w:tcPr>
          <w:p w14:paraId="6C361C52" w14:textId="77777777" w:rsidR="00480409" w:rsidRPr="00C141EA" w:rsidRDefault="00480409" w:rsidP="00E74E9D">
            <w:pPr>
              <w:spacing w:before="120" w:after="0" w:line="240" w:lineRule="auto"/>
              <w:jc w:val="right"/>
              <w:rPr>
                <w:rFonts w:ascii="Arial" w:hAnsi="Arial" w:cs="Arial"/>
                <w:i/>
                <w:sz w:val="20"/>
                <w:szCs w:val="20"/>
              </w:rPr>
            </w:pPr>
            <w:r w:rsidRPr="00C141EA">
              <w:rPr>
                <w:rFonts w:ascii="Arial" w:hAnsi="Arial" w:cs="Arial"/>
                <w:i/>
                <w:sz w:val="20"/>
                <w:szCs w:val="20"/>
              </w:rPr>
              <w:t>Hà Nội, ngày 21 tháng 3 năm 2023</w:t>
            </w:r>
          </w:p>
        </w:tc>
      </w:tr>
    </w:tbl>
    <w:p w14:paraId="7D80C6A3" w14:textId="77777777" w:rsidR="00A63BAB" w:rsidRPr="00C141EA" w:rsidRDefault="00A63BAB" w:rsidP="00C27EBE">
      <w:pPr>
        <w:widowControl w:val="0"/>
        <w:autoSpaceDE w:val="0"/>
        <w:autoSpaceDN w:val="0"/>
        <w:adjustRightInd w:val="0"/>
        <w:spacing w:before="120" w:after="0" w:line="240" w:lineRule="auto"/>
        <w:jc w:val="center"/>
        <w:rPr>
          <w:rFonts w:ascii="Arial" w:hAnsi="Arial" w:cs="Arial"/>
          <w:sz w:val="20"/>
          <w:szCs w:val="26"/>
        </w:rPr>
      </w:pPr>
    </w:p>
    <w:p w14:paraId="50515B44" w14:textId="77777777" w:rsidR="00A63BAB" w:rsidRPr="00C141EA" w:rsidRDefault="009C0C24" w:rsidP="00C27EBE">
      <w:pPr>
        <w:widowControl w:val="0"/>
        <w:autoSpaceDE w:val="0"/>
        <w:autoSpaceDN w:val="0"/>
        <w:adjustRightInd w:val="0"/>
        <w:spacing w:before="120" w:after="0" w:line="240" w:lineRule="auto"/>
        <w:jc w:val="center"/>
        <w:rPr>
          <w:rFonts w:ascii="Arial" w:hAnsi="Arial" w:cs="Arial"/>
          <w:b/>
          <w:sz w:val="24"/>
          <w:szCs w:val="26"/>
        </w:rPr>
      </w:pPr>
      <w:r w:rsidRPr="00C141EA">
        <w:rPr>
          <w:rFonts w:ascii="Arial" w:hAnsi="Arial" w:cs="Arial"/>
          <w:b/>
          <w:sz w:val="24"/>
          <w:szCs w:val="26"/>
        </w:rPr>
        <w:t>THÔNG TƯ</w:t>
      </w:r>
    </w:p>
    <w:p w14:paraId="5C2729E0" w14:textId="77777777" w:rsidR="00A63BAB" w:rsidRPr="00C141EA" w:rsidRDefault="00917E80" w:rsidP="00C27EBE">
      <w:pPr>
        <w:widowControl w:val="0"/>
        <w:autoSpaceDE w:val="0"/>
        <w:autoSpaceDN w:val="0"/>
        <w:adjustRightInd w:val="0"/>
        <w:spacing w:before="120" w:after="0" w:line="240" w:lineRule="auto"/>
        <w:jc w:val="center"/>
        <w:rPr>
          <w:rFonts w:ascii="Arial" w:hAnsi="Arial" w:cs="Arial"/>
          <w:sz w:val="20"/>
          <w:szCs w:val="26"/>
        </w:rPr>
      </w:pPr>
      <w:bookmarkStart w:id="0" w:name="loai_1_name"/>
      <w:r w:rsidRPr="00C141EA">
        <w:rPr>
          <w:rFonts w:ascii="Arial" w:hAnsi="Arial" w:cs="Arial"/>
          <w:sz w:val="20"/>
          <w:szCs w:val="26"/>
        </w:rPr>
        <w:t xml:space="preserve">SỬA ĐỔI, BỔ SUNG MỘT SỐ ĐIỀU CỦA </w:t>
      </w:r>
      <w:r w:rsidR="009C0C24" w:rsidRPr="00C141EA">
        <w:rPr>
          <w:rFonts w:ascii="Arial" w:hAnsi="Arial" w:cs="Arial"/>
          <w:sz w:val="20"/>
          <w:szCs w:val="26"/>
        </w:rPr>
        <w:t>THÔNG TƯ</w:t>
      </w:r>
      <w:r w:rsidRPr="00C141EA">
        <w:rPr>
          <w:rFonts w:ascii="Arial" w:hAnsi="Arial" w:cs="Arial"/>
          <w:sz w:val="20"/>
          <w:szCs w:val="26"/>
        </w:rPr>
        <w:t xml:space="preserve"> SỐ 16</w:t>
      </w:r>
      <w:r w:rsidR="00C9263F" w:rsidRPr="00C141EA">
        <w:rPr>
          <w:rFonts w:ascii="Arial" w:hAnsi="Arial" w:cs="Arial"/>
          <w:sz w:val="20"/>
          <w:szCs w:val="26"/>
        </w:rPr>
        <w:t>/</w:t>
      </w:r>
      <w:r w:rsidRPr="00C141EA">
        <w:rPr>
          <w:rFonts w:ascii="Arial" w:hAnsi="Arial" w:cs="Arial"/>
          <w:sz w:val="20"/>
          <w:szCs w:val="26"/>
        </w:rPr>
        <w:t>2021</w:t>
      </w:r>
      <w:r w:rsidR="00C9263F" w:rsidRPr="00C141EA">
        <w:rPr>
          <w:rFonts w:ascii="Arial" w:hAnsi="Arial" w:cs="Arial"/>
          <w:sz w:val="20"/>
          <w:szCs w:val="26"/>
        </w:rPr>
        <w:t>/</w:t>
      </w:r>
      <w:r w:rsidRPr="00C141EA">
        <w:rPr>
          <w:rFonts w:ascii="Arial" w:hAnsi="Arial" w:cs="Arial"/>
          <w:sz w:val="20"/>
          <w:szCs w:val="26"/>
        </w:rPr>
        <w:t>TT-BGTVT NGÀY 12 THÁNG 8 NĂM 2021 CỦA BỘ TRƯỞNG BỘ GIAO THÔNG VẬN TẢI QUY ĐỊNH VỀ KIỂM ĐỊNH AN TOÀN KỸ THUẬT VÀ BẢO VỆ MÔI TRƯỜNG PHƯƠNG TIỆN GIAO THÔNG CƠ GIỚI ĐƯỜNG BỘ</w:t>
      </w:r>
      <w:bookmarkEnd w:id="0"/>
    </w:p>
    <w:p w14:paraId="657E5EF9" w14:textId="77777777" w:rsidR="00A63BAB" w:rsidRPr="00C141EA" w:rsidRDefault="00A63BAB" w:rsidP="00C27EBE">
      <w:pPr>
        <w:widowControl w:val="0"/>
        <w:autoSpaceDE w:val="0"/>
        <w:autoSpaceDN w:val="0"/>
        <w:adjustRightInd w:val="0"/>
        <w:spacing w:before="120" w:after="0" w:line="240" w:lineRule="auto"/>
        <w:rPr>
          <w:rFonts w:ascii="Arial" w:hAnsi="Arial" w:cs="Arial"/>
          <w:i/>
          <w:sz w:val="20"/>
          <w:szCs w:val="26"/>
        </w:rPr>
      </w:pPr>
      <w:r w:rsidRPr="00C141EA">
        <w:rPr>
          <w:rFonts w:ascii="Arial" w:hAnsi="Arial" w:cs="Arial"/>
          <w:i/>
          <w:sz w:val="20"/>
          <w:szCs w:val="26"/>
        </w:rPr>
        <w:t xml:space="preserve">Căn cứ </w:t>
      </w:r>
      <w:bookmarkStart w:id="1" w:name="tvpllink_byhyaroicn"/>
      <w:r w:rsidR="00C9263F" w:rsidRPr="00C141EA">
        <w:rPr>
          <w:rFonts w:ascii="Arial" w:hAnsi="Arial" w:cs="Arial"/>
          <w:i/>
          <w:sz w:val="20"/>
          <w:szCs w:val="26"/>
        </w:rPr>
        <w:t>Luật</w:t>
      </w:r>
      <w:r w:rsidRPr="00C141EA">
        <w:rPr>
          <w:rFonts w:ascii="Arial" w:hAnsi="Arial" w:cs="Arial"/>
          <w:i/>
          <w:sz w:val="20"/>
          <w:szCs w:val="26"/>
        </w:rPr>
        <w:t xml:space="preserve"> Giao thông đường bộ</w:t>
      </w:r>
      <w:bookmarkEnd w:id="1"/>
      <w:r w:rsidRPr="00C141EA">
        <w:rPr>
          <w:rFonts w:ascii="Arial" w:hAnsi="Arial" w:cs="Arial"/>
          <w:i/>
          <w:sz w:val="20"/>
          <w:szCs w:val="26"/>
        </w:rPr>
        <w:t xml:space="preserve"> ngày 13 tháng 11 năm 2008;</w:t>
      </w:r>
    </w:p>
    <w:p w14:paraId="3C0E662D" w14:textId="77777777" w:rsidR="00A63BAB" w:rsidRPr="00C141EA" w:rsidRDefault="00A63BAB" w:rsidP="00C27EBE">
      <w:pPr>
        <w:widowControl w:val="0"/>
        <w:autoSpaceDE w:val="0"/>
        <w:autoSpaceDN w:val="0"/>
        <w:adjustRightInd w:val="0"/>
        <w:spacing w:before="120" w:after="0" w:line="240" w:lineRule="auto"/>
        <w:rPr>
          <w:rFonts w:ascii="Arial" w:hAnsi="Arial" w:cs="Arial"/>
          <w:i/>
          <w:sz w:val="20"/>
          <w:szCs w:val="26"/>
        </w:rPr>
      </w:pPr>
      <w:r w:rsidRPr="00C141EA">
        <w:rPr>
          <w:rFonts w:ascii="Arial" w:hAnsi="Arial" w:cs="Arial"/>
          <w:i/>
          <w:sz w:val="20"/>
          <w:szCs w:val="26"/>
        </w:rPr>
        <w:t xml:space="preserve">Căn cứ </w:t>
      </w:r>
      <w:bookmarkStart w:id="2" w:name="tvpllink_zobvicqaic"/>
      <w:r w:rsidRPr="00C141EA">
        <w:rPr>
          <w:rFonts w:ascii="Arial" w:hAnsi="Arial" w:cs="Arial"/>
          <w:i/>
          <w:sz w:val="20"/>
          <w:szCs w:val="26"/>
        </w:rPr>
        <w:t>Nghị định số 56</w:t>
      </w:r>
      <w:r w:rsidR="00C9263F" w:rsidRPr="00C141EA">
        <w:rPr>
          <w:rFonts w:ascii="Arial" w:hAnsi="Arial" w:cs="Arial"/>
          <w:i/>
          <w:sz w:val="20"/>
          <w:szCs w:val="26"/>
        </w:rPr>
        <w:t>/</w:t>
      </w:r>
      <w:r w:rsidRPr="00C141EA">
        <w:rPr>
          <w:rFonts w:ascii="Arial" w:hAnsi="Arial" w:cs="Arial"/>
          <w:i/>
          <w:sz w:val="20"/>
          <w:szCs w:val="26"/>
        </w:rPr>
        <w:t>2022</w:t>
      </w:r>
      <w:r w:rsidR="00C9263F" w:rsidRPr="00C141EA">
        <w:rPr>
          <w:rFonts w:ascii="Arial" w:hAnsi="Arial" w:cs="Arial"/>
          <w:i/>
          <w:sz w:val="20"/>
          <w:szCs w:val="26"/>
        </w:rPr>
        <w:t>/</w:t>
      </w:r>
      <w:r w:rsidRPr="00C141EA">
        <w:rPr>
          <w:rFonts w:ascii="Arial" w:hAnsi="Arial" w:cs="Arial"/>
          <w:i/>
          <w:sz w:val="20"/>
          <w:szCs w:val="26"/>
        </w:rPr>
        <w:t>NĐ-CP</w:t>
      </w:r>
      <w:bookmarkEnd w:id="2"/>
      <w:r w:rsidRPr="00C141EA">
        <w:rPr>
          <w:rFonts w:ascii="Arial" w:hAnsi="Arial" w:cs="Arial"/>
          <w:i/>
          <w:sz w:val="20"/>
          <w:szCs w:val="26"/>
        </w:rPr>
        <w:t xml:space="preserve"> ngày 24 tháng 8 năm 2022 của Chính phủ quy định chức năng, nhiệm vụ, quyền hạn và cơ cấu tổ chức của Bộ Giao thông vận tải;</w:t>
      </w:r>
    </w:p>
    <w:p w14:paraId="0F729F85" w14:textId="77777777" w:rsidR="00A63BAB" w:rsidRPr="00C141EA" w:rsidRDefault="00A63BAB" w:rsidP="00C27EBE">
      <w:pPr>
        <w:widowControl w:val="0"/>
        <w:autoSpaceDE w:val="0"/>
        <w:autoSpaceDN w:val="0"/>
        <w:adjustRightInd w:val="0"/>
        <w:spacing w:before="120" w:after="0" w:line="240" w:lineRule="auto"/>
        <w:rPr>
          <w:rFonts w:ascii="Arial" w:hAnsi="Arial" w:cs="Arial"/>
          <w:i/>
          <w:sz w:val="20"/>
          <w:szCs w:val="26"/>
        </w:rPr>
      </w:pPr>
      <w:r w:rsidRPr="00C141EA">
        <w:rPr>
          <w:rFonts w:ascii="Arial" w:hAnsi="Arial" w:cs="Arial"/>
          <w:i/>
          <w:sz w:val="20"/>
          <w:szCs w:val="26"/>
        </w:rPr>
        <w:t>Theo đề nghị của Vụ trưởng Vụ Khoa học - Công nghệ và Môi trường và</w:t>
      </w:r>
      <w:r w:rsidR="00480409" w:rsidRPr="00C141EA">
        <w:rPr>
          <w:rFonts w:ascii="Arial" w:hAnsi="Arial" w:cs="Arial"/>
          <w:i/>
          <w:sz w:val="20"/>
          <w:szCs w:val="26"/>
        </w:rPr>
        <w:t xml:space="preserve"> </w:t>
      </w:r>
      <w:r w:rsidRPr="00C141EA">
        <w:rPr>
          <w:rFonts w:ascii="Arial" w:hAnsi="Arial" w:cs="Arial"/>
          <w:i/>
          <w:sz w:val="20"/>
          <w:szCs w:val="26"/>
        </w:rPr>
        <w:t>Cục trưởng Cục Đăng kiểm Việt Nam,</w:t>
      </w:r>
    </w:p>
    <w:p w14:paraId="3B5E7C9F"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i/>
          <w:sz w:val="20"/>
          <w:szCs w:val="26"/>
        </w:rPr>
        <w:t xml:space="preserve">Bộ trưởng Bộ Giao thông vận tải ban hành </w:t>
      </w:r>
      <w:r w:rsidR="009C0C24" w:rsidRPr="00C141EA">
        <w:rPr>
          <w:rFonts w:ascii="Arial" w:hAnsi="Arial" w:cs="Arial"/>
          <w:i/>
          <w:sz w:val="20"/>
          <w:szCs w:val="26"/>
        </w:rPr>
        <w:t>Thông tư</w:t>
      </w:r>
      <w:r w:rsidRPr="00C141EA">
        <w:rPr>
          <w:rFonts w:ascii="Arial" w:hAnsi="Arial" w:cs="Arial"/>
          <w:i/>
          <w:sz w:val="20"/>
          <w:szCs w:val="26"/>
        </w:rPr>
        <w:t xml:space="preserve"> sửa đổi, bổ sung một số </w:t>
      </w:r>
      <w:r w:rsidR="00AE06BD" w:rsidRPr="00C141EA">
        <w:rPr>
          <w:rFonts w:ascii="Arial" w:hAnsi="Arial" w:cs="Arial"/>
          <w:i/>
          <w:sz w:val="20"/>
          <w:szCs w:val="26"/>
        </w:rPr>
        <w:t>điều</w:t>
      </w:r>
      <w:r w:rsidRPr="00C141EA">
        <w:rPr>
          <w:rFonts w:ascii="Arial" w:hAnsi="Arial" w:cs="Arial"/>
          <w:i/>
          <w:sz w:val="20"/>
          <w:szCs w:val="26"/>
        </w:rPr>
        <w:t xml:space="preserve"> của </w:t>
      </w:r>
      <w:bookmarkStart w:id="3" w:name="tvpllink_nnezoenhom"/>
      <w:r w:rsidR="009C0C24" w:rsidRPr="00C141EA">
        <w:rPr>
          <w:rFonts w:ascii="Arial" w:hAnsi="Arial" w:cs="Arial"/>
          <w:i/>
          <w:sz w:val="20"/>
          <w:szCs w:val="26"/>
        </w:rPr>
        <w:t>Thông tư</w:t>
      </w:r>
      <w:r w:rsidRPr="00C141EA">
        <w:rPr>
          <w:rFonts w:ascii="Arial" w:hAnsi="Arial" w:cs="Arial"/>
          <w:i/>
          <w:sz w:val="20"/>
          <w:szCs w:val="26"/>
        </w:rPr>
        <w:t xml:space="preserve"> số 16</w:t>
      </w:r>
      <w:r w:rsidR="00C9263F" w:rsidRPr="00C141EA">
        <w:rPr>
          <w:rFonts w:ascii="Arial" w:hAnsi="Arial" w:cs="Arial"/>
          <w:i/>
          <w:sz w:val="20"/>
          <w:szCs w:val="26"/>
        </w:rPr>
        <w:t>/</w:t>
      </w:r>
      <w:r w:rsidRPr="00C141EA">
        <w:rPr>
          <w:rFonts w:ascii="Arial" w:hAnsi="Arial" w:cs="Arial"/>
          <w:i/>
          <w:sz w:val="20"/>
          <w:szCs w:val="26"/>
        </w:rPr>
        <w:t>2021</w:t>
      </w:r>
      <w:r w:rsidR="00C9263F" w:rsidRPr="00C141EA">
        <w:rPr>
          <w:rFonts w:ascii="Arial" w:hAnsi="Arial" w:cs="Arial"/>
          <w:i/>
          <w:sz w:val="20"/>
          <w:szCs w:val="26"/>
        </w:rPr>
        <w:t>/</w:t>
      </w:r>
      <w:r w:rsidRPr="00C141EA">
        <w:rPr>
          <w:rFonts w:ascii="Arial" w:hAnsi="Arial" w:cs="Arial"/>
          <w:i/>
          <w:sz w:val="20"/>
          <w:szCs w:val="26"/>
        </w:rPr>
        <w:t>TT-BGTVT</w:t>
      </w:r>
      <w:bookmarkEnd w:id="3"/>
      <w:r w:rsidRPr="00C141EA">
        <w:rPr>
          <w:rFonts w:ascii="Arial" w:hAnsi="Arial" w:cs="Arial"/>
          <w:i/>
          <w:sz w:val="20"/>
          <w:szCs w:val="26"/>
        </w:rPr>
        <w:t xml:space="preserve"> ngày 12 tháng 8 năm 2021 của Bộ trưởng Bộ Giao thông vận tải quy định về kiểm định an toàn kỹ thuật và bảo vệ môi trường phương tiện giao thông cơ giới đường bộ.</w:t>
      </w:r>
    </w:p>
    <w:p w14:paraId="32DFA84B" w14:textId="77777777" w:rsidR="00A63BAB" w:rsidRPr="00C141EA" w:rsidRDefault="00F725DB" w:rsidP="00C27EBE">
      <w:pPr>
        <w:widowControl w:val="0"/>
        <w:autoSpaceDE w:val="0"/>
        <w:autoSpaceDN w:val="0"/>
        <w:adjustRightInd w:val="0"/>
        <w:spacing w:before="120" w:after="0" w:line="240" w:lineRule="auto"/>
        <w:rPr>
          <w:rFonts w:ascii="Arial" w:hAnsi="Arial" w:cs="Arial"/>
          <w:b/>
          <w:sz w:val="20"/>
          <w:szCs w:val="26"/>
        </w:rPr>
      </w:pPr>
      <w:bookmarkStart w:id="4" w:name="dieu_1"/>
      <w:r w:rsidRPr="00C141EA">
        <w:rPr>
          <w:rFonts w:ascii="Arial" w:hAnsi="Arial" w:cs="Arial"/>
          <w:b/>
          <w:sz w:val="20"/>
          <w:szCs w:val="26"/>
        </w:rPr>
        <w:t xml:space="preserve">Điều 1. Sửa đổi, bổ sung một số điều của </w:t>
      </w:r>
      <w:r w:rsidR="009C0C24" w:rsidRPr="00C141EA">
        <w:rPr>
          <w:rFonts w:ascii="Arial" w:hAnsi="Arial" w:cs="Arial"/>
          <w:b/>
          <w:sz w:val="20"/>
          <w:szCs w:val="26"/>
        </w:rPr>
        <w:t>Thông tư</w:t>
      </w:r>
      <w:r w:rsidRPr="00C141EA">
        <w:rPr>
          <w:rFonts w:ascii="Arial" w:hAnsi="Arial" w:cs="Arial"/>
          <w:b/>
          <w:sz w:val="20"/>
          <w:szCs w:val="26"/>
        </w:rPr>
        <w:t xml:space="preserve"> số 16</w:t>
      </w:r>
      <w:r w:rsidR="00C9263F" w:rsidRPr="00C141EA">
        <w:rPr>
          <w:rFonts w:ascii="Arial" w:hAnsi="Arial" w:cs="Arial"/>
          <w:b/>
          <w:sz w:val="20"/>
          <w:szCs w:val="26"/>
        </w:rPr>
        <w:t>/</w:t>
      </w:r>
      <w:r w:rsidRPr="00C141EA">
        <w:rPr>
          <w:rFonts w:ascii="Arial" w:hAnsi="Arial" w:cs="Arial"/>
          <w:b/>
          <w:sz w:val="20"/>
          <w:szCs w:val="26"/>
        </w:rPr>
        <w:t>2021</w:t>
      </w:r>
      <w:r w:rsidR="00C9263F" w:rsidRPr="00C141EA">
        <w:rPr>
          <w:rFonts w:ascii="Arial" w:hAnsi="Arial" w:cs="Arial"/>
          <w:b/>
          <w:sz w:val="20"/>
          <w:szCs w:val="26"/>
        </w:rPr>
        <w:t>/</w:t>
      </w:r>
      <w:r w:rsidRPr="00C141EA">
        <w:rPr>
          <w:rFonts w:ascii="Arial" w:hAnsi="Arial" w:cs="Arial"/>
          <w:b/>
          <w:sz w:val="20"/>
          <w:szCs w:val="26"/>
        </w:rPr>
        <w:t xml:space="preserve">TT-BGTVT ngày 12 tháng 8 năm 2021 của Bộ trưởng Bộ Giao thông vận tải quy định về kiểm định an toàn kỹ thuật và bảo vệ môi trường phương tiện giao thông cơ giới đường bộ (sau đây gọi tắt là </w:t>
      </w:r>
      <w:r w:rsidR="009C0C24" w:rsidRPr="00C141EA">
        <w:rPr>
          <w:rFonts w:ascii="Arial" w:hAnsi="Arial" w:cs="Arial"/>
          <w:b/>
          <w:sz w:val="20"/>
          <w:szCs w:val="26"/>
        </w:rPr>
        <w:t>Thông tư</w:t>
      </w:r>
      <w:r w:rsidRPr="00C141EA">
        <w:rPr>
          <w:rFonts w:ascii="Arial" w:hAnsi="Arial" w:cs="Arial"/>
          <w:b/>
          <w:sz w:val="20"/>
          <w:szCs w:val="26"/>
        </w:rPr>
        <w:t xml:space="preserve"> số 16</w:t>
      </w:r>
      <w:r w:rsidR="00C9263F" w:rsidRPr="00C141EA">
        <w:rPr>
          <w:rFonts w:ascii="Arial" w:hAnsi="Arial" w:cs="Arial"/>
          <w:b/>
          <w:sz w:val="20"/>
          <w:szCs w:val="26"/>
        </w:rPr>
        <w:t>/</w:t>
      </w:r>
      <w:r w:rsidRPr="00C141EA">
        <w:rPr>
          <w:rFonts w:ascii="Arial" w:hAnsi="Arial" w:cs="Arial"/>
          <w:b/>
          <w:sz w:val="20"/>
          <w:szCs w:val="26"/>
        </w:rPr>
        <w:t>2021</w:t>
      </w:r>
      <w:r w:rsidR="00C9263F" w:rsidRPr="00C141EA">
        <w:rPr>
          <w:rFonts w:ascii="Arial" w:hAnsi="Arial" w:cs="Arial"/>
          <w:b/>
          <w:sz w:val="20"/>
          <w:szCs w:val="26"/>
        </w:rPr>
        <w:t>/</w:t>
      </w:r>
      <w:r w:rsidRPr="00C141EA">
        <w:rPr>
          <w:rFonts w:ascii="Arial" w:hAnsi="Arial" w:cs="Arial"/>
          <w:b/>
          <w:sz w:val="20"/>
          <w:szCs w:val="26"/>
        </w:rPr>
        <w:t>TT-BGTVT)</w:t>
      </w:r>
      <w:bookmarkEnd w:id="4"/>
    </w:p>
    <w:p w14:paraId="4948187E"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5" w:name="khoan_1_1"/>
      <w:r w:rsidRPr="00C141EA">
        <w:rPr>
          <w:rFonts w:ascii="Arial" w:hAnsi="Arial" w:cs="Arial"/>
          <w:sz w:val="20"/>
          <w:szCs w:val="26"/>
        </w:rPr>
        <w:t>1. Sửa đổi, bổ sung</w:t>
      </w:r>
      <w:bookmarkEnd w:id="5"/>
      <w:r w:rsidRPr="00C141EA">
        <w:rPr>
          <w:rFonts w:ascii="Arial" w:hAnsi="Arial" w:cs="Arial"/>
          <w:sz w:val="20"/>
          <w:szCs w:val="26"/>
        </w:rPr>
        <w:t xml:space="preserve"> </w:t>
      </w:r>
      <w:bookmarkStart w:id="6" w:name="dc_1"/>
      <w:r w:rsidR="00AE06BD" w:rsidRPr="00C141EA">
        <w:rPr>
          <w:rFonts w:ascii="Arial" w:hAnsi="Arial" w:cs="Arial"/>
          <w:sz w:val="20"/>
          <w:szCs w:val="26"/>
        </w:rPr>
        <w:t>Điều</w:t>
      </w:r>
      <w:r w:rsidRPr="00C141EA">
        <w:rPr>
          <w:rFonts w:ascii="Arial" w:hAnsi="Arial" w:cs="Arial"/>
          <w:sz w:val="20"/>
          <w:szCs w:val="26"/>
        </w:rPr>
        <w:t xml:space="preserve"> 5</w:t>
      </w:r>
      <w:bookmarkEnd w:id="6"/>
      <w:r w:rsidRPr="00C141EA">
        <w:rPr>
          <w:rFonts w:ascii="Arial" w:hAnsi="Arial" w:cs="Arial"/>
          <w:sz w:val="20"/>
          <w:szCs w:val="26"/>
        </w:rPr>
        <w:t xml:space="preserve"> </w:t>
      </w:r>
      <w:bookmarkStart w:id="7" w:name="khoan_1_1_name"/>
      <w:r w:rsidRPr="00C141EA">
        <w:rPr>
          <w:rFonts w:ascii="Arial" w:hAnsi="Arial" w:cs="Arial"/>
          <w:sz w:val="20"/>
          <w:szCs w:val="26"/>
        </w:rPr>
        <w:t>như sau:</w:t>
      </w:r>
      <w:bookmarkEnd w:id="7"/>
    </w:p>
    <w:p w14:paraId="6DE06C0B" w14:textId="77777777" w:rsidR="00A63BAB" w:rsidRPr="00C141EA" w:rsidRDefault="00A63BAB" w:rsidP="00C27EBE">
      <w:pPr>
        <w:widowControl w:val="0"/>
        <w:autoSpaceDE w:val="0"/>
        <w:autoSpaceDN w:val="0"/>
        <w:adjustRightInd w:val="0"/>
        <w:spacing w:before="120" w:after="0" w:line="240" w:lineRule="auto"/>
        <w:rPr>
          <w:rFonts w:ascii="Arial" w:hAnsi="Arial" w:cs="Arial"/>
          <w:b/>
          <w:sz w:val="20"/>
          <w:szCs w:val="26"/>
        </w:rPr>
      </w:pPr>
      <w:r w:rsidRPr="00C141EA">
        <w:rPr>
          <w:rFonts w:ascii="Arial" w:hAnsi="Arial" w:cs="Arial"/>
          <w:b/>
          <w:sz w:val="20"/>
          <w:szCs w:val="26"/>
        </w:rPr>
        <w:t>“</w:t>
      </w:r>
      <w:r w:rsidR="00AE06BD" w:rsidRPr="00C141EA">
        <w:rPr>
          <w:rFonts w:ascii="Arial" w:hAnsi="Arial" w:cs="Arial"/>
          <w:b/>
          <w:sz w:val="20"/>
          <w:szCs w:val="26"/>
        </w:rPr>
        <w:t>Điều</w:t>
      </w:r>
      <w:r w:rsidRPr="00C141EA">
        <w:rPr>
          <w:rFonts w:ascii="Arial" w:hAnsi="Arial" w:cs="Arial"/>
          <w:b/>
          <w:sz w:val="20"/>
          <w:szCs w:val="26"/>
        </w:rPr>
        <w:t xml:space="preserve"> 5. Địa </w:t>
      </w:r>
      <w:r w:rsidR="00AE06BD" w:rsidRPr="00C141EA">
        <w:rPr>
          <w:rFonts w:ascii="Arial" w:hAnsi="Arial" w:cs="Arial"/>
          <w:b/>
          <w:sz w:val="20"/>
          <w:szCs w:val="26"/>
        </w:rPr>
        <w:t>điểm</w:t>
      </w:r>
      <w:r w:rsidRPr="00C141EA">
        <w:rPr>
          <w:rFonts w:ascii="Arial" w:hAnsi="Arial" w:cs="Arial"/>
          <w:b/>
          <w:sz w:val="20"/>
          <w:szCs w:val="26"/>
        </w:rPr>
        <w:t xml:space="preserve"> thực hiện kiểm định, đối tượng kiểm định, miễn kiểm định lần đầu</w:t>
      </w:r>
    </w:p>
    <w:p w14:paraId="559DCCC5"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1. Việc lập Hồ sơ phương tiện, thực hiện kiểm định (kể cả khi bổ sung, sửa đổi Hồ sơ phương tiện) đ</w:t>
      </w:r>
      <w:r w:rsidR="00480409" w:rsidRPr="00C141EA">
        <w:rPr>
          <w:rFonts w:ascii="Arial" w:hAnsi="Arial" w:cs="Arial"/>
          <w:sz w:val="20"/>
          <w:szCs w:val="26"/>
        </w:rPr>
        <w:t>ố</w:t>
      </w:r>
      <w:r w:rsidRPr="00C141EA">
        <w:rPr>
          <w:rFonts w:ascii="Arial" w:hAnsi="Arial" w:cs="Arial"/>
          <w:sz w:val="20"/>
          <w:szCs w:val="26"/>
        </w:rPr>
        <w:t>i với xe cơ giới được thực hiện tại bất kỳ đơn vị đăng kiểm nào trong phạm vi cả nước.</w:t>
      </w:r>
    </w:p>
    <w:p w14:paraId="21C57543"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2. Xe cơ giới phải được kiểm định trên dây chuyền kiểm định, trừ các</w:t>
      </w:r>
      <w:r w:rsidR="00480409" w:rsidRPr="00C141EA">
        <w:rPr>
          <w:rFonts w:ascii="Arial" w:hAnsi="Arial" w:cs="Arial"/>
          <w:sz w:val="20"/>
          <w:szCs w:val="26"/>
        </w:rPr>
        <w:t xml:space="preserve"> </w:t>
      </w:r>
      <w:r w:rsidRPr="00C141EA">
        <w:rPr>
          <w:rFonts w:ascii="Arial" w:hAnsi="Arial" w:cs="Arial"/>
          <w:sz w:val="20"/>
          <w:szCs w:val="26"/>
        </w:rPr>
        <w:t>trường hợp sau đây:</w:t>
      </w:r>
    </w:p>
    <w:p w14:paraId="2F30610F"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 xml:space="preserve">a) Xe cơ giới chưa qua sử dụng thuộc trường hợp được miễn kiểm định lần đầu quy định tại </w:t>
      </w:r>
      <w:r w:rsidR="00AE06BD" w:rsidRPr="00C141EA">
        <w:rPr>
          <w:rFonts w:ascii="Arial" w:hAnsi="Arial" w:cs="Arial"/>
          <w:sz w:val="20"/>
          <w:szCs w:val="26"/>
        </w:rPr>
        <w:t>khoản</w:t>
      </w:r>
      <w:r w:rsidRPr="00C141EA">
        <w:rPr>
          <w:rFonts w:ascii="Arial" w:hAnsi="Arial" w:cs="Arial"/>
          <w:sz w:val="20"/>
          <w:szCs w:val="26"/>
        </w:rPr>
        <w:t xml:space="preserve"> 3 </w:t>
      </w:r>
      <w:r w:rsidR="00AE06BD" w:rsidRPr="00C141EA">
        <w:rPr>
          <w:rFonts w:ascii="Arial" w:hAnsi="Arial" w:cs="Arial"/>
          <w:sz w:val="20"/>
          <w:szCs w:val="26"/>
        </w:rPr>
        <w:t>Điều</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w:t>
      </w:r>
    </w:p>
    <w:p w14:paraId="6E084E7E"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 xml:space="preserve">b) Xe cơ giới quá khổ, quá tải không vào được dây chuyền kiểm định: Hạng </w:t>
      </w:r>
      <w:r w:rsidR="00AE06BD" w:rsidRPr="00C141EA">
        <w:rPr>
          <w:rFonts w:ascii="Arial" w:hAnsi="Arial" w:cs="Arial"/>
          <w:sz w:val="20"/>
          <w:szCs w:val="26"/>
        </w:rPr>
        <w:t>mục</w:t>
      </w:r>
      <w:r w:rsidRPr="00C141EA">
        <w:rPr>
          <w:rFonts w:ascii="Arial" w:hAnsi="Arial" w:cs="Arial"/>
          <w:sz w:val="20"/>
          <w:szCs w:val="26"/>
        </w:rPr>
        <w:t xml:space="preserve"> kiểm tra sự làm việc và hiệu quả phanh hoặc hạng </w:t>
      </w:r>
      <w:r w:rsidR="00AE06BD" w:rsidRPr="00C141EA">
        <w:rPr>
          <w:rFonts w:ascii="Arial" w:hAnsi="Arial" w:cs="Arial"/>
          <w:sz w:val="20"/>
          <w:szCs w:val="26"/>
        </w:rPr>
        <w:t>mục</w:t>
      </w:r>
      <w:r w:rsidRPr="00C141EA">
        <w:rPr>
          <w:rFonts w:ascii="Arial" w:hAnsi="Arial" w:cs="Arial"/>
          <w:sz w:val="20"/>
          <w:szCs w:val="26"/>
        </w:rPr>
        <w:t xml:space="preserve"> khác không thực hiện kiểm tra được trên dây truyền kiểm định (nếu có) được thực hiện trên đường thử ngoài dây chuyền hoặc thực hiện kiểm định ngoài đơn vị đăng kiểm theo quy định tại </w:t>
      </w:r>
      <w:r w:rsidR="00AE06BD" w:rsidRPr="00C141EA">
        <w:rPr>
          <w:rFonts w:ascii="Arial" w:hAnsi="Arial" w:cs="Arial"/>
          <w:sz w:val="20"/>
          <w:szCs w:val="26"/>
        </w:rPr>
        <w:t>khoản</w:t>
      </w:r>
      <w:r w:rsidRPr="00C141EA">
        <w:rPr>
          <w:rFonts w:ascii="Arial" w:hAnsi="Arial" w:cs="Arial"/>
          <w:sz w:val="20"/>
          <w:szCs w:val="26"/>
        </w:rPr>
        <w:t xml:space="preserve"> 3 </w:t>
      </w:r>
      <w:r w:rsidR="00AE06BD" w:rsidRPr="00C141EA">
        <w:rPr>
          <w:rFonts w:ascii="Arial" w:hAnsi="Arial" w:cs="Arial"/>
          <w:sz w:val="20"/>
          <w:szCs w:val="26"/>
        </w:rPr>
        <w:t>Điều</w:t>
      </w:r>
      <w:r w:rsidRPr="00C141EA">
        <w:rPr>
          <w:rFonts w:ascii="Arial" w:hAnsi="Arial" w:cs="Arial"/>
          <w:sz w:val="20"/>
          <w:szCs w:val="26"/>
        </w:rPr>
        <w:t xml:space="preserve"> 8 của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w:t>
      </w:r>
    </w:p>
    <w:p w14:paraId="4FB83401"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 xml:space="preserve">c) Xe cơ giới không thể di chuyển đến đơn vị đăng kiểm để kiểm định được phép thực hiện kiểm định ngoài đơn vị đăng kiểm theo quy định tại </w:t>
      </w:r>
      <w:r w:rsidR="00AE06BD" w:rsidRPr="00C141EA">
        <w:rPr>
          <w:rFonts w:ascii="Arial" w:hAnsi="Arial" w:cs="Arial"/>
          <w:sz w:val="20"/>
          <w:szCs w:val="26"/>
        </w:rPr>
        <w:t>khoản</w:t>
      </w:r>
      <w:r w:rsidRPr="00C141EA">
        <w:rPr>
          <w:rFonts w:ascii="Arial" w:hAnsi="Arial" w:cs="Arial"/>
          <w:sz w:val="20"/>
          <w:szCs w:val="26"/>
        </w:rPr>
        <w:t xml:space="preserve"> 3 </w:t>
      </w:r>
      <w:r w:rsidR="00AE06BD" w:rsidRPr="00C141EA">
        <w:rPr>
          <w:rFonts w:ascii="Arial" w:hAnsi="Arial" w:cs="Arial"/>
          <w:sz w:val="20"/>
          <w:szCs w:val="26"/>
        </w:rPr>
        <w:t>Điều</w:t>
      </w:r>
      <w:r w:rsidR="00480409" w:rsidRPr="00C141EA">
        <w:rPr>
          <w:rFonts w:ascii="Arial" w:hAnsi="Arial" w:cs="Arial"/>
          <w:sz w:val="20"/>
          <w:szCs w:val="26"/>
        </w:rPr>
        <w:t xml:space="preserve"> </w:t>
      </w:r>
      <w:r w:rsidRPr="00C141EA">
        <w:rPr>
          <w:rFonts w:ascii="Arial" w:hAnsi="Arial" w:cs="Arial"/>
          <w:sz w:val="20"/>
          <w:szCs w:val="26"/>
        </w:rPr>
        <w:t xml:space="preserve">8 của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 xml:space="preserve"> bao gồm: xe cơ giới mà trên Phiếu kiểm tra chất lượng xuất xưởng đ</w:t>
      </w:r>
      <w:r w:rsidR="00480409" w:rsidRPr="00C141EA">
        <w:rPr>
          <w:rFonts w:ascii="Arial" w:hAnsi="Arial" w:cs="Arial"/>
          <w:sz w:val="20"/>
          <w:szCs w:val="26"/>
        </w:rPr>
        <w:t>ố</w:t>
      </w:r>
      <w:r w:rsidRPr="00C141EA">
        <w:rPr>
          <w:rFonts w:ascii="Arial" w:hAnsi="Arial" w:cs="Arial"/>
          <w:sz w:val="20"/>
          <w:szCs w:val="26"/>
        </w:rPr>
        <w:t>i với xe sản xuất, lắp ráp hoặc Giấy chứng nhận (hoặc Thông báo miễn kiểm tra) chất lượng an toàn kỹ thuật và bảo vệ môi trường xe cơ giới nhập khẩu) có ghi thông tin “xe cơ giới không tham gia giao thông đường bộ”; xe cơ giới hoạt động tại các vùng đảo không có đơn vị kiểm định; xe cơ giới đang hoạt động tại các khu vực bảo đảm về an toàn, an ninh, qu</w:t>
      </w:r>
      <w:r w:rsidR="00480409" w:rsidRPr="00C141EA">
        <w:rPr>
          <w:rFonts w:ascii="Arial" w:hAnsi="Arial" w:cs="Arial"/>
          <w:sz w:val="20"/>
          <w:szCs w:val="26"/>
        </w:rPr>
        <w:t>ố</w:t>
      </w:r>
      <w:r w:rsidRPr="00C141EA">
        <w:rPr>
          <w:rFonts w:ascii="Arial" w:hAnsi="Arial" w:cs="Arial"/>
          <w:sz w:val="20"/>
          <w:szCs w:val="26"/>
        </w:rPr>
        <w:t>c phòng; xe cơ giới hoạt động trong khu vực hạn chế như cảng, mỏ, công trường; xe cơ giới đang thực hiện các nhiệm vụ cấp bách (phòng ch</w:t>
      </w:r>
      <w:r w:rsidR="00480409" w:rsidRPr="00C141EA">
        <w:rPr>
          <w:rFonts w:ascii="Arial" w:hAnsi="Arial" w:cs="Arial"/>
          <w:sz w:val="20"/>
          <w:szCs w:val="26"/>
        </w:rPr>
        <w:t>ố</w:t>
      </w:r>
      <w:r w:rsidRPr="00C141EA">
        <w:rPr>
          <w:rFonts w:ascii="Arial" w:hAnsi="Arial" w:cs="Arial"/>
          <w:sz w:val="20"/>
          <w:szCs w:val="26"/>
        </w:rPr>
        <w:t>ng thiên tai, dịch bệnh).</w:t>
      </w:r>
    </w:p>
    <w:p w14:paraId="68AFEA7E"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3. Xe cơ giới chưa qua sử dụng đã được cấp “Phiếu kiểm tra chất lượng xuất xưởng” đ</w:t>
      </w:r>
      <w:r w:rsidR="00480409" w:rsidRPr="00C141EA">
        <w:rPr>
          <w:rFonts w:ascii="Arial" w:hAnsi="Arial" w:cs="Arial"/>
          <w:sz w:val="20"/>
          <w:szCs w:val="26"/>
        </w:rPr>
        <w:t>ố</w:t>
      </w:r>
      <w:r w:rsidRPr="00C141EA">
        <w:rPr>
          <w:rFonts w:ascii="Arial" w:hAnsi="Arial" w:cs="Arial"/>
          <w:sz w:val="20"/>
          <w:szCs w:val="26"/>
        </w:rPr>
        <w:t xml:space="preserve">i với xe sản xuất, lắp ráp hoặc “Giấy chứng nhận chất lượng an toàn kỹ thuật và bảo vệ môi trường xe cơ giới nhập khẩu” hoặc “Thông báo miễn kiểm tra chất lượng an toàn kỹ thuật và bảo vệ môi trường xe cơ giới nhập khẩu” và có năm sản xuất đến năm nộp hồ sơ đề nghị cấp Giấy chứng nhận kiểm định dưới 02 năm (năm sản xuất cộng 01 năm), có đủ hồ sơ hợp lệ theo quy định tại </w:t>
      </w:r>
      <w:bookmarkStart w:id="8" w:name="tc_1"/>
      <w:r w:rsidR="00AE06BD" w:rsidRPr="00C141EA">
        <w:rPr>
          <w:rFonts w:ascii="Arial" w:hAnsi="Arial" w:cs="Arial"/>
          <w:sz w:val="20"/>
          <w:szCs w:val="26"/>
        </w:rPr>
        <w:t>khoản</w:t>
      </w:r>
      <w:r w:rsidRPr="00C141EA">
        <w:rPr>
          <w:rFonts w:ascii="Arial" w:hAnsi="Arial" w:cs="Arial"/>
          <w:sz w:val="20"/>
          <w:szCs w:val="26"/>
        </w:rPr>
        <w:t xml:space="preserve"> 1 </w:t>
      </w:r>
      <w:r w:rsidR="00AE06BD" w:rsidRPr="00C141EA">
        <w:rPr>
          <w:rFonts w:ascii="Arial" w:hAnsi="Arial" w:cs="Arial"/>
          <w:sz w:val="20"/>
          <w:szCs w:val="26"/>
        </w:rPr>
        <w:t>Điều</w:t>
      </w:r>
      <w:r w:rsidRPr="00C141EA">
        <w:rPr>
          <w:rFonts w:ascii="Arial" w:hAnsi="Arial" w:cs="Arial"/>
          <w:sz w:val="20"/>
          <w:szCs w:val="26"/>
        </w:rPr>
        <w:t xml:space="preserve"> 6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bookmarkEnd w:id="8"/>
      <w:r w:rsidRPr="00C141EA">
        <w:rPr>
          <w:rFonts w:ascii="Arial" w:hAnsi="Arial" w:cs="Arial"/>
          <w:sz w:val="20"/>
          <w:szCs w:val="26"/>
        </w:rPr>
        <w:t xml:space="preserve"> thì được miễn kiểm định lần đầu.”</w:t>
      </w:r>
    </w:p>
    <w:p w14:paraId="3FC3E5B3" w14:textId="77777777" w:rsidR="00480409"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9" w:name="khoan_2_1"/>
      <w:r w:rsidRPr="00C141EA">
        <w:rPr>
          <w:rFonts w:ascii="Arial" w:hAnsi="Arial" w:cs="Arial"/>
          <w:sz w:val="20"/>
          <w:szCs w:val="26"/>
        </w:rPr>
        <w:t>2. Sửa đổi, bổ sung</w:t>
      </w:r>
      <w:bookmarkEnd w:id="9"/>
      <w:r w:rsidRPr="00C141EA">
        <w:rPr>
          <w:rFonts w:ascii="Arial" w:hAnsi="Arial" w:cs="Arial"/>
          <w:sz w:val="20"/>
          <w:szCs w:val="26"/>
        </w:rPr>
        <w:t xml:space="preserve"> </w:t>
      </w:r>
      <w:bookmarkStart w:id="10" w:name="dc_2"/>
      <w:r w:rsidR="00AE06BD" w:rsidRPr="00C141EA">
        <w:rPr>
          <w:rFonts w:ascii="Arial" w:hAnsi="Arial" w:cs="Arial"/>
          <w:sz w:val="20"/>
          <w:szCs w:val="26"/>
        </w:rPr>
        <w:t>khoản</w:t>
      </w:r>
      <w:r w:rsidRPr="00C141EA">
        <w:rPr>
          <w:rFonts w:ascii="Arial" w:hAnsi="Arial" w:cs="Arial"/>
          <w:sz w:val="20"/>
          <w:szCs w:val="26"/>
        </w:rPr>
        <w:t xml:space="preserve"> 1 </w:t>
      </w:r>
      <w:r w:rsidR="00AE06BD" w:rsidRPr="00C141EA">
        <w:rPr>
          <w:rFonts w:ascii="Arial" w:hAnsi="Arial" w:cs="Arial"/>
          <w:sz w:val="20"/>
          <w:szCs w:val="26"/>
        </w:rPr>
        <w:t>Điều</w:t>
      </w:r>
      <w:r w:rsidRPr="00C141EA">
        <w:rPr>
          <w:rFonts w:ascii="Arial" w:hAnsi="Arial" w:cs="Arial"/>
          <w:sz w:val="20"/>
          <w:szCs w:val="26"/>
        </w:rPr>
        <w:t xml:space="preserve"> 6</w:t>
      </w:r>
      <w:bookmarkEnd w:id="10"/>
      <w:r w:rsidRPr="00C141EA">
        <w:rPr>
          <w:rFonts w:ascii="Arial" w:hAnsi="Arial" w:cs="Arial"/>
          <w:sz w:val="20"/>
          <w:szCs w:val="26"/>
        </w:rPr>
        <w:t xml:space="preserve"> </w:t>
      </w:r>
      <w:bookmarkStart w:id="11" w:name="khoan_2_1_name"/>
      <w:r w:rsidRPr="00C141EA">
        <w:rPr>
          <w:rFonts w:ascii="Arial" w:hAnsi="Arial" w:cs="Arial"/>
          <w:sz w:val="20"/>
          <w:szCs w:val="26"/>
        </w:rPr>
        <w:t>như sau:</w:t>
      </w:r>
      <w:bookmarkEnd w:id="11"/>
      <w:r w:rsidRPr="00C141EA">
        <w:rPr>
          <w:rFonts w:ascii="Arial" w:hAnsi="Arial" w:cs="Arial"/>
          <w:sz w:val="20"/>
          <w:szCs w:val="26"/>
        </w:rPr>
        <w:t xml:space="preserve"> </w:t>
      </w:r>
    </w:p>
    <w:p w14:paraId="594FDC84"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“1. Lập Hồ sơ phương tiện</w:t>
      </w:r>
    </w:p>
    <w:p w14:paraId="67CBA1A5"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Chủ xe phải khai báo thông tin và cung cấp giấy tờ sau đây để lập Hồ sơ phương tiện (trừ trường hợp kiểm định lần đầu để cấp Giấy chứng nhận kiểm định và Tem kiểm định có thời hạn hiệu lực 15 ngày):</w:t>
      </w:r>
    </w:p>
    <w:p w14:paraId="0A053426" w14:textId="77777777" w:rsidR="00A63BAB" w:rsidRPr="00C141EA" w:rsidRDefault="00804143" w:rsidP="00C27EBE">
      <w:pPr>
        <w:widowControl w:val="0"/>
        <w:autoSpaceDE w:val="0"/>
        <w:autoSpaceDN w:val="0"/>
        <w:adjustRightInd w:val="0"/>
        <w:spacing w:before="120" w:after="0" w:line="240" w:lineRule="auto"/>
        <w:rPr>
          <w:rFonts w:ascii="Arial" w:hAnsi="Arial" w:cs="Arial"/>
          <w:sz w:val="20"/>
          <w:szCs w:val="26"/>
        </w:rPr>
      </w:pPr>
      <w:bookmarkStart w:id="12" w:name="diem_a_1_6"/>
      <w:r w:rsidRPr="00C141EA">
        <w:rPr>
          <w:rFonts w:ascii="Arial" w:hAnsi="Arial" w:cs="Arial"/>
          <w:sz w:val="20"/>
          <w:szCs w:val="26"/>
        </w:rPr>
        <w:t>a) Xuất trình Giấy tờ về đăng ký xe (Bản chính Giấy đăng ký xe do cơ quan nhà nước có thẩm quyền cấp hoặc bản chính Giấy biên nhận giữ bản chính Giấy đăng ký xe (kèm theo bản sao giấy đăng ký xe) đang thế chấp của tổ chức tín dụng hoặc Bản sao giấy đăng ký xe có xác nhận của tổ chức cho thuê tài chính (kèm theo bản sao giấy đăng ký xe)) hoặc Giấy hẹn cấp Giấy đăng ký xe;</w:t>
      </w:r>
      <w:bookmarkEnd w:id="12"/>
    </w:p>
    <w:p w14:paraId="04AE5D4A"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b) Bản sao Phiếu kiểm tra chất lượng xuất xưởng đ</w:t>
      </w:r>
      <w:r w:rsidR="00480409" w:rsidRPr="00C141EA">
        <w:rPr>
          <w:rFonts w:ascii="Arial" w:hAnsi="Arial" w:cs="Arial"/>
          <w:sz w:val="20"/>
          <w:szCs w:val="26"/>
        </w:rPr>
        <w:t>ố</w:t>
      </w:r>
      <w:r w:rsidRPr="00C141EA">
        <w:rPr>
          <w:rFonts w:ascii="Arial" w:hAnsi="Arial" w:cs="Arial"/>
          <w:sz w:val="20"/>
          <w:szCs w:val="26"/>
        </w:rPr>
        <w:t>i với xe cơ giới sản xuất, lắp ráp trong nước (trừ xe cơ giới thanh lý);</w:t>
      </w:r>
    </w:p>
    <w:p w14:paraId="303D9E4D"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lastRenderedPageBreak/>
        <w:t xml:space="preserve">c) Bản chính </w:t>
      </w:r>
      <w:bookmarkStart w:id="13" w:name="cumtu_1"/>
      <w:r w:rsidR="00804143" w:rsidRPr="00C141EA">
        <w:rPr>
          <w:rFonts w:ascii="Arial" w:hAnsi="Arial" w:cs="Arial"/>
          <w:sz w:val="20"/>
          <w:szCs w:val="26"/>
        </w:rPr>
        <w:t>Giấy chứng nhận chất lượng an toàn kỹ thuật và bảo vệ môi trường xe cơ giới cải tạo</w:t>
      </w:r>
      <w:bookmarkEnd w:id="13"/>
      <w:r w:rsidRPr="00C141EA">
        <w:rPr>
          <w:rFonts w:ascii="Arial" w:hAnsi="Arial" w:cs="Arial"/>
          <w:sz w:val="20"/>
          <w:szCs w:val="26"/>
        </w:rPr>
        <w:t xml:space="preserve"> đ</w:t>
      </w:r>
      <w:r w:rsidR="00480409" w:rsidRPr="00C141EA">
        <w:rPr>
          <w:rFonts w:ascii="Arial" w:hAnsi="Arial" w:cs="Arial"/>
          <w:sz w:val="20"/>
          <w:szCs w:val="26"/>
        </w:rPr>
        <w:t>ố</w:t>
      </w:r>
      <w:r w:rsidRPr="00C141EA">
        <w:rPr>
          <w:rFonts w:ascii="Arial" w:hAnsi="Arial" w:cs="Arial"/>
          <w:sz w:val="20"/>
          <w:szCs w:val="26"/>
        </w:rPr>
        <w:t>i với trường hợp xe cơ giới mới cải tạo;</w:t>
      </w:r>
    </w:p>
    <w:p w14:paraId="46EEAF36"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d) Bản cà s</w:t>
      </w:r>
      <w:r w:rsidR="00480409" w:rsidRPr="00C141EA">
        <w:rPr>
          <w:rFonts w:ascii="Arial" w:hAnsi="Arial" w:cs="Arial"/>
          <w:sz w:val="20"/>
          <w:szCs w:val="26"/>
        </w:rPr>
        <w:t>ố</w:t>
      </w:r>
      <w:r w:rsidRPr="00C141EA">
        <w:rPr>
          <w:rFonts w:ascii="Arial" w:hAnsi="Arial" w:cs="Arial"/>
          <w:sz w:val="20"/>
          <w:szCs w:val="26"/>
        </w:rPr>
        <w:t xml:space="preserve"> khung, s</w:t>
      </w:r>
      <w:r w:rsidR="00480409" w:rsidRPr="00C141EA">
        <w:rPr>
          <w:rFonts w:ascii="Arial" w:hAnsi="Arial" w:cs="Arial"/>
          <w:sz w:val="20"/>
          <w:szCs w:val="26"/>
        </w:rPr>
        <w:t>ố</w:t>
      </w:r>
      <w:r w:rsidRPr="00C141EA">
        <w:rPr>
          <w:rFonts w:ascii="Arial" w:hAnsi="Arial" w:cs="Arial"/>
          <w:sz w:val="20"/>
          <w:szCs w:val="26"/>
        </w:rPr>
        <w:t xml:space="preserve"> động cơ của xe đ</w:t>
      </w:r>
      <w:r w:rsidR="00480409" w:rsidRPr="00C141EA">
        <w:rPr>
          <w:rFonts w:ascii="Arial" w:hAnsi="Arial" w:cs="Arial"/>
          <w:sz w:val="20"/>
          <w:szCs w:val="26"/>
        </w:rPr>
        <w:t>ố</w:t>
      </w:r>
      <w:r w:rsidRPr="00C141EA">
        <w:rPr>
          <w:rFonts w:ascii="Arial" w:hAnsi="Arial" w:cs="Arial"/>
          <w:sz w:val="20"/>
          <w:szCs w:val="26"/>
        </w:rPr>
        <w:t>i với trường hợp xe cơ giới thuộc đ</w:t>
      </w:r>
      <w:r w:rsidR="00480409" w:rsidRPr="00C141EA">
        <w:rPr>
          <w:rFonts w:ascii="Arial" w:hAnsi="Arial" w:cs="Arial"/>
          <w:sz w:val="20"/>
          <w:szCs w:val="26"/>
        </w:rPr>
        <w:t>ố</w:t>
      </w:r>
      <w:r w:rsidRPr="00C141EA">
        <w:rPr>
          <w:rFonts w:ascii="Arial" w:hAnsi="Arial" w:cs="Arial"/>
          <w:sz w:val="20"/>
          <w:szCs w:val="26"/>
        </w:rPr>
        <w:t xml:space="preserve">i tượng miễn kiểm định quy định tại </w:t>
      </w:r>
      <w:bookmarkStart w:id="14" w:name="tc_2"/>
      <w:r w:rsidR="00AE06BD" w:rsidRPr="00C141EA">
        <w:rPr>
          <w:rFonts w:ascii="Arial" w:hAnsi="Arial" w:cs="Arial"/>
          <w:sz w:val="20"/>
          <w:szCs w:val="26"/>
        </w:rPr>
        <w:t>khoản</w:t>
      </w:r>
      <w:r w:rsidRPr="00C141EA">
        <w:rPr>
          <w:rFonts w:ascii="Arial" w:hAnsi="Arial" w:cs="Arial"/>
          <w:sz w:val="20"/>
          <w:szCs w:val="26"/>
        </w:rPr>
        <w:t xml:space="preserve"> 3 </w:t>
      </w:r>
      <w:r w:rsidR="00AE06BD" w:rsidRPr="00C141EA">
        <w:rPr>
          <w:rFonts w:ascii="Arial" w:hAnsi="Arial" w:cs="Arial"/>
          <w:sz w:val="20"/>
          <w:szCs w:val="26"/>
        </w:rPr>
        <w:t>Điều</w:t>
      </w:r>
      <w:r w:rsidRPr="00C141EA">
        <w:rPr>
          <w:rFonts w:ascii="Arial" w:hAnsi="Arial" w:cs="Arial"/>
          <w:sz w:val="20"/>
          <w:szCs w:val="26"/>
        </w:rPr>
        <w:t xml:space="preserve"> 5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bookmarkEnd w:id="14"/>
      <w:r w:rsidRPr="00C141EA">
        <w:rPr>
          <w:rFonts w:ascii="Arial" w:hAnsi="Arial" w:cs="Arial"/>
          <w:sz w:val="20"/>
          <w:szCs w:val="26"/>
        </w:rPr>
        <w:t>;</w:t>
      </w:r>
    </w:p>
    <w:p w14:paraId="4DC49025"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 xml:space="preserve">đ) Khai báo thông tin các thông tin tương ứng quy định tại </w:t>
      </w:r>
      <w:bookmarkStart w:id="15" w:name="bieumau_pl_1_tt_16_2021_bgtvt"/>
      <w:r w:rsidR="00C141EA" w:rsidRPr="00C141EA">
        <w:rPr>
          <w:rFonts w:ascii="Arial" w:hAnsi="Arial" w:cs="Arial"/>
          <w:sz w:val="20"/>
          <w:szCs w:val="26"/>
        </w:rPr>
        <w:t>Phụ lục</w:t>
      </w:r>
      <w:r w:rsidR="00A81C9D" w:rsidRPr="00C141EA">
        <w:rPr>
          <w:rFonts w:ascii="Arial" w:hAnsi="Arial" w:cs="Arial"/>
          <w:sz w:val="20"/>
          <w:szCs w:val="26"/>
        </w:rPr>
        <w:t xml:space="preserve"> I</w:t>
      </w:r>
      <w:bookmarkEnd w:id="15"/>
      <w:r w:rsidRPr="00C141EA">
        <w:rPr>
          <w:rFonts w:ascii="Arial" w:hAnsi="Arial" w:cs="Arial"/>
          <w:sz w:val="20"/>
          <w:szCs w:val="26"/>
        </w:rPr>
        <w:t xml:space="preserve"> ban hành kèm theo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w:t>
      </w:r>
    </w:p>
    <w:p w14:paraId="08DABA01"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16" w:name="khoan_3_1"/>
      <w:r w:rsidRPr="00C141EA">
        <w:rPr>
          <w:rFonts w:ascii="Arial" w:hAnsi="Arial" w:cs="Arial"/>
          <w:sz w:val="20"/>
          <w:szCs w:val="26"/>
        </w:rPr>
        <w:t>3. Sửa đổi, bổ sung</w:t>
      </w:r>
      <w:bookmarkEnd w:id="16"/>
      <w:r w:rsidRPr="00C141EA">
        <w:rPr>
          <w:rFonts w:ascii="Arial" w:hAnsi="Arial" w:cs="Arial"/>
          <w:sz w:val="20"/>
          <w:szCs w:val="26"/>
        </w:rPr>
        <w:t xml:space="preserve"> </w:t>
      </w:r>
      <w:bookmarkStart w:id="17" w:name="dc_3"/>
      <w:r w:rsidR="00AE06BD" w:rsidRPr="00C141EA">
        <w:rPr>
          <w:rFonts w:ascii="Arial" w:hAnsi="Arial" w:cs="Arial"/>
          <w:sz w:val="20"/>
          <w:szCs w:val="26"/>
        </w:rPr>
        <w:t>điểm</w:t>
      </w:r>
      <w:r w:rsidRPr="00C141EA">
        <w:rPr>
          <w:rFonts w:ascii="Arial" w:hAnsi="Arial" w:cs="Arial"/>
          <w:sz w:val="20"/>
          <w:szCs w:val="26"/>
        </w:rPr>
        <w:t xml:space="preserve"> d </w:t>
      </w:r>
      <w:r w:rsidR="00AE06BD" w:rsidRPr="00C141EA">
        <w:rPr>
          <w:rFonts w:ascii="Arial" w:hAnsi="Arial" w:cs="Arial"/>
          <w:sz w:val="20"/>
          <w:szCs w:val="26"/>
        </w:rPr>
        <w:t>khoản</w:t>
      </w:r>
      <w:r w:rsidRPr="00C141EA">
        <w:rPr>
          <w:rFonts w:ascii="Arial" w:hAnsi="Arial" w:cs="Arial"/>
          <w:sz w:val="20"/>
          <w:szCs w:val="26"/>
        </w:rPr>
        <w:t xml:space="preserve"> 1 và </w:t>
      </w:r>
      <w:r w:rsidR="00AE06BD" w:rsidRPr="00C141EA">
        <w:rPr>
          <w:rFonts w:ascii="Arial" w:hAnsi="Arial" w:cs="Arial"/>
          <w:sz w:val="20"/>
          <w:szCs w:val="26"/>
        </w:rPr>
        <w:t>điểm</w:t>
      </w:r>
      <w:r w:rsidRPr="00C141EA">
        <w:rPr>
          <w:rFonts w:ascii="Arial" w:hAnsi="Arial" w:cs="Arial"/>
          <w:sz w:val="20"/>
          <w:szCs w:val="26"/>
        </w:rPr>
        <w:t xml:space="preserve"> a </w:t>
      </w:r>
      <w:r w:rsidR="00AE06BD" w:rsidRPr="00C141EA">
        <w:rPr>
          <w:rFonts w:ascii="Arial" w:hAnsi="Arial" w:cs="Arial"/>
          <w:sz w:val="20"/>
          <w:szCs w:val="26"/>
        </w:rPr>
        <w:t>khoản</w:t>
      </w:r>
      <w:r w:rsidRPr="00C141EA">
        <w:rPr>
          <w:rFonts w:ascii="Arial" w:hAnsi="Arial" w:cs="Arial"/>
          <w:sz w:val="20"/>
          <w:szCs w:val="26"/>
        </w:rPr>
        <w:t xml:space="preserve"> 2 </w:t>
      </w:r>
      <w:r w:rsidR="00AE06BD" w:rsidRPr="00C141EA">
        <w:rPr>
          <w:rFonts w:ascii="Arial" w:hAnsi="Arial" w:cs="Arial"/>
          <w:sz w:val="20"/>
          <w:szCs w:val="26"/>
        </w:rPr>
        <w:t>Điều</w:t>
      </w:r>
      <w:r w:rsidRPr="00C141EA">
        <w:rPr>
          <w:rFonts w:ascii="Arial" w:hAnsi="Arial" w:cs="Arial"/>
          <w:sz w:val="20"/>
          <w:szCs w:val="26"/>
        </w:rPr>
        <w:t xml:space="preserve"> 8</w:t>
      </w:r>
      <w:bookmarkEnd w:id="17"/>
      <w:r w:rsidRPr="00C141EA">
        <w:rPr>
          <w:rFonts w:ascii="Arial" w:hAnsi="Arial" w:cs="Arial"/>
          <w:sz w:val="20"/>
          <w:szCs w:val="26"/>
        </w:rPr>
        <w:t xml:space="preserve"> </w:t>
      </w:r>
      <w:bookmarkStart w:id="18" w:name="khoan_3_1_name"/>
      <w:r w:rsidRPr="00C141EA">
        <w:rPr>
          <w:rFonts w:ascii="Arial" w:hAnsi="Arial" w:cs="Arial"/>
          <w:sz w:val="20"/>
          <w:szCs w:val="26"/>
        </w:rPr>
        <w:t>như sau:</w:t>
      </w:r>
      <w:bookmarkEnd w:id="18"/>
    </w:p>
    <w:p w14:paraId="4A1E74AE"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19" w:name="diem_a_3_1"/>
      <w:r w:rsidRPr="00C141EA">
        <w:rPr>
          <w:rFonts w:ascii="Arial" w:hAnsi="Arial" w:cs="Arial"/>
          <w:sz w:val="20"/>
          <w:szCs w:val="26"/>
        </w:rPr>
        <w:t>a) Sửa đổi, bổ sung</w:t>
      </w:r>
      <w:bookmarkEnd w:id="19"/>
      <w:r w:rsidRPr="00C141EA">
        <w:rPr>
          <w:rFonts w:ascii="Arial" w:hAnsi="Arial" w:cs="Arial"/>
          <w:sz w:val="20"/>
          <w:szCs w:val="26"/>
        </w:rPr>
        <w:t xml:space="preserve"> </w:t>
      </w:r>
      <w:bookmarkStart w:id="20" w:name="dc_4"/>
      <w:r w:rsidR="00AE06BD" w:rsidRPr="00C141EA">
        <w:rPr>
          <w:rFonts w:ascii="Arial" w:hAnsi="Arial" w:cs="Arial"/>
          <w:sz w:val="20"/>
          <w:szCs w:val="26"/>
        </w:rPr>
        <w:t>điểm</w:t>
      </w:r>
      <w:r w:rsidRPr="00C141EA">
        <w:rPr>
          <w:rFonts w:ascii="Arial" w:hAnsi="Arial" w:cs="Arial"/>
          <w:sz w:val="20"/>
          <w:szCs w:val="26"/>
        </w:rPr>
        <w:t xml:space="preserve"> d </w:t>
      </w:r>
      <w:r w:rsidR="00AE06BD" w:rsidRPr="00C141EA">
        <w:rPr>
          <w:rFonts w:ascii="Arial" w:hAnsi="Arial" w:cs="Arial"/>
          <w:sz w:val="20"/>
          <w:szCs w:val="26"/>
        </w:rPr>
        <w:t>khoản</w:t>
      </w:r>
      <w:r w:rsidRPr="00C141EA">
        <w:rPr>
          <w:rFonts w:ascii="Arial" w:hAnsi="Arial" w:cs="Arial"/>
          <w:sz w:val="20"/>
          <w:szCs w:val="26"/>
        </w:rPr>
        <w:t xml:space="preserve"> 1 </w:t>
      </w:r>
      <w:r w:rsidR="00AE06BD" w:rsidRPr="00C141EA">
        <w:rPr>
          <w:rFonts w:ascii="Arial" w:hAnsi="Arial" w:cs="Arial"/>
          <w:sz w:val="20"/>
          <w:szCs w:val="26"/>
        </w:rPr>
        <w:t>Điều</w:t>
      </w:r>
      <w:r w:rsidRPr="00C141EA">
        <w:rPr>
          <w:rFonts w:ascii="Arial" w:hAnsi="Arial" w:cs="Arial"/>
          <w:sz w:val="20"/>
          <w:szCs w:val="26"/>
        </w:rPr>
        <w:t xml:space="preserve"> 8</w:t>
      </w:r>
      <w:bookmarkEnd w:id="20"/>
      <w:r w:rsidRPr="00C141EA">
        <w:rPr>
          <w:rFonts w:ascii="Arial" w:hAnsi="Arial" w:cs="Arial"/>
          <w:sz w:val="20"/>
          <w:szCs w:val="26"/>
        </w:rPr>
        <w:t xml:space="preserve"> </w:t>
      </w:r>
      <w:bookmarkStart w:id="21" w:name="diem_a_3_1_name"/>
      <w:r w:rsidRPr="00C141EA">
        <w:rPr>
          <w:rFonts w:ascii="Arial" w:hAnsi="Arial" w:cs="Arial"/>
          <w:sz w:val="20"/>
          <w:szCs w:val="26"/>
        </w:rPr>
        <w:t>như sau:</w:t>
      </w:r>
      <w:bookmarkEnd w:id="21"/>
    </w:p>
    <w:p w14:paraId="0D6F1985"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“d) Đ</w:t>
      </w:r>
      <w:r w:rsidR="00480409" w:rsidRPr="00C141EA">
        <w:rPr>
          <w:rFonts w:ascii="Arial" w:hAnsi="Arial" w:cs="Arial"/>
          <w:sz w:val="20"/>
          <w:szCs w:val="26"/>
        </w:rPr>
        <w:t>ố</w:t>
      </w:r>
      <w:r w:rsidRPr="00C141EA">
        <w:rPr>
          <w:rFonts w:ascii="Arial" w:hAnsi="Arial" w:cs="Arial"/>
          <w:sz w:val="20"/>
          <w:szCs w:val="26"/>
        </w:rPr>
        <w:t>i với xe cơ giới thuộc đ</w:t>
      </w:r>
      <w:r w:rsidR="00480409" w:rsidRPr="00C141EA">
        <w:rPr>
          <w:rFonts w:ascii="Arial" w:hAnsi="Arial" w:cs="Arial"/>
          <w:sz w:val="20"/>
          <w:szCs w:val="26"/>
        </w:rPr>
        <w:t>ố</w:t>
      </w:r>
      <w:r w:rsidRPr="00C141EA">
        <w:rPr>
          <w:rFonts w:ascii="Arial" w:hAnsi="Arial" w:cs="Arial"/>
          <w:sz w:val="20"/>
          <w:szCs w:val="26"/>
        </w:rPr>
        <w:t xml:space="preserve">i tượng miễn kiểm định lần đầu, đơn vị đăng kiểm căn cứ hồ sơ do chủ xe cung cấp đã được kiểm tra, đánh giá đầy đủ, hợp lệ theo quy định tại </w:t>
      </w:r>
      <w:bookmarkStart w:id="22" w:name="tc_3"/>
      <w:r w:rsidR="00AE06BD" w:rsidRPr="00C141EA">
        <w:rPr>
          <w:rFonts w:ascii="Arial" w:hAnsi="Arial" w:cs="Arial"/>
          <w:sz w:val="20"/>
          <w:szCs w:val="26"/>
        </w:rPr>
        <w:t>khoản</w:t>
      </w:r>
      <w:r w:rsidRPr="00C141EA">
        <w:rPr>
          <w:rFonts w:ascii="Arial" w:hAnsi="Arial" w:cs="Arial"/>
          <w:sz w:val="20"/>
          <w:szCs w:val="26"/>
        </w:rPr>
        <w:t xml:space="preserve"> 1 </w:t>
      </w:r>
      <w:r w:rsidR="00AE06BD" w:rsidRPr="00C141EA">
        <w:rPr>
          <w:rFonts w:ascii="Arial" w:hAnsi="Arial" w:cs="Arial"/>
          <w:sz w:val="20"/>
          <w:szCs w:val="26"/>
        </w:rPr>
        <w:t>Điều</w:t>
      </w:r>
      <w:r w:rsidRPr="00C141EA">
        <w:rPr>
          <w:rFonts w:ascii="Arial" w:hAnsi="Arial" w:cs="Arial"/>
          <w:sz w:val="20"/>
          <w:szCs w:val="26"/>
        </w:rPr>
        <w:t xml:space="preserve"> 6 của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bookmarkEnd w:id="22"/>
      <w:r w:rsidRPr="00C141EA">
        <w:rPr>
          <w:rFonts w:ascii="Arial" w:hAnsi="Arial" w:cs="Arial"/>
          <w:sz w:val="20"/>
          <w:szCs w:val="26"/>
        </w:rPr>
        <w:t xml:space="preserve"> để cấp Giấy chứng nhận kiểm định, Tem kiểm định (Chủ xe không phải đưa xe cơ giới đến đơn vị đăng kiểm).</w:t>
      </w:r>
    </w:p>
    <w:p w14:paraId="7A32C2C7"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Đ</w:t>
      </w:r>
      <w:r w:rsidR="00480409" w:rsidRPr="00C141EA">
        <w:rPr>
          <w:rFonts w:ascii="Arial" w:hAnsi="Arial" w:cs="Arial"/>
          <w:sz w:val="20"/>
          <w:szCs w:val="26"/>
        </w:rPr>
        <w:t>ố</w:t>
      </w:r>
      <w:r w:rsidRPr="00C141EA">
        <w:rPr>
          <w:rFonts w:ascii="Arial" w:hAnsi="Arial" w:cs="Arial"/>
          <w:sz w:val="20"/>
          <w:szCs w:val="26"/>
        </w:rPr>
        <w:t xml:space="preserve">i với xe cơ giới phải thực hiện kiểm định, đơn vị đăng kiểm thực hiện kiểm định theo quy định tại </w:t>
      </w:r>
      <w:r w:rsidR="00AE06BD" w:rsidRPr="00C141EA">
        <w:rPr>
          <w:rFonts w:ascii="Arial" w:hAnsi="Arial" w:cs="Arial"/>
          <w:sz w:val="20"/>
          <w:szCs w:val="26"/>
        </w:rPr>
        <w:t>khoản</w:t>
      </w:r>
      <w:r w:rsidRPr="00C141EA">
        <w:rPr>
          <w:rFonts w:ascii="Arial" w:hAnsi="Arial" w:cs="Arial"/>
          <w:sz w:val="20"/>
          <w:szCs w:val="26"/>
        </w:rPr>
        <w:t xml:space="preserve"> 2, </w:t>
      </w:r>
      <w:r w:rsidR="00AE06BD" w:rsidRPr="00C141EA">
        <w:rPr>
          <w:rFonts w:ascii="Arial" w:hAnsi="Arial" w:cs="Arial"/>
          <w:sz w:val="20"/>
          <w:szCs w:val="26"/>
        </w:rPr>
        <w:t>khoản</w:t>
      </w:r>
      <w:r w:rsidRPr="00C141EA">
        <w:rPr>
          <w:rFonts w:ascii="Arial" w:hAnsi="Arial" w:cs="Arial"/>
          <w:sz w:val="20"/>
          <w:szCs w:val="26"/>
        </w:rPr>
        <w:t xml:space="preserve"> 3 </w:t>
      </w:r>
      <w:r w:rsidR="00AE06BD" w:rsidRPr="00C141EA">
        <w:rPr>
          <w:rFonts w:ascii="Arial" w:hAnsi="Arial" w:cs="Arial"/>
          <w:sz w:val="20"/>
          <w:szCs w:val="26"/>
        </w:rPr>
        <w:t>Điều</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 xml:space="preserve"> và chụp ảnh xe cơ giới để lưu trữ (có thể hiện thời gian chụp trên ảnh) như sau: 02 ảnh tổng thể thể hiện rõ biển s</w:t>
      </w:r>
      <w:r w:rsidR="00480409" w:rsidRPr="00C141EA">
        <w:rPr>
          <w:rFonts w:ascii="Arial" w:hAnsi="Arial" w:cs="Arial"/>
          <w:sz w:val="20"/>
          <w:szCs w:val="26"/>
        </w:rPr>
        <w:t>ố</w:t>
      </w:r>
      <w:r w:rsidRPr="00C141EA">
        <w:rPr>
          <w:rFonts w:ascii="Arial" w:hAnsi="Arial" w:cs="Arial"/>
          <w:sz w:val="20"/>
          <w:szCs w:val="26"/>
        </w:rPr>
        <w:t xml:space="preserve"> của xe cơ giới (01 ảnh ở góc chéo </w:t>
      </w:r>
      <w:r w:rsidR="00AE06BD" w:rsidRPr="00C141EA">
        <w:rPr>
          <w:rFonts w:ascii="Arial" w:hAnsi="Arial" w:cs="Arial"/>
          <w:sz w:val="20"/>
          <w:szCs w:val="26"/>
        </w:rPr>
        <w:t>khoản</w:t>
      </w:r>
      <w:r w:rsidRPr="00C141EA">
        <w:rPr>
          <w:rFonts w:ascii="Arial" w:hAnsi="Arial" w:cs="Arial"/>
          <w:sz w:val="20"/>
          <w:szCs w:val="26"/>
        </w:rPr>
        <w:t>g 45 độ từ phía trước bên cạnh xe và 01 ảnh từ phía sau góc đ</w:t>
      </w:r>
      <w:r w:rsidR="00480409" w:rsidRPr="00C141EA">
        <w:rPr>
          <w:rFonts w:ascii="Arial" w:hAnsi="Arial" w:cs="Arial"/>
          <w:sz w:val="20"/>
          <w:szCs w:val="26"/>
        </w:rPr>
        <w:t>ố</w:t>
      </w:r>
      <w:r w:rsidRPr="00C141EA">
        <w:rPr>
          <w:rFonts w:ascii="Arial" w:hAnsi="Arial" w:cs="Arial"/>
          <w:sz w:val="20"/>
          <w:szCs w:val="26"/>
        </w:rPr>
        <w:t>i diện); 02 ảnh chụp phần gầm xe trừ trường hợp ô tô chở người đến 09 chỗ (01 ảnh chụp từ đầu xe, 01 ảnh chụp từ cu</w:t>
      </w:r>
      <w:r w:rsidR="00480409" w:rsidRPr="00C141EA">
        <w:rPr>
          <w:rFonts w:ascii="Arial" w:hAnsi="Arial" w:cs="Arial"/>
          <w:sz w:val="20"/>
          <w:szCs w:val="26"/>
        </w:rPr>
        <w:t>ố</w:t>
      </w:r>
      <w:r w:rsidRPr="00C141EA">
        <w:rPr>
          <w:rFonts w:ascii="Arial" w:hAnsi="Arial" w:cs="Arial"/>
          <w:sz w:val="20"/>
          <w:szCs w:val="26"/>
        </w:rPr>
        <w:t>i xe); ảnh chụp s</w:t>
      </w:r>
      <w:r w:rsidR="00480409" w:rsidRPr="00C141EA">
        <w:rPr>
          <w:rFonts w:ascii="Arial" w:hAnsi="Arial" w:cs="Arial"/>
          <w:sz w:val="20"/>
          <w:szCs w:val="26"/>
        </w:rPr>
        <w:t>ố</w:t>
      </w:r>
      <w:r w:rsidRPr="00C141EA">
        <w:rPr>
          <w:rFonts w:ascii="Arial" w:hAnsi="Arial" w:cs="Arial"/>
          <w:sz w:val="20"/>
          <w:szCs w:val="26"/>
        </w:rPr>
        <w:t xml:space="preserve"> khung của xe.”.</w:t>
      </w:r>
    </w:p>
    <w:p w14:paraId="086746BB"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23" w:name="diem_b_3_1"/>
      <w:r w:rsidRPr="00C141EA">
        <w:rPr>
          <w:rFonts w:ascii="Arial" w:hAnsi="Arial" w:cs="Arial"/>
          <w:sz w:val="20"/>
          <w:szCs w:val="26"/>
        </w:rPr>
        <w:t>b) Sửa đổi, bổ sung</w:t>
      </w:r>
      <w:bookmarkEnd w:id="23"/>
      <w:r w:rsidRPr="00C141EA">
        <w:rPr>
          <w:rFonts w:ascii="Arial" w:hAnsi="Arial" w:cs="Arial"/>
          <w:sz w:val="20"/>
          <w:szCs w:val="26"/>
        </w:rPr>
        <w:t xml:space="preserve"> </w:t>
      </w:r>
      <w:bookmarkStart w:id="24" w:name="dc_5"/>
      <w:r w:rsidR="00AE06BD" w:rsidRPr="00C141EA">
        <w:rPr>
          <w:rFonts w:ascii="Arial" w:hAnsi="Arial" w:cs="Arial"/>
          <w:sz w:val="20"/>
          <w:szCs w:val="26"/>
        </w:rPr>
        <w:t>điểm</w:t>
      </w:r>
      <w:r w:rsidRPr="00C141EA">
        <w:rPr>
          <w:rFonts w:ascii="Arial" w:hAnsi="Arial" w:cs="Arial"/>
          <w:sz w:val="20"/>
          <w:szCs w:val="26"/>
        </w:rPr>
        <w:t xml:space="preserve"> a </w:t>
      </w:r>
      <w:r w:rsidR="00AE06BD" w:rsidRPr="00C141EA">
        <w:rPr>
          <w:rFonts w:ascii="Arial" w:hAnsi="Arial" w:cs="Arial"/>
          <w:sz w:val="20"/>
          <w:szCs w:val="26"/>
        </w:rPr>
        <w:t>khoản</w:t>
      </w:r>
      <w:r w:rsidRPr="00C141EA">
        <w:rPr>
          <w:rFonts w:ascii="Arial" w:hAnsi="Arial" w:cs="Arial"/>
          <w:sz w:val="20"/>
          <w:szCs w:val="26"/>
        </w:rPr>
        <w:t xml:space="preserve"> 2 </w:t>
      </w:r>
      <w:r w:rsidR="00AE06BD" w:rsidRPr="00C141EA">
        <w:rPr>
          <w:rFonts w:ascii="Arial" w:hAnsi="Arial" w:cs="Arial"/>
          <w:sz w:val="20"/>
          <w:szCs w:val="26"/>
        </w:rPr>
        <w:t>Điều</w:t>
      </w:r>
      <w:r w:rsidRPr="00C141EA">
        <w:rPr>
          <w:rFonts w:ascii="Arial" w:hAnsi="Arial" w:cs="Arial"/>
          <w:sz w:val="20"/>
          <w:szCs w:val="26"/>
        </w:rPr>
        <w:t xml:space="preserve"> 8</w:t>
      </w:r>
      <w:bookmarkEnd w:id="24"/>
      <w:r w:rsidRPr="00C141EA">
        <w:rPr>
          <w:rFonts w:ascii="Arial" w:hAnsi="Arial" w:cs="Arial"/>
          <w:sz w:val="20"/>
          <w:szCs w:val="26"/>
        </w:rPr>
        <w:t xml:space="preserve"> </w:t>
      </w:r>
      <w:bookmarkStart w:id="25" w:name="diem_b_3_1_name"/>
      <w:r w:rsidRPr="00C141EA">
        <w:rPr>
          <w:rFonts w:ascii="Arial" w:hAnsi="Arial" w:cs="Arial"/>
          <w:sz w:val="20"/>
          <w:szCs w:val="26"/>
        </w:rPr>
        <w:t>như sau:</w:t>
      </w:r>
      <w:bookmarkEnd w:id="25"/>
    </w:p>
    <w:p w14:paraId="7D111FEA"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“a) Tiếp nhận, kiểm tra, tra cứu cảnh báo, đ</w:t>
      </w:r>
      <w:r w:rsidR="00480409" w:rsidRPr="00C141EA">
        <w:rPr>
          <w:rFonts w:ascii="Arial" w:hAnsi="Arial" w:cs="Arial"/>
          <w:sz w:val="20"/>
          <w:szCs w:val="26"/>
        </w:rPr>
        <w:t>ố</w:t>
      </w:r>
      <w:r w:rsidRPr="00C141EA">
        <w:rPr>
          <w:rFonts w:ascii="Arial" w:hAnsi="Arial" w:cs="Arial"/>
          <w:sz w:val="20"/>
          <w:szCs w:val="26"/>
        </w:rPr>
        <w:t xml:space="preserve">i chiếu hồ sơ với dữ liệu trên </w:t>
      </w:r>
      <w:r w:rsidR="00AE06BD" w:rsidRPr="00C141EA">
        <w:rPr>
          <w:rFonts w:ascii="Arial" w:hAnsi="Arial" w:cs="Arial"/>
          <w:sz w:val="20"/>
          <w:szCs w:val="26"/>
        </w:rPr>
        <w:t>Chương</w:t>
      </w:r>
      <w:r w:rsidRPr="00C141EA">
        <w:rPr>
          <w:rFonts w:ascii="Arial" w:hAnsi="Arial" w:cs="Arial"/>
          <w:sz w:val="20"/>
          <w:szCs w:val="26"/>
        </w:rPr>
        <w:t xml:space="preserve"> trình Quản lý kiểm định (riêng trường hợp kiểm định lần tiếp theo ngay sau lần xe cơ giới được miễn kiểm định lần đầu, đơn vị đăng kiểm phải đ</w:t>
      </w:r>
      <w:r w:rsidR="00480409" w:rsidRPr="00C141EA">
        <w:rPr>
          <w:rFonts w:ascii="Arial" w:hAnsi="Arial" w:cs="Arial"/>
          <w:sz w:val="20"/>
          <w:szCs w:val="26"/>
        </w:rPr>
        <w:t>ố</w:t>
      </w:r>
      <w:r w:rsidRPr="00C141EA">
        <w:rPr>
          <w:rFonts w:ascii="Arial" w:hAnsi="Arial" w:cs="Arial"/>
          <w:sz w:val="20"/>
          <w:szCs w:val="26"/>
        </w:rPr>
        <w:t>i chiếu thêm về thông s</w:t>
      </w:r>
      <w:r w:rsidR="00480409" w:rsidRPr="00C141EA">
        <w:rPr>
          <w:rFonts w:ascii="Arial" w:hAnsi="Arial" w:cs="Arial"/>
          <w:sz w:val="20"/>
          <w:szCs w:val="26"/>
        </w:rPr>
        <w:t>ố</w:t>
      </w:r>
      <w:r w:rsidRPr="00C141EA">
        <w:rPr>
          <w:rFonts w:ascii="Arial" w:hAnsi="Arial" w:cs="Arial"/>
          <w:sz w:val="20"/>
          <w:szCs w:val="26"/>
        </w:rPr>
        <w:t xml:space="preserve"> kỹ thuật của xe thực tế với cơ sở dữ liệu sản xuất, lắp ráp, nhập khẩu của Cục Đăng kiểm Việt Nam), nếu không đầy đủ thì hướng dẫn chủ xe hoàn thiện lại, nếu đầy đủ thì đăng ký kiểm định, thực hiện kiểm tra, đánh giá tình trạng an toàn kỹ thuật và bảo vệ môi trường của xe cơ giới và in Phiếu kiểm định theo </w:t>
      </w:r>
      <w:r w:rsidR="00C141EA" w:rsidRPr="00C141EA">
        <w:rPr>
          <w:rFonts w:ascii="Arial" w:hAnsi="Arial" w:cs="Arial"/>
          <w:sz w:val="20"/>
          <w:szCs w:val="26"/>
        </w:rPr>
        <w:t>mẫu</w:t>
      </w:r>
      <w:r w:rsidRPr="00C141EA">
        <w:rPr>
          <w:rFonts w:ascii="Arial" w:hAnsi="Arial" w:cs="Arial"/>
          <w:sz w:val="20"/>
          <w:szCs w:val="26"/>
        </w:rPr>
        <w:t xml:space="preserve"> quy định tại </w:t>
      </w:r>
      <w:bookmarkStart w:id="26" w:name="bieumau_pl_6_tt_16_2021_bgtvt"/>
      <w:r w:rsidR="00C141EA" w:rsidRPr="00C141EA">
        <w:rPr>
          <w:rFonts w:ascii="Arial" w:hAnsi="Arial" w:cs="Arial"/>
          <w:sz w:val="20"/>
          <w:szCs w:val="26"/>
        </w:rPr>
        <w:t>Phụ lục</w:t>
      </w:r>
      <w:r w:rsidR="00A81C9D" w:rsidRPr="00C141EA">
        <w:rPr>
          <w:rFonts w:ascii="Arial" w:hAnsi="Arial" w:cs="Arial"/>
          <w:sz w:val="20"/>
          <w:szCs w:val="26"/>
        </w:rPr>
        <w:t xml:space="preserve"> VI</w:t>
      </w:r>
      <w:bookmarkEnd w:id="26"/>
      <w:r w:rsidRPr="00C141EA">
        <w:rPr>
          <w:rFonts w:ascii="Arial" w:hAnsi="Arial" w:cs="Arial"/>
          <w:sz w:val="20"/>
          <w:szCs w:val="26"/>
        </w:rPr>
        <w:t xml:space="preserve"> ban hành kèm theo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w:t>
      </w:r>
    </w:p>
    <w:p w14:paraId="150245C0"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27" w:name="khoan_4_1"/>
      <w:r w:rsidRPr="00C141EA">
        <w:rPr>
          <w:rFonts w:ascii="Arial" w:hAnsi="Arial" w:cs="Arial"/>
          <w:sz w:val="20"/>
          <w:szCs w:val="26"/>
        </w:rPr>
        <w:t>4. Sửa đổi, bổ sung tiêu đề</w:t>
      </w:r>
      <w:bookmarkEnd w:id="27"/>
      <w:r w:rsidRPr="00C141EA">
        <w:rPr>
          <w:rFonts w:ascii="Arial" w:hAnsi="Arial" w:cs="Arial"/>
          <w:sz w:val="20"/>
          <w:szCs w:val="26"/>
        </w:rPr>
        <w:t xml:space="preserve"> </w:t>
      </w:r>
      <w:bookmarkStart w:id="28" w:name="dc_6"/>
      <w:r w:rsidR="00AE06BD" w:rsidRPr="00C141EA">
        <w:rPr>
          <w:rFonts w:ascii="Arial" w:hAnsi="Arial" w:cs="Arial"/>
          <w:sz w:val="20"/>
          <w:szCs w:val="26"/>
        </w:rPr>
        <w:t>khoản</w:t>
      </w:r>
      <w:r w:rsidRPr="00C141EA">
        <w:rPr>
          <w:rFonts w:ascii="Arial" w:hAnsi="Arial" w:cs="Arial"/>
          <w:sz w:val="20"/>
          <w:szCs w:val="26"/>
        </w:rPr>
        <w:t xml:space="preserve"> 1</w:t>
      </w:r>
      <w:bookmarkEnd w:id="28"/>
      <w:r w:rsidRPr="00C141EA">
        <w:rPr>
          <w:rFonts w:ascii="Arial" w:hAnsi="Arial" w:cs="Arial"/>
          <w:sz w:val="20"/>
          <w:szCs w:val="26"/>
        </w:rPr>
        <w:t xml:space="preserve">, </w:t>
      </w:r>
      <w:bookmarkStart w:id="29" w:name="dc_6_1"/>
      <w:r w:rsidR="00AE06BD" w:rsidRPr="00C141EA">
        <w:rPr>
          <w:rFonts w:ascii="Arial" w:hAnsi="Arial" w:cs="Arial"/>
          <w:sz w:val="20"/>
          <w:szCs w:val="26"/>
        </w:rPr>
        <w:t>điểm</w:t>
      </w:r>
      <w:r w:rsidRPr="00C141EA">
        <w:rPr>
          <w:rFonts w:ascii="Arial" w:hAnsi="Arial" w:cs="Arial"/>
          <w:sz w:val="20"/>
          <w:szCs w:val="26"/>
        </w:rPr>
        <w:t xml:space="preserve"> a </w:t>
      </w:r>
      <w:r w:rsidR="00AE06BD" w:rsidRPr="00C141EA">
        <w:rPr>
          <w:rFonts w:ascii="Arial" w:hAnsi="Arial" w:cs="Arial"/>
          <w:sz w:val="20"/>
          <w:szCs w:val="26"/>
        </w:rPr>
        <w:t>khoản</w:t>
      </w:r>
      <w:r w:rsidRPr="00C141EA">
        <w:rPr>
          <w:rFonts w:ascii="Arial" w:hAnsi="Arial" w:cs="Arial"/>
          <w:sz w:val="20"/>
          <w:szCs w:val="26"/>
        </w:rPr>
        <w:t xml:space="preserve"> 1, </w:t>
      </w:r>
      <w:r w:rsidR="00AE06BD" w:rsidRPr="00C141EA">
        <w:rPr>
          <w:rFonts w:ascii="Arial" w:hAnsi="Arial" w:cs="Arial"/>
          <w:sz w:val="20"/>
          <w:szCs w:val="26"/>
        </w:rPr>
        <w:t>khoản</w:t>
      </w:r>
      <w:r w:rsidRPr="00C141EA">
        <w:rPr>
          <w:rFonts w:ascii="Arial" w:hAnsi="Arial" w:cs="Arial"/>
          <w:sz w:val="20"/>
          <w:szCs w:val="26"/>
        </w:rPr>
        <w:t xml:space="preserve"> 5 </w:t>
      </w:r>
      <w:r w:rsidR="00AE06BD" w:rsidRPr="00C141EA">
        <w:rPr>
          <w:rFonts w:ascii="Arial" w:hAnsi="Arial" w:cs="Arial"/>
          <w:sz w:val="20"/>
          <w:szCs w:val="26"/>
        </w:rPr>
        <w:t>Điều</w:t>
      </w:r>
      <w:r w:rsidRPr="00C141EA">
        <w:rPr>
          <w:rFonts w:ascii="Arial" w:hAnsi="Arial" w:cs="Arial"/>
          <w:sz w:val="20"/>
          <w:szCs w:val="26"/>
        </w:rPr>
        <w:t xml:space="preserve"> 9</w:t>
      </w:r>
      <w:bookmarkEnd w:id="29"/>
      <w:r w:rsidRPr="00C141EA">
        <w:rPr>
          <w:rFonts w:ascii="Arial" w:hAnsi="Arial" w:cs="Arial"/>
          <w:sz w:val="20"/>
          <w:szCs w:val="26"/>
        </w:rPr>
        <w:t xml:space="preserve"> </w:t>
      </w:r>
      <w:bookmarkStart w:id="30" w:name="khoan_4_1_name"/>
      <w:r w:rsidRPr="00C141EA">
        <w:rPr>
          <w:rFonts w:ascii="Arial" w:hAnsi="Arial" w:cs="Arial"/>
          <w:sz w:val="20"/>
          <w:szCs w:val="26"/>
        </w:rPr>
        <w:t>như sau:</w:t>
      </w:r>
      <w:bookmarkEnd w:id="30"/>
    </w:p>
    <w:p w14:paraId="133AA667"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31" w:name="diem_a_4_1"/>
      <w:r w:rsidRPr="00C141EA">
        <w:rPr>
          <w:rFonts w:ascii="Arial" w:hAnsi="Arial" w:cs="Arial"/>
          <w:sz w:val="20"/>
          <w:szCs w:val="26"/>
        </w:rPr>
        <w:t>a) Sửa đổi, bổ sung tiêu đề</w:t>
      </w:r>
      <w:bookmarkEnd w:id="31"/>
      <w:r w:rsidRPr="00C141EA">
        <w:rPr>
          <w:rFonts w:ascii="Arial" w:hAnsi="Arial" w:cs="Arial"/>
          <w:sz w:val="20"/>
          <w:szCs w:val="26"/>
        </w:rPr>
        <w:t xml:space="preserve"> </w:t>
      </w:r>
      <w:bookmarkStart w:id="32" w:name="dc_7"/>
      <w:r w:rsidR="00AE06BD" w:rsidRPr="00C141EA">
        <w:rPr>
          <w:rFonts w:ascii="Arial" w:hAnsi="Arial" w:cs="Arial"/>
          <w:sz w:val="20"/>
          <w:szCs w:val="26"/>
        </w:rPr>
        <w:t>khoản</w:t>
      </w:r>
      <w:r w:rsidRPr="00C141EA">
        <w:rPr>
          <w:rFonts w:ascii="Arial" w:hAnsi="Arial" w:cs="Arial"/>
          <w:sz w:val="20"/>
          <w:szCs w:val="26"/>
        </w:rPr>
        <w:t xml:space="preserve"> 1 </w:t>
      </w:r>
      <w:r w:rsidR="00AE06BD" w:rsidRPr="00C141EA">
        <w:rPr>
          <w:rFonts w:ascii="Arial" w:hAnsi="Arial" w:cs="Arial"/>
          <w:sz w:val="20"/>
          <w:szCs w:val="26"/>
        </w:rPr>
        <w:t>Điều</w:t>
      </w:r>
      <w:r w:rsidRPr="00C141EA">
        <w:rPr>
          <w:rFonts w:ascii="Arial" w:hAnsi="Arial" w:cs="Arial"/>
          <w:sz w:val="20"/>
          <w:szCs w:val="26"/>
        </w:rPr>
        <w:t xml:space="preserve"> 9</w:t>
      </w:r>
      <w:bookmarkEnd w:id="32"/>
      <w:r w:rsidRPr="00C141EA">
        <w:rPr>
          <w:rFonts w:ascii="Arial" w:hAnsi="Arial" w:cs="Arial"/>
          <w:sz w:val="20"/>
          <w:szCs w:val="26"/>
        </w:rPr>
        <w:t xml:space="preserve"> </w:t>
      </w:r>
      <w:bookmarkStart w:id="33" w:name="diem_a_4_1_name"/>
      <w:r w:rsidRPr="00C141EA">
        <w:rPr>
          <w:rFonts w:ascii="Arial" w:hAnsi="Arial" w:cs="Arial"/>
          <w:sz w:val="20"/>
          <w:szCs w:val="26"/>
        </w:rPr>
        <w:t>như sau:</w:t>
      </w:r>
      <w:bookmarkEnd w:id="33"/>
    </w:p>
    <w:p w14:paraId="4C0E741D" w14:textId="77777777" w:rsidR="00A63BAB" w:rsidRPr="00C141EA" w:rsidRDefault="00480409"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 xml:space="preserve"> </w:t>
      </w:r>
      <w:r w:rsidR="00A63BAB" w:rsidRPr="00C141EA">
        <w:rPr>
          <w:rFonts w:ascii="Arial" w:hAnsi="Arial" w:cs="Arial"/>
          <w:sz w:val="20"/>
          <w:szCs w:val="26"/>
        </w:rPr>
        <w:t xml:space="preserve">“1. Xe cơ giới thuộc trường hợp được miễn kiểm định lần đầu hoặc đã được kiểm định đạt yêu cầu được cấp Giấy chứng nhận kiểm định và Tem kiểm định theo </w:t>
      </w:r>
      <w:r w:rsidR="00C141EA" w:rsidRPr="00C141EA">
        <w:rPr>
          <w:rFonts w:ascii="Arial" w:hAnsi="Arial" w:cs="Arial"/>
          <w:sz w:val="20"/>
          <w:szCs w:val="26"/>
        </w:rPr>
        <w:t>mẫu</w:t>
      </w:r>
      <w:r w:rsidR="00A63BAB" w:rsidRPr="00C141EA">
        <w:rPr>
          <w:rFonts w:ascii="Arial" w:hAnsi="Arial" w:cs="Arial"/>
          <w:sz w:val="20"/>
          <w:szCs w:val="26"/>
        </w:rPr>
        <w:t xml:space="preserve"> quy định tại </w:t>
      </w:r>
      <w:bookmarkStart w:id="34" w:name="bieumau_pl_10_tt_16_2021_bgtvt"/>
      <w:r w:rsidR="00C141EA" w:rsidRPr="00C141EA">
        <w:rPr>
          <w:rFonts w:ascii="Arial" w:hAnsi="Arial" w:cs="Arial"/>
          <w:sz w:val="20"/>
          <w:szCs w:val="26"/>
        </w:rPr>
        <w:t>Phụ lục</w:t>
      </w:r>
      <w:r w:rsidR="00A81C9D" w:rsidRPr="00C141EA">
        <w:rPr>
          <w:rFonts w:ascii="Arial" w:hAnsi="Arial" w:cs="Arial"/>
          <w:sz w:val="20"/>
          <w:szCs w:val="26"/>
        </w:rPr>
        <w:t xml:space="preserve"> X</w:t>
      </w:r>
      <w:bookmarkEnd w:id="34"/>
      <w:r w:rsidR="00A81C9D" w:rsidRPr="00C141EA">
        <w:rPr>
          <w:rFonts w:ascii="Arial" w:hAnsi="Arial" w:cs="Arial"/>
          <w:sz w:val="20"/>
          <w:szCs w:val="26"/>
        </w:rPr>
        <w:t xml:space="preserve"> </w:t>
      </w:r>
      <w:r w:rsidR="00A63BAB" w:rsidRPr="00C141EA">
        <w:rPr>
          <w:rFonts w:ascii="Arial" w:hAnsi="Arial" w:cs="Arial"/>
          <w:sz w:val="20"/>
          <w:szCs w:val="26"/>
        </w:rPr>
        <w:t xml:space="preserve">ban hành kèm theo </w:t>
      </w:r>
      <w:r w:rsidR="009C0C24" w:rsidRPr="00C141EA">
        <w:rPr>
          <w:rFonts w:ascii="Arial" w:hAnsi="Arial" w:cs="Arial"/>
          <w:sz w:val="20"/>
          <w:szCs w:val="26"/>
        </w:rPr>
        <w:t>Thông tư</w:t>
      </w:r>
      <w:r w:rsidR="00A63BAB" w:rsidRPr="00C141EA">
        <w:rPr>
          <w:rFonts w:ascii="Arial" w:hAnsi="Arial" w:cs="Arial"/>
          <w:sz w:val="20"/>
          <w:szCs w:val="26"/>
        </w:rPr>
        <w:t xml:space="preserve"> </w:t>
      </w:r>
      <w:r w:rsidR="009C0C24" w:rsidRPr="00C141EA">
        <w:rPr>
          <w:rFonts w:ascii="Arial" w:hAnsi="Arial" w:cs="Arial"/>
          <w:sz w:val="20"/>
          <w:szCs w:val="26"/>
        </w:rPr>
        <w:t>này</w:t>
      </w:r>
      <w:r w:rsidR="00A63BAB" w:rsidRPr="00C141EA">
        <w:rPr>
          <w:rFonts w:ascii="Arial" w:hAnsi="Arial" w:cs="Arial"/>
          <w:sz w:val="20"/>
          <w:szCs w:val="26"/>
        </w:rPr>
        <w:t>. Chủ xe chịu trách nhiệm dán Tem kiểm định (đ</w:t>
      </w:r>
      <w:r w:rsidRPr="00C141EA">
        <w:rPr>
          <w:rFonts w:ascii="Arial" w:hAnsi="Arial" w:cs="Arial"/>
          <w:sz w:val="20"/>
          <w:szCs w:val="26"/>
        </w:rPr>
        <w:t>ố</w:t>
      </w:r>
      <w:r w:rsidR="00A63BAB" w:rsidRPr="00C141EA">
        <w:rPr>
          <w:rFonts w:ascii="Arial" w:hAnsi="Arial" w:cs="Arial"/>
          <w:sz w:val="20"/>
          <w:szCs w:val="26"/>
        </w:rPr>
        <w:t xml:space="preserve">i với trường hợp miễn kiểm định lần đầu) phù hợp với quy định tại </w:t>
      </w:r>
      <w:r w:rsidR="00AE06BD" w:rsidRPr="00C141EA">
        <w:rPr>
          <w:rFonts w:ascii="Arial" w:hAnsi="Arial" w:cs="Arial"/>
          <w:sz w:val="20"/>
          <w:szCs w:val="26"/>
        </w:rPr>
        <w:t>khoản</w:t>
      </w:r>
      <w:r w:rsidR="00A63BAB" w:rsidRPr="00C141EA">
        <w:rPr>
          <w:rFonts w:ascii="Arial" w:hAnsi="Arial" w:cs="Arial"/>
          <w:sz w:val="20"/>
          <w:szCs w:val="26"/>
        </w:rPr>
        <w:t xml:space="preserve"> 4 </w:t>
      </w:r>
      <w:r w:rsidR="00AE06BD" w:rsidRPr="00C141EA">
        <w:rPr>
          <w:rFonts w:ascii="Arial" w:hAnsi="Arial" w:cs="Arial"/>
          <w:sz w:val="20"/>
          <w:szCs w:val="26"/>
        </w:rPr>
        <w:t>Điều</w:t>
      </w:r>
      <w:r w:rsidR="00A63BAB" w:rsidRPr="00C141EA">
        <w:rPr>
          <w:rFonts w:ascii="Arial" w:hAnsi="Arial" w:cs="Arial"/>
          <w:sz w:val="20"/>
          <w:szCs w:val="26"/>
        </w:rPr>
        <w:t xml:space="preserve"> 9 của </w:t>
      </w:r>
      <w:r w:rsidR="009C0C24" w:rsidRPr="00C141EA">
        <w:rPr>
          <w:rFonts w:ascii="Arial" w:hAnsi="Arial" w:cs="Arial"/>
          <w:sz w:val="20"/>
          <w:szCs w:val="26"/>
        </w:rPr>
        <w:t>Thông tư</w:t>
      </w:r>
      <w:r w:rsidR="00A63BAB" w:rsidRPr="00C141EA">
        <w:rPr>
          <w:rFonts w:ascii="Arial" w:hAnsi="Arial" w:cs="Arial"/>
          <w:sz w:val="20"/>
          <w:szCs w:val="26"/>
        </w:rPr>
        <w:t xml:space="preserve"> </w:t>
      </w:r>
      <w:r w:rsidR="009C0C24" w:rsidRPr="00C141EA">
        <w:rPr>
          <w:rFonts w:ascii="Arial" w:hAnsi="Arial" w:cs="Arial"/>
          <w:sz w:val="20"/>
          <w:szCs w:val="26"/>
        </w:rPr>
        <w:t>này</w:t>
      </w:r>
      <w:r w:rsidR="00A63BAB" w:rsidRPr="00C141EA">
        <w:rPr>
          <w:rFonts w:ascii="Arial" w:hAnsi="Arial" w:cs="Arial"/>
          <w:sz w:val="20"/>
          <w:szCs w:val="26"/>
        </w:rPr>
        <w:t>.”.</w:t>
      </w:r>
    </w:p>
    <w:p w14:paraId="61896D4D"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35" w:name="diem_b_4_1"/>
      <w:r w:rsidRPr="00C141EA">
        <w:rPr>
          <w:rFonts w:ascii="Arial" w:hAnsi="Arial" w:cs="Arial"/>
          <w:sz w:val="20"/>
          <w:szCs w:val="26"/>
        </w:rPr>
        <w:t>b) Sửa đổi, bổ sung</w:t>
      </w:r>
      <w:bookmarkEnd w:id="35"/>
      <w:r w:rsidRPr="00C141EA">
        <w:rPr>
          <w:rFonts w:ascii="Arial" w:hAnsi="Arial" w:cs="Arial"/>
          <w:sz w:val="20"/>
          <w:szCs w:val="26"/>
        </w:rPr>
        <w:t xml:space="preserve"> </w:t>
      </w:r>
      <w:bookmarkStart w:id="36" w:name="dc_8"/>
      <w:r w:rsidR="00AE06BD" w:rsidRPr="00C141EA">
        <w:rPr>
          <w:rFonts w:ascii="Arial" w:hAnsi="Arial" w:cs="Arial"/>
          <w:sz w:val="20"/>
          <w:szCs w:val="26"/>
        </w:rPr>
        <w:t>điểm</w:t>
      </w:r>
      <w:r w:rsidRPr="00C141EA">
        <w:rPr>
          <w:rFonts w:ascii="Arial" w:hAnsi="Arial" w:cs="Arial"/>
          <w:sz w:val="20"/>
          <w:szCs w:val="26"/>
        </w:rPr>
        <w:t xml:space="preserve"> a </w:t>
      </w:r>
      <w:r w:rsidR="00AE06BD" w:rsidRPr="00C141EA">
        <w:rPr>
          <w:rFonts w:ascii="Arial" w:hAnsi="Arial" w:cs="Arial"/>
          <w:sz w:val="20"/>
          <w:szCs w:val="26"/>
        </w:rPr>
        <w:t>khoản</w:t>
      </w:r>
      <w:r w:rsidRPr="00C141EA">
        <w:rPr>
          <w:rFonts w:ascii="Arial" w:hAnsi="Arial" w:cs="Arial"/>
          <w:sz w:val="20"/>
          <w:szCs w:val="26"/>
        </w:rPr>
        <w:t xml:space="preserve"> 1 </w:t>
      </w:r>
      <w:r w:rsidR="00AE06BD" w:rsidRPr="00C141EA">
        <w:rPr>
          <w:rFonts w:ascii="Arial" w:hAnsi="Arial" w:cs="Arial"/>
          <w:sz w:val="20"/>
          <w:szCs w:val="26"/>
        </w:rPr>
        <w:t>Điều</w:t>
      </w:r>
      <w:r w:rsidRPr="00C141EA">
        <w:rPr>
          <w:rFonts w:ascii="Arial" w:hAnsi="Arial" w:cs="Arial"/>
          <w:sz w:val="20"/>
          <w:szCs w:val="26"/>
        </w:rPr>
        <w:t xml:space="preserve"> 9</w:t>
      </w:r>
      <w:bookmarkEnd w:id="36"/>
      <w:r w:rsidRPr="00C141EA">
        <w:rPr>
          <w:rFonts w:ascii="Arial" w:hAnsi="Arial" w:cs="Arial"/>
          <w:sz w:val="20"/>
          <w:szCs w:val="26"/>
        </w:rPr>
        <w:t xml:space="preserve"> </w:t>
      </w:r>
      <w:bookmarkStart w:id="37" w:name="diem_b_4_1_name"/>
      <w:r w:rsidRPr="00C141EA">
        <w:rPr>
          <w:rFonts w:ascii="Arial" w:hAnsi="Arial" w:cs="Arial"/>
          <w:sz w:val="20"/>
          <w:szCs w:val="26"/>
        </w:rPr>
        <w:t>như sau:</w:t>
      </w:r>
      <w:bookmarkEnd w:id="37"/>
    </w:p>
    <w:p w14:paraId="70330AF8"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“a) Giấy chứng nhận kiểm định, Tem kiểm định cấp cho xe cơ giới phải có cùng một s</w:t>
      </w:r>
      <w:r w:rsidR="00480409" w:rsidRPr="00C141EA">
        <w:rPr>
          <w:rFonts w:ascii="Arial" w:hAnsi="Arial" w:cs="Arial"/>
          <w:sz w:val="20"/>
          <w:szCs w:val="26"/>
        </w:rPr>
        <w:t>ố</w:t>
      </w:r>
      <w:r w:rsidRPr="00C141EA">
        <w:rPr>
          <w:rFonts w:ascii="Arial" w:hAnsi="Arial" w:cs="Arial"/>
          <w:sz w:val="20"/>
          <w:szCs w:val="26"/>
        </w:rPr>
        <w:t xml:space="preserve"> seri, được in từ </w:t>
      </w:r>
      <w:r w:rsidR="00AE06BD" w:rsidRPr="00C141EA">
        <w:rPr>
          <w:rFonts w:ascii="Arial" w:hAnsi="Arial" w:cs="Arial"/>
          <w:sz w:val="20"/>
          <w:szCs w:val="26"/>
        </w:rPr>
        <w:t>chương</w:t>
      </w:r>
      <w:r w:rsidRPr="00C141EA">
        <w:rPr>
          <w:rFonts w:ascii="Arial" w:hAnsi="Arial" w:cs="Arial"/>
          <w:sz w:val="20"/>
          <w:szCs w:val="26"/>
        </w:rPr>
        <w:t xml:space="preserve"> trình quản lý kiểm định trên phôi do Cục Đăng kiểm Việt Nam th</w:t>
      </w:r>
      <w:r w:rsidR="00480409" w:rsidRPr="00C141EA">
        <w:rPr>
          <w:rFonts w:ascii="Arial" w:hAnsi="Arial" w:cs="Arial"/>
          <w:sz w:val="20"/>
          <w:szCs w:val="26"/>
        </w:rPr>
        <w:t>ố</w:t>
      </w:r>
      <w:r w:rsidRPr="00C141EA">
        <w:rPr>
          <w:rFonts w:ascii="Arial" w:hAnsi="Arial" w:cs="Arial"/>
          <w:sz w:val="20"/>
          <w:szCs w:val="26"/>
        </w:rPr>
        <w:t>ng nhất phát hành, có nội dung phù hợp với</w:t>
      </w:r>
      <w:r w:rsidR="00480409" w:rsidRPr="00C141EA">
        <w:rPr>
          <w:rFonts w:ascii="Arial" w:hAnsi="Arial" w:cs="Arial"/>
          <w:sz w:val="20"/>
          <w:szCs w:val="26"/>
        </w:rPr>
        <w:t xml:space="preserve"> </w:t>
      </w:r>
      <w:r w:rsidRPr="00C141EA">
        <w:rPr>
          <w:rFonts w:ascii="Arial" w:hAnsi="Arial" w:cs="Arial"/>
          <w:sz w:val="20"/>
          <w:szCs w:val="26"/>
        </w:rPr>
        <w:t xml:space="preserve">Hồ sơ phương tiện và dữ liệu trên </w:t>
      </w:r>
      <w:r w:rsidR="00AE06BD" w:rsidRPr="00C141EA">
        <w:rPr>
          <w:rFonts w:ascii="Arial" w:hAnsi="Arial" w:cs="Arial"/>
          <w:sz w:val="20"/>
          <w:szCs w:val="26"/>
        </w:rPr>
        <w:t>chương</w:t>
      </w:r>
      <w:r w:rsidRPr="00C141EA">
        <w:rPr>
          <w:rFonts w:ascii="Arial" w:hAnsi="Arial" w:cs="Arial"/>
          <w:sz w:val="20"/>
          <w:szCs w:val="26"/>
        </w:rPr>
        <w:t xml:space="preserve"> trình quản lý kiểm định. Đ</w:t>
      </w:r>
      <w:r w:rsidR="00480409" w:rsidRPr="00C141EA">
        <w:rPr>
          <w:rFonts w:ascii="Arial" w:hAnsi="Arial" w:cs="Arial"/>
          <w:sz w:val="20"/>
          <w:szCs w:val="26"/>
        </w:rPr>
        <w:t>ố</w:t>
      </w:r>
      <w:r w:rsidRPr="00C141EA">
        <w:rPr>
          <w:rFonts w:ascii="Arial" w:hAnsi="Arial" w:cs="Arial"/>
          <w:sz w:val="20"/>
          <w:szCs w:val="26"/>
        </w:rPr>
        <w:t>i với xe cơ giới được khai báo có kinh doanh vận tải (biển s</w:t>
      </w:r>
      <w:r w:rsidR="00480409" w:rsidRPr="00C141EA">
        <w:rPr>
          <w:rFonts w:ascii="Arial" w:hAnsi="Arial" w:cs="Arial"/>
          <w:sz w:val="20"/>
          <w:szCs w:val="26"/>
        </w:rPr>
        <w:t>ố</w:t>
      </w:r>
      <w:r w:rsidRPr="00C141EA">
        <w:rPr>
          <w:rFonts w:ascii="Arial" w:hAnsi="Arial" w:cs="Arial"/>
          <w:sz w:val="20"/>
          <w:szCs w:val="26"/>
        </w:rPr>
        <w:t xml:space="preserve"> màu vàng) được cấp Giấy chứng</w:t>
      </w:r>
      <w:r w:rsidR="00480409" w:rsidRPr="00C141EA">
        <w:rPr>
          <w:rFonts w:ascii="Arial" w:hAnsi="Arial" w:cs="Arial"/>
          <w:sz w:val="20"/>
          <w:szCs w:val="26"/>
        </w:rPr>
        <w:t xml:space="preserve"> </w:t>
      </w:r>
      <w:r w:rsidRPr="00C141EA">
        <w:rPr>
          <w:rFonts w:ascii="Arial" w:hAnsi="Arial" w:cs="Arial"/>
          <w:sz w:val="20"/>
          <w:szCs w:val="26"/>
        </w:rPr>
        <w:t>nhận kiểm định và Tem kiểm định loại dành cho xe cơ giới có kinh doanh vận tải, đ</w:t>
      </w:r>
      <w:r w:rsidR="00480409" w:rsidRPr="00C141EA">
        <w:rPr>
          <w:rFonts w:ascii="Arial" w:hAnsi="Arial" w:cs="Arial"/>
          <w:sz w:val="20"/>
          <w:szCs w:val="26"/>
        </w:rPr>
        <w:t>ố</w:t>
      </w:r>
      <w:r w:rsidRPr="00C141EA">
        <w:rPr>
          <w:rFonts w:ascii="Arial" w:hAnsi="Arial" w:cs="Arial"/>
          <w:sz w:val="20"/>
          <w:szCs w:val="26"/>
        </w:rPr>
        <w:t>i với xe cơ giới được khai báo không kinh doanh vận tải (biển s</w:t>
      </w:r>
      <w:r w:rsidR="00480409" w:rsidRPr="00C141EA">
        <w:rPr>
          <w:rFonts w:ascii="Arial" w:hAnsi="Arial" w:cs="Arial"/>
          <w:sz w:val="20"/>
          <w:szCs w:val="26"/>
        </w:rPr>
        <w:t>ố</w:t>
      </w:r>
      <w:r w:rsidRPr="00C141EA">
        <w:rPr>
          <w:rFonts w:ascii="Arial" w:hAnsi="Arial" w:cs="Arial"/>
          <w:sz w:val="20"/>
          <w:szCs w:val="26"/>
        </w:rPr>
        <w:t xml:space="preserve"> có màu khác với màu vàng) được cấp Giấy chứng nhận kiểm định và Tem kiểm định loại không kinh doanh vận tải.”.</w:t>
      </w:r>
    </w:p>
    <w:p w14:paraId="7138D0CA"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38" w:name="diem_c_4_1"/>
      <w:r w:rsidRPr="00C141EA">
        <w:rPr>
          <w:rFonts w:ascii="Arial" w:hAnsi="Arial" w:cs="Arial"/>
          <w:sz w:val="20"/>
          <w:szCs w:val="26"/>
        </w:rPr>
        <w:t>c) Sửa đổi, bổ sung</w:t>
      </w:r>
      <w:bookmarkEnd w:id="38"/>
      <w:r w:rsidRPr="00C141EA">
        <w:rPr>
          <w:rFonts w:ascii="Arial" w:hAnsi="Arial" w:cs="Arial"/>
          <w:sz w:val="20"/>
          <w:szCs w:val="26"/>
        </w:rPr>
        <w:t xml:space="preserve"> </w:t>
      </w:r>
      <w:bookmarkStart w:id="39" w:name="dc_9"/>
      <w:r w:rsidR="00AE06BD" w:rsidRPr="00C141EA">
        <w:rPr>
          <w:rFonts w:ascii="Arial" w:hAnsi="Arial" w:cs="Arial"/>
          <w:sz w:val="20"/>
          <w:szCs w:val="26"/>
        </w:rPr>
        <w:t>khoản</w:t>
      </w:r>
      <w:r w:rsidRPr="00C141EA">
        <w:rPr>
          <w:rFonts w:ascii="Arial" w:hAnsi="Arial" w:cs="Arial"/>
          <w:sz w:val="20"/>
          <w:szCs w:val="26"/>
        </w:rPr>
        <w:t xml:space="preserve"> 5 </w:t>
      </w:r>
      <w:r w:rsidR="00AE06BD" w:rsidRPr="00C141EA">
        <w:rPr>
          <w:rFonts w:ascii="Arial" w:hAnsi="Arial" w:cs="Arial"/>
          <w:sz w:val="20"/>
          <w:szCs w:val="26"/>
        </w:rPr>
        <w:t>Điều</w:t>
      </w:r>
      <w:r w:rsidRPr="00C141EA">
        <w:rPr>
          <w:rFonts w:ascii="Arial" w:hAnsi="Arial" w:cs="Arial"/>
          <w:sz w:val="20"/>
          <w:szCs w:val="26"/>
        </w:rPr>
        <w:t xml:space="preserve"> 9</w:t>
      </w:r>
      <w:bookmarkEnd w:id="39"/>
      <w:r w:rsidRPr="00C141EA">
        <w:rPr>
          <w:rFonts w:ascii="Arial" w:hAnsi="Arial" w:cs="Arial"/>
          <w:sz w:val="20"/>
          <w:szCs w:val="26"/>
        </w:rPr>
        <w:t xml:space="preserve"> </w:t>
      </w:r>
      <w:bookmarkStart w:id="40" w:name="diem_c_4_1_name"/>
      <w:r w:rsidRPr="00C141EA">
        <w:rPr>
          <w:rFonts w:ascii="Arial" w:hAnsi="Arial" w:cs="Arial"/>
          <w:sz w:val="20"/>
          <w:szCs w:val="26"/>
        </w:rPr>
        <w:t>như sau:</w:t>
      </w:r>
      <w:bookmarkEnd w:id="40"/>
    </w:p>
    <w:p w14:paraId="2BAEC999"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“5. Giấy chứng nhận kiểm định hoặc Tem kiểm định bị mất, hư hỏng thì chủ xe phải đưa xe đi kiểm định lại để cấp Giấy chứng nhận kiểm định, Tem kiểm định, trừ các trường hợp sau:</w:t>
      </w:r>
    </w:p>
    <w:p w14:paraId="6B78C1EE"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a) Giấy chứng nhận kiểm định lần đầu hoặc Tem kiểm định lần đầu của xe cơ giới thuộc đ</w:t>
      </w:r>
      <w:r w:rsidR="00480409" w:rsidRPr="00C141EA">
        <w:rPr>
          <w:rFonts w:ascii="Arial" w:hAnsi="Arial" w:cs="Arial"/>
          <w:sz w:val="20"/>
          <w:szCs w:val="26"/>
        </w:rPr>
        <w:t>ố</w:t>
      </w:r>
      <w:r w:rsidRPr="00C141EA">
        <w:rPr>
          <w:rFonts w:ascii="Arial" w:hAnsi="Arial" w:cs="Arial"/>
          <w:sz w:val="20"/>
          <w:szCs w:val="26"/>
        </w:rPr>
        <w:t xml:space="preserve">i tượng miễn kiểm định bị mất thì trong vòng 07 ngày làm việc kể từ ngày cấp Giấy chứng nhận kiểm định lần đầu, Tem kiểm định lần đầu, chủ sở hữu phương tiện hoặc người được ủy quyền theo quy định của pháp </w:t>
      </w:r>
      <w:r w:rsidR="00C9263F" w:rsidRPr="00C141EA">
        <w:rPr>
          <w:rFonts w:ascii="Arial" w:hAnsi="Arial" w:cs="Arial"/>
          <w:sz w:val="20"/>
          <w:szCs w:val="26"/>
        </w:rPr>
        <w:t>luật</w:t>
      </w:r>
      <w:r w:rsidRPr="00C141EA">
        <w:rPr>
          <w:rFonts w:ascii="Arial" w:hAnsi="Arial" w:cs="Arial"/>
          <w:sz w:val="20"/>
          <w:szCs w:val="26"/>
        </w:rPr>
        <w:t xml:space="preserve"> đến các đơn vị đăng kiểm khai báo theo </w:t>
      </w:r>
      <w:r w:rsidR="00C141EA" w:rsidRPr="00C141EA">
        <w:rPr>
          <w:rFonts w:ascii="Arial" w:hAnsi="Arial" w:cs="Arial"/>
          <w:sz w:val="20"/>
          <w:szCs w:val="26"/>
        </w:rPr>
        <w:t>mẫu</w:t>
      </w:r>
      <w:r w:rsidRPr="00C141EA">
        <w:rPr>
          <w:rFonts w:ascii="Arial" w:hAnsi="Arial" w:cs="Arial"/>
          <w:sz w:val="20"/>
          <w:szCs w:val="26"/>
        </w:rPr>
        <w:t xml:space="preserve"> tại </w:t>
      </w:r>
      <w:bookmarkStart w:id="41" w:name="bieumau_pl_1_tt_16_2021_bgtvt_1"/>
      <w:r w:rsidR="00C141EA" w:rsidRPr="00C141EA">
        <w:rPr>
          <w:rFonts w:ascii="Arial" w:hAnsi="Arial" w:cs="Arial"/>
          <w:sz w:val="20"/>
          <w:szCs w:val="26"/>
        </w:rPr>
        <w:t>Phụ lục</w:t>
      </w:r>
      <w:r w:rsidR="00A81C9D" w:rsidRPr="00C141EA">
        <w:rPr>
          <w:rFonts w:ascii="Arial" w:hAnsi="Arial" w:cs="Arial"/>
          <w:sz w:val="20"/>
          <w:szCs w:val="26"/>
        </w:rPr>
        <w:t xml:space="preserve"> I</w:t>
      </w:r>
      <w:bookmarkEnd w:id="41"/>
      <w:r w:rsidRPr="00C141EA">
        <w:rPr>
          <w:rFonts w:ascii="Arial" w:hAnsi="Arial" w:cs="Arial"/>
          <w:sz w:val="20"/>
          <w:szCs w:val="26"/>
        </w:rPr>
        <w:t xml:space="preserve"> ban hành kèm theo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 xml:space="preserve"> để được in lại 01 lần duy nhất Giấy chứng nhận kiểm định, Tem kiểm định (Chủ xe không phải mang xe đến đơn vị đăng kiểm);</w:t>
      </w:r>
    </w:p>
    <w:p w14:paraId="12B4AF04"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 xml:space="preserve">b) Giấy chứng nhận kiểm định hoặc Tem kiểm định của xe cơ giới được miễn kiểm định lần đầu bị hư hỏng, có sự sai lệch so với thông tin của xe thì chủ xe mang Giấy chứng nhận kiểm định, Tem kiểm định đã được cấp đến đơn vị đăng kiểm và khai báo theo </w:t>
      </w:r>
      <w:r w:rsidR="00C141EA" w:rsidRPr="00C141EA">
        <w:rPr>
          <w:rFonts w:ascii="Arial" w:hAnsi="Arial" w:cs="Arial"/>
          <w:sz w:val="20"/>
          <w:szCs w:val="26"/>
        </w:rPr>
        <w:t>mẫu</w:t>
      </w:r>
      <w:r w:rsidRPr="00C141EA">
        <w:rPr>
          <w:rFonts w:ascii="Arial" w:hAnsi="Arial" w:cs="Arial"/>
          <w:sz w:val="20"/>
          <w:szCs w:val="26"/>
        </w:rPr>
        <w:t xml:space="preserve"> tại </w:t>
      </w:r>
      <w:bookmarkStart w:id="42" w:name="bieumau_pl_1_tt_16_2021_bgtvt_2"/>
      <w:r w:rsidR="00C141EA" w:rsidRPr="00C141EA">
        <w:rPr>
          <w:rFonts w:ascii="Arial" w:hAnsi="Arial" w:cs="Arial"/>
          <w:sz w:val="20"/>
          <w:szCs w:val="26"/>
        </w:rPr>
        <w:t>Phụ lục</w:t>
      </w:r>
      <w:r w:rsidR="00A81C9D" w:rsidRPr="00C141EA">
        <w:rPr>
          <w:rFonts w:ascii="Arial" w:hAnsi="Arial" w:cs="Arial"/>
          <w:sz w:val="20"/>
          <w:szCs w:val="26"/>
        </w:rPr>
        <w:t xml:space="preserve"> I</w:t>
      </w:r>
      <w:bookmarkEnd w:id="42"/>
      <w:r w:rsidR="00A81C9D" w:rsidRPr="00C141EA">
        <w:rPr>
          <w:rFonts w:ascii="Arial" w:hAnsi="Arial" w:cs="Arial"/>
          <w:sz w:val="20"/>
          <w:szCs w:val="26"/>
        </w:rPr>
        <w:t xml:space="preserve"> </w:t>
      </w:r>
      <w:r w:rsidRPr="00C141EA">
        <w:rPr>
          <w:rFonts w:ascii="Arial" w:hAnsi="Arial" w:cs="Arial"/>
          <w:sz w:val="20"/>
          <w:szCs w:val="26"/>
        </w:rPr>
        <w:t xml:space="preserve">ban hành kèm theo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 xml:space="preserve"> để đơn vị đăng kiểm rà soát, kiểm tra thông tin và để được in lại Giấy chứng nhận kiểm định, Tem kiểm định (Chủ xe không phải mang xe đến đơn vị đăng kiểm).”</w:t>
      </w:r>
    </w:p>
    <w:p w14:paraId="38AAE121"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43" w:name="khoan_5_1"/>
      <w:r w:rsidRPr="00C141EA">
        <w:rPr>
          <w:rFonts w:ascii="Arial" w:hAnsi="Arial" w:cs="Arial"/>
          <w:sz w:val="20"/>
          <w:szCs w:val="26"/>
        </w:rPr>
        <w:t xml:space="preserve">5. Bổ sung </w:t>
      </w:r>
      <w:r w:rsidR="00AE06BD" w:rsidRPr="00C141EA">
        <w:rPr>
          <w:rFonts w:ascii="Arial" w:hAnsi="Arial" w:cs="Arial"/>
          <w:sz w:val="20"/>
          <w:szCs w:val="26"/>
        </w:rPr>
        <w:t>khoản</w:t>
      </w:r>
      <w:r w:rsidRPr="00C141EA">
        <w:rPr>
          <w:rFonts w:ascii="Arial" w:hAnsi="Arial" w:cs="Arial"/>
          <w:sz w:val="20"/>
          <w:szCs w:val="26"/>
        </w:rPr>
        <w:t xml:space="preserve"> 6</w:t>
      </w:r>
      <w:bookmarkEnd w:id="43"/>
      <w:r w:rsidRPr="00C141EA">
        <w:rPr>
          <w:rFonts w:ascii="Arial" w:hAnsi="Arial" w:cs="Arial"/>
          <w:sz w:val="20"/>
          <w:szCs w:val="26"/>
        </w:rPr>
        <w:t xml:space="preserve"> </w:t>
      </w:r>
      <w:bookmarkStart w:id="44" w:name="dc_10"/>
      <w:r w:rsidR="00AE06BD" w:rsidRPr="00C141EA">
        <w:rPr>
          <w:rFonts w:ascii="Arial" w:hAnsi="Arial" w:cs="Arial"/>
          <w:sz w:val="20"/>
          <w:szCs w:val="26"/>
        </w:rPr>
        <w:t>Điều</w:t>
      </w:r>
      <w:r w:rsidRPr="00C141EA">
        <w:rPr>
          <w:rFonts w:ascii="Arial" w:hAnsi="Arial" w:cs="Arial"/>
          <w:sz w:val="20"/>
          <w:szCs w:val="26"/>
        </w:rPr>
        <w:t xml:space="preserve"> 13</w:t>
      </w:r>
      <w:bookmarkEnd w:id="44"/>
      <w:r w:rsidRPr="00C141EA">
        <w:rPr>
          <w:rFonts w:ascii="Arial" w:hAnsi="Arial" w:cs="Arial"/>
          <w:sz w:val="20"/>
          <w:szCs w:val="26"/>
        </w:rPr>
        <w:t xml:space="preserve"> </w:t>
      </w:r>
      <w:bookmarkStart w:id="45" w:name="khoan_5_1_name"/>
      <w:r w:rsidRPr="00C141EA">
        <w:rPr>
          <w:rFonts w:ascii="Arial" w:hAnsi="Arial" w:cs="Arial"/>
          <w:sz w:val="20"/>
          <w:szCs w:val="26"/>
        </w:rPr>
        <w:t>như sau:</w:t>
      </w:r>
      <w:bookmarkEnd w:id="45"/>
    </w:p>
    <w:p w14:paraId="0E8B7D11"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“6. Đ</w:t>
      </w:r>
      <w:r w:rsidR="00480409" w:rsidRPr="00C141EA">
        <w:rPr>
          <w:rFonts w:ascii="Arial" w:hAnsi="Arial" w:cs="Arial"/>
          <w:sz w:val="20"/>
          <w:szCs w:val="26"/>
        </w:rPr>
        <w:t>ố</w:t>
      </w:r>
      <w:r w:rsidRPr="00C141EA">
        <w:rPr>
          <w:rFonts w:ascii="Arial" w:hAnsi="Arial" w:cs="Arial"/>
          <w:sz w:val="20"/>
          <w:szCs w:val="26"/>
        </w:rPr>
        <w:t xml:space="preserve">i với trường hợp xe cơ giới được miễn kiểm định lần đầu, chủ xe phải dán tem kiểm định lên xe cơ giới trước khi tham gia giao thông theo quy định tại </w:t>
      </w:r>
      <w:r w:rsidR="00AE06BD" w:rsidRPr="00C141EA">
        <w:rPr>
          <w:rFonts w:ascii="Arial" w:hAnsi="Arial" w:cs="Arial"/>
          <w:sz w:val="20"/>
          <w:szCs w:val="26"/>
        </w:rPr>
        <w:t>khoản</w:t>
      </w:r>
      <w:r w:rsidRPr="00C141EA">
        <w:rPr>
          <w:rFonts w:ascii="Arial" w:hAnsi="Arial" w:cs="Arial"/>
          <w:sz w:val="20"/>
          <w:szCs w:val="26"/>
        </w:rPr>
        <w:t xml:space="preserve"> 4 </w:t>
      </w:r>
      <w:r w:rsidR="00AE06BD" w:rsidRPr="00C141EA">
        <w:rPr>
          <w:rFonts w:ascii="Arial" w:hAnsi="Arial" w:cs="Arial"/>
          <w:sz w:val="20"/>
          <w:szCs w:val="26"/>
        </w:rPr>
        <w:t>Điều</w:t>
      </w:r>
      <w:r w:rsidRPr="00C141EA">
        <w:rPr>
          <w:rFonts w:ascii="Arial" w:hAnsi="Arial" w:cs="Arial"/>
          <w:sz w:val="20"/>
          <w:szCs w:val="26"/>
        </w:rPr>
        <w:t xml:space="preserve"> 9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w:t>
      </w:r>
    </w:p>
    <w:p w14:paraId="1849B2FF"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46" w:name="khoan_6_1"/>
      <w:r w:rsidRPr="00C141EA">
        <w:rPr>
          <w:rFonts w:ascii="Arial" w:hAnsi="Arial" w:cs="Arial"/>
          <w:sz w:val="20"/>
          <w:szCs w:val="26"/>
        </w:rPr>
        <w:t>6. Sửa đổi, bổ sung</w:t>
      </w:r>
      <w:bookmarkEnd w:id="46"/>
      <w:r w:rsidRPr="00C141EA">
        <w:rPr>
          <w:rFonts w:ascii="Arial" w:hAnsi="Arial" w:cs="Arial"/>
          <w:sz w:val="20"/>
          <w:szCs w:val="26"/>
        </w:rPr>
        <w:t xml:space="preserve"> </w:t>
      </w:r>
      <w:bookmarkStart w:id="47" w:name="dc_11"/>
      <w:r w:rsidR="00AE06BD" w:rsidRPr="00C141EA">
        <w:rPr>
          <w:rFonts w:ascii="Arial" w:hAnsi="Arial" w:cs="Arial"/>
          <w:sz w:val="20"/>
          <w:szCs w:val="26"/>
        </w:rPr>
        <w:t>khoản</w:t>
      </w:r>
      <w:r w:rsidRPr="00C141EA">
        <w:rPr>
          <w:rFonts w:ascii="Arial" w:hAnsi="Arial" w:cs="Arial"/>
          <w:sz w:val="20"/>
          <w:szCs w:val="26"/>
        </w:rPr>
        <w:t xml:space="preserve"> 4 </w:t>
      </w:r>
      <w:r w:rsidR="00AE06BD" w:rsidRPr="00C141EA">
        <w:rPr>
          <w:rFonts w:ascii="Arial" w:hAnsi="Arial" w:cs="Arial"/>
          <w:sz w:val="20"/>
          <w:szCs w:val="26"/>
        </w:rPr>
        <w:t>Điều</w:t>
      </w:r>
      <w:r w:rsidRPr="00C141EA">
        <w:rPr>
          <w:rFonts w:ascii="Arial" w:hAnsi="Arial" w:cs="Arial"/>
          <w:sz w:val="20"/>
          <w:szCs w:val="26"/>
        </w:rPr>
        <w:t xml:space="preserve"> 14</w:t>
      </w:r>
      <w:bookmarkEnd w:id="47"/>
      <w:r w:rsidRPr="00C141EA">
        <w:rPr>
          <w:rFonts w:ascii="Arial" w:hAnsi="Arial" w:cs="Arial"/>
          <w:sz w:val="20"/>
          <w:szCs w:val="26"/>
        </w:rPr>
        <w:t xml:space="preserve"> </w:t>
      </w:r>
      <w:bookmarkStart w:id="48" w:name="khoan_6_1_name"/>
      <w:r w:rsidRPr="00C141EA">
        <w:rPr>
          <w:rFonts w:ascii="Arial" w:hAnsi="Arial" w:cs="Arial"/>
          <w:sz w:val="20"/>
          <w:szCs w:val="26"/>
        </w:rPr>
        <w:t>như sau:</w:t>
      </w:r>
      <w:bookmarkEnd w:id="48"/>
    </w:p>
    <w:p w14:paraId="5E648E7E"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lastRenderedPageBreak/>
        <w:t>“4. Ph</w:t>
      </w:r>
      <w:r w:rsidR="00480409" w:rsidRPr="00C141EA">
        <w:rPr>
          <w:rFonts w:ascii="Arial" w:hAnsi="Arial" w:cs="Arial"/>
          <w:sz w:val="20"/>
          <w:szCs w:val="26"/>
        </w:rPr>
        <w:t>ố</w:t>
      </w:r>
      <w:r w:rsidRPr="00C141EA">
        <w:rPr>
          <w:rFonts w:ascii="Arial" w:hAnsi="Arial" w:cs="Arial"/>
          <w:sz w:val="20"/>
          <w:szCs w:val="26"/>
        </w:rPr>
        <w:t xml:space="preserve">i hợp với cơ quan có liên quan thực hiện việc cảnh báo và xóa cảnh báo trên </w:t>
      </w:r>
      <w:r w:rsidR="00AE06BD" w:rsidRPr="00C141EA">
        <w:rPr>
          <w:rFonts w:ascii="Arial" w:hAnsi="Arial" w:cs="Arial"/>
          <w:sz w:val="20"/>
          <w:szCs w:val="26"/>
        </w:rPr>
        <w:t>chương</w:t>
      </w:r>
      <w:r w:rsidRPr="00C141EA">
        <w:rPr>
          <w:rFonts w:ascii="Arial" w:hAnsi="Arial" w:cs="Arial"/>
          <w:sz w:val="20"/>
          <w:szCs w:val="26"/>
        </w:rPr>
        <w:t xml:space="preserve"> trình quản lý kiểm định đ</w:t>
      </w:r>
      <w:r w:rsidR="00480409" w:rsidRPr="00C141EA">
        <w:rPr>
          <w:rFonts w:ascii="Arial" w:hAnsi="Arial" w:cs="Arial"/>
          <w:sz w:val="20"/>
          <w:szCs w:val="26"/>
        </w:rPr>
        <w:t>ố</w:t>
      </w:r>
      <w:r w:rsidRPr="00C141EA">
        <w:rPr>
          <w:rFonts w:ascii="Arial" w:hAnsi="Arial" w:cs="Arial"/>
          <w:sz w:val="20"/>
          <w:szCs w:val="26"/>
        </w:rPr>
        <w:t>i với những xe cơ giới có sự không phù hợp về thông tin hành chính, thông s</w:t>
      </w:r>
      <w:r w:rsidR="00480409" w:rsidRPr="00C141EA">
        <w:rPr>
          <w:rFonts w:ascii="Arial" w:hAnsi="Arial" w:cs="Arial"/>
          <w:sz w:val="20"/>
          <w:szCs w:val="26"/>
        </w:rPr>
        <w:t>ố</w:t>
      </w:r>
      <w:r w:rsidRPr="00C141EA">
        <w:rPr>
          <w:rFonts w:ascii="Arial" w:hAnsi="Arial" w:cs="Arial"/>
          <w:sz w:val="20"/>
          <w:szCs w:val="26"/>
        </w:rPr>
        <w:t xml:space="preserve"> kỹ thuật và các trường hợp theo quy định tại </w:t>
      </w:r>
      <w:bookmarkStart w:id="49" w:name="dc_12"/>
      <w:r w:rsidR="00AE06BD" w:rsidRPr="00C141EA">
        <w:rPr>
          <w:rFonts w:ascii="Arial" w:hAnsi="Arial" w:cs="Arial"/>
          <w:sz w:val="20"/>
          <w:szCs w:val="26"/>
        </w:rPr>
        <w:t>khoản</w:t>
      </w:r>
      <w:r w:rsidRPr="00C141EA">
        <w:rPr>
          <w:rFonts w:ascii="Arial" w:hAnsi="Arial" w:cs="Arial"/>
          <w:sz w:val="20"/>
          <w:szCs w:val="26"/>
        </w:rPr>
        <w:t xml:space="preserve"> 12 </w:t>
      </w:r>
      <w:r w:rsidR="00AE06BD" w:rsidRPr="00C141EA">
        <w:rPr>
          <w:rFonts w:ascii="Arial" w:hAnsi="Arial" w:cs="Arial"/>
          <w:sz w:val="20"/>
          <w:szCs w:val="26"/>
        </w:rPr>
        <w:t>Điều</w:t>
      </w:r>
      <w:r w:rsidRPr="00C141EA">
        <w:rPr>
          <w:rFonts w:ascii="Arial" w:hAnsi="Arial" w:cs="Arial"/>
          <w:sz w:val="20"/>
          <w:szCs w:val="26"/>
        </w:rPr>
        <w:t xml:space="preserve"> 80 Nghị định s</w:t>
      </w:r>
      <w:r w:rsidR="00480409" w:rsidRPr="00C141EA">
        <w:rPr>
          <w:rFonts w:ascii="Arial" w:hAnsi="Arial" w:cs="Arial"/>
          <w:sz w:val="20"/>
          <w:szCs w:val="26"/>
        </w:rPr>
        <w:t>ố</w:t>
      </w:r>
      <w:r w:rsidRPr="00C141EA">
        <w:rPr>
          <w:rFonts w:ascii="Arial" w:hAnsi="Arial" w:cs="Arial"/>
          <w:sz w:val="20"/>
          <w:szCs w:val="26"/>
        </w:rPr>
        <w:t xml:space="preserve"> 100</w:t>
      </w:r>
      <w:r w:rsidR="00C9263F" w:rsidRPr="00C141EA">
        <w:rPr>
          <w:rFonts w:ascii="Arial" w:hAnsi="Arial" w:cs="Arial"/>
          <w:sz w:val="20"/>
          <w:szCs w:val="26"/>
        </w:rPr>
        <w:t>/</w:t>
      </w:r>
      <w:r w:rsidRPr="00C141EA">
        <w:rPr>
          <w:rFonts w:ascii="Arial" w:hAnsi="Arial" w:cs="Arial"/>
          <w:sz w:val="20"/>
          <w:szCs w:val="26"/>
        </w:rPr>
        <w:t>2019</w:t>
      </w:r>
      <w:r w:rsidR="00C9263F" w:rsidRPr="00C141EA">
        <w:rPr>
          <w:rFonts w:ascii="Arial" w:hAnsi="Arial" w:cs="Arial"/>
          <w:sz w:val="20"/>
          <w:szCs w:val="26"/>
        </w:rPr>
        <w:t>/</w:t>
      </w:r>
      <w:r w:rsidRPr="00C141EA">
        <w:rPr>
          <w:rFonts w:ascii="Arial" w:hAnsi="Arial" w:cs="Arial"/>
          <w:sz w:val="20"/>
          <w:szCs w:val="26"/>
        </w:rPr>
        <w:t>NĐ-CP</w:t>
      </w:r>
      <w:bookmarkEnd w:id="49"/>
      <w:r w:rsidRPr="00C141EA">
        <w:rPr>
          <w:rFonts w:ascii="Arial" w:hAnsi="Arial" w:cs="Arial"/>
          <w:sz w:val="20"/>
          <w:szCs w:val="26"/>
        </w:rPr>
        <w:t xml:space="preserve"> ngày 20 tháng 12 năm</w:t>
      </w:r>
      <w:r w:rsidR="00480409" w:rsidRPr="00C141EA">
        <w:rPr>
          <w:rFonts w:ascii="Arial" w:hAnsi="Arial" w:cs="Arial"/>
          <w:sz w:val="20"/>
          <w:szCs w:val="26"/>
        </w:rPr>
        <w:t xml:space="preserve"> </w:t>
      </w:r>
      <w:r w:rsidRPr="00C141EA">
        <w:rPr>
          <w:rFonts w:ascii="Arial" w:hAnsi="Arial" w:cs="Arial"/>
          <w:sz w:val="20"/>
          <w:szCs w:val="26"/>
        </w:rPr>
        <w:t>2019 của Chính phủ và các trường hợp cảnh báo khác theo đề nghị của cơ quan nhà nước.”.</w:t>
      </w:r>
    </w:p>
    <w:p w14:paraId="52BB57E8"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bookmarkStart w:id="50" w:name="khoan_7_1"/>
      <w:r w:rsidRPr="00C141EA">
        <w:rPr>
          <w:rFonts w:ascii="Arial" w:hAnsi="Arial" w:cs="Arial"/>
          <w:sz w:val="20"/>
          <w:szCs w:val="26"/>
        </w:rPr>
        <w:t xml:space="preserve">7. Bổ sung </w:t>
      </w:r>
      <w:r w:rsidR="00AE06BD" w:rsidRPr="00C141EA">
        <w:rPr>
          <w:rFonts w:ascii="Arial" w:hAnsi="Arial" w:cs="Arial"/>
          <w:sz w:val="20"/>
          <w:szCs w:val="26"/>
        </w:rPr>
        <w:t>khoản</w:t>
      </w:r>
      <w:r w:rsidRPr="00C141EA">
        <w:rPr>
          <w:rFonts w:ascii="Arial" w:hAnsi="Arial" w:cs="Arial"/>
          <w:sz w:val="20"/>
          <w:szCs w:val="26"/>
        </w:rPr>
        <w:t xml:space="preserve"> 18</w:t>
      </w:r>
      <w:bookmarkEnd w:id="50"/>
      <w:r w:rsidRPr="00C141EA">
        <w:rPr>
          <w:rFonts w:ascii="Arial" w:hAnsi="Arial" w:cs="Arial"/>
          <w:sz w:val="20"/>
          <w:szCs w:val="26"/>
        </w:rPr>
        <w:t xml:space="preserve"> </w:t>
      </w:r>
      <w:bookmarkStart w:id="51" w:name="dc_13"/>
      <w:r w:rsidR="00AE06BD" w:rsidRPr="00C141EA">
        <w:rPr>
          <w:rFonts w:ascii="Arial" w:hAnsi="Arial" w:cs="Arial"/>
          <w:sz w:val="20"/>
          <w:szCs w:val="26"/>
        </w:rPr>
        <w:t>Điều</w:t>
      </w:r>
      <w:r w:rsidRPr="00C141EA">
        <w:rPr>
          <w:rFonts w:ascii="Arial" w:hAnsi="Arial" w:cs="Arial"/>
          <w:sz w:val="20"/>
          <w:szCs w:val="26"/>
        </w:rPr>
        <w:t xml:space="preserve"> 16</w:t>
      </w:r>
      <w:bookmarkEnd w:id="51"/>
      <w:r w:rsidRPr="00C141EA">
        <w:rPr>
          <w:rFonts w:ascii="Arial" w:hAnsi="Arial" w:cs="Arial"/>
          <w:sz w:val="20"/>
          <w:szCs w:val="26"/>
        </w:rPr>
        <w:t xml:space="preserve"> </w:t>
      </w:r>
      <w:bookmarkStart w:id="52" w:name="khoan_7_1_name"/>
      <w:r w:rsidRPr="00C141EA">
        <w:rPr>
          <w:rFonts w:ascii="Arial" w:hAnsi="Arial" w:cs="Arial"/>
          <w:sz w:val="20"/>
          <w:szCs w:val="26"/>
        </w:rPr>
        <w:t>như sau:</w:t>
      </w:r>
      <w:bookmarkEnd w:id="52"/>
    </w:p>
    <w:p w14:paraId="78283AD7"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“18. Các đơn vị đăng kiểm có trách nhiệm ph</w:t>
      </w:r>
      <w:r w:rsidR="00480409" w:rsidRPr="00C141EA">
        <w:rPr>
          <w:rFonts w:ascii="Arial" w:hAnsi="Arial" w:cs="Arial"/>
          <w:sz w:val="20"/>
          <w:szCs w:val="26"/>
        </w:rPr>
        <w:t>ố</w:t>
      </w:r>
      <w:r w:rsidRPr="00C141EA">
        <w:rPr>
          <w:rFonts w:ascii="Arial" w:hAnsi="Arial" w:cs="Arial"/>
          <w:sz w:val="20"/>
          <w:szCs w:val="26"/>
        </w:rPr>
        <w:t xml:space="preserve">i hợp thực hiện in lại Giấy chứng nhận kiểm định, Tem kiểm định trong trường hợp Giấy chứng nhận kiểm định, Tem kiểm định bị mất, hư hỏng, sai lệch thông tin quy định tại </w:t>
      </w:r>
      <w:bookmarkStart w:id="53" w:name="tc_4"/>
      <w:r w:rsidR="00AE06BD" w:rsidRPr="00C141EA">
        <w:rPr>
          <w:rFonts w:ascii="Arial" w:hAnsi="Arial" w:cs="Arial"/>
          <w:sz w:val="20"/>
          <w:szCs w:val="26"/>
        </w:rPr>
        <w:t>điểm</w:t>
      </w:r>
      <w:r w:rsidRPr="00C141EA">
        <w:rPr>
          <w:rFonts w:ascii="Arial" w:hAnsi="Arial" w:cs="Arial"/>
          <w:sz w:val="20"/>
          <w:szCs w:val="26"/>
        </w:rPr>
        <w:t xml:space="preserve"> a, b </w:t>
      </w:r>
      <w:r w:rsidR="00AE06BD" w:rsidRPr="00C141EA">
        <w:rPr>
          <w:rFonts w:ascii="Arial" w:hAnsi="Arial" w:cs="Arial"/>
          <w:sz w:val="20"/>
          <w:szCs w:val="26"/>
        </w:rPr>
        <w:t>khoản</w:t>
      </w:r>
      <w:r w:rsidRPr="00C141EA">
        <w:rPr>
          <w:rFonts w:ascii="Arial" w:hAnsi="Arial" w:cs="Arial"/>
          <w:sz w:val="20"/>
          <w:szCs w:val="26"/>
        </w:rPr>
        <w:t xml:space="preserve"> 5 </w:t>
      </w:r>
      <w:r w:rsidR="00AE06BD" w:rsidRPr="00C141EA">
        <w:rPr>
          <w:rFonts w:ascii="Arial" w:hAnsi="Arial" w:cs="Arial"/>
          <w:sz w:val="20"/>
          <w:szCs w:val="26"/>
        </w:rPr>
        <w:t>Điều</w:t>
      </w:r>
      <w:r w:rsidRPr="00C141EA">
        <w:rPr>
          <w:rFonts w:ascii="Arial" w:hAnsi="Arial" w:cs="Arial"/>
          <w:sz w:val="20"/>
          <w:szCs w:val="26"/>
        </w:rPr>
        <w:t xml:space="preserve"> 9 của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bookmarkEnd w:id="53"/>
      <w:r w:rsidRPr="00C141EA">
        <w:rPr>
          <w:rFonts w:ascii="Arial" w:hAnsi="Arial" w:cs="Arial"/>
          <w:sz w:val="20"/>
          <w:szCs w:val="26"/>
        </w:rPr>
        <w:t>.”</w:t>
      </w:r>
    </w:p>
    <w:p w14:paraId="3A6648F6" w14:textId="77777777" w:rsidR="00A63BAB" w:rsidRPr="00C141EA" w:rsidRDefault="00AE06BD" w:rsidP="00C27EBE">
      <w:pPr>
        <w:widowControl w:val="0"/>
        <w:autoSpaceDE w:val="0"/>
        <w:autoSpaceDN w:val="0"/>
        <w:adjustRightInd w:val="0"/>
        <w:spacing w:before="120" w:after="0" w:line="240" w:lineRule="auto"/>
        <w:rPr>
          <w:rFonts w:ascii="Arial" w:hAnsi="Arial" w:cs="Arial"/>
          <w:b/>
          <w:sz w:val="20"/>
          <w:szCs w:val="26"/>
        </w:rPr>
      </w:pPr>
      <w:bookmarkStart w:id="54" w:name="dieu_2"/>
      <w:r w:rsidRPr="00C141EA">
        <w:rPr>
          <w:rFonts w:ascii="Arial" w:hAnsi="Arial" w:cs="Arial"/>
          <w:b/>
          <w:sz w:val="20"/>
          <w:szCs w:val="26"/>
        </w:rPr>
        <w:t>Điều</w:t>
      </w:r>
      <w:r w:rsidR="00480409" w:rsidRPr="00C141EA">
        <w:rPr>
          <w:rFonts w:ascii="Arial" w:hAnsi="Arial" w:cs="Arial"/>
          <w:b/>
          <w:sz w:val="20"/>
          <w:szCs w:val="26"/>
        </w:rPr>
        <w:t xml:space="preserve"> </w:t>
      </w:r>
      <w:r w:rsidR="00A63BAB" w:rsidRPr="00C141EA">
        <w:rPr>
          <w:rFonts w:ascii="Arial" w:hAnsi="Arial" w:cs="Arial"/>
          <w:b/>
          <w:sz w:val="20"/>
          <w:szCs w:val="26"/>
        </w:rPr>
        <w:t>2. Thay</w:t>
      </w:r>
      <w:r w:rsidR="00480409" w:rsidRPr="00C141EA">
        <w:rPr>
          <w:rFonts w:ascii="Arial" w:hAnsi="Arial" w:cs="Arial"/>
          <w:b/>
          <w:sz w:val="20"/>
          <w:szCs w:val="26"/>
        </w:rPr>
        <w:t xml:space="preserve"> </w:t>
      </w:r>
      <w:r w:rsidR="00A63BAB" w:rsidRPr="00C141EA">
        <w:rPr>
          <w:rFonts w:ascii="Arial" w:hAnsi="Arial" w:cs="Arial"/>
          <w:b/>
          <w:sz w:val="20"/>
          <w:szCs w:val="26"/>
        </w:rPr>
        <w:t>thế</w:t>
      </w:r>
      <w:r w:rsidR="00480409" w:rsidRPr="00C141EA">
        <w:rPr>
          <w:rFonts w:ascii="Arial" w:hAnsi="Arial" w:cs="Arial"/>
          <w:b/>
          <w:sz w:val="20"/>
          <w:szCs w:val="26"/>
        </w:rPr>
        <w:t xml:space="preserve"> </w:t>
      </w:r>
      <w:r w:rsidR="00A63BAB" w:rsidRPr="00C141EA">
        <w:rPr>
          <w:rFonts w:ascii="Arial" w:hAnsi="Arial" w:cs="Arial"/>
          <w:b/>
          <w:sz w:val="20"/>
          <w:szCs w:val="26"/>
        </w:rPr>
        <w:t>một</w:t>
      </w:r>
      <w:r w:rsidR="00480409" w:rsidRPr="00C141EA">
        <w:rPr>
          <w:rFonts w:ascii="Arial" w:hAnsi="Arial" w:cs="Arial"/>
          <w:b/>
          <w:sz w:val="20"/>
          <w:szCs w:val="26"/>
        </w:rPr>
        <w:t xml:space="preserve"> </w:t>
      </w:r>
      <w:r w:rsidR="00A63BAB" w:rsidRPr="00C141EA">
        <w:rPr>
          <w:rFonts w:ascii="Arial" w:hAnsi="Arial" w:cs="Arial"/>
          <w:b/>
          <w:sz w:val="20"/>
          <w:szCs w:val="26"/>
        </w:rPr>
        <w:t xml:space="preserve">số </w:t>
      </w:r>
      <w:r w:rsidR="00C141EA" w:rsidRPr="00C141EA">
        <w:rPr>
          <w:rFonts w:ascii="Arial" w:hAnsi="Arial" w:cs="Arial"/>
          <w:b/>
          <w:sz w:val="20"/>
          <w:szCs w:val="26"/>
        </w:rPr>
        <w:t>Phụ lục</w:t>
      </w:r>
      <w:r w:rsidR="00480409" w:rsidRPr="00C141EA">
        <w:rPr>
          <w:rFonts w:ascii="Arial" w:hAnsi="Arial" w:cs="Arial"/>
          <w:b/>
          <w:sz w:val="20"/>
          <w:szCs w:val="26"/>
        </w:rPr>
        <w:t xml:space="preserve"> </w:t>
      </w:r>
      <w:r w:rsidR="00A63BAB" w:rsidRPr="00C141EA">
        <w:rPr>
          <w:rFonts w:ascii="Arial" w:hAnsi="Arial" w:cs="Arial"/>
          <w:b/>
          <w:sz w:val="20"/>
          <w:szCs w:val="26"/>
        </w:rPr>
        <w:t>ban</w:t>
      </w:r>
      <w:r w:rsidR="00480409" w:rsidRPr="00C141EA">
        <w:rPr>
          <w:rFonts w:ascii="Arial" w:hAnsi="Arial" w:cs="Arial"/>
          <w:b/>
          <w:sz w:val="20"/>
          <w:szCs w:val="26"/>
        </w:rPr>
        <w:t xml:space="preserve"> </w:t>
      </w:r>
      <w:r w:rsidR="00A63BAB" w:rsidRPr="00C141EA">
        <w:rPr>
          <w:rFonts w:ascii="Arial" w:hAnsi="Arial" w:cs="Arial"/>
          <w:b/>
          <w:sz w:val="20"/>
          <w:szCs w:val="26"/>
        </w:rPr>
        <w:t>hành</w:t>
      </w:r>
      <w:r w:rsidR="00480409" w:rsidRPr="00C141EA">
        <w:rPr>
          <w:rFonts w:ascii="Arial" w:hAnsi="Arial" w:cs="Arial"/>
          <w:b/>
          <w:sz w:val="20"/>
          <w:szCs w:val="26"/>
        </w:rPr>
        <w:t xml:space="preserve"> </w:t>
      </w:r>
      <w:r w:rsidR="00A63BAB" w:rsidRPr="00C141EA">
        <w:rPr>
          <w:rFonts w:ascii="Arial" w:hAnsi="Arial" w:cs="Arial"/>
          <w:b/>
          <w:sz w:val="20"/>
          <w:szCs w:val="26"/>
        </w:rPr>
        <w:t>kèm</w:t>
      </w:r>
      <w:r w:rsidR="00480409" w:rsidRPr="00C141EA">
        <w:rPr>
          <w:rFonts w:ascii="Arial" w:hAnsi="Arial" w:cs="Arial"/>
          <w:b/>
          <w:sz w:val="20"/>
          <w:szCs w:val="26"/>
        </w:rPr>
        <w:t xml:space="preserve"> </w:t>
      </w:r>
      <w:r w:rsidR="00A63BAB" w:rsidRPr="00C141EA">
        <w:rPr>
          <w:rFonts w:ascii="Arial" w:hAnsi="Arial" w:cs="Arial"/>
          <w:b/>
          <w:sz w:val="20"/>
          <w:szCs w:val="26"/>
        </w:rPr>
        <w:t>theo</w:t>
      </w:r>
      <w:r w:rsidR="00480409" w:rsidRPr="00C141EA">
        <w:rPr>
          <w:rFonts w:ascii="Arial" w:hAnsi="Arial" w:cs="Arial"/>
          <w:b/>
          <w:sz w:val="20"/>
          <w:szCs w:val="26"/>
        </w:rPr>
        <w:t xml:space="preserve"> </w:t>
      </w:r>
      <w:r w:rsidR="009C0C24" w:rsidRPr="00C141EA">
        <w:rPr>
          <w:rFonts w:ascii="Arial" w:hAnsi="Arial" w:cs="Arial"/>
          <w:b/>
          <w:sz w:val="20"/>
          <w:szCs w:val="26"/>
        </w:rPr>
        <w:t>Thông tư</w:t>
      </w:r>
      <w:r w:rsidR="00480409" w:rsidRPr="00C141EA">
        <w:rPr>
          <w:rFonts w:ascii="Arial" w:hAnsi="Arial" w:cs="Arial"/>
          <w:b/>
          <w:sz w:val="20"/>
          <w:szCs w:val="26"/>
        </w:rPr>
        <w:t xml:space="preserve"> </w:t>
      </w:r>
      <w:r w:rsidR="00A63BAB" w:rsidRPr="00C141EA">
        <w:rPr>
          <w:rFonts w:ascii="Arial" w:hAnsi="Arial" w:cs="Arial"/>
          <w:b/>
          <w:sz w:val="20"/>
          <w:szCs w:val="26"/>
        </w:rPr>
        <w:t>số</w:t>
      </w:r>
      <w:r w:rsidR="00480409" w:rsidRPr="00C141EA">
        <w:rPr>
          <w:rFonts w:ascii="Arial" w:hAnsi="Arial" w:cs="Arial"/>
          <w:b/>
          <w:sz w:val="20"/>
          <w:szCs w:val="26"/>
        </w:rPr>
        <w:t xml:space="preserve"> </w:t>
      </w:r>
      <w:r w:rsidR="00A63BAB" w:rsidRPr="00C141EA">
        <w:rPr>
          <w:rFonts w:ascii="Arial" w:hAnsi="Arial" w:cs="Arial"/>
          <w:b/>
          <w:sz w:val="20"/>
          <w:szCs w:val="26"/>
        </w:rPr>
        <w:t>16</w:t>
      </w:r>
      <w:r w:rsidR="00C9263F" w:rsidRPr="00C141EA">
        <w:rPr>
          <w:rFonts w:ascii="Arial" w:hAnsi="Arial" w:cs="Arial"/>
          <w:b/>
          <w:sz w:val="20"/>
          <w:szCs w:val="26"/>
        </w:rPr>
        <w:t>/</w:t>
      </w:r>
      <w:r w:rsidR="00A63BAB" w:rsidRPr="00C141EA">
        <w:rPr>
          <w:rFonts w:ascii="Arial" w:hAnsi="Arial" w:cs="Arial"/>
          <w:b/>
          <w:sz w:val="20"/>
          <w:szCs w:val="26"/>
        </w:rPr>
        <w:t>2021</w:t>
      </w:r>
      <w:r w:rsidR="00C9263F" w:rsidRPr="00C141EA">
        <w:rPr>
          <w:rFonts w:ascii="Arial" w:hAnsi="Arial" w:cs="Arial"/>
          <w:b/>
          <w:sz w:val="20"/>
          <w:szCs w:val="26"/>
        </w:rPr>
        <w:t>/</w:t>
      </w:r>
      <w:r w:rsidR="00A63BAB" w:rsidRPr="00C141EA">
        <w:rPr>
          <w:rFonts w:ascii="Arial" w:hAnsi="Arial" w:cs="Arial"/>
          <w:b/>
          <w:sz w:val="20"/>
          <w:szCs w:val="26"/>
        </w:rPr>
        <w:t>TT-BGTVT</w:t>
      </w:r>
      <w:bookmarkEnd w:id="54"/>
    </w:p>
    <w:p w14:paraId="0109CCC7"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Thay</w:t>
      </w:r>
      <w:r w:rsidR="00480409" w:rsidRPr="00C141EA">
        <w:rPr>
          <w:rFonts w:ascii="Arial" w:hAnsi="Arial" w:cs="Arial"/>
          <w:sz w:val="20"/>
          <w:szCs w:val="26"/>
        </w:rPr>
        <w:t xml:space="preserve"> </w:t>
      </w:r>
      <w:r w:rsidRPr="00C141EA">
        <w:rPr>
          <w:rFonts w:ascii="Arial" w:hAnsi="Arial" w:cs="Arial"/>
          <w:sz w:val="20"/>
          <w:szCs w:val="26"/>
        </w:rPr>
        <w:t xml:space="preserve">thế </w:t>
      </w:r>
      <w:bookmarkStart w:id="55" w:name="bieumau_pl_1_tt_16_2021_bgtvt_3"/>
      <w:r w:rsidR="00C141EA" w:rsidRPr="00C141EA">
        <w:rPr>
          <w:rFonts w:ascii="Arial" w:hAnsi="Arial" w:cs="Arial"/>
          <w:sz w:val="20"/>
          <w:szCs w:val="26"/>
        </w:rPr>
        <w:t>Phụ lục</w:t>
      </w:r>
      <w:r w:rsidR="00A81C9D" w:rsidRPr="00C141EA">
        <w:rPr>
          <w:rFonts w:ascii="Arial" w:hAnsi="Arial" w:cs="Arial"/>
          <w:sz w:val="20"/>
          <w:szCs w:val="26"/>
        </w:rPr>
        <w:t xml:space="preserve"> I</w:t>
      </w:r>
      <w:bookmarkEnd w:id="55"/>
      <w:r w:rsidR="00A81C9D" w:rsidRPr="00C141EA">
        <w:rPr>
          <w:rFonts w:ascii="Arial" w:hAnsi="Arial" w:cs="Arial"/>
          <w:sz w:val="20"/>
          <w:szCs w:val="26"/>
        </w:rPr>
        <w:t>,</w:t>
      </w:r>
      <w:r w:rsidR="00480409" w:rsidRPr="00C141EA">
        <w:rPr>
          <w:rFonts w:ascii="Arial" w:hAnsi="Arial" w:cs="Arial"/>
          <w:sz w:val="20"/>
          <w:szCs w:val="26"/>
        </w:rPr>
        <w:t xml:space="preserve"> </w:t>
      </w:r>
      <w:bookmarkStart w:id="56" w:name="bieumau_pl_2_tt_16_2021_bgtvt"/>
      <w:r w:rsidRPr="00C141EA">
        <w:rPr>
          <w:rFonts w:ascii="Arial" w:hAnsi="Arial" w:cs="Arial"/>
          <w:sz w:val="20"/>
          <w:szCs w:val="26"/>
        </w:rPr>
        <w:t>II</w:t>
      </w:r>
      <w:bookmarkEnd w:id="56"/>
      <w:r w:rsidRPr="00C141EA">
        <w:rPr>
          <w:rFonts w:ascii="Arial" w:hAnsi="Arial" w:cs="Arial"/>
          <w:sz w:val="20"/>
          <w:szCs w:val="26"/>
        </w:rPr>
        <w:t>,</w:t>
      </w:r>
      <w:r w:rsidR="00480409" w:rsidRPr="00C141EA">
        <w:rPr>
          <w:rFonts w:ascii="Arial" w:hAnsi="Arial" w:cs="Arial"/>
          <w:sz w:val="20"/>
          <w:szCs w:val="26"/>
        </w:rPr>
        <w:t xml:space="preserve"> </w:t>
      </w:r>
      <w:bookmarkStart w:id="57" w:name="bieumau_pl_3_tt_16_2021_bgtvt"/>
      <w:r w:rsidRPr="00C141EA">
        <w:rPr>
          <w:rFonts w:ascii="Arial" w:hAnsi="Arial" w:cs="Arial"/>
          <w:sz w:val="20"/>
          <w:szCs w:val="26"/>
        </w:rPr>
        <w:t>III</w:t>
      </w:r>
      <w:bookmarkEnd w:id="57"/>
      <w:r w:rsidRPr="00C141EA">
        <w:rPr>
          <w:rFonts w:ascii="Arial" w:hAnsi="Arial" w:cs="Arial"/>
          <w:sz w:val="20"/>
          <w:szCs w:val="26"/>
        </w:rPr>
        <w:t>,</w:t>
      </w:r>
      <w:r w:rsidR="00480409" w:rsidRPr="00C141EA">
        <w:rPr>
          <w:rFonts w:ascii="Arial" w:hAnsi="Arial" w:cs="Arial"/>
          <w:sz w:val="20"/>
          <w:szCs w:val="26"/>
        </w:rPr>
        <w:t xml:space="preserve"> </w:t>
      </w:r>
      <w:bookmarkStart w:id="58" w:name="bieumau_pl_6_tt_16_2021_bgtvt_1"/>
      <w:r w:rsidRPr="00C141EA">
        <w:rPr>
          <w:rFonts w:ascii="Arial" w:hAnsi="Arial" w:cs="Arial"/>
          <w:sz w:val="20"/>
          <w:szCs w:val="26"/>
        </w:rPr>
        <w:t>VI</w:t>
      </w:r>
      <w:bookmarkEnd w:id="58"/>
      <w:r w:rsidRPr="00C141EA">
        <w:rPr>
          <w:rFonts w:ascii="Arial" w:hAnsi="Arial" w:cs="Arial"/>
          <w:sz w:val="20"/>
          <w:szCs w:val="26"/>
        </w:rPr>
        <w:t>,</w:t>
      </w:r>
      <w:r w:rsidR="00480409" w:rsidRPr="00C141EA">
        <w:rPr>
          <w:rFonts w:ascii="Arial" w:hAnsi="Arial" w:cs="Arial"/>
          <w:sz w:val="20"/>
          <w:szCs w:val="26"/>
        </w:rPr>
        <w:t xml:space="preserve"> </w:t>
      </w:r>
      <w:bookmarkStart w:id="59" w:name="bieumau_pl_11_tt_16_2021_bgtvt"/>
      <w:r w:rsidRPr="00C141EA">
        <w:rPr>
          <w:rFonts w:ascii="Arial" w:hAnsi="Arial" w:cs="Arial"/>
          <w:sz w:val="20"/>
          <w:szCs w:val="26"/>
        </w:rPr>
        <w:t>XI</w:t>
      </w:r>
      <w:bookmarkEnd w:id="59"/>
      <w:r w:rsidR="00480409" w:rsidRPr="00C141EA">
        <w:rPr>
          <w:rFonts w:ascii="Arial" w:hAnsi="Arial" w:cs="Arial"/>
          <w:sz w:val="20"/>
          <w:szCs w:val="26"/>
        </w:rPr>
        <w:t xml:space="preserve"> </w:t>
      </w:r>
      <w:r w:rsidRPr="00C141EA">
        <w:rPr>
          <w:rFonts w:ascii="Arial" w:hAnsi="Arial" w:cs="Arial"/>
          <w:sz w:val="20"/>
          <w:szCs w:val="26"/>
        </w:rPr>
        <w:t>ban</w:t>
      </w:r>
      <w:r w:rsidR="00480409" w:rsidRPr="00C141EA">
        <w:rPr>
          <w:rFonts w:ascii="Arial" w:hAnsi="Arial" w:cs="Arial"/>
          <w:sz w:val="20"/>
          <w:szCs w:val="26"/>
        </w:rPr>
        <w:t xml:space="preserve"> </w:t>
      </w:r>
      <w:r w:rsidRPr="00C141EA">
        <w:rPr>
          <w:rFonts w:ascii="Arial" w:hAnsi="Arial" w:cs="Arial"/>
          <w:sz w:val="20"/>
          <w:szCs w:val="26"/>
        </w:rPr>
        <w:t>hành</w:t>
      </w:r>
      <w:r w:rsidR="00480409" w:rsidRPr="00C141EA">
        <w:rPr>
          <w:rFonts w:ascii="Arial" w:hAnsi="Arial" w:cs="Arial"/>
          <w:sz w:val="20"/>
          <w:szCs w:val="26"/>
        </w:rPr>
        <w:t xml:space="preserve"> </w:t>
      </w:r>
      <w:r w:rsidRPr="00C141EA">
        <w:rPr>
          <w:rFonts w:ascii="Arial" w:hAnsi="Arial" w:cs="Arial"/>
          <w:sz w:val="20"/>
          <w:szCs w:val="26"/>
        </w:rPr>
        <w:t>kèm theo</w:t>
      </w:r>
      <w:r w:rsidR="00480409" w:rsidRPr="00C141EA">
        <w:rPr>
          <w:rFonts w:ascii="Arial" w:hAnsi="Arial" w:cs="Arial"/>
          <w:sz w:val="20"/>
          <w:szCs w:val="26"/>
        </w:rPr>
        <w:t xml:space="preserve"> </w:t>
      </w:r>
      <w:r w:rsidR="009C0C24" w:rsidRPr="00C141EA">
        <w:rPr>
          <w:rFonts w:ascii="Arial" w:hAnsi="Arial" w:cs="Arial"/>
          <w:sz w:val="20"/>
          <w:szCs w:val="26"/>
        </w:rPr>
        <w:t>Thông tư</w:t>
      </w:r>
      <w:r w:rsidRPr="00C141EA">
        <w:rPr>
          <w:rFonts w:ascii="Arial" w:hAnsi="Arial" w:cs="Arial"/>
          <w:sz w:val="20"/>
          <w:szCs w:val="26"/>
        </w:rPr>
        <w:t xml:space="preserve"> s</w:t>
      </w:r>
      <w:r w:rsidR="00480409" w:rsidRPr="00C141EA">
        <w:rPr>
          <w:rFonts w:ascii="Arial" w:hAnsi="Arial" w:cs="Arial"/>
          <w:sz w:val="20"/>
          <w:szCs w:val="26"/>
        </w:rPr>
        <w:t xml:space="preserve">ố </w:t>
      </w:r>
      <w:bookmarkStart w:id="60" w:name="tvpllink_nnezoenhom_1"/>
      <w:r w:rsidRPr="00C141EA">
        <w:rPr>
          <w:rFonts w:ascii="Arial" w:hAnsi="Arial" w:cs="Arial"/>
          <w:sz w:val="20"/>
          <w:szCs w:val="26"/>
        </w:rPr>
        <w:t>16</w:t>
      </w:r>
      <w:r w:rsidR="00C9263F" w:rsidRPr="00C141EA">
        <w:rPr>
          <w:rFonts w:ascii="Arial" w:hAnsi="Arial" w:cs="Arial"/>
          <w:sz w:val="20"/>
          <w:szCs w:val="26"/>
        </w:rPr>
        <w:t>/</w:t>
      </w:r>
      <w:r w:rsidRPr="00C141EA">
        <w:rPr>
          <w:rFonts w:ascii="Arial" w:hAnsi="Arial" w:cs="Arial"/>
          <w:sz w:val="20"/>
          <w:szCs w:val="26"/>
        </w:rPr>
        <w:t>2021</w:t>
      </w:r>
      <w:r w:rsidR="00C9263F" w:rsidRPr="00C141EA">
        <w:rPr>
          <w:rFonts w:ascii="Arial" w:hAnsi="Arial" w:cs="Arial"/>
          <w:sz w:val="20"/>
          <w:szCs w:val="26"/>
        </w:rPr>
        <w:t>/</w:t>
      </w:r>
      <w:r w:rsidRPr="00C141EA">
        <w:rPr>
          <w:rFonts w:ascii="Arial" w:hAnsi="Arial" w:cs="Arial"/>
          <w:sz w:val="20"/>
          <w:szCs w:val="26"/>
        </w:rPr>
        <w:t>TT-BGTVT</w:t>
      </w:r>
      <w:bookmarkEnd w:id="60"/>
      <w:r w:rsidRPr="00C141EA">
        <w:rPr>
          <w:rFonts w:ascii="Arial" w:hAnsi="Arial" w:cs="Arial"/>
          <w:sz w:val="20"/>
          <w:szCs w:val="26"/>
        </w:rPr>
        <w:t xml:space="preserve"> tương ứng bằng </w:t>
      </w:r>
      <w:bookmarkStart w:id="61" w:name="bieumau_pl_1"/>
      <w:r w:rsidR="00C141EA" w:rsidRPr="00C141EA">
        <w:rPr>
          <w:rFonts w:ascii="Arial" w:hAnsi="Arial" w:cs="Arial"/>
          <w:sz w:val="20"/>
          <w:szCs w:val="26"/>
        </w:rPr>
        <w:t>Phụ lục</w:t>
      </w:r>
      <w:r w:rsidR="00A81C9D" w:rsidRPr="00C141EA">
        <w:rPr>
          <w:rFonts w:ascii="Arial" w:hAnsi="Arial" w:cs="Arial"/>
          <w:sz w:val="20"/>
          <w:szCs w:val="26"/>
        </w:rPr>
        <w:t xml:space="preserve"> I</w:t>
      </w:r>
      <w:bookmarkEnd w:id="61"/>
      <w:r w:rsidRPr="00C141EA">
        <w:rPr>
          <w:rFonts w:ascii="Arial" w:hAnsi="Arial" w:cs="Arial"/>
          <w:sz w:val="20"/>
          <w:szCs w:val="26"/>
        </w:rPr>
        <w:t xml:space="preserve">, </w:t>
      </w:r>
      <w:bookmarkStart w:id="62" w:name="bieumau_pl_2"/>
      <w:r w:rsidRPr="00C141EA">
        <w:rPr>
          <w:rFonts w:ascii="Arial" w:hAnsi="Arial" w:cs="Arial"/>
          <w:sz w:val="20"/>
          <w:szCs w:val="26"/>
        </w:rPr>
        <w:t>II</w:t>
      </w:r>
      <w:bookmarkEnd w:id="62"/>
      <w:r w:rsidRPr="00C141EA">
        <w:rPr>
          <w:rFonts w:ascii="Arial" w:hAnsi="Arial" w:cs="Arial"/>
          <w:sz w:val="20"/>
          <w:szCs w:val="26"/>
        </w:rPr>
        <w:t xml:space="preserve">, </w:t>
      </w:r>
      <w:bookmarkStart w:id="63" w:name="bieumau_pl_3"/>
      <w:r w:rsidRPr="00C141EA">
        <w:rPr>
          <w:rFonts w:ascii="Arial" w:hAnsi="Arial" w:cs="Arial"/>
          <w:sz w:val="20"/>
          <w:szCs w:val="26"/>
        </w:rPr>
        <w:t>III</w:t>
      </w:r>
      <w:bookmarkEnd w:id="63"/>
      <w:r w:rsidRPr="00C141EA">
        <w:rPr>
          <w:rFonts w:ascii="Arial" w:hAnsi="Arial" w:cs="Arial"/>
          <w:sz w:val="20"/>
          <w:szCs w:val="26"/>
        </w:rPr>
        <w:t xml:space="preserve">, </w:t>
      </w:r>
      <w:bookmarkStart w:id="64" w:name="bieumau_pl_4"/>
      <w:r w:rsidRPr="00C141EA">
        <w:rPr>
          <w:rFonts w:ascii="Arial" w:hAnsi="Arial" w:cs="Arial"/>
          <w:sz w:val="20"/>
          <w:szCs w:val="26"/>
        </w:rPr>
        <w:t>IV</w:t>
      </w:r>
      <w:bookmarkEnd w:id="64"/>
      <w:r w:rsidRPr="00C141EA">
        <w:rPr>
          <w:rFonts w:ascii="Arial" w:hAnsi="Arial" w:cs="Arial"/>
          <w:sz w:val="20"/>
          <w:szCs w:val="26"/>
        </w:rPr>
        <w:t xml:space="preserve">, </w:t>
      </w:r>
      <w:bookmarkStart w:id="65" w:name="bieumau_pl_5"/>
      <w:r w:rsidRPr="00C141EA">
        <w:rPr>
          <w:rFonts w:ascii="Arial" w:hAnsi="Arial" w:cs="Arial"/>
          <w:sz w:val="20"/>
          <w:szCs w:val="26"/>
        </w:rPr>
        <w:t>V</w:t>
      </w:r>
      <w:bookmarkEnd w:id="65"/>
      <w:r w:rsidRPr="00C141EA">
        <w:rPr>
          <w:rFonts w:ascii="Arial" w:hAnsi="Arial" w:cs="Arial"/>
          <w:sz w:val="20"/>
          <w:szCs w:val="26"/>
        </w:rPr>
        <w:t xml:space="preserve"> ban hành kèm theo</w:t>
      </w:r>
      <w:r w:rsidR="00480409" w:rsidRPr="00C141EA">
        <w:rPr>
          <w:rFonts w:ascii="Arial" w:hAnsi="Arial" w:cs="Arial"/>
          <w:sz w:val="20"/>
          <w:szCs w:val="26"/>
        </w:rPr>
        <w:t xml:space="preserve">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w:t>
      </w:r>
    </w:p>
    <w:p w14:paraId="7001A5BD" w14:textId="77777777" w:rsidR="00A63BAB" w:rsidRPr="00C141EA" w:rsidRDefault="00AE06BD" w:rsidP="00C27EBE">
      <w:pPr>
        <w:widowControl w:val="0"/>
        <w:autoSpaceDE w:val="0"/>
        <w:autoSpaceDN w:val="0"/>
        <w:adjustRightInd w:val="0"/>
        <w:spacing w:before="120" w:after="0" w:line="240" w:lineRule="auto"/>
        <w:rPr>
          <w:rFonts w:ascii="Arial" w:hAnsi="Arial" w:cs="Arial"/>
          <w:b/>
          <w:sz w:val="20"/>
          <w:szCs w:val="26"/>
        </w:rPr>
      </w:pPr>
      <w:bookmarkStart w:id="66" w:name="dieu_3"/>
      <w:r w:rsidRPr="00C141EA">
        <w:rPr>
          <w:rFonts w:ascii="Arial" w:hAnsi="Arial" w:cs="Arial"/>
          <w:b/>
          <w:sz w:val="20"/>
          <w:szCs w:val="26"/>
        </w:rPr>
        <w:t>Điều</w:t>
      </w:r>
      <w:r w:rsidR="00A63BAB" w:rsidRPr="00C141EA">
        <w:rPr>
          <w:rFonts w:ascii="Arial" w:hAnsi="Arial" w:cs="Arial"/>
          <w:b/>
          <w:sz w:val="20"/>
          <w:szCs w:val="26"/>
        </w:rPr>
        <w:t xml:space="preserve"> 3. Hiệu lực thi hành và tổ chức thực hiện</w:t>
      </w:r>
      <w:bookmarkEnd w:id="66"/>
    </w:p>
    <w:p w14:paraId="0A402D64"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 xml:space="preserve">1.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 xml:space="preserve"> có hiệu lực thi hành từ ngày 22 tháng 03 năm 2023.</w:t>
      </w:r>
    </w:p>
    <w:p w14:paraId="5B19F95E" w14:textId="77777777" w:rsidR="00A63BAB" w:rsidRPr="00C141EA" w:rsidRDefault="0049216A" w:rsidP="00C27EBE">
      <w:pPr>
        <w:widowControl w:val="0"/>
        <w:autoSpaceDE w:val="0"/>
        <w:autoSpaceDN w:val="0"/>
        <w:adjustRightInd w:val="0"/>
        <w:spacing w:before="120" w:after="0" w:line="240" w:lineRule="auto"/>
        <w:rPr>
          <w:rFonts w:ascii="Arial" w:hAnsi="Arial" w:cs="Arial"/>
          <w:sz w:val="20"/>
          <w:szCs w:val="26"/>
        </w:rPr>
      </w:pPr>
      <w:bookmarkStart w:id="67" w:name="khoan_2_3"/>
      <w:r w:rsidRPr="00C141EA">
        <w:rPr>
          <w:rFonts w:ascii="Arial" w:hAnsi="Arial" w:cs="Arial"/>
          <w:sz w:val="20"/>
          <w:szCs w:val="26"/>
        </w:rPr>
        <w:t>2. Các Giấy chứng nhận kiểm định và Tem kiểm định đã được cấp trước ngày Thông tư này có hiệu lực thì tiếp tục được sử dụng đến hết thời hạn ghi trong Giấy chứng nhận kiểm định và Tem kiểm định.</w:t>
      </w:r>
      <w:bookmarkEnd w:id="67"/>
    </w:p>
    <w:p w14:paraId="0E807327"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3. Chánh Văn phòng Bộ, Chánh Thanh tra Bộ, các Vụ trưởng, Cục trưởng Cục Đăng kiểm Việt Nam, Cục trưởn</w:t>
      </w:r>
      <w:r w:rsidR="0094301D" w:rsidRPr="00C141EA">
        <w:rPr>
          <w:rFonts w:ascii="Arial" w:hAnsi="Arial" w:cs="Arial"/>
          <w:sz w:val="20"/>
          <w:szCs w:val="26"/>
        </w:rPr>
        <w:t>g Cục Đường bộ Việt Nam, Giám đố</w:t>
      </w:r>
      <w:r w:rsidRPr="00C141EA">
        <w:rPr>
          <w:rFonts w:ascii="Arial" w:hAnsi="Arial" w:cs="Arial"/>
          <w:sz w:val="20"/>
          <w:szCs w:val="26"/>
        </w:rPr>
        <w:t>c Sở Giao thông vận tải, Giám đ</w:t>
      </w:r>
      <w:r w:rsidR="00480409" w:rsidRPr="00C141EA">
        <w:rPr>
          <w:rFonts w:ascii="Arial" w:hAnsi="Arial" w:cs="Arial"/>
          <w:sz w:val="20"/>
          <w:szCs w:val="26"/>
        </w:rPr>
        <w:t>ố</w:t>
      </w:r>
      <w:r w:rsidRPr="00C141EA">
        <w:rPr>
          <w:rFonts w:ascii="Arial" w:hAnsi="Arial" w:cs="Arial"/>
          <w:sz w:val="20"/>
          <w:szCs w:val="26"/>
        </w:rPr>
        <w:t>c Sở Giao thông - Xây dựng các tỉnh, thành ph</w:t>
      </w:r>
      <w:r w:rsidR="00480409" w:rsidRPr="00C141EA">
        <w:rPr>
          <w:rFonts w:ascii="Arial" w:hAnsi="Arial" w:cs="Arial"/>
          <w:sz w:val="20"/>
          <w:szCs w:val="26"/>
        </w:rPr>
        <w:t>ố</w:t>
      </w:r>
      <w:r w:rsidRPr="00C141EA">
        <w:rPr>
          <w:rFonts w:ascii="Arial" w:hAnsi="Arial" w:cs="Arial"/>
          <w:sz w:val="20"/>
          <w:szCs w:val="26"/>
        </w:rPr>
        <w:t xml:space="preserve"> trực thuộc Trung ương, Thủ trưởng các cơ quan, tổ chức và cá nhân có liên quan chịu</w:t>
      </w:r>
      <w:r w:rsidR="00480409" w:rsidRPr="00C141EA">
        <w:rPr>
          <w:rFonts w:ascii="Arial" w:hAnsi="Arial" w:cs="Arial"/>
          <w:sz w:val="20"/>
          <w:szCs w:val="26"/>
        </w:rPr>
        <w:t xml:space="preserve"> </w:t>
      </w:r>
      <w:r w:rsidRPr="00C141EA">
        <w:rPr>
          <w:rFonts w:ascii="Arial" w:hAnsi="Arial" w:cs="Arial"/>
          <w:sz w:val="20"/>
          <w:szCs w:val="26"/>
        </w:rPr>
        <w:t xml:space="preserve">trách nhiệm thi hành </w:t>
      </w:r>
      <w:r w:rsidR="009C0C24" w:rsidRPr="00C141EA">
        <w:rPr>
          <w:rFonts w:ascii="Arial" w:hAnsi="Arial" w:cs="Arial"/>
          <w:sz w:val="20"/>
          <w:szCs w:val="26"/>
        </w:rPr>
        <w:t>Thông tư</w:t>
      </w:r>
      <w:r w:rsidRPr="00C141EA">
        <w:rPr>
          <w:rFonts w:ascii="Arial" w:hAnsi="Arial" w:cs="Arial"/>
          <w:sz w:val="20"/>
          <w:szCs w:val="26"/>
        </w:rPr>
        <w:t xml:space="preserve"> </w:t>
      </w:r>
      <w:r w:rsidR="009C0C24" w:rsidRPr="00C141EA">
        <w:rPr>
          <w:rFonts w:ascii="Arial" w:hAnsi="Arial" w:cs="Arial"/>
          <w:sz w:val="20"/>
          <w:szCs w:val="26"/>
        </w:rPr>
        <w:t>này</w:t>
      </w:r>
      <w:r w:rsidRPr="00C141EA">
        <w:rPr>
          <w:rFonts w:ascii="Arial" w:hAnsi="Arial" w:cs="Arial"/>
          <w:sz w:val="20"/>
          <w:szCs w:val="26"/>
        </w:rPr>
        <w:t>.</w:t>
      </w:r>
      <w:r w:rsidR="00C9263F" w:rsidRPr="00C141EA">
        <w:rPr>
          <w:rFonts w:ascii="Arial" w:hAnsi="Arial" w:cs="Arial"/>
          <w:sz w:val="20"/>
          <w:szCs w:val="26"/>
        </w:rPr>
        <w:t>/</w:t>
      </w:r>
      <w:r w:rsidRPr="00C141EA">
        <w:rPr>
          <w:rFonts w:ascii="Arial" w:hAnsi="Arial" w:cs="Arial"/>
          <w:sz w:val="20"/>
          <w:szCs w:val="26"/>
        </w:rPr>
        <w:t>.</w:t>
      </w:r>
    </w:p>
    <w:p w14:paraId="70CE5723" w14:textId="77777777" w:rsidR="00480409" w:rsidRPr="00C141EA" w:rsidRDefault="00480409" w:rsidP="00C27EBE">
      <w:pPr>
        <w:widowControl w:val="0"/>
        <w:autoSpaceDE w:val="0"/>
        <w:autoSpaceDN w:val="0"/>
        <w:adjustRightInd w:val="0"/>
        <w:spacing w:before="120" w:after="0" w:line="240" w:lineRule="auto"/>
        <w:rPr>
          <w:rFonts w:ascii="Arial" w:hAnsi="Arial" w:cs="Arial"/>
          <w:sz w:val="20"/>
          <w:szCs w:val="26"/>
        </w:rPr>
      </w:pPr>
    </w:p>
    <w:tbl>
      <w:tblPr>
        <w:tblW w:w="5000" w:type="pct"/>
        <w:tblLook w:val="01E0" w:firstRow="1" w:lastRow="1" w:firstColumn="1" w:lastColumn="1" w:noHBand="0" w:noVBand="0"/>
      </w:tblPr>
      <w:tblGrid>
        <w:gridCol w:w="5189"/>
        <w:gridCol w:w="4098"/>
      </w:tblGrid>
      <w:tr w:rsidR="00480409" w:rsidRPr="00C141EA" w14:paraId="5AAD4CBB" w14:textId="77777777">
        <w:tc>
          <w:tcPr>
            <w:tcW w:w="4948" w:type="dxa"/>
            <w:shd w:val="clear" w:color="auto" w:fill="auto"/>
          </w:tcPr>
          <w:p w14:paraId="36F1CDDB" w14:textId="77777777" w:rsidR="00480409" w:rsidRPr="00C141EA" w:rsidRDefault="00480409" w:rsidP="00E74E9D">
            <w:pPr>
              <w:spacing w:before="120" w:after="0" w:line="240" w:lineRule="auto"/>
              <w:rPr>
                <w:rFonts w:ascii="Arial" w:hAnsi="Arial" w:cs="Arial"/>
                <w:sz w:val="20"/>
                <w:szCs w:val="20"/>
              </w:rPr>
            </w:pPr>
            <w:r w:rsidRPr="00C141EA">
              <w:rPr>
                <w:rFonts w:ascii="Arial" w:hAnsi="Arial" w:cs="Arial"/>
                <w:b/>
                <w:i/>
                <w:sz w:val="20"/>
                <w:szCs w:val="20"/>
              </w:rPr>
              <w:br/>
              <w:t>Nơi nhận:</w:t>
            </w:r>
            <w:r w:rsidRPr="00C141EA">
              <w:rPr>
                <w:rFonts w:ascii="Arial" w:hAnsi="Arial" w:cs="Arial"/>
                <w:b/>
                <w:i/>
                <w:sz w:val="20"/>
                <w:szCs w:val="20"/>
              </w:rPr>
              <w:br/>
            </w:r>
            <w:r w:rsidRPr="00C141EA">
              <w:rPr>
                <w:rFonts w:ascii="Arial" w:hAnsi="Arial" w:cs="Arial"/>
                <w:sz w:val="16"/>
                <w:szCs w:val="21"/>
              </w:rPr>
              <w:t>- Văn phòng Chính phủ;</w:t>
            </w:r>
            <w:r w:rsidRPr="00C141EA">
              <w:rPr>
                <w:rFonts w:ascii="Arial" w:hAnsi="Arial" w:cs="Arial"/>
                <w:sz w:val="16"/>
                <w:szCs w:val="21"/>
              </w:rPr>
              <w:br/>
              <w:t>- Các Bộ, Cơ quan ngang Bộ, Cơ quan thuộc Chính phủ;</w:t>
            </w:r>
            <w:r w:rsidRPr="00C141EA">
              <w:rPr>
                <w:rFonts w:ascii="Arial" w:hAnsi="Arial" w:cs="Arial"/>
                <w:sz w:val="16"/>
                <w:szCs w:val="21"/>
              </w:rPr>
              <w:br/>
              <w:t>- UBND các tỉnh, thành phố trực thuộc TW;</w:t>
            </w:r>
            <w:r w:rsidRPr="00C141EA">
              <w:rPr>
                <w:rFonts w:ascii="Arial" w:hAnsi="Arial" w:cs="Arial"/>
                <w:sz w:val="16"/>
                <w:szCs w:val="21"/>
              </w:rPr>
              <w:br/>
              <w:t>- Bộ trưởng (để báo cáo);</w:t>
            </w:r>
            <w:r w:rsidRPr="00C141EA">
              <w:rPr>
                <w:rFonts w:ascii="Arial" w:hAnsi="Arial" w:cs="Arial"/>
                <w:sz w:val="16"/>
                <w:szCs w:val="21"/>
              </w:rPr>
              <w:br/>
              <w:t>- Các Thứ trưởng;</w:t>
            </w:r>
            <w:r w:rsidRPr="00C141EA">
              <w:rPr>
                <w:rFonts w:ascii="Arial" w:hAnsi="Arial" w:cs="Arial"/>
                <w:sz w:val="16"/>
                <w:szCs w:val="21"/>
              </w:rPr>
              <w:br/>
              <w:t>- Cục Kiểm tra văn bản QPPL (Bộ Tư pháp);</w:t>
            </w:r>
            <w:r w:rsidRPr="00C141EA">
              <w:rPr>
                <w:rFonts w:ascii="Arial" w:hAnsi="Arial" w:cs="Arial"/>
                <w:sz w:val="16"/>
                <w:szCs w:val="21"/>
              </w:rPr>
              <w:br/>
              <w:t>- Công báo;</w:t>
            </w:r>
            <w:r w:rsidRPr="00C141EA">
              <w:rPr>
                <w:rFonts w:ascii="Arial" w:hAnsi="Arial" w:cs="Arial"/>
                <w:sz w:val="16"/>
                <w:szCs w:val="21"/>
              </w:rPr>
              <w:br/>
              <w:t>- Cổng Thông tin điện tử Chính phủ;</w:t>
            </w:r>
            <w:r w:rsidRPr="00C141EA">
              <w:rPr>
                <w:rFonts w:ascii="Arial" w:hAnsi="Arial" w:cs="Arial"/>
                <w:sz w:val="16"/>
                <w:szCs w:val="21"/>
              </w:rPr>
              <w:br/>
              <w:t>- Cổng Thông tin điện tử Bộ GTVT;</w:t>
            </w:r>
            <w:r w:rsidRPr="00C141EA">
              <w:rPr>
                <w:rFonts w:ascii="Arial" w:hAnsi="Arial" w:cs="Arial"/>
                <w:sz w:val="16"/>
                <w:szCs w:val="21"/>
              </w:rPr>
              <w:br/>
              <w:t>- Báo Giao thông, Tạp chí GTVT;</w:t>
            </w:r>
            <w:r w:rsidRPr="00C141EA">
              <w:rPr>
                <w:rFonts w:ascii="Arial" w:hAnsi="Arial" w:cs="Arial"/>
                <w:sz w:val="16"/>
                <w:szCs w:val="21"/>
              </w:rPr>
              <w:br/>
              <w:t>- Lưu: VT, KHCN&amp;MT.</w:t>
            </w:r>
          </w:p>
        </w:tc>
        <w:tc>
          <w:tcPr>
            <w:tcW w:w="3908" w:type="dxa"/>
            <w:shd w:val="clear" w:color="auto" w:fill="auto"/>
          </w:tcPr>
          <w:p w14:paraId="75731303" w14:textId="77777777" w:rsidR="00480409" w:rsidRPr="00C141EA" w:rsidRDefault="00480409" w:rsidP="00E74E9D">
            <w:pPr>
              <w:spacing w:before="120" w:after="0" w:line="240" w:lineRule="auto"/>
              <w:jc w:val="center"/>
              <w:rPr>
                <w:rFonts w:ascii="Arial" w:hAnsi="Arial" w:cs="Arial"/>
                <w:b/>
                <w:sz w:val="20"/>
                <w:szCs w:val="20"/>
              </w:rPr>
            </w:pPr>
            <w:r w:rsidRPr="00C141EA">
              <w:rPr>
                <w:rFonts w:ascii="Arial" w:hAnsi="Arial" w:cs="Arial"/>
                <w:b/>
                <w:sz w:val="20"/>
                <w:szCs w:val="26"/>
              </w:rPr>
              <w:t xml:space="preserve">KT. BỘ TRƯỞNG </w:t>
            </w:r>
            <w:r w:rsidRPr="00C141EA">
              <w:rPr>
                <w:rFonts w:ascii="Arial" w:hAnsi="Arial" w:cs="Arial"/>
                <w:b/>
                <w:sz w:val="20"/>
                <w:szCs w:val="26"/>
              </w:rPr>
              <w:br/>
              <w:t>THỨ TRƯỞNG</w:t>
            </w:r>
            <w:r w:rsidRPr="00C141EA">
              <w:rPr>
                <w:rFonts w:ascii="Arial" w:hAnsi="Arial" w:cs="Arial"/>
                <w:b/>
                <w:sz w:val="20"/>
                <w:szCs w:val="26"/>
              </w:rPr>
              <w:br/>
            </w:r>
            <w:r w:rsidRPr="00C141EA">
              <w:rPr>
                <w:rFonts w:ascii="Arial" w:hAnsi="Arial" w:cs="Arial"/>
                <w:b/>
                <w:sz w:val="20"/>
                <w:szCs w:val="26"/>
              </w:rPr>
              <w:br/>
            </w:r>
            <w:r w:rsidRPr="00C141EA">
              <w:rPr>
                <w:rFonts w:ascii="Arial" w:hAnsi="Arial" w:cs="Arial"/>
                <w:b/>
                <w:sz w:val="20"/>
                <w:szCs w:val="26"/>
              </w:rPr>
              <w:br/>
            </w:r>
            <w:r w:rsidRPr="00C141EA">
              <w:rPr>
                <w:rFonts w:ascii="Arial" w:hAnsi="Arial" w:cs="Arial"/>
                <w:b/>
                <w:sz w:val="20"/>
                <w:szCs w:val="26"/>
              </w:rPr>
              <w:br/>
            </w:r>
            <w:r w:rsidRPr="00C141EA">
              <w:rPr>
                <w:rFonts w:ascii="Arial" w:hAnsi="Arial" w:cs="Arial"/>
                <w:b/>
                <w:sz w:val="20"/>
                <w:szCs w:val="26"/>
              </w:rPr>
              <w:br/>
              <w:t>Lê Đình Thọ</w:t>
            </w:r>
          </w:p>
        </w:tc>
      </w:tr>
    </w:tbl>
    <w:p w14:paraId="4565787A" w14:textId="77777777" w:rsidR="00A63BAB" w:rsidRPr="00C141EA" w:rsidRDefault="00A63BAB" w:rsidP="00C27EBE">
      <w:pPr>
        <w:widowControl w:val="0"/>
        <w:autoSpaceDE w:val="0"/>
        <w:autoSpaceDN w:val="0"/>
        <w:adjustRightInd w:val="0"/>
        <w:spacing w:before="120" w:after="0" w:line="240" w:lineRule="auto"/>
        <w:rPr>
          <w:rFonts w:ascii="Arial" w:hAnsi="Arial" w:cs="Arial"/>
          <w:sz w:val="20"/>
        </w:rPr>
      </w:pPr>
    </w:p>
    <w:p w14:paraId="60CBB24A" w14:textId="77777777" w:rsidR="00C27EBE" w:rsidRPr="00C141EA" w:rsidRDefault="00C141EA" w:rsidP="00C63A5F">
      <w:pPr>
        <w:spacing w:before="120" w:after="0" w:line="240" w:lineRule="auto"/>
        <w:jc w:val="center"/>
        <w:rPr>
          <w:rFonts w:ascii="Arial" w:hAnsi="Arial" w:cs="Arial"/>
          <w:b/>
          <w:sz w:val="20"/>
          <w:szCs w:val="28"/>
        </w:rPr>
      </w:pPr>
      <w:bookmarkStart w:id="68" w:name="chuong_pl1"/>
      <w:r w:rsidRPr="00C141EA">
        <w:rPr>
          <w:rFonts w:ascii="Arial" w:hAnsi="Arial" w:cs="Arial"/>
          <w:b/>
          <w:bCs/>
          <w:sz w:val="20"/>
          <w:szCs w:val="28"/>
        </w:rPr>
        <w:t>PHỤ LỤC</w:t>
      </w:r>
      <w:r w:rsidR="00C63A5F" w:rsidRPr="00C141EA">
        <w:rPr>
          <w:rFonts w:ascii="Arial" w:hAnsi="Arial" w:cs="Arial"/>
          <w:b/>
          <w:bCs/>
          <w:sz w:val="20"/>
          <w:szCs w:val="28"/>
        </w:rPr>
        <w:t xml:space="preserve"> I</w:t>
      </w:r>
      <w:bookmarkEnd w:id="68"/>
    </w:p>
    <w:p w14:paraId="0183B626" w14:textId="77777777" w:rsidR="00C27EBE" w:rsidRPr="00C141EA" w:rsidRDefault="00C27EBE" w:rsidP="00C27EBE">
      <w:pPr>
        <w:tabs>
          <w:tab w:val="left" w:pos="4563"/>
          <w:tab w:val="left" w:pos="7502"/>
          <w:tab w:val="left" w:pos="8420"/>
        </w:tabs>
        <w:spacing w:before="120" w:after="0" w:line="240" w:lineRule="auto"/>
        <w:jc w:val="center"/>
        <w:rPr>
          <w:rFonts w:ascii="Arial" w:hAnsi="Arial" w:cs="Arial"/>
          <w:sz w:val="20"/>
          <w:szCs w:val="28"/>
        </w:rPr>
      </w:pPr>
      <w:r w:rsidRPr="00C141EA">
        <w:rPr>
          <w:rFonts w:ascii="Arial" w:hAnsi="Arial" w:cs="Arial"/>
          <w:i/>
          <w:sz w:val="20"/>
          <w:szCs w:val="28"/>
        </w:rPr>
        <w:t xml:space="preserve">(Ban hành kèm theo </w:t>
      </w:r>
      <w:r w:rsidR="009C0C24" w:rsidRPr="00C141EA">
        <w:rPr>
          <w:rFonts w:ascii="Arial" w:hAnsi="Arial" w:cs="Arial"/>
          <w:i/>
          <w:sz w:val="20"/>
          <w:szCs w:val="28"/>
        </w:rPr>
        <w:t>Thông tư</w:t>
      </w:r>
      <w:r w:rsidRPr="00C141EA">
        <w:rPr>
          <w:rFonts w:ascii="Arial" w:hAnsi="Arial" w:cs="Arial"/>
          <w:i/>
          <w:sz w:val="20"/>
          <w:szCs w:val="28"/>
        </w:rPr>
        <w:t xml:space="preserve"> số 02</w:t>
      </w:r>
      <w:r w:rsidR="00C9263F" w:rsidRPr="00C141EA">
        <w:rPr>
          <w:rFonts w:ascii="Arial" w:hAnsi="Arial" w:cs="Arial"/>
          <w:i/>
          <w:sz w:val="20"/>
          <w:szCs w:val="28"/>
        </w:rPr>
        <w:t>/</w:t>
      </w:r>
      <w:r w:rsidRPr="00C141EA">
        <w:rPr>
          <w:rFonts w:ascii="Arial" w:hAnsi="Arial" w:cs="Arial"/>
          <w:i/>
          <w:sz w:val="20"/>
          <w:szCs w:val="28"/>
        </w:rPr>
        <w:t>2023</w:t>
      </w:r>
      <w:r w:rsidR="00C9263F" w:rsidRPr="00C141EA">
        <w:rPr>
          <w:rFonts w:ascii="Arial" w:hAnsi="Arial" w:cs="Arial"/>
          <w:i/>
          <w:sz w:val="20"/>
          <w:szCs w:val="28"/>
        </w:rPr>
        <w:t>/</w:t>
      </w:r>
      <w:r w:rsidRPr="00C141EA">
        <w:rPr>
          <w:rFonts w:ascii="Arial" w:hAnsi="Arial" w:cs="Arial"/>
          <w:i/>
          <w:sz w:val="20"/>
          <w:szCs w:val="28"/>
        </w:rPr>
        <w:t>TT-BGTVT ngày 21 tháng 3 năm 2023 của Bộ trưởng Bộ Giao thông vận tải)</w:t>
      </w:r>
    </w:p>
    <w:p w14:paraId="34EF8D8C" w14:textId="77777777" w:rsidR="00C27EBE" w:rsidRPr="00C141EA" w:rsidRDefault="00C27EBE" w:rsidP="00C27EBE">
      <w:pPr>
        <w:spacing w:before="120" w:after="0" w:line="240" w:lineRule="auto"/>
        <w:jc w:val="center"/>
        <w:rPr>
          <w:rFonts w:ascii="Arial" w:hAnsi="Arial" w:cs="Arial"/>
          <w:b/>
          <w:bCs/>
          <w:sz w:val="20"/>
          <w:szCs w:val="26"/>
        </w:rPr>
      </w:pPr>
    </w:p>
    <w:p w14:paraId="6516011C" w14:textId="77777777" w:rsidR="00C27EBE" w:rsidRPr="00C141EA" w:rsidRDefault="00C141EA" w:rsidP="00C27EBE">
      <w:pPr>
        <w:spacing w:before="120" w:after="0" w:line="240" w:lineRule="auto"/>
        <w:jc w:val="center"/>
        <w:rPr>
          <w:rFonts w:ascii="Arial" w:hAnsi="Arial" w:cs="Arial"/>
          <w:b/>
          <w:bCs/>
          <w:sz w:val="20"/>
          <w:szCs w:val="26"/>
        </w:rPr>
      </w:pPr>
      <w:bookmarkStart w:id="69" w:name="chuong_pl1_1"/>
      <w:r w:rsidRPr="00C141EA">
        <w:rPr>
          <w:rFonts w:ascii="Arial" w:hAnsi="Arial" w:cs="Arial"/>
          <w:b/>
          <w:bCs/>
          <w:sz w:val="20"/>
          <w:szCs w:val="26"/>
        </w:rPr>
        <w:t>PHỤ LỤC</w:t>
      </w:r>
      <w:r w:rsidR="00C27EBE" w:rsidRPr="00C141EA">
        <w:rPr>
          <w:rFonts w:ascii="Arial" w:hAnsi="Arial" w:cs="Arial"/>
          <w:b/>
          <w:bCs/>
          <w:sz w:val="20"/>
          <w:szCs w:val="26"/>
        </w:rPr>
        <w:t xml:space="preserve"> I</w:t>
      </w:r>
      <w:bookmarkEnd w:id="69"/>
    </w:p>
    <w:p w14:paraId="18357EEE" w14:textId="77777777" w:rsidR="00C27EBE" w:rsidRPr="00C141EA" w:rsidRDefault="00C141EA" w:rsidP="00C27EBE">
      <w:pPr>
        <w:spacing w:before="120" w:after="0" w:line="240" w:lineRule="auto"/>
        <w:jc w:val="center"/>
        <w:rPr>
          <w:rFonts w:ascii="Arial" w:hAnsi="Arial" w:cs="Arial"/>
          <w:b/>
          <w:bCs/>
          <w:sz w:val="20"/>
          <w:szCs w:val="28"/>
        </w:rPr>
      </w:pPr>
      <w:bookmarkStart w:id="70" w:name="chuong_pl1_1_name"/>
      <w:r w:rsidRPr="00C141EA">
        <w:rPr>
          <w:rFonts w:ascii="Arial" w:hAnsi="Arial" w:cs="Arial"/>
          <w:b/>
          <w:bCs/>
          <w:sz w:val="20"/>
          <w:szCs w:val="28"/>
        </w:rPr>
        <w:t>MẪU</w:t>
      </w:r>
      <w:r w:rsidR="00C27EBE" w:rsidRPr="00C141EA">
        <w:rPr>
          <w:rFonts w:ascii="Arial" w:hAnsi="Arial" w:cs="Arial"/>
          <w:b/>
          <w:bCs/>
          <w:sz w:val="20"/>
          <w:szCs w:val="28"/>
        </w:rPr>
        <w:t xml:space="preserve"> PHIẾU THEO DÕI HỒ SƠ</w:t>
      </w:r>
      <w:bookmarkEnd w:id="70"/>
    </w:p>
    <w:tbl>
      <w:tblPr>
        <w:tblW w:w="5000" w:type="pct"/>
        <w:tblCellMar>
          <w:left w:w="0" w:type="dxa"/>
          <w:right w:w="0" w:type="dxa"/>
        </w:tblCellMar>
        <w:tblLook w:val="01E0" w:firstRow="1" w:lastRow="1" w:firstColumn="1" w:lastColumn="1" w:noHBand="0" w:noVBand="0"/>
      </w:tblPr>
      <w:tblGrid>
        <w:gridCol w:w="3027"/>
        <w:gridCol w:w="3025"/>
        <w:gridCol w:w="3024"/>
      </w:tblGrid>
      <w:tr w:rsidR="00C27EBE" w:rsidRPr="00C141EA" w14:paraId="07E410B8" w14:textId="77777777">
        <w:tc>
          <w:tcPr>
            <w:tcW w:w="1667" w:type="pct"/>
            <w:shd w:val="clear" w:color="auto" w:fill="auto"/>
            <w:vAlign w:val="center"/>
          </w:tcPr>
          <w:p w14:paraId="575333E5" w14:textId="77777777" w:rsidR="00C27EBE" w:rsidRPr="00C141EA" w:rsidRDefault="00C27EBE" w:rsidP="00E74E9D">
            <w:pPr>
              <w:spacing w:before="120" w:after="0" w:line="240" w:lineRule="auto"/>
              <w:jc w:val="center"/>
              <w:rPr>
                <w:rFonts w:ascii="Arial" w:hAnsi="Arial" w:cs="Arial"/>
                <w:sz w:val="20"/>
                <w:szCs w:val="26"/>
              </w:rPr>
            </w:pPr>
          </w:p>
        </w:tc>
        <w:tc>
          <w:tcPr>
            <w:tcW w:w="1666" w:type="pct"/>
            <w:tcBorders>
              <w:right w:val="single" w:sz="4" w:space="0" w:color="auto"/>
            </w:tcBorders>
            <w:shd w:val="clear" w:color="auto" w:fill="auto"/>
            <w:vAlign w:val="center"/>
          </w:tcPr>
          <w:p w14:paraId="2DFAC450" w14:textId="77777777" w:rsidR="00C27EBE" w:rsidRPr="00C141EA" w:rsidRDefault="00C27EBE" w:rsidP="00E74E9D">
            <w:pPr>
              <w:spacing w:before="120" w:after="0" w:line="240" w:lineRule="auto"/>
              <w:jc w:val="center"/>
              <w:rPr>
                <w:rFonts w:ascii="Arial" w:hAnsi="Arial" w:cs="Arial"/>
                <w:sz w:val="20"/>
                <w:szCs w:val="26"/>
              </w:rPr>
            </w:pPr>
            <w:r w:rsidRPr="00C141EA">
              <w:rPr>
                <w:rFonts w:ascii="Arial" w:hAnsi="Arial" w:cs="Arial"/>
                <w:b/>
                <w:bCs/>
                <w:sz w:val="20"/>
                <w:szCs w:val="28"/>
              </w:rPr>
              <w:t>PHIẾU THEO DÕI HỒ SƠ</w:t>
            </w:r>
          </w:p>
        </w:tc>
        <w:tc>
          <w:tcPr>
            <w:tcW w:w="1666" w:type="pct"/>
            <w:tcBorders>
              <w:top w:val="single" w:sz="4" w:space="0" w:color="auto"/>
              <w:left w:val="single" w:sz="4" w:space="0" w:color="auto"/>
              <w:bottom w:val="single" w:sz="4" w:space="0" w:color="auto"/>
              <w:right w:val="single" w:sz="4" w:space="0" w:color="auto"/>
            </w:tcBorders>
            <w:shd w:val="clear" w:color="auto" w:fill="auto"/>
            <w:vAlign w:val="center"/>
          </w:tcPr>
          <w:p w14:paraId="084A0F07" w14:textId="77777777" w:rsidR="00C27EBE" w:rsidRPr="00C141EA" w:rsidRDefault="00C27EBE" w:rsidP="00E74E9D">
            <w:pPr>
              <w:spacing w:before="120" w:after="0" w:line="240" w:lineRule="auto"/>
              <w:rPr>
                <w:rFonts w:ascii="Arial" w:hAnsi="Arial" w:cs="Arial"/>
                <w:sz w:val="20"/>
                <w:szCs w:val="26"/>
              </w:rPr>
            </w:pPr>
            <w:r w:rsidRPr="00C141EA">
              <w:rPr>
                <w:rFonts w:ascii="Arial" w:hAnsi="Arial" w:cs="Arial"/>
                <w:sz w:val="20"/>
                <w:szCs w:val="26"/>
              </w:rPr>
              <w:t>Ngày....tháng....năm.....</w:t>
            </w:r>
          </w:p>
          <w:p w14:paraId="1C2F2A7B" w14:textId="77777777" w:rsidR="00C27EBE" w:rsidRPr="00C141EA" w:rsidRDefault="00C27EBE" w:rsidP="00E74E9D">
            <w:pPr>
              <w:spacing w:before="120" w:after="0" w:line="240" w:lineRule="auto"/>
              <w:rPr>
                <w:rFonts w:ascii="Arial" w:hAnsi="Arial" w:cs="Arial"/>
                <w:sz w:val="20"/>
                <w:szCs w:val="26"/>
              </w:rPr>
            </w:pPr>
            <w:r w:rsidRPr="00C141EA">
              <w:rPr>
                <w:rFonts w:ascii="Arial" w:hAnsi="Arial" w:cs="Arial"/>
                <w:sz w:val="20"/>
                <w:szCs w:val="26"/>
              </w:rPr>
              <w:t>Số: ..............(1)</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0"/>
            </w:tblGrid>
            <w:tr w:rsidR="00C27EBE" w:rsidRPr="00C141EA" w14:paraId="5DEE2543" w14:textId="77777777">
              <w:tc>
                <w:tcPr>
                  <w:tcW w:w="2750" w:type="dxa"/>
                  <w:shd w:val="clear" w:color="auto" w:fill="auto"/>
                </w:tcPr>
                <w:p w14:paraId="587D673B" w14:textId="77777777" w:rsidR="00C27EBE" w:rsidRPr="00C141EA" w:rsidRDefault="00C27EBE" w:rsidP="00E74E9D">
                  <w:pPr>
                    <w:spacing w:before="120" w:after="0" w:line="240" w:lineRule="auto"/>
                    <w:rPr>
                      <w:rFonts w:ascii="Arial" w:hAnsi="Arial" w:cs="Arial"/>
                      <w:sz w:val="20"/>
                      <w:szCs w:val="26"/>
                    </w:rPr>
                  </w:pPr>
                </w:p>
              </w:tc>
            </w:tr>
          </w:tbl>
          <w:p w14:paraId="14186B96" w14:textId="77777777" w:rsidR="00C27EBE" w:rsidRPr="00C141EA" w:rsidRDefault="00C27EBE" w:rsidP="00E74E9D">
            <w:pPr>
              <w:spacing w:before="120" w:after="0" w:line="240" w:lineRule="auto"/>
              <w:rPr>
                <w:rFonts w:ascii="Arial" w:hAnsi="Arial" w:cs="Arial"/>
                <w:sz w:val="20"/>
                <w:szCs w:val="26"/>
              </w:rPr>
            </w:pPr>
            <w:r w:rsidRPr="00C141EA">
              <w:rPr>
                <w:rFonts w:ascii="Arial" w:hAnsi="Arial" w:cs="Arial"/>
                <w:sz w:val="20"/>
                <w:szCs w:val="26"/>
              </w:rPr>
              <w:t>Biển số Đăng ký...........</w:t>
            </w:r>
          </w:p>
        </w:tc>
      </w:tr>
    </w:tbl>
    <w:p w14:paraId="5362114C" w14:textId="77777777" w:rsidR="00C27EBE" w:rsidRPr="00C141EA" w:rsidRDefault="00C27EBE" w:rsidP="00C27EBE">
      <w:pPr>
        <w:spacing w:before="120" w:after="0" w:line="240" w:lineRule="auto"/>
        <w:jc w:val="center"/>
        <w:rPr>
          <w:rFonts w:ascii="Arial" w:hAnsi="Arial" w:cs="Arial"/>
          <w:sz w:val="20"/>
          <w:szCs w:val="28"/>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720"/>
        <w:gridCol w:w="508"/>
        <w:gridCol w:w="3028"/>
        <w:gridCol w:w="764"/>
        <w:gridCol w:w="764"/>
        <w:gridCol w:w="764"/>
        <w:gridCol w:w="1529"/>
      </w:tblGrid>
      <w:tr w:rsidR="00C27EBE" w:rsidRPr="00C141EA" w14:paraId="1190E7AA" w14:textId="77777777">
        <w:tc>
          <w:tcPr>
            <w:tcW w:w="2895" w:type="pct"/>
            <w:gridSpan w:val="3"/>
            <w:vMerge w:val="restart"/>
            <w:shd w:val="clear" w:color="auto" w:fill="auto"/>
            <w:vAlign w:val="center"/>
          </w:tcPr>
          <w:p w14:paraId="743E821F"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eastAsia="Times New Roman" w:hAnsi="Arial" w:cs="Arial"/>
                <w:b/>
                <w:bCs/>
                <w:sz w:val="20"/>
                <w:szCs w:val="24"/>
              </w:rPr>
              <w:t xml:space="preserve">Danh </w:t>
            </w:r>
            <w:r w:rsidR="00AE06BD" w:rsidRPr="00C141EA">
              <w:rPr>
                <w:rFonts w:ascii="Arial" w:eastAsia="Times New Roman" w:hAnsi="Arial" w:cs="Arial"/>
                <w:b/>
                <w:bCs/>
                <w:sz w:val="20"/>
                <w:szCs w:val="24"/>
              </w:rPr>
              <w:t>mục</w:t>
            </w:r>
          </w:p>
        </w:tc>
        <w:tc>
          <w:tcPr>
            <w:tcW w:w="1263" w:type="pct"/>
            <w:gridSpan w:val="3"/>
            <w:shd w:val="clear" w:color="auto" w:fill="auto"/>
            <w:vAlign w:val="center"/>
          </w:tcPr>
          <w:p w14:paraId="1D12E696"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eastAsia="Times New Roman" w:hAnsi="Arial" w:cs="Arial"/>
                <w:b/>
                <w:bCs/>
                <w:sz w:val="20"/>
                <w:szCs w:val="24"/>
              </w:rPr>
              <w:t>Các lần kiểm định trong ngày</w:t>
            </w:r>
          </w:p>
        </w:tc>
        <w:tc>
          <w:tcPr>
            <w:tcW w:w="842" w:type="pct"/>
            <w:vMerge w:val="restart"/>
            <w:shd w:val="clear" w:color="auto" w:fill="auto"/>
            <w:vAlign w:val="center"/>
          </w:tcPr>
          <w:p w14:paraId="7924BDC3"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b/>
                <w:sz w:val="20"/>
              </w:rPr>
              <w:t>Ghi chú</w:t>
            </w:r>
          </w:p>
        </w:tc>
      </w:tr>
      <w:tr w:rsidR="00C27EBE" w:rsidRPr="00C141EA" w14:paraId="74D27D1F" w14:textId="77777777">
        <w:tc>
          <w:tcPr>
            <w:tcW w:w="2895" w:type="pct"/>
            <w:gridSpan w:val="3"/>
            <w:vMerge/>
            <w:shd w:val="clear" w:color="auto" w:fill="auto"/>
            <w:vAlign w:val="center"/>
          </w:tcPr>
          <w:p w14:paraId="7F14281D"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4353EC0D"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eastAsia="Times New Roman" w:hAnsi="Arial" w:cs="Arial"/>
                <w:b/>
                <w:bCs/>
                <w:sz w:val="20"/>
                <w:szCs w:val="24"/>
              </w:rPr>
              <w:t>Lần1</w:t>
            </w:r>
          </w:p>
        </w:tc>
        <w:tc>
          <w:tcPr>
            <w:tcW w:w="421" w:type="pct"/>
            <w:shd w:val="clear" w:color="auto" w:fill="auto"/>
            <w:vAlign w:val="center"/>
          </w:tcPr>
          <w:p w14:paraId="059390F5"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eastAsia="Times New Roman" w:hAnsi="Arial" w:cs="Arial"/>
                <w:b/>
                <w:bCs/>
                <w:sz w:val="20"/>
                <w:szCs w:val="24"/>
              </w:rPr>
              <w:t>Lần 2</w:t>
            </w:r>
          </w:p>
        </w:tc>
        <w:tc>
          <w:tcPr>
            <w:tcW w:w="421" w:type="pct"/>
            <w:shd w:val="clear" w:color="auto" w:fill="auto"/>
            <w:vAlign w:val="center"/>
          </w:tcPr>
          <w:p w14:paraId="092CBF81"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eastAsia="Times New Roman" w:hAnsi="Arial" w:cs="Arial"/>
                <w:b/>
                <w:bCs/>
                <w:sz w:val="20"/>
                <w:szCs w:val="24"/>
              </w:rPr>
              <w:t>Lần 3</w:t>
            </w:r>
          </w:p>
        </w:tc>
        <w:tc>
          <w:tcPr>
            <w:tcW w:w="842" w:type="pct"/>
            <w:vMerge/>
            <w:shd w:val="clear" w:color="auto" w:fill="auto"/>
            <w:vAlign w:val="center"/>
          </w:tcPr>
          <w:p w14:paraId="14BB69B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25A21E9" w14:textId="77777777">
        <w:tc>
          <w:tcPr>
            <w:tcW w:w="947" w:type="pct"/>
            <w:vMerge w:val="restart"/>
            <w:shd w:val="clear" w:color="auto" w:fill="auto"/>
            <w:vAlign w:val="center"/>
          </w:tcPr>
          <w:p w14:paraId="4A16F596"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eastAsia="Times New Roman" w:hAnsi="Arial" w:cs="Arial"/>
                <w:b/>
                <w:bCs/>
                <w:sz w:val="20"/>
                <w:szCs w:val="24"/>
              </w:rPr>
              <w:t>HỒ SƠ CỦA XE CƠ GIỚI</w:t>
            </w:r>
          </w:p>
        </w:tc>
        <w:tc>
          <w:tcPr>
            <w:tcW w:w="280" w:type="pct"/>
            <w:shd w:val="clear" w:color="auto" w:fill="auto"/>
            <w:vAlign w:val="center"/>
          </w:tcPr>
          <w:p w14:paraId="6DD867E9"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1</w:t>
            </w:r>
          </w:p>
        </w:tc>
        <w:tc>
          <w:tcPr>
            <w:tcW w:w="1668" w:type="pct"/>
            <w:shd w:val="clear" w:color="auto" w:fill="auto"/>
            <w:vAlign w:val="center"/>
          </w:tcPr>
          <w:p w14:paraId="22174F7B" w14:textId="77777777" w:rsidR="00C27EBE" w:rsidRPr="00C141EA" w:rsidRDefault="00C27EBE" w:rsidP="00C27EBE">
            <w:pPr>
              <w:pStyle w:val="TableParagraph"/>
              <w:spacing w:before="120"/>
              <w:rPr>
                <w:rFonts w:ascii="Arial" w:eastAsia="Times New Roman" w:hAnsi="Arial" w:cs="Arial"/>
                <w:sz w:val="20"/>
                <w:szCs w:val="24"/>
              </w:rPr>
            </w:pPr>
            <w:r w:rsidRPr="00C141EA">
              <w:rPr>
                <w:rFonts w:ascii="Arial" w:eastAsia="Times New Roman" w:hAnsi="Arial" w:cs="Arial"/>
                <w:sz w:val="20"/>
                <w:szCs w:val="24"/>
              </w:rPr>
              <w:t>Đăng ký</w:t>
            </w:r>
            <w:r w:rsidR="00C9263F" w:rsidRPr="00C141EA">
              <w:rPr>
                <w:rFonts w:ascii="Arial" w:eastAsia="Times New Roman" w:hAnsi="Arial" w:cs="Arial"/>
                <w:sz w:val="20"/>
                <w:szCs w:val="24"/>
              </w:rPr>
              <w:t>/</w:t>
            </w:r>
            <w:r w:rsidRPr="00C141EA">
              <w:rPr>
                <w:rFonts w:ascii="Arial" w:eastAsia="Times New Roman" w:hAnsi="Arial" w:cs="Arial"/>
                <w:sz w:val="20"/>
                <w:szCs w:val="24"/>
              </w:rPr>
              <w:t xml:space="preserve"> giấy hẹn</w:t>
            </w:r>
          </w:p>
        </w:tc>
        <w:tc>
          <w:tcPr>
            <w:tcW w:w="421" w:type="pct"/>
            <w:shd w:val="clear" w:color="auto" w:fill="auto"/>
            <w:vAlign w:val="center"/>
          </w:tcPr>
          <w:p w14:paraId="7350E2A5"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0113C04B"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6DC4A388" w14:textId="77777777" w:rsidR="00C27EBE" w:rsidRPr="00C141EA" w:rsidRDefault="00C27EBE" w:rsidP="00C27EBE">
            <w:pPr>
              <w:spacing w:before="120" w:after="0" w:line="240" w:lineRule="auto"/>
              <w:jc w:val="center"/>
              <w:rPr>
                <w:rFonts w:ascii="Arial" w:hAnsi="Arial" w:cs="Arial"/>
                <w:sz w:val="20"/>
              </w:rPr>
            </w:pPr>
          </w:p>
        </w:tc>
        <w:tc>
          <w:tcPr>
            <w:tcW w:w="842" w:type="pct"/>
            <w:shd w:val="clear" w:color="auto" w:fill="auto"/>
            <w:vAlign w:val="center"/>
          </w:tcPr>
          <w:p w14:paraId="2BC291A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77F4D5E" w14:textId="77777777">
        <w:tc>
          <w:tcPr>
            <w:tcW w:w="947" w:type="pct"/>
            <w:vMerge/>
            <w:shd w:val="clear" w:color="auto" w:fill="auto"/>
            <w:vAlign w:val="center"/>
          </w:tcPr>
          <w:p w14:paraId="36D3BF9C" w14:textId="77777777" w:rsidR="00C27EBE" w:rsidRPr="00C141EA" w:rsidRDefault="00C27EBE" w:rsidP="00C27EBE">
            <w:pPr>
              <w:spacing w:before="120" w:after="0" w:line="240" w:lineRule="auto"/>
              <w:jc w:val="center"/>
              <w:rPr>
                <w:rFonts w:ascii="Arial" w:hAnsi="Arial" w:cs="Arial"/>
                <w:sz w:val="20"/>
              </w:rPr>
            </w:pPr>
          </w:p>
        </w:tc>
        <w:tc>
          <w:tcPr>
            <w:tcW w:w="280" w:type="pct"/>
            <w:shd w:val="clear" w:color="auto" w:fill="auto"/>
            <w:vAlign w:val="center"/>
          </w:tcPr>
          <w:p w14:paraId="746AA6F3"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2</w:t>
            </w:r>
          </w:p>
        </w:tc>
        <w:tc>
          <w:tcPr>
            <w:tcW w:w="1668" w:type="pct"/>
            <w:shd w:val="clear" w:color="auto" w:fill="auto"/>
            <w:vAlign w:val="center"/>
          </w:tcPr>
          <w:p w14:paraId="3A93ABF8" w14:textId="77777777" w:rsidR="00C27EBE" w:rsidRPr="00C141EA" w:rsidRDefault="00C27EBE" w:rsidP="00C27EBE">
            <w:pPr>
              <w:pStyle w:val="TableParagraph"/>
              <w:spacing w:before="120"/>
              <w:rPr>
                <w:rFonts w:ascii="Arial" w:eastAsia="Times New Roman" w:hAnsi="Arial" w:cs="Arial"/>
                <w:sz w:val="20"/>
                <w:szCs w:val="24"/>
              </w:rPr>
            </w:pPr>
            <w:r w:rsidRPr="00C141EA">
              <w:rPr>
                <w:rFonts w:ascii="Arial" w:eastAsia="Times New Roman" w:hAnsi="Arial" w:cs="Arial"/>
                <w:sz w:val="20"/>
                <w:szCs w:val="24"/>
              </w:rPr>
              <w:t>Bản sao Phiếu chất lượng xuất xưởng</w:t>
            </w:r>
          </w:p>
        </w:tc>
        <w:tc>
          <w:tcPr>
            <w:tcW w:w="421" w:type="pct"/>
            <w:shd w:val="clear" w:color="auto" w:fill="auto"/>
            <w:vAlign w:val="center"/>
          </w:tcPr>
          <w:p w14:paraId="4E390DF4"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7DD920B4"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0DC89C25" w14:textId="77777777" w:rsidR="00C27EBE" w:rsidRPr="00C141EA" w:rsidRDefault="00C27EBE" w:rsidP="00C27EBE">
            <w:pPr>
              <w:spacing w:before="120" w:after="0" w:line="240" w:lineRule="auto"/>
              <w:jc w:val="center"/>
              <w:rPr>
                <w:rFonts w:ascii="Arial" w:hAnsi="Arial" w:cs="Arial"/>
                <w:sz w:val="20"/>
              </w:rPr>
            </w:pPr>
          </w:p>
        </w:tc>
        <w:tc>
          <w:tcPr>
            <w:tcW w:w="842" w:type="pct"/>
            <w:shd w:val="clear" w:color="auto" w:fill="auto"/>
            <w:vAlign w:val="center"/>
          </w:tcPr>
          <w:p w14:paraId="641AE99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BBAD0E4" w14:textId="77777777">
        <w:tc>
          <w:tcPr>
            <w:tcW w:w="947" w:type="pct"/>
            <w:vMerge/>
            <w:shd w:val="clear" w:color="auto" w:fill="auto"/>
            <w:vAlign w:val="center"/>
          </w:tcPr>
          <w:p w14:paraId="69C80C5A" w14:textId="77777777" w:rsidR="00C27EBE" w:rsidRPr="00C141EA" w:rsidRDefault="00C27EBE" w:rsidP="00C27EBE">
            <w:pPr>
              <w:spacing w:before="120" w:after="0" w:line="240" w:lineRule="auto"/>
              <w:jc w:val="center"/>
              <w:rPr>
                <w:rFonts w:ascii="Arial" w:hAnsi="Arial" w:cs="Arial"/>
                <w:sz w:val="20"/>
              </w:rPr>
            </w:pPr>
          </w:p>
        </w:tc>
        <w:tc>
          <w:tcPr>
            <w:tcW w:w="280" w:type="pct"/>
            <w:shd w:val="clear" w:color="auto" w:fill="auto"/>
            <w:vAlign w:val="center"/>
          </w:tcPr>
          <w:p w14:paraId="3A8EC69E"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4</w:t>
            </w:r>
          </w:p>
        </w:tc>
        <w:tc>
          <w:tcPr>
            <w:tcW w:w="1668" w:type="pct"/>
            <w:shd w:val="clear" w:color="auto" w:fill="auto"/>
            <w:vAlign w:val="center"/>
          </w:tcPr>
          <w:p w14:paraId="126660C9" w14:textId="77777777" w:rsidR="00C27EBE" w:rsidRPr="00C141EA" w:rsidRDefault="00C27EBE" w:rsidP="00C27EBE">
            <w:pPr>
              <w:pStyle w:val="TableParagraph"/>
              <w:spacing w:before="120"/>
              <w:rPr>
                <w:rFonts w:ascii="Arial" w:eastAsia="Times New Roman" w:hAnsi="Arial" w:cs="Arial"/>
                <w:sz w:val="20"/>
                <w:szCs w:val="24"/>
              </w:rPr>
            </w:pPr>
            <w:r w:rsidRPr="00C141EA">
              <w:rPr>
                <w:rFonts w:ascii="Arial" w:eastAsia="Times New Roman" w:hAnsi="Arial" w:cs="Arial"/>
                <w:sz w:val="20"/>
                <w:szCs w:val="24"/>
              </w:rPr>
              <w:t>Giấy chứng nhận chất lượng an toàn kỹ thuật và bảo vệ môi trường xe cơ giới cải tạo</w:t>
            </w:r>
          </w:p>
        </w:tc>
        <w:tc>
          <w:tcPr>
            <w:tcW w:w="421" w:type="pct"/>
            <w:shd w:val="clear" w:color="auto" w:fill="auto"/>
            <w:vAlign w:val="center"/>
          </w:tcPr>
          <w:p w14:paraId="7C9BBA22"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7D40B69D"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36AAA670" w14:textId="77777777" w:rsidR="00C27EBE" w:rsidRPr="00C141EA" w:rsidRDefault="00C27EBE" w:rsidP="00C27EBE">
            <w:pPr>
              <w:spacing w:before="120" w:after="0" w:line="240" w:lineRule="auto"/>
              <w:jc w:val="center"/>
              <w:rPr>
                <w:rFonts w:ascii="Arial" w:hAnsi="Arial" w:cs="Arial"/>
                <w:sz w:val="20"/>
              </w:rPr>
            </w:pPr>
          </w:p>
        </w:tc>
        <w:tc>
          <w:tcPr>
            <w:tcW w:w="842" w:type="pct"/>
            <w:shd w:val="clear" w:color="auto" w:fill="auto"/>
            <w:vAlign w:val="center"/>
          </w:tcPr>
          <w:p w14:paraId="4BBFE4D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1C35482" w14:textId="77777777">
        <w:tc>
          <w:tcPr>
            <w:tcW w:w="947" w:type="pct"/>
            <w:vMerge/>
            <w:shd w:val="clear" w:color="auto" w:fill="auto"/>
            <w:vAlign w:val="center"/>
          </w:tcPr>
          <w:p w14:paraId="68EC8AED" w14:textId="77777777" w:rsidR="00C27EBE" w:rsidRPr="00C141EA" w:rsidRDefault="00C27EBE" w:rsidP="00C27EBE">
            <w:pPr>
              <w:spacing w:before="120" w:after="0" w:line="240" w:lineRule="auto"/>
              <w:jc w:val="center"/>
              <w:rPr>
                <w:rFonts w:ascii="Arial" w:hAnsi="Arial" w:cs="Arial"/>
                <w:sz w:val="20"/>
              </w:rPr>
            </w:pPr>
          </w:p>
        </w:tc>
        <w:tc>
          <w:tcPr>
            <w:tcW w:w="280" w:type="pct"/>
            <w:shd w:val="clear" w:color="auto" w:fill="auto"/>
            <w:vAlign w:val="center"/>
          </w:tcPr>
          <w:p w14:paraId="559A869B"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5</w:t>
            </w:r>
          </w:p>
        </w:tc>
        <w:tc>
          <w:tcPr>
            <w:tcW w:w="1668" w:type="pct"/>
            <w:shd w:val="clear" w:color="auto" w:fill="auto"/>
            <w:vAlign w:val="center"/>
          </w:tcPr>
          <w:p w14:paraId="242AC05A" w14:textId="77777777" w:rsidR="00C27EBE" w:rsidRPr="00C141EA" w:rsidRDefault="00C27EBE" w:rsidP="00C27EBE">
            <w:pPr>
              <w:pStyle w:val="TableParagraph"/>
              <w:spacing w:before="120"/>
              <w:rPr>
                <w:rFonts w:ascii="Arial" w:eastAsia="Times New Roman" w:hAnsi="Arial" w:cs="Arial"/>
                <w:sz w:val="20"/>
                <w:szCs w:val="24"/>
              </w:rPr>
            </w:pPr>
            <w:r w:rsidRPr="00C141EA">
              <w:rPr>
                <w:rFonts w:ascii="Arial" w:eastAsia="Times New Roman" w:hAnsi="Arial" w:cs="Arial"/>
                <w:sz w:val="20"/>
                <w:szCs w:val="24"/>
              </w:rPr>
              <w:t>Các giấy tờ khác (Giấy chứng nhận,…)</w:t>
            </w:r>
          </w:p>
        </w:tc>
        <w:tc>
          <w:tcPr>
            <w:tcW w:w="421" w:type="pct"/>
            <w:shd w:val="clear" w:color="auto" w:fill="auto"/>
            <w:vAlign w:val="center"/>
          </w:tcPr>
          <w:p w14:paraId="17220095"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0E7D1D56"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70DB3179" w14:textId="77777777" w:rsidR="00C27EBE" w:rsidRPr="00C141EA" w:rsidRDefault="00C27EBE" w:rsidP="00C27EBE">
            <w:pPr>
              <w:spacing w:before="120" w:after="0" w:line="240" w:lineRule="auto"/>
              <w:jc w:val="center"/>
              <w:rPr>
                <w:rFonts w:ascii="Arial" w:hAnsi="Arial" w:cs="Arial"/>
                <w:sz w:val="20"/>
              </w:rPr>
            </w:pPr>
          </w:p>
        </w:tc>
        <w:tc>
          <w:tcPr>
            <w:tcW w:w="842" w:type="pct"/>
            <w:shd w:val="clear" w:color="auto" w:fill="auto"/>
            <w:vAlign w:val="center"/>
          </w:tcPr>
          <w:p w14:paraId="2405E8D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0660B1F" w14:textId="77777777">
        <w:tc>
          <w:tcPr>
            <w:tcW w:w="947" w:type="pct"/>
            <w:shd w:val="clear" w:color="auto" w:fill="auto"/>
            <w:vAlign w:val="center"/>
          </w:tcPr>
          <w:p w14:paraId="0D8DBA20" w14:textId="77777777" w:rsidR="00C27EBE" w:rsidRPr="00C141EA" w:rsidRDefault="00C27EBE" w:rsidP="00C27EBE">
            <w:pPr>
              <w:pStyle w:val="TableParagraph"/>
              <w:spacing w:before="120"/>
              <w:jc w:val="center"/>
              <w:rPr>
                <w:rFonts w:ascii="Arial" w:eastAsia="Times New Roman" w:hAnsi="Arial" w:cs="Arial"/>
                <w:sz w:val="20"/>
                <w:szCs w:val="16"/>
              </w:rPr>
            </w:pPr>
            <w:r w:rsidRPr="00C141EA">
              <w:rPr>
                <w:rFonts w:ascii="Arial" w:eastAsia="Times New Roman" w:hAnsi="Arial" w:cs="Arial"/>
                <w:b/>
                <w:bCs/>
                <w:sz w:val="20"/>
                <w:szCs w:val="24"/>
              </w:rPr>
              <w:t>HỒ SƠ PHƯƠNG TIỆN</w:t>
            </w:r>
            <w:r w:rsidRPr="00C141EA">
              <w:rPr>
                <w:rFonts w:ascii="Arial" w:eastAsia="Times New Roman" w:hAnsi="Arial" w:cs="Arial"/>
                <w:bCs/>
                <w:sz w:val="20"/>
                <w:szCs w:val="24"/>
                <w:vertAlign w:val="superscript"/>
              </w:rPr>
              <w:t>(2)</w:t>
            </w:r>
          </w:p>
        </w:tc>
        <w:tc>
          <w:tcPr>
            <w:tcW w:w="1948" w:type="pct"/>
            <w:gridSpan w:val="2"/>
            <w:shd w:val="clear" w:color="auto" w:fill="auto"/>
            <w:vAlign w:val="center"/>
          </w:tcPr>
          <w:p w14:paraId="112A0843" w14:textId="77777777" w:rsidR="00C27EBE" w:rsidRPr="00C141EA" w:rsidRDefault="00C27EBE" w:rsidP="00C27EBE">
            <w:pPr>
              <w:pStyle w:val="TableParagraph"/>
              <w:spacing w:before="120"/>
              <w:rPr>
                <w:rFonts w:ascii="Arial" w:eastAsia="Times New Roman" w:hAnsi="Arial" w:cs="Arial"/>
                <w:sz w:val="20"/>
                <w:szCs w:val="24"/>
              </w:rPr>
            </w:pPr>
            <w:r w:rsidRPr="00C141EA">
              <w:rPr>
                <w:rFonts w:ascii="Arial" w:eastAsia="Times New Roman" w:hAnsi="Arial" w:cs="Arial"/>
                <w:sz w:val="20"/>
                <w:szCs w:val="24"/>
              </w:rPr>
              <w:t>Số seri Phiếu lập hồ sơ phương tiện</w:t>
            </w:r>
          </w:p>
        </w:tc>
        <w:tc>
          <w:tcPr>
            <w:tcW w:w="421" w:type="pct"/>
            <w:shd w:val="clear" w:color="auto" w:fill="auto"/>
            <w:vAlign w:val="center"/>
          </w:tcPr>
          <w:p w14:paraId="148BB361"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w:t>
            </w:r>
          </w:p>
        </w:tc>
        <w:tc>
          <w:tcPr>
            <w:tcW w:w="421" w:type="pct"/>
            <w:shd w:val="clear" w:color="auto" w:fill="auto"/>
            <w:vAlign w:val="center"/>
          </w:tcPr>
          <w:p w14:paraId="4E6D5D30"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w:t>
            </w:r>
          </w:p>
        </w:tc>
        <w:tc>
          <w:tcPr>
            <w:tcW w:w="421" w:type="pct"/>
            <w:shd w:val="clear" w:color="auto" w:fill="auto"/>
            <w:vAlign w:val="center"/>
          </w:tcPr>
          <w:p w14:paraId="549CE92E"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w:t>
            </w:r>
          </w:p>
        </w:tc>
        <w:tc>
          <w:tcPr>
            <w:tcW w:w="842" w:type="pct"/>
            <w:shd w:val="clear" w:color="auto" w:fill="auto"/>
            <w:vAlign w:val="center"/>
          </w:tcPr>
          <w:p w14:paraId="22AA756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D3682D4" w14:textId="77777777">
        <w:tc>
          <w:tcPr>
            <w:tcW w:w="947" w:type="pct"/>
            <w:shd w:val="clear" w:color="auto" w:fill="auto"/>
            <w:vAlign w:val="center"/>
          </w:tcPr>
          <w:p w14:paraId="65C5418F" w14:textId="77777777" w:rsidR="00C27EBE" w:rsidRPr="00C141EA" w:rsidRDefault="00C27EBE" w:rsidP="00C27EBE">
            <w:pPr>
              <w:pStyle w:val="TableParagraph"/>
              <w:spacing w:before="120"/>
              <w:jc w:val="center"/>
              <w:rPr>
                <w:rFonts w:ascii="Arial" w:eastAsia="Times New Roman" w:hAnsi="Arial" w:cs="Arial"/>
                <w:sz w:val="20"/>
                <w:szCs w:val="16"/>
              </w:rPr>
            </w:pPr>
            <w:r w:rsidRPr="00C141EA">
              <w:rPr>
                <w:rFonts w:ascii="Arial" w:eastAsia="Times New Roman" w:hAnsi="Arial" w:cs="Arial"/>
                <w:b/>
                <w:bCs/>
                <w:sz w:val="20"/>
                <w:szCs w:val="24"/>
              </w:rPr>
              <w:t>HỒ SƠ KIỂM ĐỊNH</w:t>
            </w:r>
            <w:r w:rsidRPr="00C141EA">
              <w:rPr>
                <w:rFonts w:ascii="Arial" w:eastAsia="Times New Roman" w:hAnsi="Arial" w:cs="Arial"/>
                <w:bCs/>
                <w:sz w:val="20"/>
                <w:szCs w:val="24"/>
                <w:vertAlign w:val="superscript"/>
              </w:rPr>
              <w:t>(2)</w:t>
            </w:r>
          </w:p>
        </w:tc>
        <w:tc>
          <w:tcPr>
            <w:tcW w:w="1948" w:type="pct"/>
            <w:gridSpan w:val="2"/>
            <w:shd w:val="clear" w:color="auto" w:fill="auto"/>
            <w:vAlign w:val="center"/>
          </w:tcPr>
          <w:p w14:paraId="5B70E59D" w14:textId="77777777" w:rsidR="00C27EBE" w:rsidRPr="00C141EA" w:rsidRDefault="00C27EBE" w:rsidP="00C27EBE">
            <w:pPr>
              <w:pStyle w:val="TableParagraph"/>
              <w:spacing w:before="120"/>
              <w:rPr>
                <w:rFonts w:ascii="Arial" w:eastAsia="Times New Roman" w:hAnsi="Arial" w:cs="Arial"/>
                <w:sz w:val="20"/>
                <w:szCs w:val="24"/>
              </w:rPr>
            </w:pPr>
            <w:r w:rsidRPr="00C141EA">
              <w:rPr>
                <w:rFonts w:ascii="Arial" w:eastAsia="Times New Roman" w:hAnsi="Arial" w:cs="Arial"/>
                <w:sz w:val="20"/>
                <w:szCs w:val="24"/>
              </w:rPr>
              <w:t>Số Phiếu kiểm định</w:t>
            </w:r>
          </w:p>
        </w:tc>
        <w:tc>
          <w:tcPr>
            <w:tcW w:w="421" w:type="pct"/>
            <w:shd w:val="clear" w:color="auto" w:fill="auto"/>
            <w:vAlign w:val="center"/>
          </w:tcPr>
          <w:p w14:paraId="15259805"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w:t>
            </w:r>
          </w:p>
        </w:tc>
        <w:tc>
          <w:tcPr>
            <w:tcW w:w="421" w:type="pct"/>
            <w:shd w:val="clear" w:color="auto" w:fill="auto"/>
            <w:vAlign w:val="center"/>
          </w:tcPr>
          <w:p w14:paraId="5E45C571"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w:t>
            </w:r>
          </w:p>
        </w:tc>
        <w:tc>
          <w:tcPr>
            <w:tcW w:w="421" w:type="pct"/>
            <w:shd w:val="clear" w:color="auto" w:fill="auto"/>
            <w:vAlign w:val="center"/>
          </w:tcPr>
          <w:p w14:paraId="35B460C9" w14:textId="77777777" w:rsidR="00C27EBE" w:rsidRPr="00C141EA" w:rsidRDefault="00C27EBE" w:rsidP="00C27EBE">
            <w:pPr>
              <w:pStyle w:val="TableParagraph"/>
              <w:spacing w:before="120"/>
              <w:jc w:val="center"/>
              <w:rPr>
                <w:rFonts w:ascii="Arial" w:eastAsia="Times New Roman" w:hAnsi="Arial" w:cs="Arial"/>
                <w:sz w:val="20"/>
                <w:szCs w:val="24"/>
              </w:rPr>
            </w:pPr>
            <w:r w:rsidRPr="00C141EA">
              <w:rPr>
                <w:rFonts w:ascii="Arial" w:hAnsi="Arial" w:cs="Arial"/>
                <w:sz w:val="20"/>
              </w:rPr>
              <w:t>..........</w:t>
            </w:r>
          </w:p>
        </w:tc>
        <w:tc>
          <w:tcPr>
            <w:tcW w:w="842" w:type="pct"/>
            <w:shd w:val="clear" w:color="auto" w:fill="auto"/>
            <w:vAlign w:val="center"/>
          </w:tcPr>
          <w:p w14:paraId="63F1C59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1EFB525" w14:textId="77777777">
        <w:tc>
          <w:tcPr>
            <w:tcW w:w="947" w:type="pct"/>
            <w:shd w:val="clear" w:color="auto" w:fill="auto"/>
            <w:vAlign w:val="center"/>
          </w:tcPr>
          <w:p w14:paraId="3F45EFB5" w14:textId="77777777" w:rsidR="00C27EBE" w:rsidRPr="00C141EA" w:rsidRDefault="00C27EBE" w:rsidP="00C27EBE">
            <w:pPr>
              <w:pStyle w:val="TableParagraph"/>
              <w:spacing w:before="120"/>
              <w:jc w:val="center"/>
              <w:rPr>
                <w:rFonts w:ascii="Arial" w:eastAsia="Times New Roman" w:hAnsi="Arial" w:cs="Arial"/>
                <w:sz w:val="20"/>
                <w:szCs w:val="16"/>
              </w:rPr>
            </w:pPr>
            <w:r w:rsidRPr="00C141EA">
              <w:rPr>
                <w:rFonts w:ascii="Arial" w:eastAsia="Times New Roman" w:hAnsi="Arial" w:cs="Arial"/>
                <w:b/>
                <w:bCs/>
                <w:sz w:val="20"/>
                <w:szCs w:val="24"/>
              </w:rPr>
              <w:t>CHỨNG CHỈ KIỂM ĐỊNH</w:t>
            </w:r>
            <w:r w:rsidRPr="00C141EA">
              <w:rPr>
                <w:rFonts w:ascii="Arial" w:eastAsia="Times New Roman" w:hAnsi="Arial" w:cs="Arial"/>
                <w:bCs/>
                <w:sz w:val="20"/>
                <w:szCs w:val="24"/>
                <w:vertAlign w:val="superscript"/>
              </w:rPr>
              <w:t>(2)</w:t>
            </w:r>
          </w:p>
        </w:tc>
        <w:tc>
          <w:tcPr>
            <w:tcW w:w="1948" w:type="pct"/>
            <w:gridSpan w:val="2"/>
            <w:shd w:val="clear" w:color="auto" w:fill="auto"/>
            <w:vAlign w:val="center"/>
          </w:tcPr>
          <w:p w14:paraId="7909D3C8" w14:textId="77777777" w:rsidR="00C27EBE" w:rsidRPr="00C141EA" w:rsidRDefault="00C27EBE" w:rsidP="00C27EBE">
            <w:pPr>
              <w:pStyle w:val="TableParagraph"/>
              <w:spacing w:before="120"/>
              <w:rPr>
                <w:rFonts w:ascii="Arial" w:eastAsia="Times New Roman" w:hAnsi="Arial" w:cs="Arial"/>
                <w:sz w:val="20"/>
                <w:szCs w:val="24"/>
              </w:rPr>
            </w:pPr>
            <w:r w:rsidRPr="00C141EA">
              <w:rPr>
                <w:rFonts w:ascii="Arial" w:eastAsia="Times New Roman" w:hAnsi="Arial" w:cs="Arial"/>
                <w:sz w:val="20"/>
                <w:szCs w:val="24"/>
              </w:rPr>
              <w:t>Giấy chứng nhận kiểm định và Tem kiểm định</w:t>
            </w:r>
          </w:p>
        </w:tc>
        <w:tc>
          <w:tcPr>
            <w:tcW w:w="421" w:type="pct"/>
            <w:shd w:val="clear" w:color="auto" w:fill="auto"/>
            <w:vAlign w:val="center"/>
          </w:tcPr>
          <w:p w14:paraId="090EA87B"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12621DE0" w14:textId="77777777" w:rsidR="00C27EBE" w:rsidRPr="00C141EA" w:rsidRDefault="00C27EBE" w:rsidP="00C27EBE">
            <w:pPr>
              <w:spacing w:before="120" w:after="0" w:line="240" w:lineRule="auto"/>
              <w:jc w:val="center"/>
              <w:rPr>
                <w:rFonts w:ascii="Arial" w:hAnsi="Arial" w:cs="Arial"/>
                <w:sz w:val="20"/>
              </w:rPr>
            </w:pPr>
          </w:p>
        </w:tc>
        <w:tc>
          <w:tcPr>
            <w:tcW w:w="421" w:type="pct"/>
            <w:shd w:val="clear" w:color="auto" w:fill="auto"/>
            <w:vAlign w:val="center"/>
          </w:tcPr>
          <w:p w14:paraId="5920CDC6" w14:textId="77777777" w:rsidR="00C27EBE" w:rsidRPr="00C141EA" w:rsidRDefault="00C27EBE" w:rsidP="00C27EBE">
            <w:pPr>
              <w:spacing w:before="120" w:after="0" w:line="240" w:lineRule="auto"/>
              <w:jc w:val="center"/>
              <w:rPr>
                <w:rFonts w:ascii="Arial" w:hAnsi="Arial" w:cs="Arial"/>
                <w:sz w:val="20"/>
              </w:rPr>
            </w:pPr>
          </w:p>
        </w:tc>
        <w:tc>
          <w:tcPr>
            <w:tcW w:w="842" w:type="pct"/>
            <w:shd w:val="clear" w:color="auto" w:fill="auto"/>
            <w:vAlign w:val="center"/>
          </w:tcPr>
          <w:p w14:paraId="5A8315FF" w14:textId="77777777" w:rsidR="00C27EBE" w:rsidRPr="00C141EA" w:rsidRDefault="00C27EBE" w:rsidP="00C27EBE">
            <w:pPr>
              <w:pStyle w:val="TableParagraph"/>
              <w:spacing w:before="120"/>
              <w:rPr>
                <w:rFonts w:ascii="Arial" w:eastAsia="Times New Roman" w:hAnsi="Arial" w:cs="Arial"/>
                <w:sz w:val="20"/>
                <w:szCs w:val="24"/>
              </w:rPr>
            </w:pPr>
            <w:r w:rsidRPr="00C141EA">
              <w:rPr>
                <w:rFonts w:ascii="Arial" w:eastAsia="Times New Roman" w:hAnsi="Arial" w:cs="Arial"/>
                <w:i/>
                <w:sz w:val="20"/>
                <w:szCs w:val="24"/>
              </w:rPr>
              <w:t>Ghi "không cấp Tem kiểm định" nếu xe không được cấp Tem kiểm định</w:t>
            </w:r>
          </w:p>
        </w:tc>
      </w:tr>
    </w:tbl>
    <w:p w14:paraId="140540A8" w14:textId="77777777" w:rsidR="00C27EBE" w:rsidRPr="00C141EA" w:rsidRDefault="00C27EBE" w:rsidP="00C27EBE">
      <w:pPr>
        <w:spacing w:before="120" w:after="0" w:line="240" w:lineRule="auto"/>
      </w:pPr>
    </w:p>
    <w:tbl>
      <w:tblPr>
        <w:tblW w:w="5000" w:type="pct"/>
        <w:tblCellMar>
          <w:left w:w="0" w:type="dxa"/>
          <w:right w:w="0" w:type="dxa"/>
        </w:tblCellMar>
        <w:tblLook w:val="01E0" w:firstRow="1" w:lastRow="1" w:firstColumn="1" w:lastColumn="1" w:noHBand="0" w:noVBand="0"/>
      </w:tblPr>
      <w:tblGrid>
        <w:gridCol w:w="4388"/>
        <w:gridCol w:w="3003"/>
        <w:gridCol w:w="1680"/>
      </w:tblGrid>
      <w:tr w:rsidR="00C27EBE" w:rsidRPr="00C141EA" w14:paraId="5863F9A4" w14:textId="77777777">
        <w:tc>
          <w:tcPr>
            <w:tcW w:w="2419" w:type="pct"/>
            <w:shd w:val="clear" w:color="auto" w:fill="auto"/>
            <w:vAlign w:val="center"/>
          </w:tcPr>
          <w:p w14:paraId="288E3C62" w14:textId="77777777" w:rsidR="00C27EBE" w:rsidRPr="00C141EA" w:rsidRDefault="00C27EBE" w:rsidP="00C27EBE">
            <w:pPr>
              <w:pStyle w:val="TableParagraph"/>
              <w:spacing w:before="120"/>
              <w:rPr>
                <w:rStyle w:val="OnceABox"/>
                <w:rFonts w:ascii="Arial" w:eastAsia="Calibri" w:hAnsi="Arial" w:cs="Arial"/>
                <w:color w:val="auto"/>
                <w:sz w:val="20"/>
              </w:rPr>
            </w:pPr>
            <w:r w:rsidRPr="00C141EA">
              <w:rPr>
                <w:rStyle w:val="OnceABox"/>
                <w:rFonts w:ascii="Arial" w:eastAsia="Calibri" w:hAnsi="Arial" w:cs="Arial"/>
                <w:color w:val="auto"/>
                <w:sz w:val="20"/>
              </w:rPr>
              <w:t>Kinh doanh vận tải:</w:t>
            </w:r>
          </w:p>
        </w:tc>
        <w:tc>
          <w:tcPr>
            <w:tcW w:w="1655" w:type="pct"/>
            <w:shd w:val="clear" w:color="auto" w:fill="auto"/>
            <w:vAlign w:val="center"/>
          </w:tcPr>
          <w:p w14:paraId="73AF3CC9" w14:textId="77777777" w:rsidR="00C27EBE" w:rsidRPr="00C141EA" w:rsidRDefault="00C27EBE" w:rsidP="00C27EBE">
            <w:pPr>
              <w:pStyle w:val="TableParagraph"/>
              <w:tabs>
                <w:tab w:val="left" w:pos="3647"/>
              </w:tabs>
              <w:spacing w:before="120"/>
              <w:rPr>
                <w:rStyle w:val="OnceABox"/>
                <w:rFonts w:ascii="Arial" w:eastAsia="Calibri" w:hAnsi="Arial" w:cs="Arial"/>
                <w:color w:val="auto"/>
                <w:sz w:val="20"/>
              </w:rPr>
            </w:pPr>
            <w:r w:rsidRPr="00C141EA">
              <w:rPr>
                <w:rStyle w:val="OnceABox"/>
                <w:rFonts w:ascii="Arial" w:eastAsia="Calibri" w:hAnsi="Arial" w:cs="Arial"/>
                <w:color w:val="auto"/>
                <w:sz w:val="20"/>
              </w:rPr>
              <w:t xml:space="preserve">Có </w:t>
            </w:r>
            <w:r w:rsidR="00C63A5F" w:rsidRPr="00C141EA">
              <w:rPr>
                <w:rStyle w:val="OnceABox"/>
                <w:rFonts w:ascii="Arial" w:eastAsia="Calibri" w:hAnsi="Arial" w:cs="Arial"/>
                <w:color w:val="auto"/>
                <w:sz w:val="20"/>
              </w:rPr>
              <w:t>□</w:t>
            </w:r>
            <w:r w:rsidRPr="00C141EA">
              <w:rPr>
                <w:rStyle w:val="OnceABox"/>
                <w:rFonts w:ascii="Arial" w:eastAsia="Calibri" w:hAnsi="Arial" w:cs="Arial"/>
                <w:color w:val="auto"/>
                <w:sz w:val="20"/>
              </w:rPr>
              <w:t xml:space="preserve"> (biển số màu vàng) </w:t>
            </w:r>
          </w:p>
        </w:tc>
        <w:tc>
          <w:tcPr>
            <w:tcW w:w="926" w:type="pct"/>
            <w:shd w:val="clear" w:color="auto" w:fill="auto"/>
            <w:vAlign w:val="center"/>
          </w:tcPr>
          <w:p w14:paraId="24BBEC46" w14:textId="77777777" w:rsidR="00C27EBE" w:rsidRPr="00C141EA" w:rsidRDefault="00C27EBE" w:rsidP="00C27EBE">
            <w:pPr>
              <w:pStyle w:val="TableParagraph"/>
              <w:tabs>
                <w:tab w:val="left" w:pos="3647"/>
              </w:tabs>
              <w:spacing w:before="120"/>
              <w:jc w:val="center"/>
              <w:rPr>
                <w:rStyle w:val="OnceABox"/>
                <w:rFonts w:ascii="Arial" w:eastAsia="Calibri" w:hAnsi="Arial" w:cs="Arial"/>
                <w:color w:val="auto"/>
                <w:sz w:val="20"/>
              </w:rPr>
            </w:pPr>
            <w:r w:rsidRPr="00C141EA">
              <w:rPr>
                <w:rStyle w:val="OnceABox"/>
                <w:rFonts w:ascii="Arial" w:eastAsia="Calibri" w:hAnsi="Arial" w:cs="Arial"/>
                <w:color w:val="auto"/>
                <w:sz w:val="20"/>
              </w:rPr>
              <w:t xml:space="preserve">Không </w:t>
            </w:r>
            <w:r w:rsidR="00C63A5F" w:rsidRPr="00C141EA">
              <w:rPr>
                <w:rStyle w:val="OnceABox"/>
                <w:rFonts w:ascii="Arial" w:eastAsia="Calibri" w:hAnsi="Arial" w:cs="Arial"/>
                <w:color w:val="auto"/>
                <w:sz w:val="20"/>
              </w:rPr>
              <w:t>□</w:t>
            </w:r>
          </w:p>
        </w:tc>
      </w:tr>
      <w:tr w:rsidR="00C27EBE" w:rsidRPr="00C141EA" w14:paraId="360914D6" w14:textId="77777777">
        <w:tc>
          <w:tcPr>
            <w:tcW w:w="2419" w:type="pct"/>
            <w:shd w:val="clear" w:color="auto" w:fill="auto"/>
            <w:vAlign w:val="center"/>
          </w:tcPr>
          <w:p w14:paraId="0E6CFBF9" w14:textId="77777777" w:rsidR="00C27EBE" w:rsidRPr="00C141EA" w:rsidRDefault="00C27EBE" w:rsidP="00C27EBE">
            <w:pPr>
              <w:pStyle w:val="TableParagraph"/>
              <w:spacing w:before="120"/>
              <w:rPr>
                <w:rStyle w:val="OnceABox"/>
                <w:rFonts w:ascii="Arial" w:eastAsia="Calibri" w:hAnsi="Arial" w:cs="Arial"/>
                <w:color w:val="auto"/>
                <w:sz w:val="20"/>
              </w:rPr>
            </w:pPr>
            <w:r w:rsidRPr="00C141EA">
              <w:rPr>
                <w:rStyle w:val="OnceABox"/>
                <w:rFonts w:ascii="Arial" w:eastAsia="Calibri" w:hAnsi="Arial" w:cs="Arial"/>
                <w:color w:val="auto"/>
                <w:sz w:val="20"/>
              </w:rPr>
              <w:t>Thiết bị giám sát hành trình, camera:</w:t>
            </w:r>
          </w:p>
        </w:tc>
        <w:tc>
          <w:tcPr>
            <w:tcW w:w="1655" w:type="pct"/>
            <w:shd w:val="clear" w:color="auto" w:fill="auto"/>
            <w:vAlign w:val="center"/>
          </w:tcPr>
          <w:p w14:paraId="060B2872" w14:textId="77777777" w:rsidR="00C27EBE" w:rsidRPr="00C141EA" w:rsidRDefault="00C27EBE" w:rsidP="00C27EBE">
            <w:pPr>
              <w:pStyle w:val="TableParagraph"/>
              <w:spacing w:before="120"/>
              <w:rPr>
                <w:rStyle w:val="OnceABox"/>
                <w:rFonts w:ascii="Arial" w:eastAsia="Calibri" w:hAnsi="Arial" w:cs="Arial"/>
                <w:color w:val="auto"/>
                <w:sz w:val="20"/>
              </w:rPr>
            </w:pPr>
            <w:r w:rsidRPr="00C141EA">
              <w:rPr>
                <w:rStyle w:val="OnceABox"/>
                <w:rFonts w:ascii="Arial" w:eastAsia="Calibri" w:hAnsi="Arial" w:cs="Arial"/>
                <w:color w:val="auto"/>
                <w:sz w:val="20"/>
              </w:rPr>
              <w:t>Có □</w:t>
            </w:r>
          </w:p>
        </w:tc>
        <w:tc>
          <w:tcPr>
            <w:tcW w:w="926" w:type="pct"/>
            <w:shd w:val="clear" w:color="auto" w:fill="auto"/>
            <w:vAlign w:val="center"/>
          </w:tcPr>
          <w:p w14:paraId="751B5E99" w14:textId="77777777" w:rsidR="00C27EBE" w:rsidRPr="00C141EA" w:rsidRDefault="00C27EBE" w:rsidP="00C27EBE">
            <w:pPr>
              <w:pStyle w:val="TableParagraph"/>
              <w:spacing w:before="120"/>
              <w:jc w:val="center"/>
              <w:rPr>
                <w:rStyle w:val="OnceABox"/>
                <w:rFonts w:ascii="Arial" w:eastAsia="Calibri" w:hAnsi="Arial" w:cs="Arial"/>
                <w:color w:val="auto"/>
                <w:sz w:val="20"/>
              </w:rPr>
            </w:pPr>
            <w:r w:rsidRPr="00C141EA">
              <w:rPr>
                <w:rStyle w:val="OnceABox"/>
                <w:rFonts w:ascii="Arial" w:eastAsia="Calibri" w:hAnsi="Arial" w:cs="Arial"/>
                <w:color w:val="auto"/>
                <w:sz w:val="20"/>
              </w:rPr>
              <w:t xml:space="preserve">Không </w:t>
            </w:r>
            <w:r w:rsidR="00C63A5F" w:rsidRPr="00C141EA">
              <w:rPr>
                <w:rStyle w:val="OnceABox"/>
                <w:rFonts w:ascii="Arial" w:eastAsia="Calibri" w:hAnsi="Arial" w:cs="Arial"/>
                <w:color w:val="auto"/>
                <w:sz w:val="20"/>
              </w:rPr>
              <w:t>□</w:t>
            </w:r>
          </w:p>
        </w:tc>
      </w:tr>
    </w:tbl>
    <w:p w14:paraId="157115F5" w14:textId="77777777" w:rsidR="00C27EBE" w:rsidRPr="00C141EA" w:rsidRDefault="00C27EBE" w:rsidP="00C27EBE">
      <w:pPr>
        <w:spacing w:before="120" w:after="0" w:line="240" w:lineRule="auto"/>
        <w:rPr>
          <w:rFonts w:ascii="Arial" w:hAnsi="Arial" w:cs="Arial"/>
          <w:sz w:val="20"/>
          <w:szCs w:val="26"/>
        </w:rPr>
      </w:pPr>
      <w:r w:rsidRPr="00C141EA">
        <w:rPr>
          <w:rFonts w:ascii="Arial" w:hAnsi="Arial" w:cs="Arial"/>
          <w:i/>
          <w:sz w:val="20"/>
          <w:szCs w:val="26"/>
        </w:rPr>
        <w:t>(chỉ ghi nhận và khai báo đối với xe cơ giới thuộc đối tượng phải lắp thiết bị giám sát hành trình, camera theo quy định)</w:t>
      </w:r>
    </w:p>
    <w:p w14:paraId="2E642508" w14:textId="77777777" w:rsidR="00C27EBE" w:rsidRPr="00C141EA" w:rsidRDefault="00C27EBE" w:rsidP="00C27EBE">
      <w:pPr>
        <w:spacing w:before="120" w:after="0" w:line="240" w:lineRule="auto"/>
        <w:rPr>
          <w:rFonts w:ascii="Arial" w:hAnsi="Arial" w:cs="Arial"/>
          <w:sz w:val="20"/>
          <w:szCs w:val="56"/>
        </w:rPr>
      </w:pPr>
      <w:r w:rsidRPr="00C141EA">
        <w:rPr>
          <w:rFonts w:ascii="Arial" w:hAnsi="Arial" w:cs="Arial"/>
          <w:b/>
          <w:bCs/>
          <w:sz w:val="20"/>
          <w:szCs w:val="26"/>
        </w:rPr>
        <w:t>Kiểm định cấp giấy chứng nhận thời hạn 15 ngày</w:t>
      </w:r>
      <w:r w:rsidRPr="00C141EA">
        <w:rPr>
          <w:rFonts w:ascii="Arial" w:hAnsi="Arial" w:cs="Arial"/>
          <w:bCs/>
          <w:sz w:val="20"/>
          <w:szCs w:val="26"/>
          <w:vertAlign w:val="superscript"/>
        </w:rPr>
        <w:t>(3)</w:t>
      </w:r>
      <w:r w:rsidRPr="00C141EA">
        <w:rPr>
          <w:rFonts w:ascii="Arial" w:hAnsi="Arial" w:cs="Arial"/>
          <w:sz w:val="20"/>
          <w:szCs w:val="17"/>
        </w:rPr>
        <w:t xml:space="preserve"> </w:t>
      </w:r>
      <w:r w:rsidRPr="00C141EA">
        <w:rPr>
          <w:rFonts w:ascii="Arial" w:hAnsi="Arial" w:cs="Arial"/>
          <w:b/>
          <w:bCs/>
          <w:sz w:val="20"/>
          <w:szCs w:val="56"/>
        </w:rPr>
        <w:t>□</w:t>
      </w:r>
    </w:p>
    <w:p w14:paraId="52ED7341" w14:textId="77777777" w:rsidR="00C27EBE" w:rsidRPr="00C141EA" w:rsidRDefault="00C27EBE" w:rsidP="00C27EBE">
      <w:pPr>
        <w:spacing w:before="120" w:after="0" w:line="240" w:lineRule="auto"/>
        <w:rPr>
          <w:rFonts w:ascii="Arial" w:hAnsi="Arial" w:cs="Arial"/>
          <w:sz w:val="20"/>
          <w:szCs w:val="20"/>
        </w:rPr>
      </w:pPr>
      <w:r w:rsidRPr="00C141EA">
        <w:rPr>
          <w:rFonts w:ascii="Arial" w:hAnsi="Arial" w:cs="Arial"/>
          <w:b/>
          <w:bCs/>
          <w:sz w:val="20"/>
          <w:szCs w:val="24"/>
        </w:rPr>
        <w:t>Điện thoại chủ xe</w:t>
      </w:r>
      <w:r w:rsidR="00C9263F" w:rsidRPr="00C141EA">
        <w:rPr>
          <w:rFonts w:ascii="Arial" w:hAnsi="Arial" w:cs="Arial"/>
          <w:b/>
          <w:bCs/>
          <w:sz w:val="20"/>
          <w:szCs w:val="24"/>
        </w:rPr>
        <w:t>/</w:t>
      </w:r>
      <w:r w:rsidRPr="00C141EA">
        <w:rPr>
          <w:rFonts w:ascii="Arial" w:hAnsi="Arial" w:cs="Arial"/>
          <w:b/>
          <w:bCs/>
          <w:sz w:val="20"/>
          <w:szCs w:val="24"/>
        </w:rPr>
        <w:t xml:space="preserve">lái xe </w:t>
      </w:r>
      <w:r w:rsidRPr="00C141EA">
        <w:rPr>
          <w:rFonts w:ascii="Arial" w:hAnsi="Arial" w:cs="Arial"/>
          <w:i/>
          <w:sz w:val="20"/>
          <w:szCs w:val="24"/>
        </w:rPr>
        <w:t>(nếu có)</w:t>
      </w:r>
      <w:r w:rsidRPr="00C141EA">
        <w:rPr>
          <w:rFonts w:ascii="Arial" w:hAnsi="Arial" w:cs="Arial"/>
          <w:bCs/>
          <w:sz w:val="20"/>
          <w:szCs w:val="24"/>
        </w:rPr>
        <w:t>:</w:t>
      </w:r>
      <w:r w:rsidRPr="00C141EA">
        <w:rPr>
          <w:rFonts w:ascii="Arial" w:hAnsi="Arial" w:cs="Arial"/>
          <w:b/>
          <w:bCs/>
          <w:sz w:val="20"/>
          <w:szCs w:val="24"/>
        </w:rPr>
        <w:t xml:space="preserve"> </w:t>
      </w:r>
      <w:r w:rsidRPr="00C141EA">
        <w:rPr>
          <w:rFonts w:ascii="Arial" w:hAnsi="Arial" w:cs="Arial"/>
          <w:sz w:val="20"/>
          <w:szCs w:val="20"/>
        </w:rPr>
        <w:t>.......................................………………………………………</w:t>
      </w:r>
    </w:p>
    <w:p w14:paraId="7A6B6C29" w14:textId="77777777" w:rsidR="00C27EBE" w:rsidRPr="00C141EA" w:rsidRDefault="00C27EBE" w:rsidP="00C27EBE">
      <w:pPr>
        <w:spacing w:before="120" w:after="0" w:line="240" w:lineRule="auto"/>
        <w:rPr>
          <w:rFonts w:ascii="Arial" w:hAnsi="Arial" w:cs="Arial"/>
          <w:sz w:val="20"/>
          <w:szCs w:val="24"/>
        </w:rPr>
      </w:pPr>
      <w:r w:rsidRPr="00C141EA">
        <w:rPr>
          <w:rFonts w:ascii="Arial" w:hAnsi="Arial" w:cs="Arial"/>
          <w:b/>
          <w:bCs/>
          <w:sz w:val="20"/>
          <w:szCs w:val="24"/>
        </w:rPr>
        <w:t>Khai báo thông tin đối với trường hợp Giấy chứng nhận kiểm định, Tem kiểm định bị mất, hư hỏng, sai lệch thông tin:</w:t>
      </w:r>
    </w:p>
    <w:p w14:paraId="06216226" w14:textId="77777777" w:rsidR="00C27EBE" w:rsidRPr="00C141EA" w:rsidRDefault="00C27EBE" w:rsidP="00C27EBE">
      <w:pPr>
        <w:tabs>
          <w:tab w:val="left" w:pos="4140"/>
          <w:tab w:val="left" w:pos="7486"/>
        </w:tabs>
        <w:spacing w:before="120" w:after="0" w:line="240" w:lineRule="auto"/>
        <w:rPr>
          <w:rFonts w:ascii="Arial" w:hAnsi="Arial" w:cs="Arial"/>
          <w:sz w:val="20"/>
          <w:szCs w:val="56"/>
        </w:rPr>
      </w:pPr>
      <w:r w:rsidRPr="00C141EA">
        <w:rPr>
          <w:rFonts w:ascii="Arial" w:hAnsi="Arial" w:cs="Arial"/>
          <w:b/>
          <w:bCs/>
          <w:sz w:val="20"/>
          <w:szCs w:val="26"/>
        </w:rPr>
        <w:t xml:space="preserve">Mất </w:t>
      </w:r>
      <w:r w:rsidRPr="00C141EA">
        <w:rPr>
          <w:rFonts w:ascii="Arial" w:hAnsi="Arial" w:cs="Arial"/>
          <w:b/>
          <w:bCs/>
          <w:sz w:val="20"/>
          <w:szCs w:val="56"/>
        </w:rPr>
        <w:t xml:space="preserve">□                                 </w:t>
      </w:r>
      <w:r w:rsidRPr="00C141EA">
        <w:rPr>
          <w:rFonts w:ascii="Arial" w:hAnsi="Arial" w:cs="Arial"/>
          <w:b/>
          <w:bCs/>
          <w:sz w:val="20"/>
          <w:szCs w:val="26"/>
        </w:rPr>
        <w:t xml:space="preserve">Hư hỏng </w:t>
      </w:r>
      <w:r w:rsidRPr="00C141EA">
        <w:rPr>
          <w:rFonts w:ascii="Arial" w:hAnsi="Arial" w:cs="Arial"/>
          <w:b/>
          <w:bCs/>
          <w:sz w:val="20"/>
          <w:szCs w:val="56"/>
        </w:rPr>
        <w:t xml:space="preserve">□                                      </w:t>
      </w:r>
      <w:r w:rsidRPr="00C141EA">
        <w:rPr>
          <w:rFonts w:ascii="Arial" w:hAnsi="Arial" w:cs="Arial"/>
          <w:b/>
          <w:bCs/>
          <w:sz w:val="20"/>
          <w:szCs w:val="26"/>
        </w:rPr>
        <w:t xml:space="preserve">Khác </w:t>
      </w:r>
      <w:r w:rsidRPr="00C141EA">
        <w:rPr>
          <w:rFonts w:ascii="Arial" w:hAnsi="Arial" w:cs="Arial"/>
          <w:b/>
          <w:bCs/>
          <w:sz w:val="20"/>
          <w:szCs w:val="56"/>
        </w:rPr>
        <w:t>□</w:t>
      </w:r>
    </w:p>
    <w:p w14:paraId="49BF0C05" w14:textId="77777777" w:rsidR="00C27EBE" w:rsidRPr="00C141EA" w:rsidRDefault="00C27EBE" w:rsidP="00C27EBE">
      <w:pPr>
        <w:spacing w:before="120" w:after="0" w:line="240" w:lineRule="auto"/>
        <w:rPr>
          <w:rFonts w:ascii="Arial" w:hAnsi="Arial" w:cs="Arial"/>
          <w:sz w:val="20"/>
          <w:szCs w:val="26"/>
        </w:rPr>
      </w:pPr>
      <w:r w:rsidRPr="00C141EA">
        <w:rPr>
          <w:rFonts w:ascii="Arial" w:hAnsi="Arial" w:cs="Arial"/>
          <w:b/>
          <w:sz w:val="20"/>
        </w:rPr>
        <w:t>(Lý do:</w:t>
      </w:r>
    </w:p>
    <w:p w14:paraId="413CE8D8" w14:textId="77777777" w:rsidR="00C27EBE" w:rsidRPr="00C141EA" w:rsidRDefault="00C27EBE" w:rsidP="00C27EBE">
      <w:pPr>
        <w:spacing w:before="120" w:after="0" w:line="240" w:lineRule="auto"/>
        <w:rPr>
          <w:rFonts w:ascii="Arial" w:hAnsi="Arial" w:cs="Arial"/>
          <w:sz w:val="20"/>
          <w:szCs w:val="26"/>
        </w:rPr>
      </w:pPr>
      <w:r w:rsidRPr="00C141EA">
        <w:rPr>
          <w:rFonts w:ascii="Arial" w:hAnsi="Arial" w:cs="Arial"/>
          <w:b/>
          <w:bCs/>
          <w:sz w:val="20"/>
          <w:szCs w:val="26"/>
        </w:rPr>
        <w:t>……………………………………………………………………………………………………</w:t>
      </w:r>
    </w:p>
    <w:p w14:paraId="58BD75D1" w14:textId="77777777" w:rsidR="00C27EBE" w:rsidRPr="00C141EA" w:rsidRDefault="00C27EBE" w:rsidP="00C27EBE">
      <w:pPr>
        <w:spacing w:before="120" w:after="0" w:line="240" w:lineRule="auto"/>
        <w:rPr>
          <w:rFonts w:ascii="Arial" w:hAnsi="Arial" w:cs="Arial"/>
          <w:sz w:val="20"/>
          <w:szCs w:val="26"/>
        </w:rPr>
      </w:pPr>
      <w:r w:rsidRPr="00C141EA">
        <w:rPr>
          <w:rFonts w:ascii="Arial" w:hAnsi="Arial" w:cs="Arial"/>
          <w:b/>
          <w:bCs/>
          <w:sz w:val="20"/>
          <w:szCs w:val="26"/>
        </w:rPr>
        <w:t>……………………………………………………………………………………………………</w:t>
      </w:r>
    </w:p>
    <w:p w14:paraId="775DBA79" w14:textId="77777777" w:rsidR="00C27EBE" w:rsidRPr="00C141EA" w:rsidRDefault="00C27EBE" w:rsidP="00C27EBE">
      <w:pPr>
        <w:spacing w:before="120" w:after="0" w:line="240" w:lineRule="auto"/>
        <w:jc w:val="center"/>
        <w:rPr>
          <w:rFonts w:ascii="Arial" w:hAnsi="Arial" w:cs="Arial"/>
          <w:b/>
          <w:bCs/>
          <w:sz w:val="20"/>
          <w:szCs w:val="24"/>
        </w:rPr>
      </w:pPr>
    </w:p>
    <w:tbl>
      <w:tblPr>
        <w:tblW w:w="5000" w:type="pct"/>
        <w:tblLook w:val="01E0" w:firstRow="1" w:lastRow="1" w:firstColumn="1" w:lastColumn="1" w:noHBand="0" w:noVBand="0"/>
      </w:tblPr>
      <w:tblGrid>
        <w:gridCol w:w="4643"/>
        <w:gridCol w:w="4644"/>
      </w:tblGrid>
      <w:tr w:rsidR="00C27EBE" w:rsidRPr="00C141EA" w14:paraId="4A119521" w14:textId="77777777">
        <w:tc>
          <w:tcPr>
            <w:tcW w:w="4428" w:type="dxa"/>
            <w:shd w:val="clear" w:color="auto" w:fill="auto"/>
          </w:tcPr>
          <w:p w14:paraId="61C7B535" w14:textId="77777777" w:rsidR="00C27EBE" w:rsidRPr="00C141EA" w:rsidRDefault="00C27EBE" w:rsidP="00E74E9D">
            <w:pPr>
              <w:spacing w:before="120" w:after="0" w:line="240" w:lineRule="auto"/>
              <w:jc w:val="center"/>
              <w:rPr>
                <w:rFonts w:ascii="Arial" w:hAnsi="Arial" w:cs="Arial"/>
                <w:i/>
                <w:sz w:val="20"/>
              </w:rPr>
            </w:pPr>
            <w:r w:rsidRPr="00C141EA">
              <w:rPr>
                <w:rFonts w:ascii="Arial" w:hAnsi="Arial" w:cs="Arial"/>
                <w:b/>
                <w:bCs/>
                <w:sz w:val="20"/>
                <w:szCs w:val="24"/>
              </w:rPr>
              <w:t>Chủ xe</w:t>
            </w:r>
            <w:r w:rsidR="00C9263F" w:rsidRPr="00C141EA">
              <w:rPr>
                <w:rFonts w:ascii="Arial" w:hAnsi="Arial" w:cs="Arial"/>
                <w:b/>
                <w:bCs/>
                <w:sz w:val="20"/>
                <w:szCs w:val="24"/>
              </w:rPr>
              <w:t>/</w:t>
            </w:r>
            <w:r w:rsidRPr="00C141EA">
              <w:rPr>
                <w:rFonts w:ascii="Arial" w:hAnsi="Arial" w:cs="Arial"/>
                <w:b/>
                <w:bCs/>
                <w:sz w:val="20"/>
                <w:szCs w:val="24"/>
              </w:rPr>
              <w:t xml:space="preserve"> lái xe</w:t>
            </w:r>
            <w:r w:rsidR="00C9263F" w:rsidRPr="00C141EA">
              <w:rPr>
                <w:rFonts w:ascii="Arial" w:hAnsi="Arial" w:cs="Arial"/>
                <w:b/>
                <w:bCs/>
                <w:sz w:val="20"/>
                <w:szCs w:val="24"/>
              </w:rPr>
              <w:t>/</w:t>
            </w:r>
            <w:r w:rsidRPr="00C141EA">
              <w:rPr>
                <w:rFonts w:ascii="Arial" w:hAnsi="Arial" w:cs="Arial"/>
                <w:b/>
                <w:bCs/>
                <w:sz w:val="20"/>
                <w:szCs w:val="24"/>
              </w:rPr>
              <w:t xml:space="preserve"> Chủ sở hữu phương tiện</w:t>
            </w:r>
            <w:r w:rsidR="00C9263F" w:rsidRPr="00C141EA">
              <w:rPr>
                <w:rFonts w:ascii="Arial" w:hAnsi="Arial" w:cs="Arial"/>
                <w:b/>
                <w:bCs/>
                <w:sz w:val="20"/>
                <w:szCs w:val="24"/>
              </w:rPr>
              <w:t>/</w:t>
            </w:r>
            <w:r w:rsidRPr="00C141EA">
              <w:rPr>
                <w:rFonts w:ascii="Arial" w:hAnsi="Arial" w:cs="Arial"/>
                <w:b/>
                <w:bCs/>
                <w:sz w:val="20"/>
                <w:szCs w:val="24"/>
              </w:rPr>
              <w:t xml:space="preserve"> Người được ủy quyền theo quy định của pháp </w:t>
            </w:r>
            <w:r w:rsidR="00C9263F" w:rsidRPr="00C141EA">
              <w:rPr>
                <w:rFonts w:ascii="Arial" w:hAnsi="Arial" w:cs="Arial"/>
                <w:b/>
                <w:bCs/>
                <w:sz w:val="20"/>
                <w:szCs w:val="24"/>
              </w:rPr>
              <w:t>luật</w:t>
            </w:r>
            <w:r w:rsidRPr="00C141EA">
              <w:rPr>
                <w:rFonts w:ascii="Arial" w:hAnsi="Arial" w:cs="Arial"/>
                <w:b/>
                <w:bCs/>
                <w:sz w:val="20"/>
                <w:szCs w:val="24"/>
              </w:rPr>
              <w:br/>
            </w:r>
            <w:r w:rsidRPr="00C141EA">
              <w:rPr>
                <w:rFonts w:ascii="Arial" w:hAnsi="Arial" w:cs="Arial"/>
                <w:i/>
                <w:sz w:val="20"/>
              </w:rPr>
              <w:t>(ký và ghi rõ họ tên)</w:t>
            </w:r>
          </w:p>
          <w:p w14:paraId="457F98D5" w14:textId="77777777" w:rsidR="00132C88" w:rsidRPr="00C141EA" w:rsidRDefault="00132C88" w:rsidP="00E74E9D">
            <w:pPr>
              <w:spacing w:before="120" w:after="0" w:line="240" w:lineRule="auto"/>
              <w:jc w:val="center"/>
              <w:rPr>
                <w:rFonts w:ascii="Arial" w:hAnsi="Arial" w:cs="Arial"/>
                <w:sz w:val="20"/>
                <w:szCs w:val="20"/>
              </w:rPr>
            </w:pPr>
          </w:p>
        </w:tc>
        <w:tc>
          <w:tcPr>
            <w:tcW w:w="4428" w:type="dxa"/>
            <w:shd w:val="clear" w:color="auto" w:fill="auto"/>
          </w:tcPr>
          <w:p w14:paraId="4B16F068" w14:textId="77777777" w:rsidR="00C27EBE" w:rsidRPr="00C141EA" w:rsidRDefault="00C27EBE" w:rsidP="00E74E9D">
            <w:pPr>
              <w:spacing w:before="120" w:after="0" w:line="240" w:lineRule="auto"/>
              <w:jc w:val="center"/>
              <w:rPr>
                <w:rFonts w:ascii="Arial" w:hAnsi="Arial" w:cs="Arial"/>
                <w:b/>
                <w:sz w:val="20"/>
                <w:szCs w:val="20"/>
              </w:rPr>
            </w:pPr>
            <w:r w:rsidRPr="00C141EA">
              <w:rPr>
                <w:rFonts w:ascii="Arial" w:hAnsi="Arial" w:cs="Arial"/>
                <w:b/>
                <w:bCs/>
                <w:sz w:val="20"/>
                <w:szCs w:val="24"/>
              </w:rPr>
              <w:t>Người lập Phiếu</w:t>
            </w:r>
            <w:r w:rsidRPr="00C141EA">
              <w:rPr>
                <w:rFonts w:ascii="Arial" w:hAnsi="Arial" w:cs="Arial"/>
                <w:b/>
                <w:bCs/>
                <w:sz w:val="20"/>
                <w:szCs w:val="24"/>
              </w:rPr>
              <w:br/>
            </w:r>
            <w:r w:rsidRPr="00C141EA">
              <w:rPr>
                <w:rFonts w:ascii="Arial" w:hAnsi="Arial" w:cs="Arial"/>
                <w:i/>
                <w:sz w:val="20"/>
              </w:rPr>
              <w:t>(ký và ghi rõ họ tên)</w:t>
            </w:r>
          </w:p>
        </w:tc>
      </w:tr>
    </w:tbl>
    <w:p w14:paraId="1F92FA8B" w14:textId="77777777" w:rsidR="00C27EBE" w:rsidRPr="00C141EA" w:rsidRDefault="00C27EBE" w:rsidP="00C27EBE">
      <w:pPr>
        <w:spacing w:before="120" w:after="0" w:line="240" w:lineRule="auto"/>
        <w:rPr>
          <w:rFonts w:ascii="Arial" w:hAnsi="Arial" w:cs="Arial"/>
          <w:sz w:val="20"/>
        </w:rPr>
      </w:pPr>
      <w:r w:rsidRPr="00C141EA">
        <w:rPr>
          <w:rFonts w:ascii="Arial" w:hAnsi="Arial" w:cs="Arial"/>
          <w:b/>
          <w:bCs/>
          <w:sz w:val="20"/>
          <w:u w:val="single" w:color="000000"/>
        </w:rPr>
        <w:t>Chú ý:</w:t>
      </w:r>
      <w:r w:rsidRPr="00C141EA">
        <w:rPr>
          <w:rFonts w:ascii="Arial" w:hAnsi="Arial" w:cs="Arial"/>
          <w:sz w:val="20"/>
        </w:rPr>
        <w:t xml:space="preserve"> - Ghi đầy đủ các nội dung trong Phiếu vào các ô tương ứng. Cấp chứng chỉ kiểm định ở lần nào, đánh dấu vào ô tương ứng với lần đó.</w:t>
      </w:r>
    </w:p>
    <w:p w14:paraId="64A25B05" w14:textId="77777777" w:rsidR="00C27EBE" w:rsidRPr="00C141EA" w:rsidRDefault="00C27EBE" w:rsidP="00C27EBE">
      <w:pPr>
        <w:tabs>
          <w:tab w:val="left" w:pos="1489"/>
        </w:tabs>
        <w:spacing w:before="120" w:after="0" w:line="240" w:lineRule="auto"/>
        <w:rPr>
          <w:rFonts w:ascii="Arial" w:hAnsi="Arial" w:cs="Arial"/>
          <w:sz w:val="20"/>
        </w:rPr>
      </w:pPr>
      <w:r w:rsidRPr="00C141EA">
        <w:rPr>
          <w:rFonts w:ascii="Arial" w:hAnsi="Arial" w:cs="Arial"/>
          <w:sz w:val="20"/>
        </w:rPr>
        <w:t>- (1): Số Phiếu được lấy theo số thứ tự xe cơ giới vào kiểm định trong ngày.</w:t>
      </w:r>
    </w:p>
    <w:p w14:paraId="438AB552" w14:textId="77777777" w:rsidR="00C27EBE" w:rsidRPr="00C141EA" w:rsidRDefault="00C27EBE" w:rsidP="00C27EBE">
      <w:pPr>
        <w:tabs>
          <w:tab w:val="left" w:pos="1499"/>
        </w:tabs>
        <w:spacing w:before="120" w:after="0" w:line="240" w:lineRule="auto"/>
        <w:rPr>
          <w:rFonts w:ascii="Arial" w:hAnsi="Arial" w:cs="Arial"/>
          <w:sz w:val="20"/>
        </w:rPr>
      </w:pPr>
      <w:r w:rsidRPr="00C141EA">
        <w:rPr>
          <w:rFonts w:ascii="Arial" w:hAnsi="Arial" w:cs="Arial"/>
          <w:sz w:val="20"/>
        </w:rPr>
        <w:t xml:space="preserve">- (2): Đơn vị đăng kiểm phân công người chịu trách nhiệm hoàn thiện nội dung của </w:t>
      </w:r>
      <w:r w:rsidR="009C0C24" w:rsidRPr="00C141EA">
        <w:rPr>
          <w:rFonts w:ascii="Arial" w:hAnsi="Arial" w:cs="Arial"/>
          <w:sz w:val="20"/>
        </w:rPr>
        <w:t>mục này</w:t>
      </w:r>
      <w:r w:rsidRPr="00C141EA">
        <w:rPr>
          <w:rFonts w:ascii="Arial" w:hAnsi="Arial" w:cs="Arial"/>
          <w:sz w:val="20"/>
        </w:rPr>
        <w:t xml:space="preserve"> trong Phiếu phân công nhiệm vụ kiểm định.</w:t>
      </w:r>
    </w:p>
    <w:p w14:paraId="3B5AD0D9" w14:textId="77777777" w:rsidR="00C27EBE" w:rsidRPr="00C141EA" w:rsidRDefault="00C27EBE" w:rsidP="00C27EBE">
      <w:pPr>
        <w:tabs>
          <w:tab w:val="left" w:pos="1491"/>
        </w:tabs>
        <w:spacing w:before="120" w:after="0" w:line="240" w:lineRule="auto"/>
        <w:rPr>
          <w:rFonts w:ascii="Arial" w:hAnsi="Arial" w:cs="Arial"/>
          <w:sz w:val="20"/>
        </w:rPr>
      </w:pPr>
      <w:r w:rsidRPr="00C141EA">
        <w:rPr>
          <w:rFonts w:ascii="Arial" w:hAnsi="Arial" w:cs="Arial"/>
          <w:sz w:val="20"/>
        </w:rPr>
        <w:t xml:space="preserve">- (3): Trường hợp kiểm định cấp Giấy chứng nhận kiểm định có thời hạn 15 ngày thì đánh dấu vào </w:t>
      </w:r>
      <w:r w:rsidR="00AE06BD" w:rsidRPr="00C141EA">
        <w:rPr>
          <w:rFonts w:ascii="Arial" w:hAnsi="Arial" w:cs="Arial"/>
          <w:sz w:val="20"/>
        </w:rPr>
        <w:t>mục</w:t>
      </w:r>
      <w:r w:rsidRPr="00C141EA">
        <w:rPr>
          <w:rFonts w:ascii="Arial" w:hAnsi="Arial" w:cs="Arial"/>
          <w:sz w:val="20"/>
        </w:rPr>
        <w:t xml:space="preserve"> kiểm định cấp Giấy chứng nhận thời hạn 15 ngày.</w:t>
      </w:r>
    </w:p>
    <w:p w14:paraId="260AE84E" w14:textId="77777777" w:rsidR="00C27EBE" w:rsidRPr="00C141EA" w:rsidRDefault="00C27EBE" w:rsidP="00C27EBE">
      <w:pPr>
        <w:spacing w:before="120" w:after="0" w:line="240" w:lineRule="auto"/>
        <w:jc w:val="center"/>
        <w:rPr>
          <w:rFonts w:ascii="Arial" w:hAnsi="Arial" w:cs="Arial"/>
          <w:b/>
          <w:bCs/>
          <w:sz w:val="24"/>
          <w:szCs w:val="28"/>
        </w:rPr>
        <w:sectPr w:rsidR="00C27EBE" w:rsidRPr="00C141EA" w:rsidSect="00C141EA">
          <w:pgSz w:w="11906" w:h="16838"/>
          <w:pgMar w:top="567" w:right="1134" w:bottom="567" w:left="1701" w:header="720" w:footer="720" w:gutter="0"/>
          <w:cols w:space="720"/>
          <w:docGrid w:linePitch="299"/>
        </w:sectPr>
      </w:pPr>
    </w:p>
    <w:p w14:paraId="0B7EB927" w14:textId="77777777" w:rsidR="00C27EBE" w:rsidRPr="00C141EA" w:rsidRDefault="00C141EA" w:rsidP="00C63A5F">
      <w:pPr>
        <w:spacing w:before="120" w:after="0" w:line="240" w:lineRule="auto"/>
        <w:jc w:val="center"/>
        <w:rPr>
          <w:rFonts w:ascii="Arial" w:hAnsi="Arial" w:cs="Arial"/>
          <w:b/>
          <w:sz w:val="20"/>
          <w:szCs w:val="28"/>
        </w:rPr>
      </w:pPr>
      <w:bookmarkStart w:id="71" w:name="chuong_pl2"/>
      <w:r w:rsidRPr="00C141EA">
        <w:rPr>
          <w:rFonts w:ascii="Arial" w:hAnsi="Arial" w:cs="Arial"/>
          <w:b/>
          <w:bCs/>
          <w:sz w:val="20"/>
          <w:szCs w:val="28"/>
        </w:rPr>
        <w:t>PHỤ LỤC</w:t>
      </w:r>
      <w:r w:rsidR="00C63A5F" w:rsidRPr="00C141EA">
        <w:rPr>
          <w:rFonts w:ascii="Arial" w:hAnsi="Arial" w:cs="Arial"/>
          <w:b/>
          <w:bCs/>
          <w:sz w:val="20"/>
          <w:szCs w:val="28"/>
        </w:rPr>
        <w:t xml:space="preserve"> II</w:t>
      </w:r>
      <w:bookmarkEnd w:id="71"/>
    </w:p>
    <w:p w14:paraId="1791C538" w14:textId="77777777" w:rsidR="00C27EBE" w:rsidRPr="00C141EA" w:rsidRDefault="00C27EBE" w:rsidP="00C27EBE">
      <w:pPr>
        <w:spacing w:before="120" w:after="0" w:line="240" w:lineRule="auto"/>
        <w:jc w:val="center"/>
        <w:rPr>
          <w:rFonts w:ascii="Arial" w:hAnsi="Arial" w:cs="Arial"/>
          <w:sz w:val="20"/>
          <w:szCs w:val="28"/>
        </w:rPr>
      </w:pPr>
      <w:r w:rsidRPr="00C141EA">
        <w:rPr>
          <w:rFonts w:ascii="Arial" w:hAnsi="Arial" w:cs="Arial"/>
          <w:i/>
          <w:sz w:val="20"/>
          <w:szCs w:val="28"/>
        </w:rPr>
        <w:t xml:space="preserve">(Ban hành kèm theo </w:t>
      </w:r>
      <w:r w:rsidR="009C0C24" w:rsidRPr="00C141EA">
        <w:rPr>
          <w:rFonts w:ascii="Arial" w:hAnsi="Arial" w:cs="Arial"/>
          <w:i/>
          <w:sz w:val="20"/>
          <w:szCs w:val="28"/>
        </w:rPr>
        <w:t>Thông tư</w:t>
      </w:r>
      <w:r w:rsidRPr="00C141EA">
        <w:rPr>
          <w:rFonts w:ascii="Arial" w:hAnsi="Arial" w:cs="Arial"/>
          <w:i/>
          <w:sz w:val="20"/>
          <w:szCs w:val="28"/>
        </w:rPr>
        <w:t xml:space="preserve"> số 02</w:t>
      </w:r>
      <w:r w:rsidR="00C9263F" w:rsidRPr="00C141EA">
        <w:rPr>
          <w:rFonts w:ascii="Arial" w:hAnsi="Arial" w:cs="Arial"/>
          <w:i/>
          <w:sz w:val="20"/>
          <w:szCs w:val="28"/>
        </w:rPr>
        <w:t>/</w:t>
      </w:r>
      <w:r w:rsidRPr="00C141EA">
        <w:rPr>
          <w:rFonts w:ascii="Arial" w:hAnsi="Arial" w:cs="Arial"/>
          <w:i/>
          <w:sz w:val="20"/>
          <w:szCs w:val="28"/>
        </w:rPr>
        <w:t>2023</w:t>
      </w:r>
      <w:r w:rsidR="00C9263F" w:rsidRPr="00C141EA">
        <w:rPr>
          <w:rFonts w:ascii="Arial" w:hAnsi="Arial" w:cs="Arial"/>
          <w:i/>
          <w:sz w:val="20"/>
          <w:szCs w:val="28"/>
        </w:rPr>
        <w:t>/</w:t>
      </w:r>
      <w:r w:rsidRPr="00C141EA">
        <w:rPr>
          <w:rFonts w:ascii="Arial" w:hAnsi="Arial" w:cs="Arial"/>
          <w:i/>
          <w:sz w:val="20"/>
          <w:szCs w:val="28"/>
        </w:rPr>
        <w:t>TT-BGTVT ngày 21 tháng 3 năm 2023 của Bộ trưởng Bộ Giao thông vận tải)</w:t>
      </w:r>
    </w:p>
    <w:p w14:paraId="4E47A3B9" w14:textId="77777777" w:rsidR="00C27EBE" w:rsidRPr="00C141EA" w:rsidRDefault="00C27EBE" w:rsidP="00C27EBE">
      <w:pPr>
        <w:spacing w:before="120" w:after="0" w:line="240" w:lineRule="auto"/>
        <w:jc w:val="center"/>
        <w:rPr>
          <w:rFonts w:ascii="Arial" w:hAnsi="Arial" w:cs="Arial"/>
          <w:b/>
          <w:bCs/>
          <w:sz w:val="20"/>
          <w:szCs w:val="26"/>
        </w:rPr>
      </w:pPr>
    </w:p>
    <w:p w14:paraId="2D60DAC2" w14:textId="77777777" w:rsidR="00C27EBE" w:rsidRPr="00C141EA" w:rsidRDefault="00C141EA" w:rsidP="00C27EBE">
      <w:pPr>
        <w:spacing w:before="120" w:after="0" w:line="240" w:lineRule="auto"/>
        <w:jc w:val="center"/>
        <w:rPr>
          <w:rFonts w:ascii="Arial" w:hAnsi="Arial" w:cs="Arial"/>
          <w:sz w:val="20"/>
          <w:szCs w:val="26"/>
        </w:rPr>
      </w:pPr>
      <w:bookmarkStart w:id="72" w:name="chuong_pl2_1"/>
      <w:r w:rsidRPr="00C141EA">
        <w:rPr>
          <w:rFonts w:ascii="Arial" w:hAnsi="Arial" w:cs="Arial"/>
          <w:b/>
          <w:bCs/>
          <w:sz w:val="20"/>
          <w:szCs w:val="26"/>
        </w:rPr>
        <w:t>PHỤ LỤC</w:t>
      </w:r>
      <w:r w:rsidR="00C27EBE" w:rsidRPr="00C141EA">
        <w:rPr>
          <w:rFonts w:ascii="Arial" w:hAnsi="Arial" w:cs="Arial"/>
          <w:b/>
          <w:bCs/>
          <w:sz w:val="20"/>
          <w:szCs w:val="26"/>
        </w:rPr>
        <w:t xml:space="preserve"> II</w:t>
      </w:r>
      <w:bookmarkEnd w:id="72"/>
    </w:p>
    <w:p w14:paraId="77B50330" w14:textId="77777777" w:rsidR="00C27EBE" w:rsidRPr="00C141EA" w:rsidRDefault="00917E80" w:rsidP="00C27EBE">
      <w:pPr>
        <w:spacing w:before="120" w:after="0" w:line="240" w:lineRule="auto"/>
        <w:jc w:val="center"/>
        <w:rPr>
          <w:rFonts w:ascii="Arial" w:hAnsi="Arial" w:cs="Arial"/>
          <w:sz w:val="20"/>
          <w:szCs w:val="28"/>
        </w:rPr>
      </w:pPr>
      <w:bookmarkStart w:id="73" w:name="chuong_pl2_1_name"/>
      <w:r w:rsidRPr="00C141EA">
        <w:rPr>
          <w:rFonts w:ascii="Arial" w:hAnsi="Arial" w:cs="Arial"/>
          <w:b/>
          <w:bCs/>
          <w:sz w:val="20"/>
          <w:szCs w:val="28"/>
        </w:rPr>
        <w:t>Nội dung kiểm tra, phương pháp kiểm tra và khiếm khuyết, hư hỏng</w:t>
      </w:r>
      <w:bookmarkEnd w:id="73"/>
    </w:p>
    <w:p w14:paraId="764849E9" w14:textId="77777777" w:rsidR="00C27EBE" w:rsidRPr="00C141EA" w:rsidRDefault="00C141EA" w:rsidP="00C27EBE">
      <w:pPr>
        <w:spacing w:before="120" w:after="0" w:line="240" w:lineRule="auto"/>
        <w:jc w:val="center"/>
        <w:rPr>
          <w:rFonts w:ascii="Arial" w:hAnsi="Arial" w:cs="Arial"/>
          <w:sz w:val="20"/>
          <w:szCs w:val="28"/>
        </w:rPr>
      </w:pPr>
      <w:bookmarkStart w:id="74" w:name="chuong_pl_1_2"/>
      <w:r w:rsidRPr="00C141EA">
        <w:rPr>
          <w:rFonts w:ascii="Arial" w:hAnsi="Arial" w:cs="Arial"/>
          <w:b/>
          <w:bCs/>
          <w:sz w:val="20"/>
          <w:szCs w:val="28"/>
        </w:rPr>
        <w:t>Bảng</w:t>
      </w:r>
      <w:r w:rsidR="00C27EBE" w:rsidRPr="00C141EA">
        <w:rPr>
          <w:rFonts w:ascii="Arial" w:hAnsi="Arial" w:cs="Arial"/>
          <w:b/>
          <w:bCs/>
          <w:sz w:val="20"/>
          <w:szCs w:val="28"/>
        </w:rPr>
        <w:t xml:space="preserve"> 1</w:t>
      </w:r>
      <w:bookmarkEnd w:id="74"/>
    </w:p>
    <w:p w14:paraId="4E486B0D" w14:textId="77777777" w:rsidR="00C27EBE" w:rsidRPr="00C141EA" w:rsidRDefault="003A277B" w:rsidP="00C27EBE">
      <w:pPr>
        <w:spacing w:before="120" w:after="0" w:line="240" w:lineRule="auto"/>
        <w:jc w:val="center"/>
        <w:rPr>
          <w:rFonts w:ascii="Arial" w:hAnsi="Arial" w:cs="Arial"/>
          <w:sz w:val="20"/>
          <w:szCs w:val="28"/>
        </w:rPr>
      </w:pPr>
      <w:bookmarkStart w:id="75" w:name="chuong_pl_1_2_name"/>
      <w:r w:rsidRPr="00C141EA">
        <w:rPr>
          <w:rFonts w:ascii="Arial" w:hAnsi="Arial" w:cs="Arial"/>
          <w:b/>
          <w:bCs/>
          <w:sz w:val="20"/>
          <w:szCs w:val="28"/>
        </w:rPr>
        <w:t>NỘI DUNG KIỂM TRA, PHƯƠNG PHÁP KIỂM TRA VÀ KHIẾM KHUYẾT, HƯ HỎNG</w:t>
      </w:r>
      <w:bookmarkEnd w:id="75"/>
    </w:p>
    <w:p w14:paraId="4B3FB1DB" w14:textId="77777777" w:rsidR="00C27EBE" w:rsidRPr="00C141EA" w:rsidRDefault="00C27EBE" w:rsidP="00C27EBE">
      <w:pPr>
        <w:spacing w:before="120" w:after="0" w:line="240" w:lineRule="auto"/>
        <w:rPr>
          <w:rFonts w:ascii="Arial" w:hAnsi="Arial" w:cs="Arial"/>
          <w:sz w:val="20"/>
          <w:szCs w:val="28"/>
        </w:rPr>
      </w:pPr>
      <w:r w:rsidRPr="00C141EA">
        <w:rPr>
          <w:rFonts w:ascii="Arial" w:hAnsi="Arial" w:cs="Arial"/>
          <w:sz w:val="20"/>
          <w:szCs w:val="28"/>
        </w:rPr>
        <w:t xml:space="preserve">Các nội dung kiểm tra quy định trong </w:t>
      </w:r>
      <w:r w:rsidR="00C141EA" w:rsidRPr="00C141EA">
        <w:rPr>
          <w:rFonts w:ascii="Arial" w:hAnsi="Arial" w:cs="Arial"/>
          <w:sz w:val="20"/>
          <w:szCs w:val="28"/>
        </w:rPr>
        <w:t>Phụ lục</w:t>
      </w:r>
      <w:r w:rsidRPr="00C141EA">
        <w:rPr>
          <w:rFonts w:ascii="Arial" w:hAnsi="Arial" w:cs="Arial"/>
          <w:sz w:val="20"/>
          <w:szCs w:val="28"/>
        </w:rPr>
        <w:t xml:space="preserve"> </w:t>
      </w:r>
      <w:r w:rsidR="009C0C24" w:rsidRPr="00C141EA">
        <w:rPr>
          <w:rFonts w:ascii="Arial" w:hAnsi="Arial" w:cs="Arial"/>
          <w:sz w:val="20"/>
          <w:szCs w:val="28"/>
        </w:rPr>
        <w:t>này</w:t>
      </w:r>
      <w:r w:rsidRPr="00C141EA">
        <w:rPr>
          <w:rFonts w:ascii="Arial" w:hAnsi="Arial" w:cs="Arial"/>
          <w:sz w:val="20"/>
          <w:szCs w:val="28"/>
        </w:rPr>
        <w:t xml:space="preserve"> được thực hiện phù hợp theo hồ sơ kỹ thuật của xe cơ giới và tiêu chuẩn, quy định hiện hành.</w:t>
      </w:r>
    </w:p>
    <w:tbl>
      <w:tblPr>
        <w:tblW w:w="5000" w:type="pct"/>
        <w:tblCellMar>
          <w:left w:w="0" w:type="dxa"/>
          <w:right w:w="0" w:type="dxa"/>
        </w:tblCellMar>
        <w:tblLook w:val="01E0" w:firstRow="1" w:lastRow="1" w:firstColumn="1" w:lastColumn="1" w:noHBand="0" w:noVBand="0"/>
      </w:tblPr>
      <w:tblGrid>
        <w:gridCol w:w="4535"/>
        <w:gridCol w:w="4536"/>
      </w:tblGrid>
      <w:tr w:rsidR="00C27EBE" w:rsidRPr="00C141EA" w14:paraId="492E6672" w14:textId="77777777">
        <w:tc>
          <w:tcPr>
            <w:tcW w:w="2500" w:type="pct"/>
            <w:shd w:val="clear" w:color="auto" w:fill="auto"/>
            <w:vAlign w:val="center"/>
          </w:tcPr>
          <w:p w14:paraId="6596FA1E" w14:textId="77777777" w:rsidR="00C27EBE" w:rsidRPr="00C141EA" w:rsidRDefault="00C27EBE" w:rsidP="00E74E9D">
            <w:pPr>
              <w:tabs>
                <w:tab w:val="left" w:pos="8981"/>
              </w:tabs>
              <w:spacing w:before="120" w:after="0" w:line="240" w:lineRule="auto"/>
              <w:rPr>
                <w:rFonts w:ascii="Arial" w:hAnsi="Arial" w:cs="Arial"/>
                <w:sz w:val="20"/>
                <w:szCs w:val="28"/>
              </w:rPr>
            </w:pPr>
            <w:r w:rsidRPr="00C141EA">
              <w:rPr>
                <w:rFonts w:ascii="Arial" w:hAnsi="Arial" w:cs="Arial"/>
                <w:sz w:val="20"/>
                <w:szCs w:val="28"/>
              </w:rPr>
              <w:t>Khiếm khuyết, hư hỏng không quan trọng (MINOR DEFECTS):</w:t>
            </w:r>
          </w:p>
        </w:tc>
        <w:tc>
          <w:tcPr>
            <w:tcW w:w="2500" w:type="pct"/>
            <w:shd w:val="clear" w:color="auto" w:fill="auto"/>
            <w:vAlign w:val="center"/>
          </w:tcPr>
          <w:p w14:paraId="6C064FC0" w14:textId="77777777" w:rsidR="00C27EBE" w:rsidRPr="00C141EA" w:rsidRDefault="00C27EBE" w:rsidP="00E74E9D">
            <w:pPr>
              <w:tabs>
                <w:tab w:val="left" w:pos="8981"/>
              </w:tabs>
              <w:spacing w:before="120" w:after="0" w:line="240" w:lineRule="auto"/>
              <w:rPr>
                <w:rFonts w:ascii="Arial" w:hAnsi="Arial" w:cs="Arial"/>
                <w:sz w:val="20"/>
                <w:szCs w:val="28"/>
              </w:rPr>
            </w:pPr>
            <w:r w:rsidRPr="00C141EA">
              <w:rPr>
                <w:rFonts w:ascii="Arial" w:hAnsi="Arial" w:cs="Arial"/>
                <w:sz w:val="20"/>
                <w:szCs w:val="28"/>
              </w:rPr>
              <w:t>Ký hiệu MiD</w:t>
            </w:r>
          </w:p>
        </w:tc>
      </w:tr>
      <w:tr w:rsidR="00C27EBE" w:rsidRPr="00C141EA" w14:paraId="050ED649" w14:textId="77777777">
        <w:tc>
          <w:tcPr>
            <w:tcW w:w="2500" w:type="pct"/>
            <w:shd w:val="clear" w:color="auto" w:fill="auto"/>
            <w:vAlign w:val="center"/>
          </w:tcPr>
          <w:p w14:paraId="141CFA42" w14:textId="77777777" w:rsidR="00C27EBE" w:rsidRPr="00C141EA" w:rsidRDefault="00C27EBE" w:rsidP="00E74E9D">
            <w:pPr>
              <w:tabs>
                <w:tab w:val="left" w:pos="8981"/>
              </w:tabs>
              <w:spacing w:before="120" w:after="0" w:line="240" w:lineRule="auto"/>
              <w:rPr>
                <w:rFonts w:ascii="Arial" w:hAnsi="Arial" w:cs="Arial"/>
                <w:sz w:val="20"/>
                <w:szCs w:val="28"/>
              </w:rPr>
            </w:pPr>
            <w:r w:rsidRPr="00C141EA">
              <w:rPr>
                <w:rFonts w:ascii="Arial" w:hAnsi="Arial" w:cs="Arial"/>
                <w:sz w:val="20"/>
                <w:szCs w:val="28"/>
              </w:rPr>
              <w:t xml:space="preserve">Khiếm khuyết, hư hỏng quan trọng (MAJOR DEFECTS): </w:t>
            </w:r>
          </w:p>
        </w:tc>
        <w:tc>
          <w:tcPr>
            <w:tcW w:w="2500" w:type="pct"/>
            <w:shd w:val="clear" w:color="auto" w:fill="auto"/>
            <w:vAlign w:val="center"/>
          </w:tcPr>
          <w:p w14:paraId="36B97D76" w14:textId="77777777" w:rsidR="00C27EBE" w:rsidRPr="00C141EA" w:rsidRDefault="00C27EBE" w:rsidP="00E74E9D">
            <w:pPr>
              <w:tabs>
                <w:tab w:val="left" w:pos="8981"/>
              </w:tabs>
              <w:spacing w:before="120" w:after="0" w:line="240" w:lineRule="auto"/>
              <w:rPr>
                <w:rFonts w:ascii="Arial" w:hAnsi="Arial" w:cs="Arial"/>
                <w:sz w:val="20"/>
                <w:szCs w:val="28"/>
              </w:rPr>
            </w:pPr>
            <w:r w:rsidRPr="00C141EA">
              <w:rPr>
                <w:rFonts w:ascii="Arial" w:hAnsi="Arial" w:cs="Arial"/>
                <w:sz w:val="20"/>
                <w:szCs w:val="28"/>
              </w:rPr>
              <w:t>Ký hiệu MaD</w:t>
            </w:r>
          </w:p>
        </w:tc>
      </w:tr>
      <w:tr w:rsidR="00C27EBE" w:rsidRPr="00C141EA" w14:paraId="1961B1ED" w14:textId="77777777">
        <w:tc>
          <w:tcPr>
            <w:tcW w:w="2500" w:type="pct"/>
            <w:shd w:val="clear" w:color="auto" w:fill="auto"/>
            <w:vAlign w:val="center"/>
          </w:tcPr>
          <w:p w14:paraId="253F6DC3" w14:textId="77777777" w:rsidR="00C27EBE" w:rsidRPr="00C141EA" w:rsidRDefault="00C27EBE" w:rsidP="00E74E9D">
            <w:pPr>
              <w:tabs>
                <w:tab w:val="left" w:pos="8981"/>
              </w:tabs>
              <w:spacing w:before="120" w:after="0" w:line="240" w:lineRule="auto"/>
              <w:rPr>
                <w:rFonts w:ascii="Arial" w:hAnsi="Arial" w:cs="Arial"/>
                <w:sz w:val="20"/>
                <w:szCs w:val="28"/>
              </w:rPr>
            </w:pPr>
            <w:r w:rsidRPr="00C141EA">
              <w:rPr>
                <w:rFonts w:ascii="Arial" w:hAnsi="Arial" w:cs="Arial"/>
                <w:sz w:val="20"/>
                <w:szCs w:val="28"/>
              </w:rPr>
              <w:t xml:space="preserve">Hư hỏng nguy hiểm (DANGEROUS DEFECTS): </w:t>
            </w:r>
          </w:p>
        </w:tc>
        <w:tc>
          <w:tcPr>
            <w:tcW w:w="2500" w:type="pct"/>
            <w:shd w:val="clear" w:color="auto" w:fill="auto"/>
            <w:vAlign w:val="center"/>
          </w:tcPr>
          <w:p w14:paraId="0D629102" w14:textId="77777777" w:rsidR="00C27EBE" w:rsidRPr="00C141EA" w:rsidRDefault="00C27EBE" w:rsidP="00E74E9D">
            <w:pPr>
              <w:tabs>
                <w:tab w:val="left" w:pos="8981"/>
              </w:tabs>
              <w:spacing w:before="120" w:after="0" w:line="240" w:lineRule="auto"/>
              <w:rPr>
                <w:rFonts w:ascii="Arial" w:hAnsi="Arial" w:cs="Arial"/>
                <w:sz w:val="20"/>
                <w:szCs w:val="28"/>
              </w:rPr>
            </w:pPr>
            <w:r w:rsidRPr="00C141EA">
              <w:rPr>
                <w:rFonts w:ascii="Arial" w:hAnsi="Arial" w:cs="Arial"/>
                <w:sz w:val="20"/>
                <w:szCs w:val="28"/>
              </w:rPr>
              <w:t>Ký hiệu DD</w:t>
            </w:r>
          </w:p>
        </w:tc>
      </w:tr>
    </w:tbl>
    <w:p w14:paraId="53F38D6A" w14:textId="77777777" w:rsidR="00C27EBE" w:rsidRPr="00C141EA" w:rsidRDefault="00C27EBE" w:rsidP="00C27EBE">
      <w:pPr>
        <w:tabs>
          <w:tab w:val="left" w:pos="8981"/>
        </w:tabs>
        <w:spacing w:before="120" w:after="0" w:line="240" w:lineRule="auto"/>
        <w:rPr>
          <w:rFonts w:ascii="Arial" w:hAnsi="Arial" w:cs="Arial"/>
          <w:sz w:val="20"/>
          <w:szCs w:val="28"/>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599"/>
        <w:gridCol w:w="36"/>
        <w:gridCol w:w="1323"/>
        <w:gridCol w:w="2001"/>
        <w:gridCol w:w="3575"/>
        <w:gridCol w:w="530"/>
        <w:gridCol w:w="494"/>
        <w:gridCol w:w="519"/>
      </w:tblGrid>
      <w:tr w:rsidR="00C27EBE" w:rsidRPr="00C141EA" w14:paraId="508D1F64" w14:textId="77777777">
        <w:tc>
          <w:tcPr>
            <w:tcW w:w="1076" w:type="pct"/>
            <w:gridSpan w:val="3"/>
            <w:shd w:val="clear" w:color="auto" w:fill="auto"/>
          </w:tcPr>
          <w:p w14:paraId="4184FDD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eastAsia="Times New Roman" w:hAnsi="Arial" w:cs="Arial"/>
                <w:b/>
                <w:bCs/>
                <w:sz w:val="20"/>
                <w:szCs w:val="26"/>
              </w:rPr>
              <w:t>Nội dung kiểm tra</w:t>
            </w:r>
          </w:p>
        </w:tc>
        <w:tc>
          <w:tcPr>
            <w:tcW w:w="1102" w:type="pct"/>
            <w:shd w:val="clear" w:color="auto" w:fill="auto"/>
          </w:tcPr>
          <w:p w14:paraId="2609FA6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eastAsia="Times New Roman" w:hAnsi="Arial" w:cs="Arial"/>
                <w:b/>
                <w:bCs/>
                <w:sz w:val="20"/>
                <w:szCs w:val="26"/>
              </w:rPr>
              <w:t>Phương pháp kiểm tra</w:t>
            </w:r>
          </w:p>
        </w:tc>
        <w:tc>
          <w:tcPr>
            <w:tcW w:w="1969" w:type="pct"/>
            <w:shd w:val="clear" w:color="auto" w:fill="auto"/>
          </w:tcPr>
          <w:p w14:paraId="67D7A26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eastAsia="Times New Roman" w:hAnsi="Arial" w:cs="Arial"/>
                <w:b/>
                <w:bCs/>
                <w:sz w:val="20"/>
                <w:szCs w:val="26"/>
              </w:rPr>
              <w:t>Khiếm khuyết, hư hỏng</w:t>
            </w:r>
          </w:p>
        </w:tc>
        <w:tc>
          <w:tcPr>
            <w:tcW w:w="292" w:type="pct"/>
            <w:shd w:val="clear" w:color="auto" w:fill="auto"/>
          </w:tcPr>
          <w:p w14:paraId="567DF54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b/>
                <w:sz w:val="20"/>
              </w:rPr>
              <w:t>MiD</w:t>
            </w:r>
          </w:p>
        </w:tc>
        <w:tc>
          <w:tcPr>
            <w:tcW w:w="272" w:type="pct"/>
            <w:shd w:val="clear" w:color="auto" w:fill="auto"/>
          </w:tcPr>
          <w:p w14:paraId="39367C0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b/>
                <w:sz w:val="20"/>
              </w:rPr>
              <w:t>MaD</w:t>
            </w:r>
          </w:p>
        </w:tc>
        <w:tc>
          <w:tcPr>
            <w:tcW w:w="289" w:type="pct"/>
            <w:shd w:val="clear" w:color="auto" w:fill="auto"/>
          </w:tcPr>
          <w:p w14:paraId="7A41FCD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b/>
                <w:sz w:val="20"/>
              </w:rPr>
              <w:t>DD</w:t>
            </w:r>
          </w:p>
        </w:tc>
      </w:tr>
      <w:tr w:rsidR="00C27EBE" w:rsidRPr="00C141EA" w14:paraId="25A4584B" w14:textId="77777777">
        <w:tc>
          <w:tcPr>
            <w:tcW w:w="5000" w:type="pct"/>
            <w:gridSpan w:val="8"/>
            <w:shd w:val="clear" w:color="auto" w:fill="auto"/>
          </w:tcPr>
          <w:p w14:paraId="50FA192B" w14:textId="77777777" w:rsidR="00C27EBE" w:rsidRPr="00C141EA" w:rsidRDefault="003A277B" w:rsidP="00C27EBE">
            <w:pPr>
              <w:pStyle w:val="TableParagraph"/>
              <w:spacing w:before="120"/>
              <w:rPr>
                <w:rFonts w:ascii="Arial" w:eastAsia="Times New Roman" w:hAnsi="Arial" w:cs="Arial"/>
                <w:sz w:val="20"/>
                <w:szCs w:val="26"/>
              </w:rPr>
            </w:pPr>
            <w:bookmarkStart w:id="76" w:name="dieu_1_1"/>
            <w:r w:rsidRPr="00C141EA">
              <w:rPr>
                <w:rFonts w:ascii="Arial" w:eastAsia="Times New Roman" w:hAnsi="Arial" w:cs="Arial"/>
                <w:b/>
                <w:bCs/>
                <w:sz w:val="20"/>
                <w:szCs w:val="26"/>
              </w:rPr>
              <w:t>1. Kiểm tra nhận dạng, tổng quát</w:t>
            </w:r>
            <w:bookmarkEnd w:id="76"/>
          </w:p>
        </w:tc>
      </w:tr>
      <w:tr w:rsidR="00C27EBE" w:rsidRPr="00C141EA" w14:paraId="3F4726AC" w14:textId="77777777">
        <w:tc>
          <w:tcPr>
            <w:tcW w:w="327" w:type="pct"/>
            <w:vMerge w:val="restart"/>
            <w:shd w:val="clear" w:color="auto" w:fill="auto"/>
          </w:tcPr>
          <w:p w14:paraId="2CDC0EA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1.1</w:t>
            </w:r>
          </w:p>
        </w:tc>
        <w:tc>
          <w:tcPr>
            <w:tcW w:w="749" w:type="pct"/>
            <w:gridSpan w:val="2"/>
            <w:vMerge w:val="restart"/>
            <w:shd w:val="clear" w:color="auto" w:fill="auto"/>
          </w:tcPr>
          <w:p w14:paraId="112A517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Biển số đăng ký</w:t>
            </w:r>
          </w:p>
        </w:tc>
        <w:tc>
          <w:tcPr>
            <w:tcW w:w="1102" w:type="pct"/>
            <w:vMerge w:val="restart"/>
            <w:shd w:val="clear" w:color="auto" w:fill="auto"/>
          </w:tcPr>
          <w:p w14:paraId="1F8327C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059AD5D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đủ số lượng</w:t>
            </w:r>
          </w:p>
        </w:tc>
        <w:tc>
          <w:tcPr>
            <w:tcW w:w="292" w:type="pct"/>
            <w:shd w:val="clear" w:color="auto" w:fill="auto"/>
          </w:tcPr>
          <w:p w14:paraId="20096D7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4B882E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583E07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4033110" w14:textId="77777777">
        <w:tc>
          <w:tcPr>
            <w:tcW w:w="327" w:type="pct"/>
            <w:vMerge/>
            <w:shd w:val="clear" w:color="auto" w:fill="auto"/>
          </w:tcPr>
          <w:p w14:paraId="27A36E7A"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43D1F79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91346D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390DBA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Lắp đặt không chắc chắn; màu nền biển số khác với ký hiệu nền màu biển số ghi trên Giấy đăng ký xe;</w:t>
            </w:r>
          </w:p>
        </w:tc>
        <w:tc>
          <w:tcPr>
            <w:tcW w:w="292" w:type="pct"/>
            <w:shd w:val="clear" w:color="auto" w:fill="auto"/>
          </w:tcPr>
          <w:p w14:paraId="0746743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34E491A9"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FB4BEA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89E9506" w14:textId="77777777">
        <w:tc>
          <w:tcPr>
            <w:tcW w:w="327" w:type="pct"/>
            <w:vMerge/>
            <w:shd w:val="clear" w:color="auto" w:fill="auto"/>
          </w:tcPr>
          <w:p w14:paraId="597DFA38"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50F5142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51305E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5D5E0F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Không đúng quy cách; các chữ, số không rõ ràng, không đúng với Giấy đăng ký xe.</w:t>
            </w:r>
          </w:p>
        </w:tc>
        <w:tc>
          <w:tcPr>
            <w:tcW w:w="292" w:type="pct"/>
            <w:shd w:val="clear" w:color="auto" w:fill="auto"/>
          </w:tcPr>
          <w:p w14:paraId="1924DF4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69604A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43C4E8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B1309FC" w14:textId="77777777">
        <w:tc>
          <w:tcPr>
            <w:tcW w:w="327" w:type="pct"/>
            <w:vMerge w:val="restart"/>
            <w:shd w:val="clear" w:color="auto" w:fill="auto"/>
          </w:tcPr>
          <w:p w14:paraId="46C7CF3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1.2</w:t>
            </w:r>
          </w:p>
        </w:tc>
        <w:tc>
          <w:tcPr>
            <w:tcW w:w="749" w:type="pct"/>
            <w:gridSpan w:val="2"/>
            <w:vMerge w:val="restart"/>
            <w:shd w:val="clear" w:color="auto" w:fill="auto"/>
          </w:tcPr>
          <w:p w14:paraId="7A642D4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Số khung, số động cơ</w:t>
            </w:r>
          </w:p>
        </w:tc>
        <w:tc>
          <w:tcPr>
            <w:tcW w:w="1102" w:type="pct"/>
            <w:vMerge w:val="restart"/>
            <w:shd w:val="clear" w:color="auto" w:fill="auto"/>
          </w:tcPr>
          <w:p w14:paraId="702978D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đối chiếu hồ sơ phương tiện.</w:t>
            </w:r>
          </w:p>
        </w:tc>
        <w:tc>
          <w:tcPr>
            <w:tcW w:w="1969" w:type="pct"/>
            <w:shd w:val="clear" w:color="auto" w:fill="auto"/>
          </w:tcPr>
          <w:p w14:paraId="020CF88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không đúng vị trí;</w:t>
            </w:r>
          </w:p>
        </w:tc>
        <w:tc>
          <w:tcPr>
            <w:tcW w:w="292" w:type="pct"/>
            <w:shd w:val="clear" w:color="auto" w:fill="auto"/>
          </w:tcPr>
          <w:p w14:paraId="46A6ACE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34408A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40D3E1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580C19E" w14:textId="77777777">
        <w:tc>
          <w:tcPr>
            <w:tcW w:w="327" w:type="pct"/>
            <w:vMerge/>
            <w:shd w:val="clear" w:color="auto" w:fill="auto"/>
          </w:tcPr>
          <w:p w14:paraId="54730A66"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5C62BCA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2EC2517"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857B5B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Sửa chữa, tẩy xoá;</w:t>
            </w:r>
          </w:p>
        </w:tc>
        <w:tc>
          <w:tcPr>
            <w:tcW w:w="292" w:type="pct"/>
            <w:shd w:val="clear" w:color="auto" w:fill="auto"/>
          </w:tcPr>
          <w:p w14:paraId="67E285C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832A61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A19A94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AF262A5" w14:textId="77777777">
        <w:tc>
          <w:tcPr>
            <w:tcW w:w="327" w:type="pct"/>
            <w:vMerge/>
            <w:shd w:val="clear" w:color="auto" w:fill="auto"/>
          </w:tcPr>
          <w:p w14:paraId="4790B1A6"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14FC12B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565943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4F32D1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Các chữ, số không rõ, không đúng với hồ sơ phương tiện.</w:t>
            </w:r>
          </w:p>
        </w:tc>
        <w:tc>
          <w:tcPr>
            <w:tcW w:w="292" w:type="pct"/>
            <w:shd w:val="clear" w:color="auto" w:fill="auto"/>
          </w:tcPr>
          <w:p w14:paraId="4015868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4D795B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D97FDD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501AB7C" w14:textId="77777777">
        <w:tc>
          <w:tcPr>
            <w:tcW w:w="327" w:type="pct"/>
            <w:shd w:val="clear" w:color="auto" w:fill="auto"/>
          </w:tcPr>
          <w:p w14:paraId="7FBF349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1.3</w:t>
            </w:r>
          </w:p>
        </w:tc>
        <w:tc>
          <w:tcPr>
            <w:tcW w:w="749" w:type="pct"/>
            <w:gridSpan w:val="2"/>
            <w:shd w:val="clear" w:color="auto" w:fill="auto"/>
          </w:tcPr>
          <w:p w14:paraId="6551B78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Mầu sơn</w:t>
            </w:r>
          </w:p>
        </w:tc>
        <w:tc>
          <w:tcPr>
            <w:tcW w:w="1102" w:type="pct"/>
            <w:shd w:val="clear" w:color="auto" w:fill="auto"/>
          </w:tcPr>
          <w:p w14:paraId="0AFBCB0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78A8C2D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Không đúng mầu sơn ghi trong Giấy đăng ký xe.</w:t>
            </w:r>
          </w:p>
        </w:tc>
        <w:tc>
          <w:tcPr>
            <w:tcW w:w="292" w:type="pct"/>
            <w:shd w:val="clear" w:color="auto" w:fill="auto"/>
          </w:tcPr>
          <w:p w14:paraId="7D471F7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C8E4FE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A9D062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82BECC6" w14:textId="77777777">
        <w:tc>
          <w:tcPr>
            <w:tcW w:w="327" w:type="pct"/>
            <w:shd w:val="clear" w:color="auto" w:fill="auto"/>
          </w:tcPr>
          <w:p w14:paraId="4C1C790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1.4</w:t>
            </w:r>
          </w:p>
        </w:tc>
        <w:tc>
          <w:tcPr>
            <w:tcW w:w="749" w:type="pct"/>
            <w:gridSpan w:val="2"/>
            <w:shd w:val="clear" w:color="auto" w:fill="auto"/>
          </w:tcPr>
          <w:p w14:paraId="7B5CF31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Kiểu loại; kích thước xe, thùng hàng</w:t>
            </w:r>
          </w:p>
        </w:tc>
        <w:tc>
          <w:tcPr>
            <w:tcW w:w="1102" w:type="pct"/>
            <w:shd w:val="clear" w:color="auto" w:fill="auto"/>
          </w:tcPr>
          <w:p w14:paraId="37E68D8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dùng thước đo.</w:t>
            </w:r>
          </w:p>
        </w:tc>
        <w:tc>
          <w:tcPr>
            <w:tcW w:w="1969" w:type="pct"/>
            <w:shd w:val="clear" w:color="auto" w:fill="auto"/>
          </w:tcPr>
          <w:p w14:paraId="22CF40B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Không đúng với hồ sơ kỹ thuật.</w:t>
            </w:r>
          </w:p>
        </w:tc>
        <w:tc>
          <w:tcPr>
            <w:tcW w:w="292" w:type="pct"/>
            <w:shd w:val="clear" w:color="auto" w:fill="auto"/>
          </w:tcPr>
          <w:p w14:paraId="03F3795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E81C60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397F8A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83B634E" w14:textId="77777777">
        <w:tc>
          <w:tcPr>
            <w:tcW w:w="327" w:type="pct"/>
            <w:vMerge w:val="restart"/>
            <w:shd w:val="clear" w:color="auto" w:fill="auto"/>
          </w:tcPr>
          <w:p w14:paraId="08273F4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1.5</w:t>
            </w:r>
          </w:p>
        </w:tc>
        <w:tc>
          <w:tcPr>
            <w:tcW w:w="749" w:type="pct"/>
            <w:gridSpan w:val="2"/>
            <w:vMerge w:val="restart"/>
            <w:shd w:val="clear" w:color="auto" w:fill="auto"/>
          </w:tcPr>
          <w:p w14:paraId="64B41881" w14:textId="77777777" w:rsidR="00C27EBE" w:rsidRPr="00C141EA" w:rsidRDefault="00C141EA"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Biểu</w:t>
            </w:r>
            <w:r w:rsidR="00C27EBE" w:rsidRPr="00C141EA">
              <w:rPr>
                <w:rFonts w:ascii="Arial" w:eastAsia="Times New Roman" w:hAnsi="Arial" w:cs="Arial"/>
                <w:sz w:val="20"/>
                <w:szCs w:val="26"/>
              </w:rPr>
              <w:t xml:space="preserve"> trưng; thông tin kẻ trên cửa xe, thành xe theo quy định</w:t>
            </w:r>
          </w:p>
        </w:tc>
        <w:tc>
          <w:tcPr>
            <w:tcW w:w="1102" w:type="pct"/>
            <w:vMerge w:val="restart"/>
            <w:shd w:val="clear" w:color="auto" w:fill="auto"/>
          </w:tcPr>
          <w:p w14:paraId="6C1CFB2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2EDC15C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có theo quy định;</w:t>
            </w:r>
          </w:p>
        </w:tc>
        <w:tc>
          <w:tcPr>
            <w:tcW w:w="292" w:type="pct"/>
            <w:shd w:val="clear" w:color="auto" w:fill="auto"/>
          </w:tcPr>
          <w:p w14:paraId="4C3B806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21BAC458"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50B294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A32907C" w14:textId="77777777">
        <w:tc>
          <w:tcPr>
            <w:tcW w:w="327" w:type="pct"/>
            <w:vMerge/>
            <w:shd w:val="clear" w:color="auto" w:fill="auto"/>
          </w:tcPr>
          <w:p w14:paraId="495D915C"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259E511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5998A97"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E66954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Không chính xác, không đầy đủ thông tin theo quy định;</w:t>
            </w:r>
          </w:p>
        </w:tc>
        <w:tc>
          <w:tcPr>
            <w:tcW w:w="292" w:type="pct"/>
            <w:shd w:val="clear" w:color="auto" w:fill="auto"/>
          </w:tcPr>
          <w:p w14:paraId="3079972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43A80B75"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0CC570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001E30B" w14:textId="77777777">
        <w:tc>
          <w:tcPr>
            <w:tcW w:w="327" w:type="pct"/>
            <w:vMerge/>
            <w:shd w:val="clear" w:color="auto" w:fill="auto"/>
          </w:tcPr>
          <w:p w14:paraId="60DDDE0E"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3A9CA65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6A6169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CBEA26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Mờ, không nhìn rõ.</w:t>
            </w:r>
          </w:p>
        </w:tc>
        <w:tc>
          <w:tcPr>
            <w:tcW w:w="292" w:type="pct"/>
            <w:shd w:val="clear" w:color="auto" w:fill="auto"/>
          </w:tcPr>
          <w:p w14:paraId="4868748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6A4B1A3C"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E3A5CA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1E89749" w14:textId="77777777">
        <w:tc>
          <w:tcPr>
            <w:tcW w:w="5000" w:type="pct"/>
            <w:gridSpan w:val="8"/>
            <w:shd w:val="clear" w:color="auto" w:fill="auto"/>
          </w:tcPr>
          <w:p w14:paraId="636FC515" w14:textId="77777777" w:rsidR="00C27EBE" w:rsidRPr="00C141EA" w:rsidRDefault="003A277B" w:rsidP="00C27EBE">
            <w:pPr>
              <w:pStyle w:val="TableParagraph"/>
              <w:spacing w:before="120"/>
              <w:rPr>
                <w:rFonts w:ascii="Arial" w:eastAsia="Times New Roman" w:hAnsi="Arial" w:cs="Arial"/>
                <w:sz w:val="20"/>
                <w:szCs w:val="26"/>
              </w:rPr>
            </w:pPr>
            <w:bookmarkStart w:id="77" w:name="dieu_2_1"/>
            <w:r w:rsidRPr="00C141EA">
              <w:rPr>
                <w:rFonts w:ascii="Arial" w:eastAsia="Times New Roman" w:hAnsi="Arial" w:cs="Arial"/>
                <w:b/>
                <w:bCs/>
                <w:sz w:val="20"/>
                <w:szCs w:val="26"/>
              </w:rPr>
              <w:t>2. Kiểm tra khung và các phần gắn với khung</w:t>
            </w:r>
            <w:bookmarkEnd w:id="77"/>
          </w:p>
        </w:tc>
      </w:tr>
      <w:tr w:rsidR="00C27EBE" w:rsidRPr="00C141EA" w14:paraId="2EB9FF38" w14:textId="77777777">
        <w:tc>
          <w:tcPr>
            <w:tcW w:w="5000" w:type="pct"/>
            <w:gridSpan w:val="8"/>
            <w:shd w:val="clear" w:color="auto" w:fill="auto"/>
          </w:tcPr>
          <w:p w14:paraId="6300BF5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2.1. Khung và các liên kết</w:t>
            </w:r>
          </w:p>
        </w:tc>
      </w:tr>
      <w:tr w:rsidR="00C27EBE" w:rsidRPr="00C141EA" w14:paraId="1E82BB70" w14:textId="77777777">
        <w:tc>
          <w:tcPr>
            <w:tcW w:w="327" w:type="pct"/>
            <w:vMerge w:val="restart"/>
            <w:shd w:val="clear" w:color="auto" w:fill="auto"/>
          </w:tcPr>
          <w:p w14:paraId="3080D62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2.1.1</w:t>
            </w:r>
          </w:p>
        </w:tc>
        <w:tc>
          <w:tcPr>
            <w:tcW w:w="749" w:type="pct"/>
            <w:gridSpan w:val="2"/>
            <w:vMerge w:val="restart"/>
            <w:shd w:val="clear" w:color="auto" w:fill="auto"/>
          </w:tcPr>
          <w:p w14:paraId="59A50CC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2BE73FD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và quan sát cả 02 phía của khung xe.</w:t>
            </w:r>
          </w:p>
        </w:tc>
        <w:tc>
          <w:tcPr>
            <w:tcW w:w="1969" w:type="pct"/>
            <w:shd w:val="clear" w:color="auto" w:fill="auto"/>
          </w:tcPr>
          <w:p w14:paraId="61894BB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Gia cường khung xe ngoài quy định;</w:t>
            </w:r>
          </w:p>
        </w:tc>
        <w:tc>
          <w:tcPr>
            <w:tcW w:w="292" w:type="pct"/>
            <w:shd w:val="clear" w:color="auto" w:fill="auto"/>
          </w:tcPr>
          <w:p w14:paraId="6B2A63D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444864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3DFDF3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82F1DDC" w14:textId="77777777">
        <w:tc>
          <w:tcPr>
            <w:tcW w:w="327" w:type="pct"/>
            <w:vMerge/>
            <w:shd w:val="clear" w:color="auto" w:fill="auto"/>
          </w:tcPr>
          <w:p w14:paraId="185D8098"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561B16F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84BFF9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698BD6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Nứt, gẫy, biến dạng, cong vênh. mọt gỉ ở mức nhận biết được bằng mắt;</w:t>
            </w:r>
          </w:p>
        </w:tc>
        <w:tc>
          <w:tcPr>
            <w:tcW w:w="292" w:type="pct"/>
            <w:shd w:val="clear" w:color="auto" w:fill="auto"/>
          </w:tcPr>
          <w:p w14:paraId="6CA74D8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955C22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A054B8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67128E5" w14:textId="77777777">
        <w:tc>
          <w:tcPr>
            <w:tcW w:w="327" w:type="pct"/>
            <w:vMerge/>
            <w:shd w:val="clear" w:color="auto" w:fill="auto"/>
          </w:tcPr>
          <w:p w14:paraId="22995405"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6F39082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9FA8CD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BF9273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Các liên kết không chắc chắn;</w:t>
            </w:r>
          </w:p>
        </w:tc>
        <w:tc>
          <w:tcPr>
            <w:tcW w:w="292" w:type="pct"/>
            <w:shd w:val="clear" w:color="auto" w:fill="auto"/>
          </w:tcPr>
          <w:p w14:paraId="406305A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1DBF3B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E21817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193587D" w14:textId="77777777">
        <w:tc>
          <w:tcPr>
            <w:tcW w:w="327" w:type="pct"/>
            <w:vMerge w:val="restart"/>
            <w:shd w:val="clear" w:color="auto" w:fill="auto"/>
          </w:tcPr>
          <w:p w14:paraId="7E3AB18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2.1.2</w:t>
            </w:r>
          </w:p>
        </w:tc>
        <w:tc>
          <w:tcPr>
            <w:tcW w:w="749" w:type="pct"/>
            <w:gridSpan w:val="2"/>
            <w:vMerge w:val="restart"/>
            <w:shd w:val="clear" w:color="auto" w:fill="auto"/>
          </w:tcPr>
          <w:p w14:paraId="2CB98E2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Thiết bị bảo vệ thành bên và phía sau</w:t>
            </w:r>
          </w:p>
        </w:tc>
        <w:tc>
          <w:tcPr>
            <w:tcW w:w="1102" w:type="pct"/>
            <w:vMerge w:val="restart"/>
            <w:shd w:val="clear" w:color="auto" w:fill="auto"/>
          </w:tcPr>
          <w:p w14:paraId="658FC07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56D8767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4944B0A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B38F9A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3CFAFA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7C44F5A" w14:textId="77777777">
        <w:tc>
          <w:tcPr>
            <w:tcW w:w="327" w:type="pct"/>
            <w:vMerge/>
            <w:shd w:val="clear" w:color="auto" w:fill="auto"/>
          </w:tcPr>
          <w:p w14:paraId="1CB688AE"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21A649D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36A78C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6A8E17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Nứt, gẫy, hư hỏng.</w:t>
            </w:r>
          </w:p>
        </w:tc>
        <w:tc>
          <w:tcPr>
            <w:tcW w:w="292" w:type="pct"/>
            <w:shd w:val="clear" w:color="auto" w:fill="auto"/>
          </w:tcPr>
          <w:p w14:paraId="37DF0E7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339C7F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AB90A1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056BE46" w14:textId="77777777">
        <w:tc>
          <w:tcPr>
            <w:tcW w:w="327" w:type="pct"/>
            <w:vMerge w:val="restart"/>
            <w:shd w:val="clear" w:color="auto" w:fill="auto"/>
          </w:tcPr>
          <w:p w14:paraId="1124EF0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2.1.3</w:t>
            </w:r>
          </w:p>
        </w:tc>
        <w:tc>
          <w:tcPr>
            <w:tcW w:w="749" w:type="pct"/>
            <w:gridSpan w:val="2"/>
            <w:vMerge w:val="restart"/>
            <w:shd w:val="clear" w:color="auto" w:fill="auto"/>
          </w:tcPr>
          <w:p w14:paraId="50F20C3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Móc kéo</w:t>
            </w:r>
          </w:p>
        </w:tc>
        <w:tc>
          <w:tcPr>
            <w:tcW w:w="1102" w:type="pct"/>
            <w:vMerge w:val="restart"/>
            <w:shd w:val="clear" w:color="auto" w:fill="auto"/>
          </w:tcPr>
          <w:p w14:paraId="70CBC12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53BD8B7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299D661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6619FB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A3863B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00B5F10" w14:textId="77777777">
        <w:tc>
          <w:tcPr>
            <w:tcW w:w="327" w:type="pct"/>
            <w:vMerge/>
            <w:shd w:val="clear" w:color="auto" w:fill="auto"/>
          </w:tcPr>
          <w:p w14:paraId="3ACE45E4"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165C1A1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661AB2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BF036A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Nứt, gãy, biến dạng;</w:t>
            </w:r>
          </w:p>
        </w:tc>
        <w:tc>
          <w:tcPr>
            <w:tcW w:w="292" w:type="pct"/>
            <w:shd w:val="clear" w:color="auto" w:fill="auto"/>
          </w:tcPr>
          <w:p w14:paraId="596EBBE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82B6F1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55103C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B18A30B" w14:textId="77777777">
        <w:tc>
          <w:tcPr>
            <w:tcW w:w="5000" w:type="pct"/>
            <w:gridSpan w:val="8"/>
            <w:shd w:val="clear" w:color="auto" w:fill="auto"/>
          </w:tcPr>
          <w:p w14:paraId="1F4A93E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2.2. Thân vỏ, buồng lái, thùng hàng</w:t>
            </w:r>
          </w:p>
        </w:tc>
      </w:tr>
      <w:tr w:rsidR="00C27EBE" w:rsidRPr="00C141EA" w14:paraId="69238973" w14:textId="77777777">
        <w:tc>
          <w:tcPr>
            <w:tcW w:w="327" w:type="pct"/>
            <w:vMerge w:val="restart"/>
            <w:shd w:val="clear" w:color="auto" w:fill="auto"/>
          </w:tcPr>
          <w:p w14:paraId="4B33913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2.2.1</w:t>
            </w:r>
          </w:p>
        </w:tc>
        <w:tc>
          <w:tcPr>
            <w:tcW w:w="749" w:type="pct"/>
            <w:gridSpan w:val="2"/>
            <w:vMerge w:val="restart"/>
            <w:shd w:val="clear" w:color="auto" w:fill="auto"/>
          </w:tcPr>
          <w:p w14:paraId="1457025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690173C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77C3B7F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lắp đặt không chắc chắn, không cân đối trên khung;</w:t>
            </w:r>
          </w:p>
        </w:tc>
        <w:tc>
          <w:tcPr>
            <w:tcW w:w="292" w:type="pct"/>
            <w:shd w:val="clear" w:color="auto" w:fill="auto"/>
          </w:tcPr>
          <w:p w14:paraId="2A765A2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96E2E2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2EDD57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2C7403B" w14:textId="77777777">
        <w:tc>
          <w:tcPr>
            <w:tcW w:w="327" w:type="pct"/>
            <w:vMerge/>
            <w:shd w:val="clear" w:color="auto" w:fill="auto"/>
          </w:tcPr>
          <w:p w14:paraId="135D02B5"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723D8BE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E2C246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E7E8D2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Nứt, gãy, thủng, </w:t>
            </w:r>
            <w:r w:rsidR="00AE06BD" w:rsidRPr="00C141EA">
              <w:rPr>
                <w:rFonts w:ascii="Arial" w:eastAsia="Times New Roman" w:hAnsi="Arial" w:cs="Arial"/>
                <w:sz w:val="20"/>
                <w:szCs w:val="26"/>
              </w:rPr>
              <w:t>mục</w:t>
            </w:r>
            <w:r w:rsidRPr="00C141EA">
              <w:rPr>
                <w:rFonts w:ascii="Arial" w:eastAsia="Times New Roman" w:hAnsi="Arial" w:cs="Arial"/>
                <w:sz w:val="20"/>
                <w:szCs w:val="26"/>
              </w:rPr>
              <w:t xml:space="preserve"> gỉ, rách, biến dạng, sơn bong </w:t>
            </w:r>
            <w:r w:rsidRPr="00C141EA">
              <w:rPr>
                <w:rFonts w:ascii="Arial" w:hAnsi="Arial" w:cs="Arial"/>
                <w:sz w:val="20"/>
              </w:rPr>
              <w:t>tróc;</w:t>
            </w:r>
          </w:p>
        </w:tc>
        <w:tc>
          <w:tcPr>
            <w:tcW w:w="292" w:type="pct"/>
            <w:shd w:val="clear" w:color="auto" w:fill="auto"/>
          </w:tcPr>
          <w:p w14:paraId="17FA721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DF8343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5F8545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8A46906" w14:textId="77777777">
        <w:tc>
          <w:tcPr>
            <w:tcW w:w="327" w:type="pct"/>
            <w:vMerge/>
            <w:shd w:val="clear" w:color="auto" w:fill="auto"/>
          </w:tcPr>
          <w:p w14:paraId="00F7CFA2"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3DE5362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D5BF1E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B5D026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Lọt khí từ động cơ, khí xả vào trong khoang xe, buồng lái.</w:t>
            </w:r>
          </w:p>
        </w:tc>
        <w:tc>
          <w:tcPr>
            <w:tcW w:w="292" w:type="pct"/>
            <w:shd w:val="clear" w:color="auto" w:fill="auto"/>
          </w:tcPr>
          <w:p w14:paraId="6A31826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863AB2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2AA419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6DE957D" w14:textId="77777777">
        <w:tc>
          <w:tcPr>
            <w:tcW w:w="327" w:type="pct"/>
            <w:vMerge w:val="restart"/>
            <w:shd w:val="clear" w:color="auto" w:fill="auto"/>
          </w:tcPr>
          <w:p w14:paraId="265DD33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2.2.2</w:t>
            </w:r>
          </w:p>
        </w:tc>
        <w:tc>
          <w:tcPr>
            <w:tcW w:w="749" w:type="pct"/>
            <w:gridSpan w:val="2"/>
            <w:vMerge w:val="restart"/>
            <w:shd w:val="clear" w:color="auto" w:fill="auto"/>
          </w:tcPr>
          <w:p w14:paraId="787BA14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Dầm ngang, dầm dọc</w:t>
            </w:r>
          </w:p>
        </w:tc>
        <w:tc>
          <w:tcPr>
            <w:tcW w:w="1102" w:type="pct"/>
            <w:vMerge w:val="restart"/>
            <w:shd w:val="clear" w:color="auto" w:fill="auto"/>
          </w:tcPr>
          <w:p w14:paraId="39E69CD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kết hợp dùng tay lay lắc.</w:t>
            </w:r>
          </w:p>
        </w:tc>
        <w:tc>
          <w:tcPr>
            <w:tcW w:w="1969" w:type="pct"/>
            <w:shd w:val="clear" w:color="auto" w:fill="auto"/>
          </w:tcPr>
          <w:p w14:paraId="5F1B0C8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2BBBF0D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412DCC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2AD212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D0AAECE" w14:textId="77777777">
        <w:tc>
          <w:tcPr>
            <w:tcW w:w="327" w:type="pct"/>
            <w:vMerge/>
            <w:shd w:val="clear" w:color="auto" w:fill="auto"/>
          </w:tcPr>
          <w:p w14:paraId="2419A398"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06A5C72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0D4E65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295C85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Nứt, gãy, </w:t>
            </w:r>
            <w:r w:rsidR="00AE06BD" w:rsidRPr="00C141EA">
              <w:rPr>
                <w:rFonts w:ascii="Arial" w:eastAsia="Times New Roman" w:hAnsi="Arial" w:cs="Arial"/>
                <w:sz w:val="20"/>
                <w:szCs w:val="26"/>
              </w:rPr>
              <w:t>mục</w:t>
            </w:r>
            <w:r w:rsidRPr="00C141EA">
              <w:rPr>
                <w:rFonts w:ascii="Arial" w:eastAsia="Times New Roman" w:hAnsi="Arial" w:cs="Arial"/>
                <w:sz w:val="20"/>
                <w:szCs w:val="26"/>
              </w:rPr>
              <w:t xml:space="preserve"> gỉ, biến dạng.</w:t>
            </w:r>
          </w:p>
        </w:tc>
        <w:tc>
          <w:tcPr>
            <w:tcW w:w="292" w:type="pct"/>
            <w:shd w:val="clear" w:color="auto" w:fill="auto"/>
          </w:tcPr>
          <w:p w14:paraId="67345E1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F099A8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E7AEE0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ABEF7AC" w14:textId="77777777">
        <w:tc>
          <w:tcPr>
            <w:tcW w:w="327" w:type="pct"/>
            <w:vMerge w:val="restart"/>
            <w:shd w:val="clear" w:color="auto" w:fill="auto"/>
          </w:tcPr>
          <w:p w14:paraId="3DE0DF0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2.2.3</w:t>
            </w:r>
          </w:p>
        </w:tc>
        <w:tc>
          <w:tcPr>
            <w:tcW w:w="749" w:type="pct"/>
            <w:gridSpan w:val="2"/>
            <w:vMerge w:val="restart"/>
            <w:shd w:val="clear" w:color="auto" w:fill="auto"/>
          </w:tcPr>
          <w:p w14:paraId="76D86F8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Cửa, khóa cửa và tay nắm cửa</w:t>
            </w:r>
          </w:p>
        </w:tc>
        <w:tc>
          <w:tcPr>
            <w:tcW w:w="1102" w:type="pct"/>
            <w:vMerge w:val="restart"/>
            <w:shd w:val="clear" w:color="auto" w:fill="auto"/>
          </w:tcPr>
          <w:p w14:paraId="683C388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Đóng, mở cửa và quan sát, kết hợp dùng tay lay lắc.</w:t>
            </w:r>
          </w:p>
        </w:tc>
        <w:tc>
          <w:tcPr>
            <w:tcW w:w="1969" w:type="pct"/>
            <w:shd w:val="clear" w:color="auto" w:fill="auto"/>
          </w:tcPr>
          <w:p w14:paraId="6952929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1FCEF0D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0F957B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8A706D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89033E6" w14:textId="77777777">
        <w:tc>
          <w:tcPr>
            <w:tcW w:w="327" w:type="pct"/>
            <w:vMerge/>
            <w:shd w:val="clear" w:color="auto" w:fill="auto"/>
          </w:tcPr>
          <w:p w14:paraId="2B303B7B"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7466A7C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13FBC8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52FB60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Bản lề, chốt bị mất, lỏng, hư hỏng;</w:t>
            </w:r>
          </w:p>
        </w:tc>
        <w:tc>
          <w:tcPr>
            <w:tcW w:w="292" w:type="pct"/>
            <w:shd w:val="clear" w:color="auto" w:fill="auto"/>
          </w:tcPr>
          <w:p w14:paraId="3267B6A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FD6619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E6B61B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FA4B638" w14:textId="77777777">
        <w:tc>
          <w:tcPr>
            <w:tcW w:w="327" w:type="pct"/>
            <w:vMerge/>
            <w:shd w:val="clear" w:color="auto" w:fill="auto"/>
          </w:tcPr>
          <w:p w14:paraId="3F23BB9F"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58E19E0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2782F2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7B60FB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Đóng, mở không nhẹ nhàng;</w:t>
            </w:r>
          </w:p>
        </w:tc>
        <w:tc>
          <w:tcPr>
            <w:tcW w:w="292" w:type="pct"/>
            <w:shd w:val="clear" w:color="auto" w:fill="auto"/>
          </w:tcPr>
          <w:p w14:paraId="5E858E7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44B71A6F"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F7DFEC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0344A9E" w14:textId="77777777">
        <w:tc>
          <w:tcPr>
            <w:tcW w:w="327" w:type="pct"/>
            <w:vMerge/>
            <w:shd w:val="clear" w:color="auto" w:fill="auto"/>
          </w:tcPr>
          <w:p w14:paraId="4CEF6194"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167F3F7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AB168E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3124F1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Cửa tự mở, đóng không hết.</w:t>
            </w:r>
          </w:p>
        </w:tc>
        <w:tc>
          <w:tcPr>
            <w:tcW w:w="292" w:type="pct"/>
            <w:shd w:val="clear" w:color="auto" w:fill="auto"/>
          </w:tcPr>
          <w:p w14:paraId="20720CA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25BA1D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05D23D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F1CC559" w14:textId="77777777">
        <w:tc>
          <w:tcPr>
            <w:tcW w:w="327" w:type="pct"/>
            <w:vMerge w:val="restart"/>
            <w:shd w:val="clear" w:color="auto" w:fill="auto"/>
          </w:tcPr>
          <w:p w14:paraId="611F57A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2.2.4</w:t>
            </w:r>
          </w:p>
        </w:tc>
        <w:tc>
          <w:tcPr>
            <w:tcW w:w="749" w:type="pct"/>
            <w:gridSpan w:val="2"/>
            <w:vMerge w:val="restart"/>
            <w:shd w:val="clear" w:color="auto" w:fill="auto"/>
          </w:tcPr>
          <w:p w14:paraId="0A71993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Cơ cấu khoá, mở buồng lái; thùng xe; khoang hành lý; khoá hãm công-ten-nơ</w:t>
            </w:r>
          </w:p>
        </w:tc>
        <w:tc>
          <w:tcPr>
            <w:tcW w:w="1102" w:type="pct"/>
            <w:vMerge w:val="restart"/>
            <w:shd w:val="clear" w:color="auto" w:fill="auto"/>
          </w:tcPr>
          <w:p w14:paraId="4310027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Đóng, mở buồng lái, thùng xe, khoang hành lý, khóa hãm công ten nơ và quan sát, kết hợp dùng tay lay lắc.</w:t>
            </w:r>
          </w:p>
        </w:tc>
        <w:tc>
          <w:tcPr>
            <w:tcW w:w="1969" w:type="pct"/>
            <w:shd w:val="clear" w:color="auto" w:fill="auto"/>
          </w:tcPr>
          <w:p w14:paraId="583B522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76CB10C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74FC37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A0A7AF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BB55B89" w14:textId="77777777">
        <w:tc>
          <w:tcPr>
            <w:tcW w:w="327" w:type="pct"/>
            <w:vMerge/>
            <w:shd w:val="clear" w:color="auto" w:fill="auto"/>
          </w:tcPr>
          <w:p w14:paraId="0DCBE357"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61DD4BC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1B0327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F8BA7C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Khoá mở không nhẹ nhàng;</w:t>
            </w:r>
          </w:p>
        </w:tc>
        <w:tc>
          <w:tcPr>
            <w:tcW w:w="292" w:type="pct"/>
            <w:shd w:val="clear" w:color="auto" w:fill="auto"/>
          </w:tcPr>
          <w:p w14:paraId="0BB1A81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398A3673"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657A72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071E1EF" w14:textId="77777777">
        <w:tc>
          <w:tcPr>
            <w:tcW w:w="327" w:type="pct"/>
            <w:vMerge/>
            <w:shd w:val="clear" w:color="auto" w:fill="auto"/>
          </w:tcPr>
          <w:p w14:paraId="27859015"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49F52C1A"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DA9BD4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3D04DB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Khóa tự mở;</w:t>
            </w:r>
          </w:p>
        </w:tc>
        <w:tc>
          <w:tcPr>
            <w:tcW w:w="292" w:type="pct"/>
            <w:shd w:val="clear" w:color="auto" w:fill="auto"/>
          </w:tcPr>
          <w:p w14:paraId="7941A93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706618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AD74B5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038D7DB" w14:textId="77777777">
        <w:tc>
          <w:tcPr>
            <w:tcW w:w="327" w:type="pct"/>
            <w:vMerge/>
            <w:shd w:val="clear" w:color="auto" w:fill="auto"/>
          </w:tcPr>
          <w:p w14:paraId="1BF55096"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2D215E4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42A0D0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C42937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Không có tác dụng.</w:t>
            </w:r>
          </w:p>
        </w:tc>
        <w:tc>
          <w:tcPr>
            <w:tcW w:w="292" w:type="pct"/>
            <w:shd w:val="clear" w:color="auto" w:fill="auto"/>
          </w:tcPr>
          <w:p w14:paraId="712038D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C31463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95F186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F901BE9" w14:textId="77777777">
        <w:tc>
          <w:tcPr>
            <w:tcW w:w="327" w:type="pct"/>
            <w:vMerge w:val="restart"/>
            <w:shd w:val="clear" w:color="auto" w:fill="auto"/>
          </w:tcPr>
          <w:p w14:paraId="3FBDA04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2.2.5</w:t>
            </w:r>
          </w:p>
        </w:tc>
        <w:tc>
          <w:tcPr>
            <w:tcW w:w="749" w:type="pct"/>
            <w:gridSpan w:val="2"/>
            <w:vMerge w:val="restart"/>
            <w:shd w:val="clear" w:color="auto" w:fill="auto"/>
          </w:tcPr>
          <w:p w14:paraId="68B9EA8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Sàn</w:t>
            </w:r>
          </w:p>
        </w:tc>
        <w:tc>
          <w:tcPr>
            <w:tcW w:w="1102" w:type="pct"/>
            <w:vMerge w:val="restart"/>
            <w:shd w:val="clear" w:color="auto" w:fill="auto"/>
          </w:tcPr>
          <w:p w14:paraId="3F68169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 xml:space="preserve">Quan sát bên trên và bên </w:t>
            </w:r>
            <w:r w:rsidRPr="00C141EA">
              <w:rPr>
                <w:rFonts w:ascii="Arial" w:eastAsia="Times New Roman" w:hAnsi="Arial" w:cs="Arial"/>
                <w:sz w:val="20"/>
                <w:szCs w:val="26"/>
              </w:rPr>
              <w:t>dưới xe.</w:t>
            </w:r>
          </w:p>
        </w:tc>
        <w:tc>
          <w:tcPr>
            <w:tcW w:w="1969" w:type="pct"/>
            <w:shd w:val="clear" w:color="auto" w:fill="auto"/>
          </w:tcPr>
          <w:p w14:paraId="1738546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670A1B2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9C0820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94A399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9359021" w14:textId="77777777">
        <w:tc>
          <w:tcPr>
            <w:tcW w:w="327" w:type="pct"/>
            <w:vMerge/>
            <w:shd w:val="clear" w:color="auto" w:fill="auto"/>
          </w:tcPr>
          <w:p w14:paraId="068BB37B"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387136A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A4A444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E2A976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Thủng, rách.</w:t>
            </w:r>
          </w:p>
        </w:tc>
        <w:tc>
          <w:tcPr>
            <w:tcW w:w="292" w:type="pct"/>
            <w:shd w:val="clear" w:color="auto" w:fill="auto"/>
          </w:tcPr>
          <w:p w14:paraId="02FE75E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6FDD69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31E372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BEFAE20" w14:textId="77777777">
        <w:tc>
          <w:tcPr>
            <w:tcW w:w="327" w:type="pct"/>
            <w:vMerge w:val="restart"/>
            <w:shd w:val="clear" w:color="auto" w:fill="auto"/>
          </w:tcPr>
          <w:p w14:paraId="56E7231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2.2.6</w:t>
            </w:r>
          </w:p>
        </w:tc>
        <w:tc>
          <w:tcPr>
            <w:tcW w:w="749" w:type="pct"/>
            <w:gridSpan w:val="2"/>
            <w:vMerge w:val="restart"/>
            <w:shd w:val="clear" w:color="auto" w:fill="auto"/>
          </w:tcPr>
          <w:p w14:paraId="7C3A502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Ghế ngồi (kể cả ghế người lái), giường nằm</w:t>
            </w:r>
          </w:p>
        </w:tc>
        <w:tc>
          <w:tcPr>
            <w:tcW w:w="1102" w:type="pct"/>
            <w:vMerge w:val="restart"/>
            <w:shd w:val="clear" w:color="auto" w:fill="auto"/>
          </w:tcPr>
          <w:p w14:paraId="6421820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7485C6E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Số người cho phép chở không đúng hồ sơ kỹ thuật, bố trí và kích thước ghế, giường không đúng quy định;</w:t>
            </w:r>
          </w:p>
        </w:tc>
        <w:tc>
          <w:tcPr>
            <w:tcW w:w="292" w:type="pct"/>
            <w:shd w:val="clear" w:color="auto" w:fill="auto"/>
          </w:tcPr>
          <w:p w14:paraId="4B2CFBB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7C0725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CF05B6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73DED3A" w14:textId="77777777">
        <w:tc>
          <w:tcPr>
            <w:tcW w:w="327" w:type="pct"/>
            <w:vMerge/>
            <w:shd w:val="clear" w:color="auto" w:fill="auto"/>
          </w:tcPr>
          <w:p w14:paraId="74F7D970"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635D996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8D28D5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084E75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Lắp đặt không chắc chắn;</w:t>
            </w:r>
          </w:p>
        </w:tc>
        <w:tc>
          <w:tcPr>
            <w:tcW w:w="292" w:type="pct"/>
            <w:shd w:val="clear" w:color="auto" w:fill="auto"/>
          </w:tcPr>
          <w:p w14:paraId="65AB0EC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E62C7E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E9BBA1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9B62C41" w14:textId="77777777">
        <w:tc>
          <w:tcPr>
            <w:tcW w:w="327" w:type="pct"/>
            <w:vMerge/>
            <w:shd w:val="clear" w:color="auto" w:fill="auto"/>
          </w:tcPr>
          <w:p w14:paraId="3DC295C0"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6CF7ABC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485167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0BC40D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Cơ cấu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chỉnh (nếu có) không có tác dụng;</w:t>
            </w:r>
          </w:p>
        </w:tc>
        <w:tc>
          <w:tcPr>
            <w:tcW w:w="292" w:type="pct"/>
            <w:shd w:val="clear" w:color="auto" w:fill="auto"/>
          </w:tcPr>
          <w:p w14:paraId="410FDE4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8CE4A45"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D03E6B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5C1CF34" w14:textId="77777777">
        <w:tc>
          <w:tcPr>
            <w:tcW w:w="327" w:type="pct"/>
            <w:vMerge/>
            <w:shd w:val="clear" w:color="auto" w:fill="auto"/>
          </w:tcPr>
          <w:p w14:paraId="3CCCA18A"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115E028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E92BA6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E05A2F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Rách mặt đệm.</w:t>
            </w:r>
          </w:p>
        </w:tc>
        <w:tc>
          <w:tcPr>
            <w:tcW w:w="292" w:type="pct"/>
            <w:shd w:val="clear" w:color="auto" w:fill="auto"/>
          </w:tcPr>
          <w:p w14:paraId="794A85C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3AFAC9CF"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421CCBC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FFFAAE5" w14:textId="77777777">
        <w:tc>
          <w:tcPr>
            <w:tcW w:w="327" w:type="pct"/>
            <w:vMerge w:val="restart"/>
            <w:shd w:val="clear" w:color="auto" w:fill="auto"/>
          </w:tcPr>
          <w:p w14:paraId="5736F62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2.2.7</w:t>
            </w:r>
          </w:p>
        </w:tc>
        <w:tc>
          <w:tcPr>
            <w:tcW w:w="749" w:type="pct"/>
            <w:gridSpan w:val="2"/>
            <w:vMerge w:val="restart"/>
            <w:shd w:val="clear" w:color="auto" w:fill="auto"/>
          </w:tcPr>
          <w:p w14:paraId="728DFE1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Bậc lên xuống</w:t>
            </w:r>
          </w:p>
        </w:tc>
        <w:tc>
          <w:tcPr>
            <w:tcW w:w="1102" w:type="pct"/>
            <w:vMerge w:val="restart"/>
            <w:shd w:val="clear" w:color="auto" w:fill="auto"/>
          </w:tcPr>
          <w:p w14:paraId="4C59ED4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30F1BCA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 nứt, gãy;</w:t>
            </w:r>
          </w:p>
        </w:tc>
        <w:tc>
          <w:tcPr>
            <w:tcW w:w="292" w:type="pct"/>
            <w:shd w:val="clear" w:color="auto" w:fill="auto"/>
          </w:tcPr>
          <w:p w14:paraId="44DF1B0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E1D870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DD2186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D48D57E" w14:textId="77777777">
        <w:tc>
          <w:tcPr>
            <w:tcW w:w="327" w:type="pct"/>
            <w:vMerge/>
            <w:shd w:val="clear" w:color="auto" w:fill="auto"/>
          </w:tcPr>
          <w:p w14:paraId="1E4BEDDB"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61F0BC2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B6F1CF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0B68EF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Mọt gỉ, thủng.</w:t>
            </w:r>
          </w:p>
        </w:tc>
        <w:tc>
          <w:tcPr>
            <w:tcW w:w="292" w:type="pct"/>
            <w:shd w:val="clear" w:color="auto" w:fill="auto"/>
          </w:tcPr>
          <w:p w14:paraId="16984B5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6B900540"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F26599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53BD84C" w14:textId="77777777">
        <w:tc>
          <w:tcPr>
            <w:tcW w:w="327" w:type="pct"/>
            <w:vMerge w:val="restart"/>
            <w:shd w:val="clear" w:color="auto" w:fill="auto"/>
          </w:tcPr>
          <w:p w14:paraId="7E332D7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2.2.8</w:t>
            </w:r>
          </w:p>
        </w:tc>
        <w:tc>
          <w:tcPr>
            <w:tcW w:w="749" w:type="pct"/>
            <w:gridSpan w:val="2"/>
            <w:vMerge w:val="restart"/>
            <w:shd w:val="clear" w:color="auto" w:fill="auto"/>
          </w:tcPr>
          <w:p w14:paraId="0C64479D" w14:textId="77777777" w:rsidR="00C27EBE" w:rsidRPr="00C141EA" w:rsidRDefault="00C27EBE" w:rsidP="00C27EBE">
            <w:pPr>
              <w:pStyle w:val="TableParagraph"/>
              <w:tabs>
                <w:tab w:val="left" w:pos="888"/>
                <w:tab w:val="left" w:pos="1671"/>
              </w:tabs>
              <w:spacing w:before="120"/>
              <w:rPr>
                <w:rFonts w:ascii="Arial" w:eastAsia="Times New Roman" w:hAnsi="Arial" w:cs="Arial"/>
                <w:sz w:val="20"/>
                <w:szCs w:val="26"/>
              </w:rPr>
            </w:pPr>
            <w:r w:rsidRPr="00C141EA">
              <w:rPr>
                <w:rFonts w:ascii="Arial" w:eastAsia="Times New Roman" w:hAnsi="Arial" w:cs="Arial"/>
                <w:sz w:val="20"/>
                <w:szCs w:val="26"/>
              </w:rPr>
              <w:t>Tay vịn, cột chống</w:t>
            </w:r>
          </w:p>
        </w:tc>
        <w:tc>
          <w:tcPr>
            <w:tcW w:w="1102" w:type="pct"/>
            <w:vMerge w:val="restart"/>
            <w:shd w:val="clear" w:color="auto" w:fill="auto"/>
          </w:tcPr>
          <w:p w14:paraId="7E1BFE9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1303D02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 nứt, gãy;</w:t>
            </w:r>
          </w:p>
        </w:tc>
        <w:tc>
          <w:tcPr>
            <w:tcW w:w="292" w:type="pct"/>
            <w:shd w:val="clear" w:color="auto" w:fill="auto"/>
          </w:tcPr>
          <w:p w14:paraId="145589F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0999C3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00BF17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FD8544A" w14:textId="77777777">
        <w:tc>
          <w:tcPr>
            <w:tcW w:w="327" w:type="pct"/>
            <w:vMerge/>
            <w:shd w:val="clear" w:color="auto" w:fill="auto"/>
          </w:tcPr>
          <w:p w14:paraId="53E5A291"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2B9A6F0A"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EA2AEB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215ABC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Mọt gỉ.</w:t>
            </w:r>
          </w:p>
        </w:tc>
        <w:tc>
          <w:tcPr>
            <w:tcW w:w="292" w:type="pct"/>
            <w:shd w:val="clear" w:color="auto" w:fill="auto"/>
          </w:tcPr>
          <w:p w14:paraId="346AB59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7CC5880B"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4101098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2A2EBE7" w14:textId="77777777">
        <w:tc>
          <w:tcPr>
            <w:tcW w:w="327" w:type="pct"/>
            <w:vMerge w:val="restart"/>
            <w:shd w:val="clear" w:color="auto" w:fill="auto"/>
          </w:tcPr>
          <w:p w14:paraId="0926949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2.2.9</w:t>
            </w:r>
          </w:p>
        </w:tc>
        <w:tc>
          <w:tcPr>
            <w:tcW w:w="749" w:type="pct"/>
            <w:gridSpan w:val="2"/>
            <w:vMerge w:val="restart"/>
            <w:shd w:val="clear" w:color="auto" w:fill="auto"/>
          </w:tcPr>
          <w:p w14:paraId="281E57EB" w14:textId="77777777" w:rsidR="00C27EBE" w:rsidRPr="00C141EA" w:rsidRDefault="00C27EBE" w:rsidP="00C27EBE">
            <w:pPr>
              <w:pStyle w:val="TableParagraph"/>
              <w:tabs>
                <w:tab w:val="left" w:pos="825"/>
                <w:tab w:val="left" w:pos="1421"/>
              </w:tabs>
              <w:spacing w:before="120"/>
              <w:rPr>
                <w:rFonts w:ascii="Arial" w:eastAsia="Times New Roman" w:hAnsi="Arial" w:cs="Arial"/>
                <w:sz w:val="20"/>
                <w:szCs w:val="26"/>
              </w:rPr>
            </w:pPr>
            <w:r w:rsidRPr="00C141EA">
              <w:rPr>
                <w:rFonts w:ascii="Arial" w:eastAsia="Times New Roman" w:hAnsi="Arial" w:cs="Arial"/>
                <w:sz w:val="20"/>
                <w:szCs w:val="26"/>
              </w:rPr>
              <w:t>Giá để hàng, khoang hành lý</w:t>
            </w:r>
          </w:p>
        </w:tc>
        <w:tc>
          <w:tcPr>
            <w:tcW w:w="1102" w:type="pct"/>
            <w:vMerge w:val="restart"/>
            <w:shd w:val="clear" w:color="auto" w:fill="auto"/>
          </w:tcPr>
          <w:p w14:paraId="2F1F92A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694A316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 nứt, gãy;</w:t>
            </w:r>
          </w:p>
        </w:tc>
        <w:tc>
          <w:tcPr>
            <w:tcW w:w="292" w:type="pct"/>
            <w:shd w:val="clear" w:color="auto" w:fill="auto"/>
          </w:tcPr>
          <w:p w14:paraId="5E55948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430F38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4FABFF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BE538B2" w14:textId="77777777">
        <w:tc>
          <w:tcPr>
            <w:tcW w:w="327" w:type="pct"/>
            <w:vMerge/>
            <w:shd w:val="clear" w:color="auto" w:fill="auto"/>
          </w:tcPr>
          <w:p w14:paraId="0F40C4DA"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42CCA10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F4B895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FE01CE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Mọt gỉ, thủng, rách.</w:t>
            </w:r>
          </w:p>
        </w:tc>
        <w:tc>
          <w:tcPr>
            <w:tcW w:w="292" w:type="pct"/>
            <w:shd w:val="clear" w:color="auto" w:fill="auto"/>
          </w:tcPr>
          <w:p w14:paraId="63C29FE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3C7CC7F8"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A103C4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4ADE500" w14:textId="77777777">
        <w:tc>
          <w:tcPr>
            <w:tcW w:w="327" w:type="pct"/>
            <w:vMerge/>
            <w:shd w:val="clear" w:color="auto" w:fill="auto"/>
          </w:tcPr>
          <w:p w14:paraId="23BCFAC1"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23EC7BC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2556DF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267789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Không chia khoang theo quy định.</w:t>
            </w:r>
          </w:p>
        </w:tc>
        <w:tc>
          <w:tcPr>
            <w:tcW w:w="292" w:type="pct"/>
            <w:shd w:val="clear" w:color="auto" w:fill="auto"/>
          </w:tcPr>
          <w:p w14:paraId="3689072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1E3362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4A18D1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4BC6CFD" w14:textId="77777777">
        <w:tc>
          <w:tcPr>
            <w:tcW w:w="327" w:type="pct"/>
            <w:vMerge w:val="restart"/>
            <w:shd w:val="clear" w:color="auto" w:fill="auto"/>
          </w:tcPr>
          <w:p w14:paraId="1E36F55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2.2.10</w:t>
            </w:r>
          </w:p>
        </w:tc>
        <w:tc>
          <w:tcPr>
            <w:tcW w:w="749" w:type="pct"/>
            <w:gridSpan w:val="2"/>
            <w:vMerge w:val="restart"/>
            <w:shd w:val="clear" w:color="auto" w:fill="auto"/>
          </w:tcPr>
          <w:p w14:paraId="3D6EB0E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Chắn bùn</w:t>
            </w:r>
          </w:p>
        </w:tc>
        <w:tc>
          <w:tcPr>
            <w:tcW w:w="1102" w:type="pct"/>
            <w:vMerge w:val="restart"/>
            <w:shd w:val="clear" w:color="auto" w:fill="auto"/>
          </w:tcPr>
          <w:p w14:paraId="5A85141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3E5F7F9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70AF365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0CC3DFE7"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1715AF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935CBD3" w14:textId="77777777">
        <w:tc>
          <w:tcPr>
            <w:tcW w:w="327" w:type="pct"/>
            <w:vMerge/>
            <w:shd w:val="clear" w:color="auto" w:fill="auto"/>
          </w:tcPr>
          <w:p w14:paraId="4BADC78D"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64CD5B6A"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538E0A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20E424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Rách, thủng, mọt gỉ, vỡ.</w:t>
            </w:r>
          </w:p>
        </w:tc>
        <w:tc>
          <w:tcPr>
            <w:tcW w:w="292" w:type="pct"/>
            <w:shd w:val="clear" w:color="auto" w:fill="auto"/>
          </w:tcPr>
          <w:p w14:paraId="581163B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2E2AB5ED"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7920E2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13D28F1" w14:textId="77777777">
        <w:tc>
          <w:tcPr>
            <w:tcW w:w="5000" w:type="pct"/>
            <w:gridSpan w:val="8"/>
            <w:shd w:val="clear" w:color="auto" w:fill="auto"/>
          </w:tcPr>
          <w:p w14:paraId="1FD95FC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2.3. Mâm xoay, chốt kéo của ô tô đầu kéo, sơ mi rơ moóc và rơ moóc</w:t>
            </w:r>
          </w:p>
        </w:tc>
      </w:tr>
      <w:tr w:rsidR="00C27EBE" w:rsidRPr="00C141EA" w14:paraId="3AA02AF9" w14:textId="77777777">
        <w:tc>
          <w:tcPr>
            <w:tcW w:w="327" w:type="pct"/>
            <w:vMerge w:val="restart"/>
            <w:shd w:val="clear" w:color="auto" w:fill="auto"/>
          </w:tcPr>
          <w:p w14:paraId="52588DD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2.3.1</w:t>
            </w:r>
          </w:p>
        </w:tc>
        <w:tc>
          <w:tcPr>
            <w:tcW w:w="749" w:type="pct"/>
            <w:gridSpan w:val="2"/>
            <w:vMerge w:val="restart"/>
            <w:shd w:val="clear" w:color="auto" w:fill="auto"/>
          </w:tcPr>
          <w:p w14:paraId="2A46B80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760F3B4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41624FB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lắp đặt không chắc chắn;</w:t>
            </w:r>
          </w:p>
        </w:tc>
        <w:tc>
          <w:tcPr>
            <w:tcW w:w="292" w:type="pct"/>
            <w:shd w:val="clear" w:color="auto" w:fill="auto"/>
          </w:tcPr>
          <w:p w14:paraId="7397E9A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5EAA56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5D800B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C3A89CA" w14:textId="77777777">
        <w:tc>
          <w:tcPr>
            <w:tcW w:w="327" w:type="pct"/>
            <w:vMerge/>
            <w:shd w:val="clear" w:color="auto" w:fill="auto"/>
          </w:tcPr>
          <w:p w14:paraId="2D9D58AB"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085F532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C06513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965A3F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bị biến dạng, gãy, rạn nứt.</w:t>
            </w:r>
          </w:p>
        </w:tc>
        <w:tc>
          <w:tcPr>
            <w:tcW w:w="292" w:type="pct"/>
            <w:shd w:val="clear" w:color="auto" w:fill="auto"/>
          </w:tcPr>
          <w:p w14:paraId="3B4FE21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2A08DE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46FB33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04629F5" w14:textId="77777777">
        <w:tc>
          <w:tcPr>
            <w:tcW w:w="327" w:type="pct"/>
            <w:shd w:val="clear" w:color="auto" w:fill="auto"/>
          </w:tcPr>
          <w:p w14:paraId="5CC4E83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2.3.2</w:t>
            </w:r>
          </w:p>
        </w:tc>
        <w:tc>
          <w:tcPr>
            <w:tcW w:w="749" w:type="pct"/>
            <w:gridSpan w:val="2"/>
            <w:shd w:val="clear" w:color="auto" w:fill="auto"/>
          </w:tcPr>
          <w:p w14:paraId="090C898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shd w:val="clear" w:color="auto" w:fill="auto"/>
          </w:tcPr>
          <w:p w14:paraId="4104BED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Đóng, mở khoá hãm chốt kéo và quan sát.</w:t>
            </w:r>
          </w:p>
        </w:tc>
        <w:tc>
          <w:tcPr>
            <w:tcW w:w="1969" w:type="pct"/>
            <w:shd w:val="clear" w:color="auto" w:fill="auto"/>
          </w:tcPr>
          <w:p w14:paraId="6E19D37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Cơ cấu khoá mở chốt kéo không hoạt động đúng chức năng.</w:t>
            </w:r>
          </w:p>
        </w:tc>
        <w:tc>
          <w:tcPr>
            <w:tcW w:w="292" w:type="pct"/>
            <w:shd w:val="clear" w:color="auto" w:fill="auto"/>
          </w:tcPr>
          <w:p w14:paraId="6FD226C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C26F3D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D646A1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A0AABCC" w14:textId="77777777">
        <w:tc>
          <w:tcPr>
            <w:tcW w:w="5000" w:type="pct"/>
            <w:gridSpan w:val="8"/>
            <w:shd w:val="clear" w:color="auto" w:fill="auto"/>
          </w:tcPr>
          <w:p w14:paraId="1EC44152" w14:textId="77777777" w:rsidR="00C27EBE" w:rsidRPr="00C141EA" w:rsidRDefault="003A277B" w:rsidP="00C27EBE">
            <w:pPr>
              <w:pStyle w:val="TableParagraph"/>
              <w:spacing w:before="120"/>
              <w:rPr>
                <w:rFonts w:ascii="Arial" w:eastAsia="Times New Roman" w:hAnsi="Arial" w:cs="Arial"/>
                <w:sz w:val="20"/>
                <w:szCs w:val="26"/>
              </w:rPr>
            </w:pPr>
            <w:bookmarkStart w:id="78" w:name="dieu_3_1"/>
            <w:r w:rsidRPr="00C141EA">
              <w:rPr>
                <w:rFonts w:ascii="Arial" w:eastAsia="Times New Roman" w:hAnsi="Arial" w:cs="Arial"/>
                <w:b/>
                <w:bCs/>
                <w:sz w:val="20"/>
                <w:szCs w:val="26"/>
              </w:rPr>
              <w:t>3. Kiểm tra khả năng quan sát của người lái</w:t>
            </w:r>
            <w:bookmarkEnd w:id="78"/>
          </w:p>
        </w:tc>
      </w:tr>
      <w:tr w:rsidR="00C27EBE" w:rsidRPr="00C141EA" w14:paraId="7F2EE71D" w14:textId="77777777">
        <w:tc>
          <w:tcPr>
            <w:tcW w:w="327" w:type="pct"/>
            <w:shd w:val="clear" w:color="auto" w:fill="auto"/>
          </w:tcPr>
          <w:p w14:paraId="366DA48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3.1</w:t>
            </w:r>
          </w:p>
        </w:tc>
        <w:tc>
          <w:tcPr>
            <w:tcW w:w="749" w:type="pct"/>
            <w:gridSpan w:val="2"/>
            <w:shd w:val="clear" w:color="auto" w:fill="auto"/>
          </w:tcPr>
          <w:p w14:paraId="274C91D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Tầm nhìn</w:t>
            </w:r>
          </w:p>
        </w:tc>
        <w:tc>
          <w:tcPr>
            <w:tcW w:w="1102" w:type="pct"/>
            <w:shd w:val="clear" w:color="auto" w:fill="auto"/>
          </w:tcPr>
          <w:p w14:paraId="3F84196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từ ghế lái.</w:t>
            </w:r>
          </w:p>
        </w:tc>
        <w:tc>
          <w:tcPr>
            <w:tcW w:w="1969" w:type="pct"/>
            <w:shd w:val="clear" w:color="auto" w:fill="auto"/>
          </w:tcPr>
          <w:p w14:paraId="49CE9F7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Lắp thêm các vật làm hạn chế tầm nhìn của người lái theo hướng phía trước, hai bên.</w:t>
            </w:r>
          </w:p>
        </w:tc>
        <w:tc>
          <w:tcPr>
            <w:tcW w:w="292" w:type="pct"/>
            <w:shd w:val="clear" w:color="auto" w:fill="auto"/>
          </w:tcPr>
          <w:p w14:paraId="16C964E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47312B11"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444DFEA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1624338" w14:textId="77777777">
        <w:tc>
          <w:tcPr>
            <w:tcW w:w="327" w:type="pct"/>
            <w:vMerge w:val="restart"/>
            <w:shd w:val="clear" w:color="auto" w:fill="auto"/>
          </w:tcPr>
          <w:p w14:paraId="4565484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3.2</w:t>
            </w:r>
          </w:p>
        </w:tc>
        <w:tc>
          <w:tcPr>
            <w:tcW w:w="749" w:type="pct"/>
            <w:gridSpan w:val="2"/>
            <w:vMerge w:val="restart"/>
            <w:shd w:val="clear" w:color="auto" w:fill="auto"/>
          </w:tcPr>
          <w:p w14:paraId="5993D37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Kính chắn gió</w:t>
            </w:r>
          </w:p>
        </w:tc>
        <w:tc>
          <w:tcPr>
            <w:tcW w:w="1102" w:type="pct"/>
            <w:vMerge w:val="restart"/>
            <w:shd w:val="clear" w:color="auto" w:fill="auto"/>
          </w:tcPr>
          <w:p w14:paraId="1723809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480952A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28B4F88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1AE684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AE2FF2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AF6E96A" w14:textId="77777777">
        <w:tc>
          <w:tcPr>
            <w:tcW w:w="327" w:type="pct"/>
            <w:vMerge/>
            <w:shd w:val="clear" w:color="auto" w:fill="auto"/>
          </w:tcPr>
          <w:p w14:paraId="41B997F5"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080758F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CECAFB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F1E750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Vỡ, rạn nứt ảnh hưởng đến tầm nhìn người lái;</w:t>
            </w:r>
          </w:p>
        </w:tc>
        <w:tc>
          <w:tcPr>
            <w:tcW w:w="292" w:type="pct"/>
            <w:shd w:val="clear" w:color="auto" w:fill="auto"/>
          </w:tcPr>
          <w:p w14:paraId="0E7C23B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B73410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F938F8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1AA9801" w14:textId="77777777">
        <w:tc>
          <w:tcPr>
            <w:tcW w:w="327" w:type="pct"/>
            <w:vMerge/>
            <w:shd w:val="clear" w:color="auto" w:fill="auto"/>
          </w:tcPr>
          <w:p w14:paraId="6D657580"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6859A23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1B0F56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CC3D0C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Hình ảnh quan sát bị méo, không rõ.</w:t>
            </w:r>
          </w:p>
        </w:tc>
        <w:tc>
          <w:tcPr>
            <w:tcW w:w="292" w:type="pct"/>
            <w:shd w:val="clear" w:color="auto" w:fill="auto"/>
          </w:tcPr>
          <w:p w14:paraId="4F2C4F8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1F30E6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47D9AD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FE1730A" w14:textId="77777777">
        <w:tc>
          <w:tcPr>
            <w:tcW w:w="327" w:type="pct"/>
            <w:vMerge w:val="restart"/>
            <w:shd w:val="clear" w:color="auto" w:fill="auto"/>
          </w:tcPr>
          <w:p w14:paraId="78962D0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3.3</w:t>
            </w:r>
          </w:p>
        </w:tc>
        <w:tc>
          <w:tcPr>
            <w:tcW w:w="749" w:type="pct"/>
            <w:gridSpan w:val="2"/>
            <w:vMerge w:val="restart"/>
            <w:shd w:val="clear" w:color="auto" w:fill="auto"/>
          </w:tcPr>
          <w:p w14:paraId="344AA7D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Gương, camera quan sát phía sau (đối với xe sử dụng camera thay gương)</w:t>
            </w:r>
          </w:p>
        </w:tc>
        <w:tc>
          <w:tcPr>
            <w:tcW w:w="1102" w:type="pct"/>
            <w:vMerge w:val="restart"/>
            <w:shd w:val="clear" w:color="auto" w:fill="auto"/>
          </w:tcPr>
          <w:p w14:paraId="2F15701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6479264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16BE2D1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8D38C4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6B9C5A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5630E52" w14:textId="77777777">
        <w:tc>
          <w:tcPr>
            <w:tcW w:w="327" w:type="pct"/>
            <w:vMerge/>
            <w:shd w:val="clear" w:color="auto" w:fill="auto"/>
          </w:tcPr>
          <w:p w14:paraId="2706FD68"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5234502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BF3CC0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2E7C71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Phía bên trái không quan sát được ít nhất chiều rộng 2,5 m ở vị trí cách gương 10 m về phía sau;</w:t>
            </w:r>
          </w:p>
        </w:tc>
        <w:tc>
          <w:tcPr>
            <w:tcW w:w="292" w:type="pct"/>
            <w:shd w:val="clear" w:color="auto" w:fill="auto"/>
          </w:tcPr>
          <w:p w14:paraId="60CCC7C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B1990D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ED53BC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70DC51E" w14:textId="77777777">
        <w:tc>
          <w:tcPr>
            <w:tcW w:w="327" w:type="pct"/>
            <w:vMerge/>
            <w:shd w:val="clear" w:color="auto" w:fill="auto"/>
          </w:tcPr>
          <w:p w14:paraId="64292F23"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1B02394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F5BC097"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DF8475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Phía bên phải của xe con, xe tải có khối lượng lượng toàn bộ theo thiết kế không lớn hơn 2 tấn không quan sát được ít nhất chiều rộng 4 m ở vị trí cách gương 20 m về phía sau; đối với các loại xe khác không quan sát được ít nhất chiều rộng 3,5m ở vị trí cách gương 30 m về phía sau;</w:t>
            </w:r>
          </w:p>
        </w:tc>
        <w:tc>
          <w:tcPr>
            <w:tcW w:w="292" w:type="pct"/>
            <w:shd w:val="clear" w:color="auto" w:fill="auto"/>
          </w:tcPr>
          <w:p w14:paraId="78D65A7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259F42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FF8637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E7253AC" w14:textId="77777777">
        <w:tc>
          <w:tcPr>
            <w:tcW w:w="327" w:type="pct"/>
            <w:vMerge/>
            <w:shd w:val="clear" w:color="auto" w:fill="auto"/>
          </w:tcPr>
          <w:p w14:paraId="465002C3"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0686DE2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F04C2B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4B0180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Hình ảnh quan sát bị méo, không rõ ràng;</w:t>
            </w:r>
          </w:p>
        </w:tc>
        <w:tc>
          <w:tcPr>
            <w:tcW w:w="292" w:type="pct"/>
            <w:shd w:val="clear" w:color="auto" w:fill="auto"/>
          </w:tcPr>
          <w:p w14:paraId="22962A6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5E52F8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45DD2F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670F7FD" w14:textId="77777777">
        <w:tc>
          <w:tcPr>
            <w:tcW w:w="327" w:type="pct"/>
            <w:vMerge/>
            <w:shd w:val="clear" w:color="auto" w:fill="auto"/>
          </w:tcPr>
          <w:p w14:paraId="1300CB86"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208C859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9ED7DE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704839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đ) Nứt, vỡ, hư hỏng không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chỉnh được.</w:t>
            </w:r>
          </w:p>
        </w:tc>
        <w:tc>
          <w:tcPr>
            <w:tcW w:w="292" w:type="pct"/>
            <w:shd w:val="clear" w:color="auto" w:fill="auto"/>
          </w:tcPr>
          <w:p w14:paraId="43388B2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B3E139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782F80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1A3C002" w14:textId="77777777">
        <w:tc>
          <w:tcPr>
            <w:tcW w:w="327" w:type="pct"/>
            <w:vMerge w:val="restart"/>
            <w:shd w:val="clear" w:color="auto" w:fill="auto"/>
          </w:tcPr>
          <w:p w14:paraId="36E64C2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3.4</w:t>
            </w:r>
          </w:p>
        </w:tc>
        <w:tc>
          <w:tcPr>
            <w:tcW w:w="749" w:type="pct"/>
            <w:gridSpan w:val="2"/>
            <w:vMerge w:val="restart"/>
            <w:shd w:val="clear" w:color="auto" w:fill="auto"/>
          </w:tcPr>
          <w:p w14:paraId="3C0514B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Gạt nước</w:t>
            </w:r>
          </w:p>
        </w:tc>
        <w:tc>
          <w:tcPr>
            <w:tcW w:w="1102" w:type="pct"/>
            <w:vMerge w:val="restart"/>
            <w:shd w:val="clear" w:color="auto" w:fill="auto"/>
          </w:tcPr>
          <w:p w14:paraId="29F89D6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hoạt động và quan sát, kết hợp dùng tay lay lắc.</w:t>
            </w:r>
          </w:p>
        </w:tc>
        <w:tc>
          <w:tcPr>
            <w:tcW w:w="1969" w:type="pct"/>
            <w:shd w:val="clear" w:color="auto" w:fill="auto"/>
          </w:tcPr>
          <w:p w14:paraId="41BC3C7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6D692B6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76B1E2E7"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15AC0D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3512AE7" w14:textId="77777777">
        <w:tc>
          <w:tcPr>
            <w:tcW w:w="327" w:type="pct"/>
            <w:vMerge/>
            <w:shd w:val="clear" w:color="auto" w:fill="auto"/>
          </w:tcPr>
          <w:p w14:paraId="7209DB66"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7F32CD9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B07001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69B362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Lưỡi gạt quá mòn;</w:t>
            </w:r>
          </w:p>
        </w:tc>
        <w:tc>
          <w:tcPr>
            <w:tcW w:w="292" w:type="pct"/>
            <w:shd w:val="clear" w:color="auto" w:fill="auto"/>
          </w:tcPr>
          <w:p w14:paraId="7B79D1D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0B74AE48"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64EAD0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D1BF103" w14:textId="77777777">
        <w:tc>
          <w:tcPr>
            <w:tcW w:w="327" w:type="pct"/>
            <w:vMerge/>
            <w:shd w:val="clear" w:color="auto" w:fill="auto"/>
          </w:tcPr>
          <w:p w14:paraId="3BE7CAB1"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4657BBE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ED11B7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7183A3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Không đảm bảo tầm nhìn của người lái;</w:t>
            </w:r>
          </w:p>
        </w:tc>
        <w:tc>
          <w:tcPr>
            <w:tcW w:w="292" w:type="pct"/>
            <w:shd w:val="clear" w:color="auto" w:fill="auto"/>
          </w:tcPr>
          <w:p w14:paraId="677E257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6D707676"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E7D6F1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6D81EB0" w14:textId="77777777">
        <w:tc>
          <w:tcPr>
            <w:tcW w:w="327" w:type="pct"/>
            <w:vMerge/>
            <w:shd w:val="clear" w:color="auto" w:fill="auto"/>
          </w:tcPr>
          <w:p w14:paraId="33FA059D"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19B625E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BD844B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2D1E73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Không hoạt động bình thường.</w:t>
            </w:r>
          </w:p>
        </w:tc>
        <w:tc>
          <w:tcPr>
            <w:tcW w:w="292" w:type="pct"/>
            <w:shd w:val="clear" w:color="auto" w:fill="auto"/>
          </w:tcPr>
          <w:p w14:paraId="39A1149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73A06B67"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6C453A3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9E2DB9D" w14:textId="77777777">
        <w:tc>
          <w:tcPr>
            <w:tcW w:w="327" w:type="pct"/>
            <w:vMerge w:val="restart"/>
            <w:shd w:val="clear" w:color="auto" w:fill="auto"/>
          </w:tcPr>
          <w:p w14:paraId="1C1E086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3.5</w:t>
            </w:r>
          </w:p>
        </w:tc>
        <w:tc>
          <w:tcPr>
            <w:tcW w:w="749" w:type="pct"/>
            <w:gridSpan w:val="2"/>
            <w:vMerge w:val="restart"/>
            <w:shd w:val="clear" w:color="auto" w:fill="auto"/>
          </w:tcPr>
          <w:p w14:paraId="47350F50" w14:textId="77777777" w:rsidR="00C27EBE" w:rsidRPr="00C141EA" w:rsidRDefault="00C27EBE" w:rsidP="00C27EBE">
            <w:pPr>
              <w:pStyle w:val="TableParagraph"/>
              <w:tabs>
                <w:tab w:val="left" w:pos="873"/>
                <w:tab w:val="left" w:pos="1631"/>
              </w:tabs>
              <w:spacing w:before="120"/>
              <w:rPr>
                <w:rFonts w:ascii="Arial" w:eastAsia="Times New Roman" w:hAnsi="Arial" w:cs="Arial"/>
                <w:sz w:val="20"/>
                <w:szCs w:val="26"/>
              </w:rPr>
            </w:pPr>
            <w:r w:rsidRPr="00C141EA">
              <w:rPr>
                <w:rFonts w:ascii="Arial" w:eastAsia="Times New Roman" w:hAnsi="Arial" w:cs="Arial"/>
                <w:sz w:val="20"/>
                <w:szCs w:val="26"/>
              </w:rPr>
              <w:t>Phun nước rửa kính</w:t>
            </w:r>
          </w:p>
        </w:tc>
        <w:tc>
          <w:tcPr>
            <w:tcW w:w="1102" w:type="pct"/>
            <w:vMerge w:val="restart"/>
            <w:shd w:val="clear" w:color="auto" w:fill="auto"/>
          </w:tcPr>
          <w:p w14:paraId="59995D3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hoạt động và quan sát, kết hợp dùng tay lay lắc.</w:t>
            </w:r>
          </w:p>
        </w:tc>
        <w:tc>
          <w:tcPr>
            <w:tcW w:w="1969" w:type="pct"/>
            <w:shd w:val="clear" w:color="auto" w:fill="auto"/>
          </w:tcPr>
          <w:p w14:paraId="6B9A933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240ED60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6835F980"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9B1825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CC760EE" w14:textId="77777777">
        <w:tc>
          <w:tcPr>
            <w:tcW w:w="327" w:type="pct"/>
            <w:vMerge/>
            <w:shd w:val="clear" w:color="auto" w:fill="auto"/>
          </w:tcPr>
          <w:p w14:paraId="7F0FE7EE" w14:textId="77777777" w:rsidR="00C27EBE" w:rsidRPr="00C141EA" w:rsidRDefault="00C27EBE" w:rsidP="00C27EBE">
            <w:pPr>
              <w:spacing w:before="120" w:after="0" w:line="240" w:lineRule="auto"/>
              <w:rPr>
                <w:rFonts w:ascii="Arial" w:hAnsi="Arial" w:cs="Arial"/>
                <w:sz w:val="20"/>
              </w:rPr>
            </w:pPr>
          </w:p>
        </w:tc>
        <w:tc>
          <w:tcPr>
            <w:tcW w:w="749" w:type="pct"/>
            <w:gridSpan w:val="2"/>
            <w:vMerge/>
            <w:shd w:val="clear" w:color="auto" w:fill="auto"/>
          </w:tcPr>
          <w:p w14:paraId="204183C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C686B5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CEAB57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Không hoạt động hoặc phun không đúng vào phần được quét của gạt nước.</w:t>
            </w:r>
          </w:p>
        </w:tc>
        <w:tc>
          <w:tcPr>
            <w:tcW w:w="292" w:type="pct"/>
            <w:shd w:val="clear" w:color="auto" w:fill="auto"/>
          </w:tcPr>
          <w:p w14:paraId="7341177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232DD34D"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00FE4C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CF0CABB" w14:textId="77777777">
        <w:tc>
          <w:tcPr>
            <w:tcW w:w="5000" w:type="pct"/>
            <w:gridSpan w:val="8"/>
            <w:shd w:val="clear" w:color="auto" w:fill="auto"/>
          </w:tcPr>
          <w:p w14:paraId="37DE79BB" w14:textId="77777777" w:rsidR="00C27EBE" w:rsidRPr="00C141EA" w:rsidRDefault="003A277B" w:rsidP="00C27EBE">
            <w:pPr>
              <w:pStyle w:val="TableParagraph"/>
              <w:spacing w:before="120"/>
              <w:rPr>
                <w:rFonts w:ascii="Arial" w:eastAsia="Times New Roman" w:hAnsi="Arial" w:cs="Arial"/>
                <w:sz w:val="20"/>
                <w:szCs w:val="26"/>
              </w:rPr>
            </w:pPr>
            <w:bookmarkStart w:id="79" w:name="dieu_4"/>
            <w:r w:rsidRPr="00C141EA">
              <w:rPr>
                <w:rFonts w:ascii="Arial" w:eastAsia="Times New Roman" w:hAnsi="Arial" w:cs="Arial"/>
                <w:b/>
                <w:bCs/>
                <w:sz w:val="20"/>
                <w:szCs w:val="26"/>
              </w:rPr>
              <w:t>4. Kiểm tra hệ thống điện, chiếu sáng, tín hiệu</w:t>
            </w:r>
            <w:bookmarkEnd w:id="79"/>
          </w:p>
        </w:tc>
      </w:tr>
      <w:tr w:rsidR="00C27EBE" w:rsidRPr="00C141EA" w14:paraId="10E05CFD" w14:textId="77777777">
        <w:tc>
          <w:tcPr>
            <w:tcW w:w="5000" w:type="pct"/>
            <w:gridSpan w:val="8"/>
            <w:shd w:val="clear" w:color="auto" w:fill="auto"/>
          </w:tcPr>
          <w:p w14:paraId="6C9E52E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4.1. Hệ thống điện</w:t>
            </w:r>
          </w:p>
        </w:tc>
      </w:tr>
      <w:tr w:rsidR="00C27EBE" w:rsidRPr="00C141EA" w14:paraId="09957475" w14:textId="77777777">
        <w:tc>
          <w:tcPr>
            <w:tcW w:w="330" w:type="pct"/>
            <w:vMerge w:val="restart"/>
            <w:shd w:val="clear" w:color="auto" w:fill="auto"/>
          </w:tcPr>
          <w:p w14:paraId="0A5C186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4.1.1</w:t>
            </w:r>
          </w:p>
        </w:tc>
        <w:tc>
          <w:tcPr>
            <w:tcW w:w="746" w:type="pct"/>
            <w:gridSpan w:val="2"/>
            <w:vMerge w:val="restart"/>
            <w:shd w:val="clear" w:color="auto" w:fill="auto"/>
          </w:tcPr>
          <w:p w14:paraId="0A1FD2C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Dây điện</w:t>
            </w:r>
          </w:p>
        </w:tc>
        <w:tc>
          <w:tcPr>
            <w:tcW w:w="1102" w:type="pct"/>
            <w:vMerge w:val="restart"/>
            <w:shd w:val="clear" w:color="auto" w:fill="auto"/>
          </w:tcPr>
          <w:p w14:paraId="01E5BCB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dây điện ở trên, ở dưới phương tiện và trong khoang động cơ bằng quan sát kết hợp dùng tay lay lắc.</w:t>
            </w:r>
          </w:p>
        </w:tc>
        <w:tc>
          <w:tcPr>
            <w:tcW w:w="1969" w:type="pct"/>
            <w:shd w:val="clear" w:color="auto" w:fill="auto"/>
          </w:tcPr>
          <w:p w14:paraId="65866B1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70C70F5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FA3B5F3"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6687FA2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94870CE" w14:textId="77777777">
        <w:tc>
          <w:tcPr>
            <w:tcW w:w="330" w:type="pct"/>
            <w:vMerge/>
            <w:shd w:val="clear" w:color="auto" w:fill="auto"/>
          </w:tcPr>
          <w:p w14:paraId="45A15364"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5909079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A74BA5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B1C916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Vỏ cách điện hư hỏng;</w:t>
            </w:r>
          </w:p>
        </w:tc>
        <w:tc>
          <w:tcPr>
            <w:tcW w:w="292" w:type="pct"/>
            <w:shd w:val="clear" w:color="auto" w:fill="auto"/>
          </w:tcPr>
          <w:p w14:paraId="120451A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ABC3C2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25D1DA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997D37E" w14:textId="77777777">
        <w:tc>
          <w:tcPr>
            <w:tcW w:w="330" w:type="pct"/>
            <w:vMerge/>
            <w:shd w:val="clear" w:color="auto" w:fill="auto"/>
          </w:tcPr>
          <w:p w14:paraId="2B1C6B73"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7C52E1B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2AAC3A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C2106A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Có dấu vết cọ sát vào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chuyển động</w:t>
            </w:r>
          </w:p>
        </w:tc>
        <w:tc>
          <w:tcPr>
            <w:tcW w:w="292" w:type="pct"/>
            <w:shd w:val="clear" w:color="auto" w:fill="auto"/>
          </w:tcPr>
          <w:p w14:paraId="5A083F5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972687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51F374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3A52ACD" w14:textId="77777777">
        <w:tc>
          <w:tcPr>
            <w:tcW w:w="330" w:type="pct"/>
            <w:vMerge w:val="restart"/>
            <w:shd w:val="clear" w:color="auto" w:fill="auto"/>
          </w:tcPr>
          <w:p w14:paraId="70994D8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4.1.2</w:t>
            </w:r>
          </w:p>
        </w:tc>
        <w:tc>
          <w:tcPr>
            <w:tcW w:w="746" w:type="pct"/>
            <w:gridSpan w:val="2"/>
            <w:vMerge w:val="restart"/>
            <w:shd w:val="clear" w:color="auto" w:fill="auto"/>
          </w:tcPr>
          <w:p w14:paraId="4441370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Ắc quy</w:t>
            </w:r>
          </w:p>
        </w:tc>
        <w:tc>
          <w:tcPr>
            <w:tcW w:w="1102" w:type="pct"/>
            <w:vMerge w:val="restart"/>
            <w:shd w:val="clear" w:color="auto" w:fill="auto"/>
          </w:tcPr>
          <w:p w14:paraId="14E9A7F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62DCA78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 không đúng vị trí;</w:t>
            </w:r>
          </w:p>
        </w:tc>
        <w:tc>
          <w:tcPr>
            <w:tcW w:w="292" w:type="pct"/>
            <w:shd w:val="clear" w:color="auto" w:fill="auto"/>
          </w:tcPr>
          <w:p w14:paraId="4614FF1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2E8A6BD9"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F58258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9BF6094" w14:textId="77777777">
        <w:tc>
          <w:tcPr>
            <w:tcW w:w="330" w:type="pct"/>
            <w:vMerge/>
            <w:shd w:val="clear" w:color="auto" w:fill="auto"/>
          </w:tcPr>
          <w:p w14:paraId="3267C421"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51DBEEA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D5FF74D"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59F355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Rò rỉ môi chất.</w:t>
            </w:r>
          </w:p>
        </w:tc>
        <w:tc>
          <w:tcPr>
            <w:tcW w:w="292" w:type="pct"/>
            <w:shd w:val="clear" w:color="auto" w:fill="auto"/>
          </w:tcPr>
          <w:p w14:paraId="27CF1C4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4F7DCF46"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885A2B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ADBF90C" w14:textId="77777777">
        <w:tc>
          <w:tcPr>
            <w:tcW w:w="5000" w:type="pct"/>
            <w:gridSpan w:val="8"/>
            <w:shd w:val="clear" w:color="auto" w:fill="auto"/>
          </w:tcPr>
          <w:p w14:paraId="2DE8E66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4.2. Đèn chiếu sáng phía trước</w:t>
            </w:r>
          </w:p>
        </w:tc>
      </w:tr>
      <w:tr w:rsidR="00C27EBE" w:rsidRPr="00C141EA" w14:paraId="4F87ABD4" w14:textId="77777777">
        <w:tc>
          <w:tcPr>
            <w:tcW w:w="330" w:type="pct"/>
            <w:vMerge w:val="restart"/>
            <w:shd w:val="clear" w:color="auto" w:fill="auto"/>
          </w:tcPr>
          <w:p w14:paraId="43EE365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4.2.1</w:t>
            </w:r>
          </w:p>
        </w:tc>
        <w:tc>
          <w:tcPr>
            <w:tcW w:w="746" w:type="pct"/>
            <w:gridSpan w:val="2"/>
            <w:vMerge w:val="restart"/>
            <w:shd w:val="clear" w:color="auto" w:fill="auto"/>
          </w:tcPr>
          <w:p w14:paraId="24A6D66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và sự hoạt động</w:t>
            </w:r>
          </w:p>
        </w:tc>
        <w:tc>
          <w:tcPr>
            <w:tcW w:w="1102" w:type="pct"/>
            <w:vMerge w:val="restart"/>
            <w:shd w:val="clear" w:color="auto" w:fill="auto"/>
          </w:tcPr>
          <w:p w14:paraId="2F7B4B5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Bật, tắt đèn và quan sát, kết hợp dùng tay lay lắc.</w:t>
            </w:r>
          </w:p>
        </w:tc>
        <w:tc>
          <w:tcPr>
            <w:tcW w:w="1969" w:type="pct"/>
            <w:shd w:val="clear" w:color="auto" w:fill="auto"/>
          </w:tcPr>
          <w:p w14:paraId="2806050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đúng vị trí, không chắc chắn; vỡ</w:t>
            </w:r>
          </w:p>
        </w:tc>
        <w:tc>
          <w:tcPr>
            <w:tcW w:w="292" w:type="pct"/>
            <w:shd w:val="clear" w:color="auto" w:fill="auto"/>
          </w:tcPr>
          <w:p w14:paraId="09FA93E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D09335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503D82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BB93C23" w14:textId="77777777">
        <w:tc>
          <w:tcPr>
            <w:tcW w:w="330" w:type="pct"/>
            <w:vMerge/>
            <w:shd w:val="clear" w:color="auto" w:fill="auto"/>
          </w:tcPr>
          <w:p w14:paraId="22D7BA2F"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490E729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A4E082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E9CAEF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Không sáng khi bật công tắc;</w:t>
            </w:r>
          </w:p>
        </w:tc>
        <w:tc>
          <w:tcPr>
            <w:tcW w:w="292" w:type="pct"/>
            <w:shd w:val="clear" w:color="auto" w:fill="auto"/>
          </w:tcPr>
          <w:p w14:paraId="4BF0326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8CABE5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4F4BB1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5630423" w14:textId="77777777">
        <w:tc>
          <w:tcPr>
            <w:tcW w:w="330" w:type="pct"/>
            <w:vMerge/>
            <w:shd w:val="clear" w:color="auto" w:fill="auto"/>
          </w:tcPr>
          <w:p w14:paraId="3C44F723"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CC9CD4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4D44B2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F52BE8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Thấu kính, gương phản xạ mờ, nứt;</w:t>
            </w:r>
          </w:p>
        </w:tc>
        <w:tc>
          <w:tcPr>
            <w:tcW w:w="292" w:type="pct"/>
            <w:shd w:val="clear" w:color="auto" w:fill="auto"/>
          </w:tcPr>
          <w:p w14:paraId="2464FC5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1317CA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287235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1A25AE1" w14:textId="77777777">
        <w:tc>
          <w:tcPr>
            <w:tcW w:w="330" w:type="pct"/>
            <w:vMerge/>
            <w:shd w:val="clear" w:color="auto" w:fill="auto"/>
          </w:tcPr>
          <w:p w14:paraId="02A29C98"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35E199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C0842F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3FE0CC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Mầu ánh sáng không phải là mầu trắng hoặc vàng.</w:t>
            </w:r>
          </w:p>
        </w:tc>
        <w:tc>
          <w:tcPr>
            <w:tcW w:w="292" w:type="pct"/>
            <w:shd w:val="clear" w:color="auto" w:fill="auto"/>
          </w:tcPr>
          <w:p w14:paraId="643CB1E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078146E2"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588F16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C1E574B" w14:textId="77777777">
        <w:tc>
          <w:tcPr>
            <w:tcW w:w="330" w:type="pct"/>
            <w:vMerge w:val="restart"/>
            <w:shd w:val="clear" w:color="auto" w:fill="auto"/>
          </w:tcPr>
          <w:p w14:paraId="7C854EB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4.2.2</w:t>
            </w:r>
          </w:p>
        </w:tc>
        <w:tc>
          <w:tcPr>
            <w:tcW w:w="746" w:type="pct"/>
            <w:gridSpan w:val="2"/>
            <w:vMerge w:val="restart"/>
            <w:shd w:val="clear" w:color="auto" w:fill="auto"/>
          </w:tcPr>
          <w:p w14:paraId="212AA32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Chỉ tiêu về ánh sáng của đèn chiếu xa (đèn pha)</w:t>
            </w:r>
          </w:p>
        </w:tc>
        <w:tc>
          <w:tcPr>
            <w:tcW w:w="1102" w:type="pct"/>
            <w:vMerge w:val="restart"/>
            <w:shd w:val="clear" w:color="auto" w:fill="auto"/>
          </w:tcPr>
          <w:p w14:paraId="7BC281D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Sử dụng thiết bị đo đèn: đặt buồng đo chính giữa trước đầu xe, cách một </w:t>
            </w:r>
            <w:r w:rsidR="00AE06BD" w:rsidRPr="00C141EA">
              <w:rPr>
                <w:rFonts w:ascii="Arial" w:eastAsia="Times New Roman" w:hAnsi="Arial" w:cs="Arial"/>
                <w:sz w:val="20"/>
                <w:szCs w:val="26"/>
              </w:rPr>
              <w:t>khoản</w:t>
            </w:r>
            <w:r w:rsidRPr="00C141EA">
              <w:rPr>
                <w:rFonts w:ascii="Arial" w:eastAsia="Times New Roman" w:hAnsi="Arial" w:cs="Arial"/>
                <w:sz w:val="20"/>
                <w:szCs w:val="26"/>
              </w:rPr>
              <w:t xml:space="preserve">g theo hướng dẫn của nhà sản xuất thiết bị,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chỉnh buồng đo song song với đầu xe; đẩy buồng đo đến đèn cần kiểm tra và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chỉnh buồng đo chính giữa đèn cần kiểm tra; bật đèn trong khi xe nổ máy, nhấn nút đo và ghi nhận kết quả.</w:t>
            </w:r>
          </w:p>
        </w:tc>
        <w:tc>
          <w:tcPr>
            <w:tcW w:w="1969" w:type="pct"/>
            <w:shd w:val="clear" w:color="auto" w:fill="auto"/>
          </w:tcPr>
          <w:p w14:paraId="6FFCBB9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Hình dạng của chùm sáng không đúng;</w:t>
            </w:r>
          </w:p>
        </w:tc>
        <w:tc>
          <w:tcPr>
            <w:tcW w:w="292" w:type="pct"/>
            <w:shd w:val="clear" w:color="auto" w:fill="auto"/>
          </w:tcPr>
          <w:p w14:paraId="4DB4CA8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BCB361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DE743B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C06D7A4" w14:textId="77777777">
        <w:tc>
          <w:tcPr>
            <w:tcW w:w="330" w:type="pct"/>
            <w:vMerge/>
            <w:shd w:val="clear" w:color="auto" w:fill="auto"/>
          </w:tcPr>
          <w:p w14:paraId="5307A379"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671740E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220F57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575CE7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Tâm vùng cường độ sáng lớn nhất nằm bên trên đường nằm ngang 0%;</w:t>
            </w:r>
          </w:p>
        </w:tc>
        <w:tc>
          <w:tcPr>
            <w:tcW w:w="292" w:type="pct"/>
            <w:shd w:val="clear" w:color="auto" w:fill="auto"/>
          </w:tcPr>
          <w:p w14:paraId="537F7FB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D531B9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857669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C8887D8" w14:textId="77777777">
        <w:tc>
          <w:tcPr>
            <w:tcW w:w="330" w:type="pct"/>
            <w:vMerge/>
            <w:shd w:val="clear" w:color="auto" w:fill="auto"/>
          </w:tcPr>
          <w:p w14:paraId="1D8B77EF"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0A84DF0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66BA7F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B16911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Tâm vùng cường độ sáng lớn nhất nằm dưới đường nằm ngang -2% đối với các đèn có chiều cao lắp đặt không lớn hơn 850 mm so với mặt đất hoặc nằm dưới đường nằm ngang -2,75% đối với các đèn có chiều cao lắp đặt lớn hơn 850 mm so với mặt đất;</w:t>
            </w:r>
          </w:p>
        </w:tc>
        <w:tc>
          <w:tcPr>
            <w:tcW w:w="292" w:type="pct"/>
            <w:shd w:val="clear" w:color="auto" w:fill="auto"/>
          </w:tcPr>
          <w:p w14:paraId="7BC8A5D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B9054A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B0C28D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47ECDBA" w14:textId="77777777">
        <w:tc>
          <w:tcPr>
            <w:tcW w:w="330" w:type="pct"/>
            <w:vMerge/>
            <w:shd w:val="clear" w:color="auto" w:fill="auto"/>
          </w:tcPr>
          <w:p w14:paraId="0CD02FFB"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29CD60B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705011C" w14:textId="77777777" w:rsidR="00C27EBE" w:rsidRPr="00C141EA" w:rsidRDefault="00C27EBE" w:rsidP="00C27EBE">
            <w:pPr>
              <w:pStyle w:val="TableParagraph"/>
              <w:spacing w:before="120"/>
              <w:rPr>
                <w:rFonts w:ascii="Arial" w:eastAsia="Times New Roman" w:hAnsi="Arial" w:cs="Arial"/>
                <w:sz w:val="20"/>
                <w:szCs w:val="26"/>
              </w:rPr>
            </w:pPr>
          </w:p>
        </w:tc>
        <w:tc>
          <w:tcPr>
            <w:tcW w:w="1969" w:type="pct"/>
            <w:shd w:val="clear" w:color="auto" w:fill="auto"/>
          </w:tcPr>
          <w:p w14:paraId="26086FD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Tâm vùng cường độ sáng lớn nhất lệch trái đường nằm dọc 0%;</w:t>
            </w:r>
          </w:p>
        </w:tc>
        <w:tc>
          <w:tcPr>
            <w:tcW w:w="292" w:type="pct"/>
            <w:shd w:val="clear" w:color="auto" w:fill="auto"/>
          </w:tcPr>
          <w:p w14:paraId="2CB6FDF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33ADB4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3FB231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65458F3" w14:textId="77777777">
        <w:tc>
          <w:tcPr>
            <w:tcW w:w="330" w:type="pct"/>
            <w:vMerge/>
            <w:shd w:val="clear" w:color="auto" w:fill="auto"/>
          </w:tcPr>
          <w:p w14:paraId="1FA74044"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6E5923E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CC24AE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4C0439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Tâm vùng cường độ sáng lớn nhất lệch phải đường nằm dọc 2%;</w:t>
            </w:r>
          </w:p>
        </w:tc>
        <w:tc>
          <w:tcPr>
            <w:tcW w:w="292" w:type="pct"/>
            <w:shd w:val="clear" w:color="auto" w:fill="auto"/>
          </w:tcPr>
          <w:p w14:paraId="0EED5F8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375B08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5011A2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B417990" w14:textId="77777777">
        <w:tc>
          <w:tcPr>
            <w:tcW w:w="330" w:type="pct"/>
            <w:vMerge/>
            <w:shd w:val="clear" w:color="auto" w:fill="auto"/>
          </w:tcPr>
          <w:p w14:paraId="4CE550DF"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145C58C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5C57A2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3EBA05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e) Cường độ sáng nhỏ hơn 10.000 cd.</w:t>
            </w:r>
          </w:p>
        </w:tc>
        <w:tc>
          <w:tcPr>
            <w:tcW w:w="292" w:type="pct"/>
            <w:shd w:val="clear" w:color="auto" w:fill="auto"/>
          </w:tcPr>
          <w:p w14:paraId="31737E6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6C509D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01831F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4F2D934" w14:textId="77777777">
        <w:tc>
          <w:tcPr>
            <w:tcW w:w="330" w:type="pct"/>
            <w:vMerge w:val="restart"/>
            <w:shd w:val="clear" w:color="auto" w:fill="auto"/>
          </w:tcPr>
          <w:p w14:paraId="19E1894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4.2.3</w:t>
            </w:r>
          </w:p>
        </w:tc>
        <w:tc>
          <w:tcPr>
            <w:tcW w:w="746" w:type="pct"/>
            <w:gridSpan w:val="2"/>
            <w:vMerge w:val="restart"/>
            <w:shd w:val="clear" w:color="auto" w:fill="auto"/>
          </w:tcPr>
          <w:p w14:paraId="7C5CBF0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Chỉ tiêu về ánh sáng của đèn chiếu gần (đèn cốt)</w:t>
            </w:r>
          </w:p>
        </w:tc>
        <w:tc>
          <w:tcPr>
            <w:tcW w:w="1102" w:type="pct"/>
            <w:vMerge w:val="restart"/>
            <w:shd w:val="clear" w:color="auto" w:fill="auto"/>
          </w:tcPr>
          <w:p w14:paraId="0D18BBD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Sử dụng thiết bị đo đèn: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chỉnh vị trí buồng đo tương tự như ở </w:t>
            </w:r>
            <w:r w:rsidR="00AE06BD" w:rsidRPr="00C141EA">
              <w:rPr>
                <w:rFonts w:ascii="Arial" w:eastAsia="Times New Roman" w:hAnsi="Arial" w:cs="Arial"/>
                <w:sz w:val="20"/>
                <w:szCs w:val="26"/>
              </w:rPr>
              <w:t>mục</w:t>
            </w:r>
            <w:r w:rsidRPr="00C141EA">
              <w:rPr>
                <w:rFonts w:ascii="Arial" w:eastAsia="Times New Roman" w:hAnsi="Arial" w:cs="Arial"/>
                <w:sz w:val="20"/>
                <w:szCs w:val="26"/>
              </w:rPr>
              <w:t xml:space="preserve"> 4.2.2 </w:t>
            </w:r>
            <w:r w:rsidR="00C141EA" w:rsidRPr="00C141EA">
              <w:rPr>
                <w:rFonts w:ascii="Arial" w:eastAsia="Times New Roman" w:hAnsi="Arial" w:cs="Arial"/>
                <w:sz w:val="20"/>
                <w:szCs w:val="26"/>
              </w:rPr>
              <w:t>Phụ lục</w:t>
            </w:r>
            <w:r w:rsidRPr="00C141EA">
              <w:rPr>
                <w:rFonts w:ascii="Arial" w:eastAsia="Times New Roman" w:hAnsi="Arial" w:cs="Arial"/>
                <w:sz w:val="20"/>
                <w:szCs w:val="26"/>
              </w:rPr>
              <w:t xml:space="preserve"> </w:t>
            </w:r>
            <w:r w:rsidR="009C0C24" w:rsidRPr="00C141EA">
              <w:rPr>
                <w:rFonts w:ascii="Arial" w:eastAsia="Times New Roman" w:hAnsi="Arial" w:cs="Arial"/>
                <w:sz w:val="20"/>
                <w:szCs w:val="26"/>
              </w:rPr>
              <w:t>này</w:t>
            </w:r>
            <w:r w:rsidRPr="00C141EA">
              <w:rPr>
                <w:rFonts w:ascii="Arial" w:eastAsia="Times New Roman" w:hAnsi="Arial" w:cs="Arial"/>
                <w:sz w:val="20"/>
                <w:szCs w:val="26"/>
              </w:rPr>
              <w:t xml:space="preserve">; bật đèn cần kiểm tra trong khi xe nổ máy, đặt màn hứng sáng xuống dưới 1,3% nếu </w:t>
            </w:r>
            <w:r w:rsidR="00AE06BD" w:rsidRPr="00C141EA">
              <w:rPr>
                <w:rFonts w:ascii="Arial" w:eastAsia="Times New Roman" w:hAnsi="Arial" w:cs="Arial"/>
                <w:sz w:val="20"/>
                <w:szCs w:val="26"/>
              </w:rPr>
              <w:t>khoản</w:t>
            </w:r>
            <w:r w:rsidRPr="00C141EA">
              <w:rPr>
                <w:rFonts w:ascii="Arial" w:eastAsia="Times New Roman" w:hAnsi="Arial" w:cs="Arial"/>
                <w:sz w:val="20"/>
                <w:szCs w:val="26"/>
              </w:rPr>
              <w:t xml:space="preserve">g cách từ tâm đèn đến mặt đất không lớn hơn 850 mm và 2% nếu </w:t>
            </w:r>
            <w:r w:rsidR="00AE06BD" w:rsidRPr="00C141EA">
              <w:rPr>
                <w:rFonts w:ascii="Arial" w:eastAsia="Times New Roman" w:hAnsi="Arial" w:cs="Arial"/>
                <w:sz w:val="20"/>
                <w:szCs w:val="26"/>
              </w:rPr>
              <w:t>khoản</w:t>
            </w:r>
            <w:r w:rsidRPr="00C141EA">
              <w:rPr>
                <w:rFonts w:ascii="Arial" w:eastAsia="Times New Roman" w:hAnsi="Arial" w:cs="Arial"/>
                <w:sz w:val="20"/>
                <w:szCs w:val="26"/>
              </w:rPr>
              <w:t>g cách từ tâm đèn đến mặt đất lớn hơn 850 mm, nhấn nút đo và ghi nhận kết quả.</w:t>
            </w:r>
          </w:p>
        </w:tc>
        <w:tc>
          <w:tcPr>
            <w:tcW w:w="1969" w:type="pct"/>
            <w:shd w:val="clear" w:color="auto" w:fill="auto"/>
          </w:tcPr>
          <w:p w14:paraId="08EB1AB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Hình dạng của chùm sáng không đúng;</w:t>
            </w:r>
          </w:p>
        </w:tc>
        <w:tc>
          <w:tcPr>
            <w:tcW w:w="292" w:type="pct"/>
            <w:shd w:val="clear" w:color="auto" w:fill="auto"/>
          </w:tcPr>
          <w:p w14:paraId="3E6CE91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3373F4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983161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7CEF6BE" w14:textId="77777777">
        <w:tc>
          <w:tcPr>
            <w:tcW w:w="330" w:type="pct"/>
            <w:vMerge/>
            <w:shd w:val="clear" w:color="auto" w:fill="auto"/>
          </w:tcPr>
          <w:p w14:paraId="138374DD"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526F50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2924CC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199571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Giao </w:t>
            </w:r>
            <w:r w:rsidR="00AE06BD" w:rsidRPr="00C141EA">
              <w:rPr>
                <w:rFonts w:ascii="Arial" w:eastAsia="Times New Roman" w:hAnsi="Arial" w:cs="Arial"/>
                <w:sz w:val="20"/>
                <w:szCs w:val="26"/>
              </w:rPr>
              <w:t>điểm</w:t>
            </w:r>
            <w:r w:rsidRPr="00C141EA">
              <w:rPr>
                <w:rFonts w:ascii="Arial" w:eastAsia="Times New Roman" w:hAnsi="Arial" w:cs="Arial"/>
                <w:sz w:val="20"/>
                <w:szCs w:val="26"/>
              </w:rPr>
              <w:t xml:space="preserve"> của đường ranh giới tối sáng và phần hình nêm nhô lên của chùm sáng lệch sang trái của đường nằm dọc 0%;</w:t>
            </w:r>
          </w:p>
        </w:tc>
        <w:tc>
          <w:tcPr>
            <w:tcW w:w="292" w:type="pct"/>
            <w:shd w:val="clear" w:color="auto" w:fill="auto"/>
          </w:tcPr>
          <w:p w14:paraId="62AE3E6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19BFE3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874117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ED0BF8E" w14:textId="77777777">
        <w:tc>
          <w:tcPr>
            <w:tcW w:w="330" w:type="pct"/>
            <w:vMerge/>
            <w:shd w:val="clear" w:color="auto" w:fill="auto"/>
          </w:tcPr>
          <w:p w14:paraId="69DCC22B"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5511E21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A1B202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DACB6C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Giao </w:t>
            </w:r>
            <w:r w:rsidR="00AE06BD" w:rsidRPr="00C141EA">
              <w:rPr>
                <w:rFonts w:ascii="Arial" w:eastAsia="Times New Roman" w:hAnsi="Arial" w:cs="Arial"/>
                <w:sz w:val="20"/>
                <w:szCs w:val="26"/>
              </w:rPr>
              <w:t>điểm</w:t>
            </w:r>
            <w:r w:rsidRPr="00C141EA">
              <w:rPr>
                <w:rFonts w:ascii="Arial" w:eastAsia="Times New Roman" w:hAnsi="Arial" w:cs="Arial"/>
                <w:sz w:val="20"/>
                <w:szCs w:val="26"/>
              </w:rPr>
              <w:t xml:space="preserve"> của đường ranh giới tối sáng và phần hình nêm nhô lên của chùm sáng lệch sang phải của đường nằm dọc 2%;</w:t>
            </w:r>
          </w:p>
        </w:tc>
        <w:tc>
          <w:tcPr>
            <w:tcW w:w="292" w:type="pct"/>
            <w:shd w:val="clear" w:color="auto" w:fill="auto"/>
          </w:tcPr>
          <w:p w14:paraId="15EBF45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80A5D2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0A4013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E3EE705" w14:textId="77777777">
        <w:tc>
          <w:tcPr>
            <w:tcW w:w="330" w:type="pct"/>
            <w:vMerge/>
            <w:shd w:val="clear" w:color="auto" w:fill="auto"/>
          </w:tcPr>
          <w:p w14:paraId="7951731D"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44BA192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26372C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C377AC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Đường ranh giới tối sáng nằm trên đường nằm ngang -0,5% đối với đèn có chiều cao lắp đặt không lớn hơn 850 mm tính từ mặt đất hoặc nằm trên đường nằm ngang -1,25% đối với đèn có chiều cao lắp đặt lớn hơn 850 mm tính từ mặt đất;</w:t>
            </w:r>
          </w:p>
        </w:tc>
        <w:tc>
          <w:tcPr>
            <w:tcW w:w="292" w:type="pct"/>
            <w:shd w:val="clear" w:color="auto" w:fill="auto"/>
          </w:tcPr>
          <w:p w14:paraId="676D5A5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92F8AB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FE9FA9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00414B8" w14:textId="77777777">
        <w:tc>
          <w:tcPr>
            <w:tcW w:w="330" w:type="pct"/>
            <w:vMerge/>
            <w:shd w:val="clear" w:color="auto" w:fill="auto"/>
          </w:tcPr>
          <w:p w14:paraId="3E3169D5"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08B5E10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485A7E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687EA4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Đường ranh giới tối sáng nằm dưới đường nằm ngang -2% đối với đèn có chiều cao lắp đặt không lớn hơn 850 mm tính từ mặt đất hoặc nằm dưới đường nằm ngang -2,75% đối với đèn có chiều cao lắp đặt lớn hơn 850 mm tính từ mặt đất.</w:t>
            </w:r>
          </w:p>
        </w:tc>
        <w:tc>
          <w:tcPr>
            <w:tcW w:w="292" w:type="pct"/>
            <w:shd w:val="clear" w:color="auto" w:fill="auto"/>
          </w:tcPr>
          <w:p w14:paraId="373405C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1CD940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6B4C55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6E7E882" w14:textId="77777777">
        <w:tc>
          <w:tcPr>
            <w:tcW w:w="5000" w:type="pct"/>
            <w:gridSpan w:val="8"/>
            <w:shd w:val="clear" w:color="auto" w:fill="auto"/>
          </w:tcPr>
          <w:p w14:paraId="379B967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4.3. Đèn kích thước phía trước, phía sau và thành bên</w:t>
            </w:r>
          </w:p>
        </w:tc>
      </w:tr>
      <w:tr w:rsidR="00C27EBE" w:rsidRPr="00C141EA" w14:paraId="0FA2EA82" w14:textId="77777777">
        <w:tc>
          <w:tcPr>
            <w:tcW w:w="330" w:type="pct"/>
            <w:vMerge w:val="restart"/>
            <w:shd w:val="clear" w:color="auto" w:fill="auto"/>
          </w:tcPr>
          <w:p w14:paraId="69CFC16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4.3.1</w:t>
            </w:r>
          </w:p>
        </w:tc>
        <w:tc>
          <w:tcPr>
            <w:tcW w:w="746" w:type="pct"/>
            <w:gridSpan w:val="2"/>
            <w:vMerge w:val="restart"/>
            <w:shd w:val="clear" w:color="auto" w:fill="auto"/>
          </w:tcPr>
          <w:p w14:paraId="623B881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và sự hoạt động</w:t>
            </w:r>
          </w:p>
        </w:tc>
        <w:tc>
          <w:tcPr>
            <w:tcW w:w="1102" w:type="pct"/>
            <w:vMerge w:val="restart"/>
            <w:shd w:val="clear" w:color="auto" w:fill="auto"/>
          </w:tcPr>
          <w:p w14:paraId="20E2093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Bật, tắt đèn và quan sát trực tiếp hoặc qua các các thiết bị hỗ trợ (gương, màn hình…) kết hợp dùng tay lay lắc.</w:t>
            </w:r>
          </w:p>
        </w:tc>
        <w:tc>
          <w:tcPr>
            <w:tcW w:w="1969" w:type="pct"/>
            <w:shd w:val="clear" w:color="auto" w:fill="auto"/>
          </w:tcPr>
          <w:p w14:paraId="1A87874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không đúng kiểu loại, vỡ;</w:t>
            </w:r>
          </w:p>
        </w:tc>
        <w:tc>
          <w:tcPr>
            <w:tcW w:w="292" w:type="pct"/>
            <w:shd w:val="clear" w:color="auto" w:fill="auto"/>
          </w:tcPr>
          <w:p w14:paraId="5C5D668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6339B5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4DC39D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74770BF" w14:textId="77777777">
        <w:tc>
          <w:tcPr>
            <w:tcW w:w="330" w:type="pct"/>
            <w:vMerge/>
            <w:shd w:val="clear" w:color="auto" w:fill="auto"/>
          </w:tcPr>
          <w:p w14:paraId="780B400F"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62A5808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24179D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4ECE88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Lắp đặt không đúng vị trí, không chắc chắn;</w:t>
            </w:r>
          </w:p>
        </w:tc>
        <w:tc>
          <w:tcPr>
            <w:tcW w:w="292" w:type="pct"/>
            <w:shd w:val="clear" w:color="auto" w:fill="auto"/>
          </w:tcPr>
          <w:p w14:paraId="2FA25E3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30436A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3B2392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C9EEDD2" w14:textId="77777777">
        <w:tc>
          <w:tcPr>
            <w:tcW w:w="330" w:type="pct"/>
            <w:vMerge/>
            <w:shd w:val="clear" w:color="auto" w:fill="auto"/>
          </w:tcPr>
          <w:p w14:paraId="0ABD4F98"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1BA3259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CE6654D" w14:textId="77777777" w:rsidR="00C27EBE" w:rsidRPr="00C141EA" w:rsidRDefault="00C27EBE" w:rsidP="00C27EBE">
            <w:pPr>
              <w:pStyle w:val="TableParagraph"/>
              <w:spacing w:before="120"/>
              <w:rPr>
                <w:rFonts w:ascii="Arial" w:eastAsia="Times New Roman" w:hAnsi="Arial" w:cs="Arial"/>
                <w:sz w:val="20"/>
                <w:szCs w:val="26"/>
              </w:rPr>
            </w:pPr>
          </w:p>
        </w:tc>
        <w:tc>
          <w:tcPr>
            <w:tcW w:w="1969" w:type="pct"/>
            <w:shd w:val="clear" w:color="auto" w:fill="auto"/>
          </w:tcPr>
          <w:p w14:paraId="0DC92B7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Không sáng khi bật công tắc;</w:t>
            </w:r>
          </w:p>
        </w:tc>
        <w:tc>
          <w:tcPr>
            <w:tcW w:w="292" w:type="pct"/>
            <w:shd w:val="clear" w:color="auto" w:fill="auto"/>
          </w:tcPr>
          <w:p w14:paraId="79945A2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B545F2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ED3C0F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B4B884F" w14:textId="77777777">
        <w:tc>
          <w:tcPr>
            <w:tcW w:w="330" w:type="pct"/>
            <w:vMerge/>
            <w:shd w:val="clear" w:color="auto" w:fill="auto"/>
          </w:tcPr>
          <w:p w14:paraId="1816515B"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2B3BCF2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086BC6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BF6557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Gương phản xạ, kính tán xạ ánh sáng mờ, nứt;</w:t>
            </w:r>
          </w:p>
        </w:tc>
        <w:tc>
          <w:tcPr>
            <w:tcW w:w="292" w:type="pct"/>
            <w:shd w:val="clear" w:color="auto" w:fill="auto"/>
          </w:tcPr>
          <w:p w14:paraId="743AA4B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08CD76BE"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4D51197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4243442" w14:textId="77777777">
        <w:tc>
          <w:tcPr>
            <w:tcW w:w="330" w:type="pct"/>
            <w:vMerge/>
            <w:shd w:val="clear" w:color="auto" w:fill="auto"/>
          </w:tcPr>
          <w:p w14:paraId="5BB90581"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641518A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85FA30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7FCF2C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Mầu ánh sáng không phải mầu trắng hoặc vàng nhạt đối với đèn phía trước và không phải mầu đỏ đối với đèn phía sau;</w:t>
            </w:r>
          </w:p>
        </w:tc>
        <w:tc>
          <w:tcPr>
            <w:tcW w:w="292" w:type="pct"/>
            <w:shd w:val="clear" w:color="auto" w:fill="auto"/>
          </w:tcPr>
          <w:p w14:paraId="2DFB2DA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812A28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DF1E67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0D8D46B" w14:textId="77777777">
        <w:tc>
          <w:tcPr>
            <w:tcW w:w="330" w:type="pct"/>
            <w:vMerge/>
            <w:shd w:val="clear" w:color="auto" w:fill="auto"/>
          </w:tcPr>
          <w:p w14:paraId="5BF5A290"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796A5F4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0D709E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4A2CEC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e) Khi bật công tắc, số đèn hoạt động tại cùng thời </w:t>
            </w:r>
            <w:r w:rsidR="00AE06BD" w:rsidRPr="00C141EA">
              <w:rPr>
                <w:rFonts w:ascii="Arial" w:eastAsia="Times New Roman" w:hAnsi="Arial" w:cs="Arial"/>
                <w:sz w:val="20"/>
                <w:szCs w:val="26"/>
              </w:rPr>
              <w:t>điểm</w:t>
            </w:r>
            <w:r w:rsidRPr="00C141EA">
              <w:rPr>
                <w:rFonts w:ascii="Arial" w:eastAsia="Times New Roman" w:hAnsi="Arial" w:cs="Arial"/>
                <w:sz w:val="20"/>
                <w:szCs w:val="26"/>
              </w:rPr>
              <w:t xml:space="preserve"> không theo từng cặp đối xứng nhau, không đồng bộ về mầu sắc và kích cỡ.</w:t>
            </w:r>
          </w:p>
        </w:tc>
        <w:tc>
          <w:tcPr>
            <w:tcW w:w="292" w:type="pct"/>
            <w:shd w:val="clear" w:color="auto" w:fill="auto"/>
          </w:tcPr>
          <w:p w14:paraId="04E3CAE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1EB51E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BB2439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BB2296F" w14:textId="77777777">
        <w:tc>
          <w:tcPr>
            <w:tcW w:w="330" w:type="pct"/>
            <w:shd w:val="clear" w:color="auto" w:fill="auto"/>
          </w:tcPr>
          <w:p w14:paraId="495A0CC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4.3.2</w:t>
            </w:r>
          </w:p>
        </w:tc>
        <w:tc>
          <w:tcPr>
            <w:tcW w:w="746" w:type="pct"/>
            <w:gridSpan w:val="2"/>
            <w:shd w:val="clear" w:color="auto" w:fill="auto"/>
          </w:tcPr>
          <w:p w14:paraId="1EA8E42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Chỉ tiêu về ánh sáng</w:t>
            </w:r>
          </w:p>
        </w:tc>
        <w:tc>
          <w:tcPr>
            <w:tcW w:w="1102" w:type="pct"/>
            <w:shd w:val="clear" w:color="auto" w:fill="auto"/>
          </w:tcPr>
          <w:p w14:paraId="5046101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Bật đèn và quan sát trực tiếp hoặc qua các các thiết bị hỗ trợ (gương, màn hình…)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1969" w:type="pct"/>
            <w:shd w:val="clear" w:color="auto" w:fill="auto"/>
          </w:tcPr>
          <w:p w14:paraId="2AE47E0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Cường độ sáng và diện tích phát sáng không đảm bảo nhận biết ở </w:t>
            </w:r>
            <w:r w:rsidR="00AE06BD" w:rsidRPr="00C141EA">
              <w:rPr>
                <w:rFonts w:ascii="Arial" w:eastAsia="Times New Roman" w:hAnsi="Arial" w:cs="Arial"/>
                <w:sz w:val="20"/>
                <w:szCs w:val="26"/>
              </w:rPr>
              <w:t>khoản</w:t>
            </w:r>
            <w:r w:rsidRPr="00C141EA">
              <w:rPr>
                <w:rFonts w:ascii="Arial" w:eastAsia="Times New Roman" w:hAnsi="Arial" w:cs="Arial"/>
                <w:sz w:val="20"/>
                <w:szCs w:val="26"/>
              </w:rPr>
              <w:t xml:space="preserve">g cách 10 m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292" w:type="pct"/>
            <w:shd w:val="clear" w:color="auto" w:fill="auto"/>
          </w:tcPr>
          <w:p w14:paraId="1AC492F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245CF5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B30016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C4B2B26" w14:textId="77777777">
        <w:tc>
          <w:tcPr>
            <w:tcW w:w="5000" w:type="pct"/>
            <w:gridSpan w:val="8"/>
            <w:shd w:val="clear" w:color="auto" w:fill="auto"/>
          </w:tcPr>
          <w:p w14:paraId="4CEC321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4.4. Đèn báo rẽ (xin đường) và đèn báo nguy hiểm</w:t>
            </w:r>
          </w:p>
        </w:tc>
      </w:tr>
      <w:tr w:rsidR="00C27EBE" w:rsidRPr="00C141EA" w14:paraId="10444333" w14:textId="77777777">
        <w:tc>
          <w:tcPr>
            <w:tcW w:w="330" w:type="pct"/>
            <w:vMerge w:val="restart"/>
            <w:shd w:val="clear" w:color="auto" w:fill="auto"/>
          </w:tcPr>
          <w:p w14:paraId="0AC3158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4.4.1</w:t>
            </w:r>
          </w:p>
        </w:tc>
        <w:tc>
          <w:tcPr>
            <w:tcW w:w="746" w:type="pct"/>
            <w:gridSpan w:val="2"/>
            <w:vMerge w:val="restart"/>
            <w:shd w:val="clear" w:color="auto" w:fill="auto"/>
          </w:tcPr>
          <w:p w14:paraId="791D321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và sự hoạt động</w:t>
            </w:r>
          </w:p>
        </w:tc>
        <w:tc>
          <w:tcPr>
            <w:tcW w:w="1102" w:type="pct"/>
            <w:vMerge w:val="restart"/>
            <w:shd w:val="clear" w:color="auto" w:fill="auto"/>
          </w:tcPr>
          <w:p w14:paraId="7017344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Bật, tắt đèn và quan sát trực tiếp hoặc qua các các thiết bị hỗ trợ (gương, màn hình…), kết hợp dùng tay lay lắc.</w:t>
            </w:r>
          </w:p>
        </w:tc>
        <w:tc>
          <w:tcPr>
            <w:tcW w:w="1969" w:type="pct"/>
            <w:shd w:val="clear" w:color="auto" w:fill="auto"/>
          </w:tcPr>
          <w:p w14:paraId="453C9FB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không đúng kiểu loại, vỡ;</w:t>
            </w:r>
          </w:p>
        </w:tc>
        <w:tc>
          <w:tcPr>
            <w:tcW w:w="292" w:type="pct"/>
            <w:shd w:val="clear" w:color="auto" w:fill="auto"/>
          </w:tcPr>
          <w:p w14:paraId="41C8244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62531E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BF850E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818936D" w14:textId="77777777">
        <w:tc>
          <w:tcPr>
            <w:tcW w:w="330" w:type="pct"/>
            <w:vMerge/>
            <w:shd w:val="clear" w:color="auto" w:fill="auto"/>
          </w:tcPr>
          <w:p w14:paraId="25D2C57C"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21EEE43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4B6C8D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3446B7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Lắp đặt không đúng vị trí, không chắc chắn;</w:t>
            </w:r>
          </w:p>
        </w:tc>
        <w:tc>
          <w:tcPr>
            <w:tcW w:w="292" w:type="pct"/>
            <w:shd w:val="clear" w:color="auto" w:fill="auto"/>
          </w:tcPr>
          <w:p w14:paraId="02DAF83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5711CD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F6D1DA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11A8309" w14:textId="77777777">
        <w:tc>
          <w:tcPr>
            <w:tcW w:w="330" w:type="pct"/>
            <w:vMerge/>
            <w:shd w:val="clear" w:color="auto" w:fill="auto"/>
          </w:tcPr>
          <w:p w14:paraId="01DC6FC7"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00B8DB1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EB9EB3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D821A2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Không hoạt động khi bật công tắc;</w:t>
            </w:r>
          </w:p>
        </w:tc>
        <w:tc>
          <w:tcPr>
            <w:tcW w:w="292" w:type="pct"/>
            <w:shd w:val="clear" w:color="auto" w:fill="auto"/>
          </w:tcPr>
          <w:p w14:paraId="1332549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CE2DE9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682559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FE622D2" w14:textId="77777777">
        <w:tc>
          <w:tcPr>
            <w:tcW w:w="330" w:type="pct"/>
            <w:vMerge/>
            <w:shd w:val="clear" w:color="auto" w:fill="auto"/>
          </w:tcPr>
          <w:p w14:paraId="7121A970"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36E1E3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28A9C1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A9221D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Gương phản xạ, kính tán xạ ánh sáng mờ, nứt;</w:t>
            </w:r>
          </w:p>
        </w:tc>
        <w:tc>
          <w:tcPr>
            <w:tcW w:w="292" w:type="pct"/>
            <w:shd w:val="clear" w:color="auto" w:fill="auto"/>
          </w:tcPr>
          <w:p w14:paraId="132879D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2D6ECF3"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A4CD07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D8334F7" w14:textId="77777777">
        <w:tc>
          <w:tcPr>
            <w:tcW w:w="330" w:type="pct"/>
            <w:vMerge/>
            <w:shd w:val="clear" w:color="auto" w:fill="auto"/>
          </w:tcPr>
          <w:p w14:paraId="4AD2B7F7"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10E86B3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F666A8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710E04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Mầu ánh sáng: đèn phía trước xe không phải mầu vàng, đèn phía sau xe không phải mầu vàng hoặc mầu đỏ;</w:t>
            </w:r>
          </w:p>
        </w:tc>
        <w:tc>
          <w:tcPr>
            <w:tcW w:w="292" w:type="pct"/>
            <w:shd w:val="clear" w:color="auto" w:fill="auto"/>
          </w:tcPr>
          <w:p w14:paraId="3D7908F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758D6C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6343FD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DE2D794" w14:textId="77777777">
        <w:tc>
          <w:tcPr>
            <w:tcW w:w="330" w:type="pct"/>
            <w:vMerge/>
            <w:shd w:val="clear" w:color="auto" w:fill="auto"/>
          </w:tcPr>
          <w:p w14:paraId="1D93B13D"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46032BE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2B8265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DA3C73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e) Khi bật công tắc, số đèn hoạt động tại cùng thời </w:t>
            </w:r>
            <w:r w:rsidR="00AE06BD" w:rsidRPr="00C141EA">
              <w:rPr>
                <w:rFonts w:ascii="Arial" w:eastAsia="Times New Roman" w:hAnsi="Arial" w:cs="Arial"/>
                <w:sz w:val="20"/>
                <w:szCs w:val="26"/>
              </w:rPr>
              <w:t>điểm</w:t>
            </w:r>
            <w:r w:rsidRPr="00C141EA">
              <w:rPr>
                <w:rFonts w:ascii="Arial" w:eastAsia="Times New Roman" w:hAnsi="Arial" w:cs="Arial"/>
                <w:sz w:val="20"/>
                <w:szCs w:val="26"/>
              </w:rPr>
              <w:t xml:space="preserve"> không theo từng cặp đối xứng nhau, không đồng bộ về mầu sắc và kích cỡ; không hoạt động đồng thời, không cùng tần số nháy.</w:t>
            </w:r>
          </w:p>
        </w:tc>
        <w:tc>
          <w:tcPr>
            <w:tcW w:w="292" w:type="pct"/>
            <w:shd w:val="clear" w:color="auto" w:fill="auto"/>
          </w:tcPr>
          <w:p w14:paraId="3F1FAE7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D747E9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928662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09E0505" w14:textId="77777777">
        <w:tc>
          <w:tcPr>
            <w:tcW w:w="330" w:type="pct"/>
            <w:shd w:val="clear" w:color="auto" w:fill="auto"/>
          </w:tcPr>
          <w:p w14:paraId="62752F9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4.4.2</w:t>
            </w:r>
          </w:p>
        </w:tc>
        <w:tc>
          <w:tcPr>
            <w:tcW w:w="746" w:type="pct"/>
            <w:gridSpan w:val="2"/>
            <w:shd w:val="clear" w:color="auto" w:fill="auto"/>
          </w:tcPr>
          <w:p w14:paraId="44AEAF9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Chỉ tiêu về ánh sáng</w:t>
            </w:r>
          </w:p>
        </w:tc>
        <w:tc>
          <w:tcPr>
            <w:tcW w:w="1102" w:type="pct"/>
            <w:shd w:val="clear" w:color="auto" w:fill="auto"/>
          </w:tcPr>
          <w:p w14:paraId="7C93B6A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Bật đèn và quan sát trực tiếp hoặc qua các các thiết bị hỗ trợ (gương, màn hình…)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1969" w:type="pct"/>
            <w:shd w:val="clear" w:color="auto" w:fill="auto"/>
          </w:tcPr>
          <w:p w14:paraId="49D333B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Cường độ sáng và diện tích phát sáng không đảm bảo nhận biết ở </w:t>
            </w:r>
            <w:r w:rsidR="00AE06BD" w:rsidRPr="00C141EA">
              <w:rPr>
                <w:rFonts w:ascii="Arial" w:eastAsia="Times New Roman" w:hAnsi="Arial" w:cs="Arial"/>
                <w:sz w:val="20"/>
                <w:szCs w:val="26"/>
              </w:rPr>
              <w:t>khoản</w:t>
            </w:r>
            <w:r w:rsidRPr="00C141EA">
              <w:rPr>
                <w:rFonts w:ascii="Arial" w:eastAsia="Times New Roman" w:hAnsi="Arial" w:cs="Arial"/>
                <w:sz w:val="20"/>
                <w:szCs w:val="26"/>
              </w:rPr>
              <w:t xml:space="preserve">g cách 20 m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292" w:type="pct"/>
            <w:shd w:val="clear" w:color="auto" w:fill="auto"/>
          </w:tcPr>
          <w:p w14:paraId="4673772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6AEE92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F349DF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0CBAE68" w14:textId="77777777">
        <w:tc>
          <w:tcPr>
            <w:tcW w:w="330" w:type="pct"/>
            <w:vMerge w:val="restart"/>
            <w:shd w:val="clear" w:color="auto" w:fill="auto"/>
          </w:tcPr>
          <w:p w14:paraId="7933724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4.4.3</w:t>
            </w:r>
          </w:p>
        </w:tc>
        <w:tc>
          <w:tcPr>
            <w:tcW w:w="746" w:type="pct"/>
            <w:gridSpan w:val="2"/>
            <w:vMerge w:val="restart"/>
            <w:shd w:val="clear" w:color="auto" w:fill="auto"/>
          </w:tcPr>
          <w:p w14:paraId="45B4B39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Thời gian chậm tác dụng và tần số nháy</w:t>
            </w:r>
          </w:p>
        </w:tc>
        <w:tc>
          <w:tcPr>
            <w:tcW w:w="1102" w:type="pct"/>
            <w:vMerge w:val="restart"/>
            <w:shd w:val="clear" w:color="auto" w:fill="auto"/>
          </w:tcPr>
          <w:p w14:paraId="405A639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Bật đèn và quan sát trực tiếp hoặc qua các các thiết bị hỗ trợ (gương, màn hình…), nếu thấy thời gian chậm tác dụng, tần số nháy có thể không đảm bảo thì dùng đồng hồ đo để kiểm tra.</w:t>
            </w:r>
          </w:p>
        </w:tc>
        <w:tc>
          <w:tcPr>
            <w:tcW w:w="1969" w:type="pct"/>
            <w:shd w:val="clear" w:color="auto" w:fill="auto"/>
          </w:tcPr>
          <w:p w14:paraId="66AACF5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Đèn sáng sau 3 giây kể từ khi bật công tắc;</w:t>
            </w:r>
          </w:p>
        </w:tc>
        <w:tc>
          <w:tcPr>
            <w:tcW w:w="292" w:type="pct"/>
            <w:shd w:val="clear" w:color="auto" w:fill="auto"/>
          </w:tcPr>
          <w:p w14:paraId="41E0839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D24E29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B149CA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368D017" w14:textId="77777777">
        <w:tc>
          <w:tcPr>
            <w:tcW w:w="330" w:type="pct"/>
            <w:vMerge/>
            <w:shd w:val="clear" w:color="auto" w:fill="auto"/>
          </w:tcPr>
          <w:p w14:paraId="70EE9489"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0BC533E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765AAC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256013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Tần số nháy không nằm trong </w:t>
            </w:r>
            <w:r w:rsidR="00AE06BD" w:rsidRPr="00C141EA">
              <w:rPr>
                <w:rFonts w:ascii="Arial" w:eastAsia="Times New Roman" w:hAnsi="Arial" w:cs="Arial"/>
                <w:sz w:val="20"/>
                <w:szCs w:val="26"/>
              </w:rPr>
              <w:t>khoản</w:t>
            </w:r>
            <w:r w:rsidRPr="00C141EA">
              <w:rPr>
                <w:rFonts w:ascii="Arial" w:eastAsia="Times New Roman" w:hAnsi="Arial" w:cs="Arial"/>
                <w:sz w:val="20"/>
                <w:szCs w:val="26"/>
              </w:rPr>
              <w:t>g từ 60 đến 120 lần</w:t>
            </w:r>
            <w:r w:rsidR="00C9263F" w:rsidRPr="00C141EA">
              <w:rPr>
                <w:rFonts w:ascii="Arial" w:eastAsia="Times New Roman" w:hAnsi="Arial" w:cs="Arial"/>
                <w:sz w:val="20"/>
                <w:szCs w:val="26"/>
              </w:rPr>
              <w:t>/</w:t>
            </w:r>
            <w:r w:rsidRPr="00C141EA">
              <w:rPr>
                <w:rFonts w:ascii="Arial" w:eastAsia="Times New Roman" w:hAnsi="Arial" w:cs="Arial"/>
                <w:sz w:val="20"/>
                <w:szCs w:val="26"/>
              </w:rPr>
              <w:t>phút.</w:t>
            </w:r>
          </w:p>
        </w:tc>
        <w:tc>
          <w:tcPr>
            <w:tcW w:w="292" w:type="pct"/>
            <w:shd w:val="clear" w:color="auto" w:fill="auto"/>
          </w:tcPr>
          <w:p w14:paraId="3879822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88316F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814074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BF20703" w14:textId="77777777">
        <w:tc>
          <w:tcPr>
            <w:tcW w:w="5000" w:type="pct"/>
            <w:gridSpan w:val="8"/>
            <w:shd w:val="clear" w:color="auto" w:fill="auto"/>
          </w:tcPr>
          <w:p w14:paraId="2703E84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4.5. Đèn phanh</w:t>
            </w:r>
          </w:p>
        </w:tc>
      </w:tr>
      <w:tr w:rsidR="00C27EBE" w:rsidRPr="00C141EA" w14:paraId="577760F8" w14:textId="77777777">
        <w:tc>
          <w:tcPr>
            <w:tcW w:w="330" w:type="pct"/>
            <w:vMerge w:val="restart"/>
            <w:shd w:val="clear" w:color="auto" w:fill="auto"/>
          </w:tcPr>
          <w:p w14:paraId="6F03F28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4.5.1</w:t>
            </w:r>
          </w:p>
        </w:tc>
        <w:tc>
          <w:tcPr>
            <w:tcW w:w="746" w:type="pct"/>
            <w:gridSpan w:val="2"/>
            <w:vMerge w:val="restart"/>
            <w:shd w:val="clear" w:color="auto" w:fill="auto"/>
          </w:tcPr>
          <w:p w14:paraId="057C093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và sự hoạt động</w:t>
            </w:r>
          </w:p>
        </w:tc>
        <w:tc>
          <w:tcPr>
            <w:tcW w:w="1102" w:type="pct"/>
            <w:vMerge w:val="restart"/>
            <w:shd w:val="clear" w:color="auto" w:fill="auto"/>
          </w:tcPr>
          <w:p w14:paraId="027AA40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Đạp, nhả phanh và quan sát trực tiếp hoặc qua các các thiết bị hỗ trợ (gương, màn hình…) cầu lồi, kết hợp dùng tay lay lắc.</w:t>
            </w:r>
          </w:p>
        </w:tc>
        <w:tc>
          <w:tcPr>
            <w:tcW w:w="1969" w:type="pct"/>
            <w:shd w:val="clear" w:color="auto" w:fill="auto"/>
          </w:tcPr>
          <w:p w14:paraId="35F27B1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vỡ;</w:t>
            </w:r>
          </w:p>
        </w:tc>
        <w:tc>
          <w:tcPr>
            <w:tcW w:w="292" w:type="pct"/>
            <w:shd w:val="clear" w:color="auto" w:fill="auto"/>
          </w:tcPr>
          <w:p w14:paraId="32696BE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15CD35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12444F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0A631A3" w14:textId="77777777">
        <w:tc>
          <w:tcPr>
            <w:tcW w:w="330" w:type="pct"/>
            <w:vMerge/>
            <w:shd w:val="clear" w:color="auto" w:fill="auto"/>
          </w:tcPr>
          <w:p w14:paraId="19CFF9BD"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5AAC93D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9B154B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30B924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Lắp đặt không đúng vị trí, không chắc chắn;</w:t>
            </w:r>
          </w:p>
        </w:tc>
        <w:tc>
          <w:tcPr>
            <w:tcW w:w="292" w:type="pct"/>
            <w:shd w:val="clear" w:color="auto" w:fill="auto"/>
          </w:tcPr>
          <w:p w14:paraId="3DF75E3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5E58B0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213E78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9E48597" w14:textId="77777777">
        <w:tc>
          <w:tcPr>
            <w:tcW w:w="330" w:type="pct"/>
            <w:vMerge/>
            <w:shd w:val="clear" w:color="auto" w:fill="auto"/>
          </w:tcPr>
          <w:p w14:paraId="72CAFCE6"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7054F6B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689D1B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03FA12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c) Không sáng khi phanh xe;</w:t>
            </w:r>
          </w:p>
        </w:tc>
        <w:tc>
          <w:tcPr>
            <w:tcW w:w="292" w:type="pct"/>
            <w:shd w:val="clear" w:color="auto" w:fill="auto"/>
          </w:tcPr>
          <w:p w14:paraId="5416A4D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3BFC5F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F1A957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D1E39A0" w14:textId="77777777">
        <w:tc>
          <w:tcPr>
            <w:tcW w:w="330" w:type="pct"/>
            <w:vMerge/>
            <w:shd w:val="clear" w:color="auto" w:fill="auto"/>
          </w:tcPr>
          <w:p w14:paraId="7EE5D4D5"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5222ED8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1005C4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5E17ED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Gương phản xạ, kính tán xạ ánh sáng mờ, nứt;</w:t>
            </w:r>
          </w:p>
        </w:tc>
        <w:tc>
          <w:tcPr>
            <w:tcW w:w="292" w:type="pct"/>
            <w:shd w:val="clear" w:color="auto" w:fill="auto"/>
          </w:tcPr>
          <w:p w14:paraId="56CADC0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3F682361"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9221F7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AEE72AB" w14:textId="77777777">
        <w:tc>
          <w:tcPr>
            <w:tcW w:w="330" w:type="pct"/>
            <w:vMerge/>
            <w:shd w:val="clear" w:color="auto" w:fill="auto"/>
          </w:tcPr>
          <w:p w14:paraId="1B9592B5"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5429EC9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7663797"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76F9AC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Mầu ánh sáng không phải mầu đỏ;</w:t>
            </w:r>
          </w:p>
        </w:tc>
        <w:tc>
          <w:tcPr>
            <w:tcW w:w="292" w:type="pct"/>
            <w:shd w:val="clear" w:color="auto" w:fill="auto"/>
          </w:tcPr>
          <w:p w14:paraId="6F91DF5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A311F8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992AC7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4A28260" w14:textId="77777777">
        <w:tc>
          <w:tcPr>
            <w:tcW w:w="330" w:type="pct"/>
            <w:vMerge/>
            <w:shd w:val="clear" w:color="auto" w:fill="auto"/>
          </w:tcPr>
          <w:p w14:paraId="58B2017B"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FEFB32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9B8FFD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93AB92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e) Khi đạp phanh, số đèn hoạt động tại cùng thời </w:t>
            </w:r>
            <w:r w:rsidR="00AE06BD" w:rsidRPr="00C141EA">
              <w:rPr>
                <w:rFonts w:ascii="Arial" w:eastAsia="Times New Roman" w:hAnsi="Arial" w:cs="Arial"/>
                <w:sz w:val="20"/>
                <w:szCs w:val="26"/>
              </w:rPr>
              <w:t>điểm</w:t>
            </w:r>
            <w:r w:rsidRPr="00C141EA">
              <w:rPr>
                <w:rFonts w:ascii="Arial" w:eastAsia="Times New Roman" w:hAnsi="Arial" w:cs="Arial"/>
                <w:sz w:val="20"/>
                <w:szCs w:val="26"/>
              </w:rPr>
              <w:t xml:space="preserve"> của cặp đèn đối xứng nhau không đồng bộ về mầu sắc và kích cỡ.</w:t>
            </w:r>
          </w:p>
        </w:tc>
        <w:tc>
          <w:tcPr>
            <w:tcW w:w="292" w:type="pct"/>
            <w:shd w:val="clear" w:color="auto" w:fill="auto"/>
          </w:tcPr>
          <w:p w14:paraId="5CDF2C1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78AC7866"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B93EAC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F2CBDDF" w14:textId="77777777">
        <w:tc>
          <w:tcPr>
            <w:tcW w:w="330" w:type="pct"/>
            <w:shd w:val="clear" w:color="auto" w:fill="auto"/>
          </w:tcPr>
          <w:p w14:paraId="29706B8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4.5.2</w:t>
            </w:r>
          </w:p>
        </w:tc>
        <w:tc>
          <w:tcPr>
            <w:tcW w:w="746" w:type="pct"/>
            <w:gridSpan w:val="2"/>
            <w:shd w:val="clear" w:color="auto" w:fill="auto"/>
          </w:tcPr>
          <w:p w14:paraId="58DACF6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Chỉ tiêu về ánh sáng</w:t>
            </w:r>
          </w:p>
        </w:tc>
        <w:tc>
          <w:tcPr>
            <w:tcW w:w="1102" w:type="pct"/>
            <w:shd w:val="clear" w:color="auto" w:fill="auto"/>
          </w:tcPr>
          <w:p w14:paraId="5D543BD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Đạp phanh và quan sát trực tiếp hoặc qua các các thiết bị hỗ trợ (gương, màn hình…)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1969" w:type="pct"/>
            <w:shd w:val="clear" w:color="auto" w:fill="auto"/>
          </w:tcPr>
          <w:p w14:paraId="0388D6F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Cường độ sáng và diện tích phát sáng không đảm bảo nhận biết ở </w:t>
            </w:r>
            <w:r w:rsidR="00AE06BD" w:rsidRPr="00C141EA">
              <w:rPr>
                <w:rFonts w:ascii="Arial" w:eastAsia="Times New Roman" w:hAnsi="Arial" w:cs="Arial"/>
                <w:sz w:val="20"/>
                <w:szCs w:val="26"/>
              </w:rPr>
              <w:t>khoản</w:t>
            </w:r>
            <w:r w:rsidRPr="00C141EA">
              <w:rPr>
                <w:rFonts w:ascii="Arial" w:eastAsia="Times New Roman" w:hAnsi="Arial" w:cs="Arial"/>
                <w:sz w:val="20"/>
                <w:szCs w:val="26"/>
              </w:rPr>
              <w:t xml:space="preserve">g cách 20 m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292" w:type="pct"/>
            <w:shd w:val="clear" w:color="auto" w:fill="auto"/>
          </w:tcPr>
          <w:p w14:paraId="33AB811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5854F5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trike/>
                <w:sz w:val="20"/>
              </w:rPr>
              <w:t>x</w:t>
            </w:r>
          </w:p>
        </w:tc>
        <w:tc>
          <w:tcPr>
            <w:tcW w:w="289" w:type="pct"/>
            <w:shd w:val="clear" w:color="auto" w:fill="auto"/>
          </w:tcPr>
          <w:p w14:paraId="7642791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3B6D124" w14:textId="77777777">
        <w:tc>
          <w:tcPr>
            <w:tcW w:w="5000" w:type="pct"/>
            <w:gridSpan w:val="8"/>
            <w:shd w:val="clear" w:color="auto" w:fill="auto"/>
          </w:tcPr>
          <w:p w14:paraId="227D15B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4.6. Đèn lùi</w:t>
            </w:r>
          </w:p>
        </w:tc>
      </w:tr>
      <w:tr w:rsidR="00C27EBE" w:rsidRPr="00C141EA" w14:paraId="78A40B09" w14:textId="77777777">
        <w:tc>
          <w:tcPr>
            <w:tcW w:w="330" w:type="pct"/>
            <w:vMerge w:val="restart"/>
            <w:shd w:val="clear" w:color="auto" w:fill="auto"/>
          </w:tcPr>
          <w:p w14:paraId="07822CB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4.6.1</w:t>
            </w:r>
          </w:p>
        </w:tc>
        <w:tc>
          <w:tcPr>
            <w:tcW w:w="746" w:type="pct"/>
            <w:gridSpan w:val="2"/>
            <w:vMerge w:val="restart"/>
            <w:shd w:val="clear" w:color="auto" w:fill="auto"/>
          </w:tcPr>
          <w:p w14:paraId="27FB469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và sự hoạt động</w:t>
            </w:r>
          </w:p>
        </w:tc>
        <w:tc>
          <w:tcPr>
            <w:tcW w:w="1102" w:type="pct"/>
            <w:vMerge w:val="restart"/>
            <w:shd w:val="clear" w:color="auto" w:fill="auto"/>
          </w:tcPr>
          <w:p w14:paraId="6DD1142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Vào, ra số lùi và quan sát trực tiếp hoặc qua các các thiết bị hỗ trợ (gương, màn hình…), kết hợp dùng tay lay lắc.</w:t>
            </w:r>
          </w:p>
        </w:tc>
        <w:tc>
          <w:tcPr>
            <w:tcW w:w="1969" w:type="pct"/>
            <w:shd w:val="clear" w:color="auto" w:fill="auto"/>
          </w:tcPr>
          <w:p w14:paraId="0900216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650EF7A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A40F16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879EDC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7D6B055" w14:textId="77777777">
        <w:tc>
          <w:tcPr>
            <w:tcW w:w="330" w:type="pct"/>
            <w:vMerge/>
            <w:shd w:val="clear" w:color="auto" w:fill="auto"/>
          </w:tcPr>
          <w:p w14:paraId="4848625D"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1BF25AA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B8BD25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E10429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Không sáng khi cài số lùi, vỡ;</w:t>
            </w:r>
          </w:p>
        </w:tc>
        <w:tc>
          <w:tcPr>
            <w:tcW w:w="292" w:type="pct"/>
            <w:shd w:val="clear" w:color="auto" w:fill="auto"/>
          </w:tcPr>
          <w:p w14:paraId="50D8956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FE8100C"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4BC535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784EAA9" w14:textId="77777777">
        <w:tc>
          <w:tcPr>
            <w:tcW w:w="330" w:type="pct"/>
            <w:vMerge/>
            <w:shd w:val="clear" w:color="auto" w:fill="auto"/>
          </w:tcPr>
          <w:p w14:paraId="3237AAC2"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1C9EB45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F7820C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E8D4EB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Gương phản xạ, kính tán xạ ánh sáng mờ, nứt.</w:t>
            </w:r>
          </w:p>
        </w:tc>
        <w:tc>
          <w:tcPr>
            <w:tcW w:w="292" w:type="pct"/>
            <w:shd w:val="clear" w:color="auto" w:fill="auto"/>
          </w:tcPr>
          <w:p w14:paraId="5E11FB6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2E6835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049BA8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71404B9" w14:textId="77777777">
        <w:tc>
          <w:tcPr>
            <w:tcW w:w="330" w:type="pct"/>
            <w:vMerge/>
            <w:shd w:val="clear" w:color="auto" w:fill="auto"/>
          </w:tcPr>
          <w:p w14:paraId="412B42A4"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3A8612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DA2D06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A22001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Mầu ánh sáng không phải mầu trắng;</w:t>
            </w:r>
          </w:p>
        </w:tc>
        <w:tc>
          <w:tcPr>
            <w:tcW w:w="292" w:type="pct"/>
            <w:shd w:val="clear" w:color="auto" w:fill="auto"/>
          </w:tcPr>
          <w:p w14:paraId="156987A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0C861F10"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06252E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A20FD38" w14:textId="77777777">
        <w:tc>
          <w:tcPr>
            <w:tcW w:w="330" w:type="pct"/>
            <w:shd w:val="clear" w:color="auto" w:fill="auto"/>
          </w:tcPr>
          <w:p w14:paraId="4605F0A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4.6.2</w:t>
            </w:r>
          </w:p>
        </w:tc>
        <w:tc>
          <w:tcPr>
            <w:tcW w:w="746" w:type="pct"/>
            <w:gridSpan w:val="2"/>
            <w:shd w:val="clear" w:color="auto" w:fill="auto"/>
          </w:tcPr>
          <w:p w14:paraId="6CEDAFB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Chỉ tiêu về ánh sáng</w:t>
            </w:r>
          </w:p>
        </w:tc>
        <w:tc>
          <w:tcPr>
            <w:tcW w:w="1102" w:type="pct"/>
            <w:shd w:val="clear" w:color="auto" w:fill="auto"/>
          </w:tcPr>
          <w:p w14:paraId="757A43F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Cài số lùi và quan sát trực tiếp hoặc qua các các thiết bị hỗ trợ (gương, màn hình…)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1969" w:type="pct"/>
            <w:shd w:val="clear" w:color="auto" w:fill="auto"/>
          </w:tcPr>
          <w:p w14:paraId="6E8F125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Cường độ sáng và diện tích phát sáng không đảm bảo nhận biết ở </w:t>
            </w:r>
            <w:r w:rsidR="00AE06BD" w:rsidRPr="00C141EA">
              <w:rPr>
                <w:rFonts w:ascii="Arial" w:eastAsia="Times New Roman" w:hAnsi="Arial" w:cs="Arial"/>
                <w:sz w:val="20"/>
                <w:szCs w:val="26"/>
              </w:rPr>
              <w:t>khoản</w:t>
            </w:r>
            <w:r w:rsidRPr="00C141EA">
              <w:rPr>
                <w:rFonts w:ascii="Arial" w:eastAsia="Times New Roman" w:hAnsi="Arial" w:cs="Arial"/>
                <w:sz w:val="20"/>
                <w:szCs w:val="26"/>
              </w:rPr>
              <w:t xml:space="preserve">g cách 20 m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292" w:type="pct"/>
            <w:shd w:val="clear" w:color="auto" w:fill="auto"/>
          </w:tcPr>
          <w:p w14:paraId="01C017F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164D9D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504F46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7ACAA67" w14:textId="77777777">
        <w:tc>
          <w:tcPr>
            <w:tcW w:w="5000" w:type="pct"/>
            <w:gridSpan w:val="8"/>
            <w:shd w:val="clear" w:color="auto" w:fill="auto"/>
          </w:tcPr>
          <w:p w14:paraId="1E9F131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4.7. Đèn soi biển số</w:t>
            </w:r>
          </w:p>
        </w:tc>
      </w:tr>
      <w:tr w:rsidR="00C27EBE" w:rsidRPr="00C141EA" w14:paraId="20434F38" w14:textId="77777777">
        <w:tc>
          <w:tcPr>
            <w:tcW w:w="330" w:type="pct"/>
            <w:vMerge w:val="restart"/>
            <w:shd w:val="clear" w:color="auto" w:fill="auto"/>
          </w:tcPr>
          <w:p w14:paraId="1612291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4.7.1</w:t>
            </w:r>
          </w:p>
        </w:tc>
        <w:tc>
          <w:tcPr>
            <w:tcW w:w="746" w:type="pct"/>
            <w:gridSpan w:val="2"/>
            <w:vMerge w:val="restart"/>
            <w:shd w:val="clear" w:color="auto" w:fill="auto"/>
          </w:tcPr>
          <w:p w14:paraId="51BEC12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và sự hoạt động</w:t>
            </w:r>
          </w:p>
        </w:tc>
        <w:tc>
          <w:tcPr>
            <w:tcW w:w="1102" w:type="pct"/>
            <w:vMerge w:val="restart"/>
            <w:shd w:val="clear" w:color="auto" w:fill="auto"/>
          </w:tcPr>
          <w:p w14:paraId="1E05BE2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Tắt, bật đèn và quan sát trực tiếp hoặc qua các các thiết bị hỗ trợ (gương, màn hình…), kết hợp dùng tay lay lắc.</w:t>
            </w:r>
          </w:p>
        </w:tc>
        <w:tc>
          <w:tcPr>
            <w:tcW w:w="1969" w:type="pct"/>
            <w:shd w:val="clear" w:color="auto" w:fill="auto"/>
          </w:tcPr>
          <w:p w14:paraId="5D5DB49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6EE5E27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042CDDE0"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48487F2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F5A7AF1" w14:textId="77777777">
        <w:tc>
          <w:tcPr>
            <w:tcW w:w="330" w:type="pct"/>
            <w:vMerge/>
            <w:shd w:val="clear" w:color="auto" w:fill="auto"/>
          </w:tcPr>
          <w:p w14:paraId="5142CC78"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0AAAE91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9BDEF5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694262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Không sáng khi bật đèn chiếu sáng phía trước;</w:t>
            </w:r>
          </w:p>
        </w:tc>
        <w:tc>
          <w:tcPr>
            <w:tcW w:w="292" w:type="pct"/>
            <w:shd w:val="clear" w:color="auto" w:fill="auto"/>
          </w:tcPr>
          <w:p w14:paraId="5C88E44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0AA9B15D"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B05FA2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359EA6D" w14:textId="77777777">
        <w:tc>
          <w:tcPr>
            <w:tcW w:w="330" w:type="pct"/>
            <w:vMerge/>
            <w:shd w:val="clear" w:color="auto" w:fill="auto"/>
          </w:tcPr>
          <w:p w14:paraId="6D2B420B"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2F919FA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0A7771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39116A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Kính tán xạ ánh sáng mờ, nứt, vỡ;</w:t>
            </w:r>
          </w:p>
        </w:tc>
        <w:tc>
          <w:tcPr>
            <w:tcW w:w="292" w:type="pct"/>
            <w:shd w:val="clear" w:color="auto" w:fill="auto"/>
          </w:tcPr>
          <w:p w14:paraId="6020032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4726C541"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56A1FF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755F681" w14:textId="77777777">
        <w:tc>
          <w:tcPr>
            <w:tcW w:w="330" w:type="pct"/>
            <w:vMerge/>
            <w:shd w:val="clear" w:color="auto" w:fill="auto"/>
          </w:tcPr>
          <w:p w14:paraId="6B83364E"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23C73EF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DC6F0C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40FEFD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Mầu ánh sáng không phải mầu trắng.</w:t>
            </w:r>
          </w:p>
        </w:tc>
        <w:tc>
          <w:tcPr>
            <w:tcW w:w="292" w:type="pct"/>
            <w:shd w:val="clear" w:color="auto" w:fill="auto"/>
          </w:tcPr>
          <w:p w14:paraId="3270D40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2D8246D1"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9E37D9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343D078" w14:textId="77777777">
        <w:tc>
          <w:tcPr>
            <w:tcW w:w="330" w:type="pct"/>
            <w:shd w:val="clear" w:color="auto" w:fill="auto"/>
          </w:tcPr>
          <w:p w14:paraId="27DE750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4.7.2</w:t>
            </w:r>
          </w:p>
        </w:tc>
        <w:tc>
          <w:tcPr>
            <w:tcW w:w="746" w:type="pct"/>
            <w:gridSpan w:val="2"/>
            <w:shd w:val="clear" w:color="auto" w:fill="auto"/>
          </w:tcPr>
          <w:p w14:paraId="1C3C4FE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Chỉ tiêu về ánh sáng</w:t>
            </w:r>
          </w:p>
        </w:tc>
        <w:tc>
          <w:tcPr>
            <w:tcW w:w="1102" w:type="pct"/>
            <w:shd w:val="clear" w:color="auto" w:fill="auto"/>
          </w:tcPr>
          <w:p w14:paraId="50D334C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Bật đèn và quan sát trực tiếp hoặc qua các các thiết bị hỗ trợ (gương, màn hình…)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1969" w:type="pct"/>
            <w:shd w:val="clear" w:color="auto" w:fill="auto"/>
          </w:tcPr>
          <w:p w14:paraId="519B9B0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Cường độ sáng và diện tích phát sáng không đảm bảo nhận biết ở </w:t>
            </w:r>
            <w:r w:rsidR="00AE06BD" w:rsidRPr="00C141EA">
              <w:rPr>
                <w:rFonts w:ascii="Arial" w:eastAsia="Times New Roman" w:hAnsi="Arial" w:cs="Arial"/>
                <w:sz w:val="20"/>
                <w:szCs w:val="26"/>
              </w:rPr>
              <w:t>khoản</w:t>
            </w:r>
            <w:r w:rsidRPr="00C141EA">
              <w:rPr>
                <w:rFonts w:ascii="Arial" w:eastAsia="Times New Roman" w:hAnsi="Arial" w:cs="Arial"/>
                <w:sz w:val="20"/>
                <w:szCs w:val="26"/>
              </w:rPr>
              <w:t xml:space="preserve">g cách 10 m trong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ánh sáng ban ngày.</w:t>
            </w:r>
          </w:p>
        </w:tc>
        <w:tc>
          <w:tcPr>
            <w:tcW w:w="292" w:type="pct"/>
            <w:shd w:val="clear" w:color="auto" w:fill="auto"/>
          </w:tcPr>
          <w:p w14:paraId="5997C10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2DD5D136"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EC7D50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CBF8257" w14:textId="77777777">
        <w:tc>
          <w:tcPr>
            <w:tcW w:w="5000" w:type="pct"/>
            <w:gridSpan w:val="8"/>
            <w:shd w:val="clear" w:color="auto" w:fill="auto"/>
          </w:tcPr>
          <w:p w14:paraId="6BA1798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4.8. Còi</w:t>
            </w:r>
          </w:p>
        </w:tc>
      </w:tr>
      <w:tr w:rsidR="00C27EBE" w:rsidRPr="00C141EA" w14:paraId="44AB9706" w14:textId="77777777">
        <w:tc>
          <w:tcPr>
            <w:tcW w:w="330" w:type="pct"/>
            <w:vMerge w:val="restart"/>
            <w:shd w:val="clear" w:color="auto" w:fill="auto"/>
          </w:tcPr>
          <w:p w14:paraId="49F7FEE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4.8.1</w:t>
            </w:r>
          </w:p>
        </w:tc>
        <w:tc>
          <w:tcPr>
            <w:tcW w:w="746" w:type="pct"/>
            <w:gridSpan w:val="2"/>
            <w:vMerge w:val="restart"/>
            <w:shd w:val="clear" w:color="auto" w:fill="auto"/>
          </w:tcPr>
          <w:p w14:paraId="49F9A4D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và sự hoạt động</w:t>
            </w:r>
          </w:p>
        </w:tc>
        <w:tc>
          <w:tcPr>
            <w:tcW w:w="1102" w:type="pct"/>
            <w:vMerge w:val="restart"/>
            <w:shd w:val="clear" w:color="auto" w:fill="auto"/>
          </w:tcPr>
          <w:p w14:paraId="093611F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Bấm còi và quan sát, kết hợp với nghe âm thanh của còi.</w:t>
            </w:r>
          </w:p>
        </w:tc>
        <w:tc>
          <w:tcPr>
            <w:tcW w:w="1969" w:type="pct"/>
            <w:shd w:val="clear" w:color="auto" w:fill="auto"/>
          </w:tcPr>
          <w:p w14:paraId="7A5D0C1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có hoặc không đúng kiểu loại;</w:t>
            </w:r>
          </w:p>
        </w:tc>
        <w:tc>
          <w:tcPr>
            <w:tcW w:w="292" w:type="pct"/>
            <w:shd w:val="clear" w:color="auto" w:fill="auto"/>
          </w:tcPr>
          <w:p w14:paraId="5EA5F83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0304DC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825293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0A507A5" w14:textId="77777777">
        <w:tc>
          <w:tcPr>
            <w:tcW w:w="330" w:type="pct"/>
            <w:vMerge/>
            <w:shd w:val="clear" w:color="auto" w:fill="auto"/>
          </w:tcPr>
          <w:p w14:paraId="05CD8BE3"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97C3A9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DE166E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B34E1B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Âm thanh phát ra không liên tục, âm lượng không ổn định;</w:t>
            </w:r>
          </w:p>
        </w:tc>
        <w:tc>
          <w:tcPr>
            <w:tcW w:w="292" w:type="pct"/>
            <w:shd w:val="clear" w:color="auto" w:fill="auto"/>
          </w:tcPr>
          <w:p w14:paraId="36C4F06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3C471959"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EA4503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7C253C9" w14:textId="77777777">
        <w:tc>
          <w:tcPr>
            <w:tcW w:w="330" w:type="pct"/>
            <w:vMerge/>
            <w:shd w:val="clear" w:color="auto" w:fill="auto"/>
          </w:tcPr>
          <w:p w14:paraId="66232659"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6D83034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62126D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0DCBA2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hư hỏng, không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dễ dàng, lắp đặt không đúng vị trí.</w:t>
            </w:r>
          </w:p>
        </w:tc>
        <w:tc>
          <w:tcPr>
            <w:tcW w:w="292" w:type="pct"/>
            <w:shd w:val="clear" w:color="auto" w:fill="auto"/>
          </w:tcPr>
          <w:p w14:paraId="3EDD9FF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574F8D7E"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1F3F9C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3371A24" w14:textId="77777777">
        <w:tc>
          <w:tcPr>
            <w:tcW w:w="330" w:type="pct"/>
            <w:vMerge w:val="restart"/>
            <w:shd w:val="clear" w:color="auto" w:fill="auto"/>
          </w:tcPr>
          <w:p w14:paraId="65150F9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4.8.2</w:t>
            </w:r>
          </w:p>
        </w:tc>
        <w:tc>
          <w:tcPr>
            <w:tcW w:w="746" w:type="pct"/>
            <w:gridSpan w:val="2"/>
            <w:vMerge w:val="restart"/>
            <w:shd w:val="clear" w:color="auto" w:fill="auto"/>
          </w:tcPr>
          <w:p w14:paraId="740448A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Âm lượng</w:t>
            </w:r>
          </w:p>
        </w:tc>
        <w:tc>
          <w:tcPr>
            <w:tcW w:w="1102" w:type="pct"/>
            <w:vMerge w:val="restart"/>
            <w:shd w:val="clear" w:color="auto" w:fill="auto"/>
          </w:tcPr>
          <w:p w14:paraId="63643A5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Kiểm tra bằng thiết bị đo âm lượng nếu thấy âm lượng còi nhỏ hoặc quá lớn: đặt micro của thiết bị đo được đặt gần với mặt phẳng trung tuyến dọc của xe với chiều cao nằm trong </w:t>
            </w:r>
            <w:r w:rsidR="00AE06BD" w:rsidRPr="00C141EA">
              <w:rPr>
                <w:rFonts w:ascii="Arial" w:eastAsia="Times New Roman" w:hAnsi="Arial" w:cs="Arial"/>
                <w:sz w:val="20"/>
                <w:szCs w:val="26"/>
              </w:rPr>
              <w:t>khoản</w:t>
            </w:r>
            <w:r w:rsidRPr="00C141EA">
              <w:rPr>
                <w:rFonts w:ascii="Arial" w:eastAsia="Times New Roman" w:hAnsi="Arial" w:cs="Arial"/>
                <w:sz w:val="20"/>
                <w:szCs w:val="26"/>
              </w:rPr>
              <w:t>g từ 0,5 m đến 1,5 m và cách đầu xe là 7 m</w:t>
            </w:r>
          </w:p>
        </w:tc>
        <w:tc>
          <w:tcPr>
            <w:tcW w:w="1969" w:type="pct"/>
            <w:shd w:val="clear" w:color="auto" w:fill="auto"/>
          </w:tcPr>
          <w:p w14:paraId="171EBEE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Âm lượng nhỏ hơn 93 dB(A);</w:t>
            </w:r>
          </w:p>
        </w:tc>
        <w:tc>
          <w:tcPr>
            <w:tcW w:w="292" w:type="pct"/>
            <w:shd w:val="clear" w:color="auto" w:fill="auto"/>
          </w:tcPr>
          <w:p w14:paraId="118E463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A294CFB"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D7B033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0A77A3B" w14:textId="77777777">
        <w:tc>
          <w:tcPr>
            <w:tcW w:w="330" w:type="pct"/>
            <w:vMerge/>
            <w:shd w:val="clear" w:color="auto" w:fill="auto"/>
          </w:tcPr>
          <w:p w14:paraId="63F2A3A7"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6E7D2FE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3A4BDBD"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20FD44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Âm lượng lớn hơn 112 dB(A).</w:t>
            </w:r>
          </w:p>
        </w:tc>
        <w:tc>
          <w:tcPr>
            <w:tcW w:w="292" w:type="pct"/>
            <w:shd w:val="clear" w:color="auto" w:fill="auto"/>
          </w:tcPr>
          <w:p w14:paraId="6450633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AFC104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309239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0D961CB" w14:textId="77777777">
        <w:tc>
          <w:tcPr>
            <w:tcW w:w="5000" w:type="pct"/>
            <w:gridSpan w:val="8"/>
            <w:shd w:val="clear" w:color="auto" w:fill="auto"/>
          </w:tcPr>
          <w:p w14:paraId="3408CE26" w14:textId="77777777" w:rsidR="00C27EBE" w:rsidRPr="00C141EA" w:rsidRDefault="003A277B" w:rsidP="00C27EBE">
            <w:pPr>
              <w:pStyle w:val="TableParagraph"/>
              <w:spacing w:before="120"/>
              <w:rPr>
                <w:rFonts w:ascii="Arial" w:eastAsia="Times New Roman" w:hAnsi="Arial" w:cs="Arial"/>
                <w:sz w:val="20"/>
                <w:szCs w:val="26"/>
              </w:rPr>
            </w:pPr>
            <w:bookmarkStart w:id="80" w:name="dieu_5"/>
            <w:r w:rsidRPr="00C141EA">
              <w:rPr>
                <w:rFonts w:ascii="Arial" w:eastAsia="Times New Roman" w:hAnsi="Arial" w:cs="Arial"/>
                <w:b/>
                <w:bCs/>
                <w:sz w:val="20"/>
                <w:szCs w:val="26"/>
              </w:rPr>
              <w:t>5. Kiểm tra bánh xe</w:t>
            </w:r>
            <w:bookmarkEnd w:id="80"/>
          </w:p>
        </w:tc>
      </w:tr>
      <w:tr w:rsidR="00C27EBE" w:rsidRPr="00C141EA" w14:paraId="53970068" w14:textId="77777777">
        <w:tc>
          <w:tcPr>
            <w:tcW w:w="350" w:type="pct"/>
            <w:gridSpan w:val="2"/>
            <w:vMerge w:val="restart"/>
            <w:shd w:val="clear" w:color="auto" w:fill="auto"/>
          </w:tcPr>
          <w:p w14:paraId="3E8993D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5.1</w:t>
            </w:r>
          </w:p>
        </w:tc>
        <w:tc>
          <w:tcPr>
            <w:tcW w:w="726" w:type="pct"/>
            <w:vMerge w:val="restart"/>
            <w:shd w:val="clear" w:color="auto" w:fill="auto"/>
          </w:tcPr>
          <w:p w14:paraId="3EFA185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1B83BA8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sử dụng thiết bị hỗ trợ kiểm tra gầm để đánh giá tình trạng chung của bánh xe. Trường hợp có nghi ngờ thì tiến hành kích bánh xe khỏi mặt đất. Dùng tay hoặc dùng thanh, đòn hỗ trợ kiểm tra để lắc bánh xe theo phương thẳng đứng kết hợp với đạp phanh để kiểm tra độ rơ moay ơ. Quay bánh xe để kiểm tra quay trơn và quan sát, kết hợp dùng búa kiểm tra. Dùng đồng hồ đo áp suất lốp nếu có nghi ngờ áp suất lốp không đảm bảo quy định của nhà sản xuất.</w:t>
            </w:r>
          </w:p>
        </w:tc>
        <w:tc>
          <w:tcPr>
            <w:tcW w:w="1969" w:type="pct"/>
            <w:shd w:val="clear" w:color="auto" w:fill="auto"/>
          </w:tcPr>
          <w:p w14:paraId="2796FA5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không đúng thông số của lốp do nhà sản xuất xe cơ giới quy định, tài liệu kỹ thuật;</w:t>
            </w:r>
          </w:p>
        </w:tc>
        <w:tc>
          <w:tcPr>
            <w:tcW w:w="292" w:type="pct"/>
            <w:shd w:val="clear" w:color="auto" w:fill="auto"/>
          </w:tcPr>
          <w:p w14:paraId="660E079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346D41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F448B0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B159B3A" w14:textId="77777777">
        <w:tc>
          <w:tcPr>
            <w:tcW w:w="350" w:type="pct"/>
            <w:gridSpan w:val="2"/>
            <w:vMerge/>
            <w:shd w:val="clear" w:color="auto" w:fill="auto"/>
          </w:tcPr>
          <w:p w14:paraId="62F786B2"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CF7509A"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6DBFA0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014202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Lắp đặt không chắc chắn, không đầy đủ hay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kẹp chặt và phòng lỏng;</w:t>
            </w:r>
          </w:p>
        </w:tc>
        <w:tc>
          <w:tcPr>
            <w:tcW w:w="292" w:type="pct"/>
            <w:shd w:val="clear" w:color="auto" w:fill="auto"/>
          </w:tcPr>
          <w:p w14:paraId="1F22862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A818E64"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7405BF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2B88C703" w14:textId="77777777">
        <w:tc>
          <w:tcPr>
            <w:tcW w:w="350" w:type="pct"/>
            <w:gridSpan w:val="2"/>
            <w:vMerge/>
            <w:shd w:val="clear" w:color="auto" w:fill="auto"/>
          </w:tcPr>
          <w:p w14:paraId="36F0E141"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1FE44B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29F12F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BA7A2E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Áp suất lốp không đúng;</w:t>
            </w:r>
          </w:p>
        </w:tc>
        <w:tc>
          <w:tcPr>
            <w:tcW w:w="292" w:type="pct"/>
            <w:shd w:val="clear" w:color="auto" w:fill="auto"/>
          </w:tcPr>
          <w:p w14:paraId="7921B74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D8141EA"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2CA721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0A34F2E" w14:textId="77777777">
        <w:tc>
          <w:tcPr>
            <w:tcW w:w="350" w:type="pct"/>
            <w:gridSpan w:val="2"/>
            <w:vMerge/>
            <w:shd w:val="clear" w:color="auto" w:fill="auto"/>
          </w:tcPr>
          <w:p w14:paraId="394776F7"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5ABA70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534052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7B6467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Vành, đĩa vành rạn, nứt, cong vênh;</w:t>
            </w:r>
          </w:p>
        </w:tc>
        <w:tc>
          <w:tcPr>
            <w:tcW w:w="292" w:type="pct"/>
            <w:shd w:val="clear" w:color="auto" w:fill="auto"/>
          </w:tcPr>
          <w:p w14:paraId="06BA1DE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D19ABC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CE036C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34E4F39" w14:textId="77777777">
        <w:tc>
          <w:tcPr>
            <w:tcW w:w="350" w:type="pct"/>
            <w:gridSpan w:val="2"/>
            <w:vMerge/>
            <w:shd w:val="clear" w:color="auto" w:fill="auto"/>
          </w:tcPr>
          <w:p w14:paraId="2421897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5A2F6A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7DCC0B4" w14:textId="77777777" w:rsidR="00C27EBE" w:rsidRPr="00C141EA" w:rsidRDefault="00C27EBE" w:rsidP="00C27EBE">
            <w:pPr>
              <w:pStyle w:val="TableParagraph"/>
              <w:spacing w:before="120"/>
              <w:rPr>
                <w:rFonts w:ascii="Arial" w:eastAsia="Times New Roman" w:hAnsi="Arial" w:cs="Arial"/>
                <w:sz w:val="20"/>
                <w:szCs w:val="26"/>
              </w:rPr>
            </w:pPr>
          </w:p>
        </w:tc>
        <w:tc>
          <w:tcPr>
            <w:tcW w:w="1969" w:type="pct"/>
            <w:shd w:val="clear" w:color="auto" w:fill="auto"/>
          </w:tcPr>
          <w:p w14:paraId="7AD98C0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đ) Vòng hãm không khít vào vành bánh xe;</w:t>
            </w:r>
          </w:p>
        </w:tc>
        <w:tc>
          <w:tcPr>
            <w:tcW w:w="292" w:type="pct"/>
            <w:shd w:val="clear" w:color="auto" w:fill="auto"/>
          </w:tcPr>
          <w:p w14:paraId="06DE1C8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1F8FFD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87BE00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E8BA433" w14:textId="77777777">
        <w:tc>
          <w:tcPr>
            <w:tcW w:w="350" w:type="pct"/>
            <w:gridSpan w:val="2"/>
            <w:vMerge/>
            <w:shd w:val="clear" w:color="auto" w:fill="auto"/>
          </w:tcPr>
          <w:p w14:paraId="4E42200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9D2F8E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DA4237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CF0783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e) Lốp nứt, vỡ, phồng rộp làm hở lớp sợi mành;</w:t>
            </w:r>
          </w:p>
        </w:tc>
        <w:tc>
          <w:tcPr>
            <w:tcW w:w="292" w:type="pct"/>
            <w:shd w:val="clear" w:color="auto" w:fill="auto"/>
          </w:tcPr>
          <w:p w14:paraId="6041ECB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C221A0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34DE66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F19456E" w14:textId="77777777">
        <w:tc>
          <w:tcPr>
            <w:tcW w:w="350" w:type="pct"/>
            <w:gridSpan w:val="2"/>
            <w:vMerge/>
            <w:shd w:val="clear" w:color="auto" w:fill="auto"/>
          </w:tcPr>
          <w:p w14:paraId="4E2722A0"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E6835C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EE320F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A74037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g) Lốp bánh dẫn hướng hai bên không cùng kiểu hoa lốp, chiều cao hoa lốp không đồng đều, sử dụng lốp đắp;</w:t>
            </w:r>
          </w:p>
        </w:tc>
        <w:tc>
          <w:tcPr>
            <w:tcW w:w="292" w:type="pct"/>
            <w:shd w:val="clear" w:color="auto" w:fill="auto"/>
          </w:tcPr>
          <w:p w14:paraId="0FB4AE8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197B4B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3FD14F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870E180" w14:textId="77777777">
        <w:tc>
          <w:tcPr>
            <w:tcW w:w="350" w:type="pct"/>
            <w:gridSpan w:val="2"/>
            <w:vMerge/>
            <w:shd w:val="clear" w:color="auto" w:fill="auto"/>
          </w:tcPr>
          <w:p w14:paraId="77896BAB"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DF46FB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56F7FC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186A2B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 Lốp mòn đến dấu chỉ báo độ mòn của nhà sản xuất;</w:t>
            </w:r>
          </w:p>
        </w:tc>
        <w:tc>
          <w:tcPr>
            <w:tcW w:w="292" w:type="pct"/>
            <w:shd w:val="clear" w:color="auto" w:fill="auto"/>
          </w:tcPr>
          <w:p w14:paraId="151DAFC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EEE63C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A7793E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6837FC6" w14:textId="77777777">
        <w:tc>
          <w:tcPr>
            <w:tcW w:w="350" w:type="pct"/>
            <w:gridSpan w:val="2"/>
            <w:vMerge/>
            <w:shd w:val="clear" w:color="auto" w:fill="auto"/>
          </w:tcPr>
          <w:p w14:paraId="0D87BF46"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BC196C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CC1380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B8FADE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i) Bánh xe không quay trơn, bị bó kẹt, cọ sát vào phần khác;</w:t>
            </w:r>
          </w:p>
        </w:tc>
        <w:tc>
          <w:tcPr>
            <w:tcW w:w="292" w:type="pct"/>
            <w:shd w:val="clear" w:color="auto" w:fill="auto"/>
          </w:tcPr>
          <w:p w14:paraId="320E46D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8C05F2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70E313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9467550" w14:textId="77777777">
        <w:tc>
          <w:tcPr>
            <w:tcW w:w="350" w:type="pct"/>
            <w:gridSpan w:val="2"/>
            <w:vMerge/>
            <w:shd w:val="clear" w:color="auto" w:fill="auto"/>
          </w:tcPr>
          <w:p w14:paraId="6DC9928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906A5A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F0DA71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9D0431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k) Moay ơ rơ.</w:t>
            </w:r>
          </w:p>
        </w:tc>
        <w:tc>
          <w:tcPr>
            <w:tcW w:w="292" w:type="pct"/>
            <w:shd w:val="clear" w:color="auto" w:fill="auto"/>
          </w:tcPr>
          <w:p w14:paraId="15AAE7D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88C905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38B7CF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CE74008" w14:textId="77777777">
        <w:tc>
          <w:tcPr>
            <w:tcW w:w="350" w:type="pct"/>
            <w:gridSpan w:val="2"/>
            <w:shd w:val="clear" w:color="auto" w:fill="auto"/>
          </w:tcPr>
          <w:p w14:paraId="5F0F468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5.2</w:t>
            </w:r>
          </w:p>
        </w:tc>
        <w:tc>
          <w:tcPr>
            <w:tcW w:w="726" w:type="pct"/>
            <w:shd w:val="clear" w:color="auto" w:fill="auto"/>
          </w:tcPr>
          <w:p w14:paraId="6811289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Trượt ngang của bánh xe dẫn hướng</w:t>
            </w:r>
          </w:p>
        </w:tc>
        <w:tc>
          <w:tcPr>
            <w:tcW w:w="1102" w:type="pct"/>
            <w:shd w:val="clear" w:color="auto" w:fill="auto"/>
          </w:tcPr>
          <w:p w14:paraId="754F259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Cho xe chạy thẳng qua thiết bị thử trượt ngang với vận tốc </w:t>
            </w:r>
            <w:r w:rsidR="00AE06BD" w:rsidRPr="00C141EA">
              <w:rPr>
                <w:rFonts w:ascii="Arial" w:eastAsia="Times New Roman" w:hAnsi="Arial" w:cs="Arial"/>
                <w:sz w:val="20"/>
                <w:szCs w:val="26"/>
              </w:rPr>
              <w:t>khoản</w:t>
            </w:r>
            <w:r w:rsidRPr="00C141EA">
              <w:rPr>
                <w:rFonts w:ascii="Arial" w:eastAsia="Times New Roman" w:hAnsi="Arial" w:cs="Arial"/>
                <w:sz w:val="20"/>
                <w:szCs w:val="26"/>
              </w:rPr>
              <w:t>g 5 km</w:t>
            </w:r>
            <w:r w:rsidR="00C9263F" w:rsidRPr="00C141EA">
              <w:rPr>
                <w:rFonts w:ascii="Arial" w:eastAsia="Times New Roman" w:hAnsi="Arial" w:cs="Arial"/>
                <w:sz w:val="20"/>
                <w:szCs w:val="26"/>
              </w:rPr>
              <w:t>/</w:t>
            </w:r>
            <w:r w:rsidRPr="00C141EA">
              <w:rPr>
                <w:rFonts w:ascii="Arial" w:eastAsia="Times New Roman" w:hAnsi="Arial" w:cs="Arial"/>
                <w:sz w:val="20"/>
                <w:szCs w:val="26"/>
              </w:rPr>
              <w:t>h, không tác động lực lên vô lăng.</w:t>
            </w:r>
          </w:p>
        </w:tc>
        <w:tc>
          <w:tcPr>
            <w:tcW w:w="1969" w:type="pct"/>
            <w:shd w:val="clear" w:color="auto" w:fill="auto"/>
          </w:tcPr>
          <w:p w14:paraId="7862BC1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Trượt ngang của bánh dẫn hướng vượt quá 5 mm</w:t>
            </w:r>
            <w:r w:rsidR="00C9263F" w:rsidRPr="00C141EA">
              <w:rPr>
                <w:rFonts w:ascii="Arial" w:eastAsia="Times New Roman" w:hAnsi="Arial" w:cs="Arial"/>
                <w:sz w:val="20"/>
                <w:szCs w:val="26"/>
              </w:rPr>
              <w:t>/</w:t>
            </w:r>
            <w:r w:rsidRPr="00C141EA">
              <w:rPr>
                <w:rFonts w:ascii="Arial" w:eastAsia="Times New Roman" w:hAnsi="Arial" w:cs="Arial"/>
                <w:sz w:val="20"/>
                <w:szCs w:val="26"/>
              </w:rPr>
              <w:t>m.</w:t>
            </w:r>
          </w:p>
        </w:tc>
        <w:tc>
          <w:tcPr>
            <w:tcW w:w="292" w:type="pct"/>
            <w:shd w:val="clear" w:color="auto" w:fill="auto"/>
          </w:tcPr>
          <w:p w14:paraId="7ED5D5A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C7357A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FF609E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3A1D83A" w14:textId="77777777">
        <w:tc>
          <w:tcPr>
            <w:tcW w:w="350" w:type="pct"/>
            <w:gridSpan w:val="2"/>
            <w:vMerge w:val="restart"/>
            <w:shd w:val="clear" w:color="auto" w:fill="auto"/>
          </w:tcPr>
          <w:p w14:paraId="0E904D9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5.3</w:t>
            </w:r>
          </w:p>
        </w:tc>
        <w:tc>
          <w:tcPr>
            <w:tcW w:w="726" w:type="pct"/>
            <w:vMerge w:val="restart"/>
            <w:shd w:val="clear" w:color="auto" w:fill="auto"/>
          </w:tcPr>
          <w:p w14:paraId="50FCABA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Giá lắp và bánh xe dự phòng</w:t>
            </w:r>
          </w:p>
        </w:tc>
        <w:tc>
          <w:tcPr>
            <w:tcW w:w="1102" w:type="pct"/>
            <w:vMerge w:val="restart"/>
            <w:shd w:val="clear" w:color="auto" w:fill="auto"/>
          </w:tcPr>
          <w:p w14:paraId="08515EA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34A8659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Giá lắp nứt gãy, không chắc chắn;</w:t>
            </w:r>
          </w:p>
        </w:tc>
        <w:tc>
          <w:tcPr>
            <w:tcW w:w="292" w:type="pct"/>
            <w:shd w:val="clear" w:color="auto" w:fill="auto"/>
          </w:tcPr>
          <w:p w14:paraId="3B4D10B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68625C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364F89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9141AA1" w14:textId="77777777">
        <w:tc>
          <w:tcPr>
            <w:tcW w:w="350" w:type="pct"/>
            <w:gridSpan w:val="2"/>
            <w:vMerge/>
            <w:shd w:val="clear" w:color="auto" w:fill="auto"/>
          </w:tcPr>
          <w:p w14:paraId="32F1105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50BFF2A"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848E53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F8F667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Bánh xe dự phòng gá lắp không an toàn.</w:t>
            </w:r>
          </w:p>
        </w:tc>
        <w:tc>
          <w:tcPr>
            <w:tcW w:w="292" w:type="pct"/>
            <w:shd w:val="clear" w:color="auto" w:fill="auto"/>
          </w:tcPr>
          <w:p w14:paraId="7B5A04F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77D8AF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648FCB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289BB2E" w14:textId="77777777">
        <w:tc>
          <w:tcPr>
            <w:tcW w:w="350" w:type="pct"/>
            <w:gridSpan w:val="2"/>
            <w:vMerge/>
            <w:shd w:val="clear" w:color="auto" w:fill="auto"/>
          </w:tcPr>
          <w:p w14:paraId="034E48AA"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D4661B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020BAE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2ADEFB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Bánh xe dự phòng không đầy đủ; nứt vỡ, phồng, rộp, mòn đến dấu chỉ báo của nhà sản xuất.</w:t>
            </w:r>
          </w:p>
        </w:tc>
        <w:tc>
          <w:tcPr>
            <w:tcW w:w="292" w:type="pct"/>
            <w:shd w:val="clear" w:color="auto" w:fill="auto"/>
          </w:tcPr>
          <w:p w14:paraId="25D28FE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9E883BE"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812C12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38956D0" w14:textId="77777777">
        <w:tc>
          <w:tcPr>
            <w:tcW w:w="5000" w:type="pct"/>
            <w:gridSpan w:val="8"/>
            <w:shd w:val="clear" w:color="auto" w:fill="auto"/>
          </w:tcPr>
          <w:p w14:paraId="08DEB9C4" w14:textId="77777777" w:rsidR="00C27EBE" w:rsidRPr="00C141EA" w:rsidRDefault="003A277B" w:rsidP="00C27EBE">
            <w:pPr>
              <w:pStyle w:val="TableParagraph"/>
              <w:spacing w:before="120"/>
              <w:rPr>
                <w:rFonts w:ascii="Arial" w:eastAsia="Times New Roman" w:hAnsi="Arial" w:cs="Arial"/>
                <w:sz w:val="20"/>
                <w:szCs w:val="26"/>
              </w:rPr>
            </w:pPr>
            <w:bookmarkStart w:id="81" w:name="dieu_6"/>
            <w:r w:rsidRPr="00C141EA">
              <w:rPr>
                <w:rFonts w:ascii="Arial" w:eastAsia="Times New Roman" w:hAnsi="Arial" w:cs="Arial"/>
                <w:b/>
                <w:bCs/>
                <w:sz w:val="20"/>
                <w:szCs w:val="26"/>
              </w:rPr>
              <w:t>6. Kiểm tra hệ thống phanh</w:t>
            </w:r>
            <w:bookmarkEnd w:id="81"/>
          </w:p>
        </w:tc>
      </w:tr>
      <w:tr w:rsidR="00C27EBE" w:rsidRPr="00C141EA" w14:paraId="3AEAD868" w14:textId="77777777">
        <w:tc>
          <w:tcPr>
            <w:tcW w:w="5000" w:type="pct"/>
            <w:gridSpan w:val="8"/>
            <w:shd w:val="clear" w:color="auto" w:fill="auto"/>
          </w:tcPr>
          <w:p w14:paraId="26D455C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6.1. Dẫn động phanh</w:t>
            </w:r>
          </w:p>
        </w:tc>
      </w:tr>
      <w:tr w:rsidR="00C27EBE" w:rsidRPr="00C141EA" w14:paraId="3B5CEA3A" w14:textId="77777777">
        <w:tc>
          <w:tcPr>
            <w:tcW w:w="350" w:type="pct"/>
            <w:gridSpan w:val="2"/>
            <w:vMerge w:val="restart"/>
            <w:shd w:val="clear" w:color="auto" w:fill="auto"/>
          </w:tcPr>
          <w:p w14:paraId="5E7CDAF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6.1.1</w:t>
            </w:r>
          </w:p>
        </w:tc>
        <w:tc>
          <w:tcPr>
            <w:tcW w:w="726" w:type="pct"/>
            <w:vMerge w:val="restart"/>
            <w:shd w:val="clear" w:color="auto" w:fill="auto"/>
          </w:tcPr>
          <w:p w14:paraId="76E8C649" w14:textId="77777777" w:rsidR="00C27EBE" w:rsidRPr="00C141EA" w:rsidRDefault="00C27EBE" w:rsidP="00C27EBE">
            <w:pPr>
              <w:pStyle w:val="TableParagraph"/>
              <w:tabs>
                <w:tab w:val="left" w:pos="953"/>
              </w:tabs>
              <w:spacing w:before="120"/>
              <w:rPr>
                <w:rFonts w:ascii="Arial" w:eastAsia="Times New Roman" w:hAnsi="Arial" w:cs="Arial"/>
                <w:sz w:val="20"/>
                <w:szCs w:val="26"/>
              </w:rPr>
            </w:pPr>
            <w:r w:rsidRPr="00C141EA">
              <w:rPr>
                <w:rFonts w:ascii="Arial" w:eastAsia="Times New Roman" w:hAnsi="Arial" w:cs="Arial"/>
                <w:sz w:val="20"/>
                <w:szCs w:val="26"/>
              </w:rPr>
              <w:t>Trục</w:t>
            </w:r>
            <w:r w:rsidR="00C63A5F" w:rsidRPr="00C141EA">
              <w:rPr>
                <w:rFonts w:ascii="Arial" w:eastAsia="Times New Roman" w:hAnsi="Arial" w:cs="Arial"/>
                <w:sz w:val="20"/>
                <w:szCs w:val="26"/>
              </w:rPr>
              <w:t xml:space="preserve"> </w:t>
            </w:r>
            <w:r w:rsidRPr="00C141EA">
              <w:rPr>
                <w:rFonts w:ascii="Arial" w:eastAsia="Times New Roman" w:hAnsi="Arial" w:cs="Arial"/>
                <w:sz w:val="20"/>
                <w:szCs w:val="26"/>
              </w:rPr>
              <w:t>bàn đạp phanh</w:t>
            </w:r>
          </w:p>
        </w:tc>
        <w:tc>
          <w:tcPr>
            <w:tcW w:w="1102" w:type="pct"/>
            <w:vMerge w:val="restart"/>
            <w:shd w:val="clear" w:color="auto" w:fill="auto"/>
          </w:tcPr>
          <w:p w14:paraId="5B0BE43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Đạp, nhả bàn đạp phanh và quan sát, kết hợp dùng tay lay lắc. Đối với hệ thống phanh có trợ lực cần tắt động cơ khi kiểm tra.</w:t>
            </w:r>
          </w:p>
        </w:tc>
        <w:tc>
          <w:tcPr>
            <w:tcW w:w="1969" w:type="pct"/>
            <w:shd w:val="clear" w:color="auto" w:fill="auto"/>
          </w:tcPr>
          <w:p w14:paraId="723E076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a) Không đủ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w:t>
            </w:r>
          </w:p>
        </w:tc>
        <w:tc>
          <w:tcPr>
            <w:tcW w:w="292" w:type="pct"/>
            <w:shd w:val="clear" w:color="auto" w:fill="auto"/>
          </w:tcPr>
          <w:p w14:paraId="50B0332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2A6FC2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B24BC6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DAF5BF1" w14:textId="77777777">
        <w:tc>
          <w:tcPr>
            <w:tcW w:w="350" w:type="pct"/>
            <w:gridSpan w:val="2"/>
            <w:vMerge/>
            <w:shd w:val="clear" w:color="auto" w:fill="auto"/>
          </w:tcPr>
          <w:p w14:paraId="769283FD"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DDE87B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D08FBE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CB49BF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Trục xoay quá chặt, kẹt;</w:t>
            </w:r>
          </w:p>
        </w:tc>
        <w:tc>
          <w:tcPr>
            <w:tcW w:w="292" w:type="pct"/>
            <w:shd w:val="clear" w:color="auto" w:fill="auto"/>
          </w:tcPr>
          <w:p w14:paraId="27D044C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BEB24E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6F4F03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F9F2470" w14:textId="77777777">
        <w:tc>
          <w:tcPr>
            <w:tcW w:w="350" w:type="pct"/>
            <w:gridSpan w:val="2"/>
            <w:vMerge/>
            <w:shd w:val="clear" w:color="auto" w:fill="auto"/>
          </w:tcPr>
          <w:p w14:paraId="4B672C1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012DB1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E6C342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818E55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Ổ đỡ, trục, rơ.</w:t>
            </w:r>
          </w:p>
        </w:tc>
        <w:tc>
          <w:tcPr>
            <w:tcW w:w="292" w:type="pct"/>
            <w:shd w:val="clear" w:color="auto" w:fill="auto"/>
          </w:tcPr>
          <w:p w14:paraId="0E228D6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E98542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4E0656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281F843" w14:textId="77777777">
        <w:tc>
          <w:tcPr>
            <w:tcW w:w="350" w:type="pct"/>
            <w:gridSpan w:val="2"/>
            <w:vMerge w:val="restart"/>
            <w:shd w:val="clear" w:color="auto" w:fill="auto"/>
          </w:tcPr>
          <w:p w14:paraId="1745DED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6.1.2</w:t>
            </w:r>
          </w:p>
        </w:tc>
        <w:tc>
          <w:tcPr>
            <w:tcW w:w="726" w:type="pct"/>
            <w:vMerge w:val="restart"/>
            <w:shd w:val="clear" w:color="auto" w:fill="auto"/>
          </w:tcPr>
          <w:p w14:paraId="6E82A53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bàn đạp phanh và hành trình bàn đạp</w:t>
            </w:r>
          </w:p>
        </w:tc>
        <w:tc>
          <w:tcPr>
            <w:tcW w:w="1102" w:type="pct"/>
            <w:vMerge w:val="restart"/>
            <w:shd w:val="clear" w:color="auto" w:fill="auto"/>
          </w:tcPr>
          <w:p w14:paraId="2508F0E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Đạp, nhả bàn đạp phanh và quan sát, kết hợp dùng tay lay lắc. Nếu nhận thấy hành trình không đảm bảo phải dùng thước đo.</w:t>
            </w:r>
          </w:p>
        </w:tc>
        <w:tc>
          <w:tcPr>
            <w:tcW w:w="1969" w:type="pct"/>
            <w:shd w:val="clear" w:color="auto" w:fill="auto"/>
          </w:tcPr>
          <w:p w14:paraId="630F3B3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 rạn, nứt;</w:t>
            </w:r>
          </w:p>
        </w:tc>
        <w:tc>
          <w:tcPr>
            <w:tcW w:w="292" w:type="pct"/>
            <w:shd w:val="clear" w:color="auto" w:fill="auto"/>
          </w:tcPr>
          <w:p w14:paraId="5A5F90A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F3C870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014A16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852CF2F" w14:textId="77777777">
        <w:tc>
          <w:tcPr>
            <w:tcW w:w="350" w:type="pct"/>
            <w:gridSpan w:val="2"/>
            <w:vMerge/>
            <w:shd w:val="clear" w:color="auto" w:fill="auto"/>
          </w:tcPr>
          <w:p w14:paraId="2F1E138F"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FE11A0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9B090E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5B2D7C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b) Cong vênh;</w:t>
            </w:r>
          </w:p>
        </w:tc>
        <w:tc>
          <w:tcPr>
            <w:tcW w:w="292" w:type="pct"/>
            <w:shd w:val="clear" w:color="auto" w:fill="auto"/>
          </w:tcPr>
          <w:p w14:paraId="290C2D6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335BE6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FD638E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9BEAA87" w14:textId="77777777">
        <w:tc>
          <w:tcPr>
            <w:tcW w:w="350" w:type="pct"/>
            <w:gridSpan w:val="2"/>
            <w:vMerge/>
            <w:shd w:val="clear" w:color="auto" w:fill="auto"/>
          </w:tcPr>
          <w:p w14:paraId="4BE33E47"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7D8FB7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A33DDA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2C9EAF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Bàn đạp không tự trả lại đúng khi nhả phanh;</w:t>
            </w:r>
          </w:p>
        </w:tc>
        <w:tc>
          <w:tcPr>
            <w:tcW w:w="292" w:type="pct"/>
            <w:shd w:val="clear" w:color="auto" w:fill="auto"/>
          </w:tcPr>
          <w:p w14:paraId="1748B7A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BBAC0B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680E42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4B02669" w14:textId="77777777">
        <w:tc>
          <w:tcPr>
            <w:tcW w:w="350" w:type="pct"/>
            <w:gridSpan w:val="2"/>
            <w:vMerge/>
            <w:shd w:val="clear" w:color="auto" w:fill="auto"/>
          </w:tcPr>
          <w:p w14:paraId="62A0D382"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EDF139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EFF813D"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B0DE4E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Bàn đạp phanh không có hành trình tự do, dự trữ hành trình;</w:t>
            </w:r>
          </w:p>
        </w:tc>
        <w:tc>
          <w:tcPr>
            <w:tcW w:w="292" w:type="pct"/>
            <w:shd w:val="clear" w:color="auto" w:fill="auto"/>
          </w:tcPr>
          <w:p w14:paraId="2F12CF9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FB3197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4E3DD5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250B895" w14:textId="77777777">
        <w:tc>
          <w:tcPr>
            <w:tcW w:w="350" w:type="pct"/>
            <w:gridSpan w:val="2"/>
            <w:vMerge/>
            <w:shd w:val="clear" w:color="auto" w:fill="auto"/>
          </w:tcPr>
          <w:p w14:paraId="74BE33A7"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FD07FA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CBD4E5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572DC9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Không có tác dụng chống trượt trên bàn đạp phanh, bị mất bộ phận chống trượt hoặc mòn nhẵn.</w:t>
            </w:r>
          </w:p>
        </w:tc>
        <w:tc>
          <w:tcPr>
            <w:tcW w:w="292" w:type="pct"/>
            <w:shd w:val="clear" w:color="auto" w:fill="auto"/>
          </w:tcPr>
          <w:p w14:paraId="62861C5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4DF952D9"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0EC3F9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2B2BA22" w14:textId="77777777">
        <w:tc>
          <w:tcPr>
            <w:tcW w:w="350" w:type="pct"/>
            <w:gridSpan w:val="2"/>
            <w:vMerge w:val="restart"/>
            <w:shd w:val="clear" w:color="auto" w:fill="auto"/>
          </w:tcPr>
          <w:p w14:paraId="5DC60A7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6.1.3</w:t>
            </w:r>
          </w:p>
        </w:tc>
        <w:tc>
          <w:tcPr>
            <w:tcW w:w="726" w:type="pct"/>
            <w:vMerge w:val="restart"/>
            <w:shd w:val="clear" w:color="auto" w:fill="auto"/>
          </w:tcPr>
          <w:p w14:paraId="118C450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Cần hoặc nút bấm hoặc bàn đạp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phanh đỗ xe</w:t>
            </w:r>
          </w:p>
        </w:tc>
        <w:tc>
          <w:tcPr>
            <w:tcW w:w="1102" w:type="pct"/>
            <w:vMerge w:val="restart"/>
            <w:shd w:val="clear" w:color="auto" w:fill="auto"/>
          </w:tcPr>
          <w:p w14:paraId="4D40260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Kéo, nhả cần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bấm nhả nút bấm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đạp, nhả bàn đạp phanh đỗ xe và quan sát, kết hợp dùng tay lay lắc.</w:t>
            </w:r>
          </w:p>
        </w:tc>
        <w:tc>
          <w:tcPr>
            <w:tcW w:w="1969" w:type="pct"/>
            <w:shd w:val="clear" w:color="auto" w:fill="auto"/>
          </w:tcPr>
          <w:p w14:paraId="30FFE59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6418704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89949F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BB826B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5D3FAE4" w14:textId="77777777">
        <w:tc>
          <w:tcPr>
            <w:tcW w:w="350" w:type="pct"/>
            <w:gridSpan w:val="2"/>
            <w:vMerge/>
            <w:shd w:val="clear" w:color="auto" w:fill="auto"/>
          </w:tcPr>
          <w:p w14:paraId="4D9BA14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6866B5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DD1E1C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7D0112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b) Cong vênh;</w:t>
            </w:r>
          </w:p>
        </w:tc>
        <w:tc>
          <w:tcPr>
            <w:tcW w:w="292" w:type="pct"/>
            <w:shd w:val="clear" w:color="auto" w:fill="auto"/>
          </w:tcPr>
          <w:p w14:paraId="542DAD1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755916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8B93FD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DB401C2" w14:textId="77777777">
        <w:tc>
          <w:tcPr>
            <w:tcW w:w="350" w:type="pct"/>
            <w:gridSpan w:val="2"/>
            <w:vMerge/>
            <w:shd w:val="clear" w:color="auto" w:fill="auto"/>
          </w:tcPr>
          <w:p w14:paraId="104CF577"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3719AA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846593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DD8C84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Cóc hãm không có tác dụng;</w:t>
            </w:r>
          </w:p>
        </w:tc>
        <w:tc>
          <w:tcPr>
            <w:tcW w:w="292" w:type="pct"/>
            <w:shd w:val="clear" w:color="auto" w:fill="auto"/>
          </w:tcPr>
          <w:p w14:paraId="308821F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18BB00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6EC2E2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9849A1E" w14:textId="77777777">
        <w:tc>
          <w:tcPr>
            <w:tcW w:w="350" w:type="pct"/>
            <w:gridSpan w:val="2"/>
            <w:vMerge/>
            <w:shd w:val="clear" w:color="auto" w:fill="auto"/>
          </w:tcPr>
          <w:p w14:paraId="7DB45D0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B61783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54E738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DB30B2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d) Không hoạt động khi bấm nhả nút bấm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w:t>
            </w:r>
          </w:p>
        </w:tc>
        <w:tc>
          <w:tcPr>
            <w:tcW w:w="292" w:type="pct"/>
            <w:shd w:val="clear" w:color="auto" w:fill="auto"/>
          </w:tcPr>
          <w:p w14:paraId="78C00D2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AC60C5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AD3C6F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2F9CB96" w14:textId="77777777">
        <w:tc>
          <w:tcPr>
            <w:tcW w:w="350" w:type="pct"/>
            <w:gridSpan w:val="2"/>
            <w:vMerge w:val="restart"/>
            <w:shd w:val="clear" w:color="auto" w:fill="auto"/>
          </w:tcPr>
          <w:p w14:paraId="7F19471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6.1.4</w:t>
            </w:r>
          </w:p>
        </w:tc>
        <w:tc>
          <w:tcPr>
            <w:tcW w:w="726" w:type="pct"/>
            <w:vMerge w:val="restart"/>
            <w:shd w:val="clear" w:color="auto" w:fill="auto"/>
          </w:tcPr>
          <w:p w14:paraId="07C82CA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Van phanh, nút bấm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phanh đỗ xe</w:t>
            </w:r>
          </w:p>
        </w:tc>
        <w:tc>
          <w:tcPr>
            <w:tcW w:w="1102" w:type="pct"/>
            <w:vMerge w:val="restart"/>
            <w:shd w:val="clear" w:color="auto" w:fill="auto"/>
          </w:tcPr>
          <w:p w14:paraId="25667FB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Đóng, mở van, nút bấm bằng tay và quan sát</w:t>
            </w:r>
          </w:p>
        </w:tc>
        <w:tc>
          <w:tcPr>
            <w:tcW w:w="1969" w:type="pct"/>
            <w:shd w:val="clear" w:color="auto" w:fill="auto"/>
          </w:tcPr>
          <w:p w14:paraId="683DDF3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28A98EC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BD873C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9DDF48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90AE0D6" w14:textId="77777777">
        <w:tc>
          <w:tcPr>
            <w:tcW w:w="350" w:type="pct"/>
            <w:gridSpan w:val="2"/>
            <w:vMerge/>
            <w:shd w:val="clear" w:color="auto" w:fill="auto"/>
          </w:tcPr>
          <w:p w14:paraId="6404015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8B4949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2B535D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CDFD39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Bộ phận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nứt, hỏng;</w:t>
            </w:r>
          </w:p>
        </w:tc>
        <w:tc>
          <w:tcPr>
            <w:tcW w:w="292" w:type="pct"/>
            <w:shd w:val="clear" w:color="auto" w:fill="auto"/>
          </w:tcPr>
          <w:p w14:paraId="41C5618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C3B8D2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3A2D67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C55F034" w14:textId="77777777">
        <w:tc>
          <w:tcPr>
            <w:tcW w:w="350" w:type="pct"/>
            <w:gridSpan w:val="2"/>
            <w:vMerge/>
            <w:shd w:val="clear" w:color="auto" w:fill="auto"/>
          </w:tcPr>
          <w:p w14:paraId="71603566"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2ED8B1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DFD766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FB3213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Van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làm việc sai chức năng, không ổn định; các mối liên kết lỏng, có sự rò rỉ trong hệ thống.</w:t>
            </w:r>
          </w:p>
        </w:tc>
        <w:tc>
          <w:tcPr>
            <w:tcW w:w="292" w:type="pct"/>
            <w:shd w:val="clear" w:color="auto" w:fill="auto"/>
          </w:tcPr>
          <w:p w14:paraId="560EC4E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FA49E0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94FFAD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0531AA7" w14:textId="77777777">
        <w:tc>
          <w:tcPr>
            <w:tcW w:w="350" w:type="pct"/>
            <w:gridSpan w:val="2"/>
            <w:vMerge/>
            <w:shd w:val="clear" w:color="auto" w:fill="auto"/>
          </w:tcPr>
          <w:p w14:paraId="17ECD14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325A18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5B39BB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66A120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Không có tín hiệu khi đóng mở nút bấm</w:t>
            </w:r>
          </w:p>
        </w:tc>
        <w:tc>
          <w:tcPr>
            <w:tcW w:w="292" w:type="pct"/>
            <w:shd w:val="clear" w:color="auto" w:fill="auto"/>
          </w:tcPr>
          <w:p w14:paraId="3E41654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DD69E5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D84879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D098F74" w14:textId="77777777">
        <w:tc>
          <w:tcPr>
            <w:tcW w:w="350" w:type="pct"/>
            <w:gridSpan w:val="2"/>
            <w:vMerge w:val="restart"/>
            <w:shd w:val="clear" w:color="auto" w:fill="auto"/>
          </w:tcPr>
          <w:p w14:paraId="4F324E3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6.1.5</w:t>
            </w:r>
          </w:p>
        </w:tc>
        <w:tc>
          <w:tcPr>
            <w:tcW w:w="726" w:type="pct"/>
            <w:vMerge w:val="restart"/>
            <w:shd w:val="clear" w:color="auto" w:fill="auto"/>
          </w:tcPr>
          <w:p w14:paraId="57F03E4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Ống cứng, ống mềm</w:t>
            </w:r>
          </w:p>
        </w:tc>
        <w:tc>
          <w:tcPr>
            <w:tcW w:w="1102" w:type="pct"/>
            <w:vMerge w:val="restart"/>
            <w:shd w:val="clear" w:color="auto" w:fill="auto"/>
          </w:tcPr>
          <w:p w14:paraId="3691BB2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và quan sát, kết hợp dùng tay lay lắc.</w:t>
            </w:r>
          </w:p>
        </w:tc>
        <w:tc>
          <w:tcPr>
            <w:tcW w:w="1969" w:type="pct"/>
            <w:shd w:val="clear" w:color="auto" w:fill="auto"/>
          </w:tcPr>
          <w:p w14:paraId="0FC68C9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4F0C04C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B20E9B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8B1EE2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70E014E" w14:textId="77777777">
        <w:tc>
          <w:tcPr>
            <w:tcW w:w="350" w:type="pct"/>
            <w:gridSpan w:val="2"/>
            <w:vMerge/>
            <w:shd w:val="clear" w:color="auto" w:fill="auto"/>
          </w:tcPr>
          <w:p w14:paraId="32D12DB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DD3470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D59B6C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5C6EB0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Có dấu vết cọ sát vào bộ phận khác của xe;</w:t>
            </w:r>
          </w:p>
        </w:tc>
        <w:tc>
          <w:tcPr>
            <w:tcW w:w="292" w:type="pct"/>
            <w:shd w:val="clear" w:color="auto" w:fill="auto"/>
          </w:tcPr>
          <w:p w14:paraId="3B34595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25455F7"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872CC2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BCD0E7E" w14:textId="77777777">
        <w:tc>
          <w:tcPr>
            <w:tcW w:w="350" w:type="pct"/>
            <w:gridSpan w:val="2"/>
            <w:vMerge/>
            <w:shd w:val="clear" w:color="auto" w:fill="auto"/>
          </w:tcPr>
          <w:p w14:paraId="7F54D5B7"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497B92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BA6E7C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D15C82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Ống, chỗ kết nối bị rò rỉ; ống cứng bị rạn, nứt, mọt gỉ; ống mềm bị nứt, phồng rộp;</w:t>
            </w:r>
          </w:p>
        </w:tc>
        <w:tc>
          <w:tcPr>
            <w:tcW w:w="292" w:type="pct"/>
            <w:shd w:val="clear" w:color="auto" w:fill="auto"/>
          </w:tcPr>
          <w:p w14:paraId="57AD6A4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2D3BA6E"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FA3D91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692E0870" w14:textId="77777777">
        <w:tc>
          <w:tcPr>
            <w:tcW w:w="350" w:type="pct"/>
            <w:gridSpan w:val="2"/>
            <w:vMerge w:val="restart"/>
            <w:shd w:val="clear" w:color="auto" w:fill="auto"/>
          </w:tcPr>
          <w:p w14:paraId="14B1D36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6.1.6</w:t>
            </w:r>
          </w:p>
        </w:tc>
        <w:tc>
          <w:tcPr>
            <w:tcW w:w="726" w:type="pct"/>
            <w:vMerge w:val="restart"/>
            <w:shd w:val="clear" w:color="auto" w:fill="auto"/>
          </w:tcPr>
          <w:p w14:paraId="0508429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Dây cáp, thanh kéo, cần đẩy, các liên kết</w:t>
            </w:r>
          </w:p>
        </w:tc>
        <w:tc>
          <w:tcPr>
            <w:tcW w:w="1102" w:type="pct"/>
            <w:vMerge w:val="restart"/>
            <w:shd w:val="clear" w:color="auto" w:fill="auto"/>
          </w:tcPr>
          <w:p w14:paraId="28EFF78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và quan sát, kết hợp dùng tay lay lắc.</w:t>
            </w:r>
          </w:p>
        </w:tc>
        <w:tc>
          <w:tcPr>
            <w:tcW w:w="1969" w:type="pct"/>
            <w:shd w:val="clear" w:color="auto" w:fill="auto"/>
          </w:tcPr>
          <w:p w14:paraId="18F7808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6A0ACBB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B36951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803144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CA7908A" w14:textId="77777777">
        <w:tc>
          <w:tcPr>
            <w:tcW w:w="350" w:type="pct"/>
            <w:gridSpan w:val="2"/>
            <w:vMerge/>
            <w:shd w:val="clear" w:color="auto" w:fill="auto"/>
          </w:tcPr>
          <w:p w14:paraId="26069B50"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68111B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092A36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49295A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Có dấu vết cọ sát vào bộ phận khác của xe;</w:t>
            </w:r>
          </w:p>
        </w:tc>
        <w:tc>
          <w:tcPr>
            <w:tcW w:w="292" w:type="pct"/>
            <w:shd w:val="clear" w:color="auto" w:fill="auto"/>
          </w:tcPr>
          <w:p w14:paraId="56842A9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761EE8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3089E2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9AE4822" w14:textId="77777777">
        <w:tc>
          <w:tcPr>
            <w:tcW w:w="350" w:type="pct"/>
            <w:gridSpan w:val="2"/>
            <w:vMerge/>
            <w:shd w:val="clear" w:color="auto" w:fill="auto"/>
          </w:tcPr>
          <w:p w14:paraId="3360C04C"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1BDE5F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D2D3EE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BD3FB6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Thiếu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kẹp chặt và phòng lỏng đối với dẫn động phanh chính;</w:t>
            </w:r>
          </w:p>
        </w:tc>
        <w:tc>
          <w:tcPr>
            <w:tcW w:w="292" w:type="pct"/>
            <w:shd w:val="clear" w:color="auto" w:fill="auto"/>
          </w:tcPr>
          <w:p w14:paraId="2E5FF76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2A22C17"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2823EC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4E10A130" w14:textId="77777777">
        <w:tc>
          <w:tcPr>
            <w:tcW w:w="350" w:type="pct"/>
            <w:gridSpan w:val="2"/>
            <w:vMerge/>
            <w:shd w:val="clear" w:color="auto" w:fill="auto"/>
          </w:tcPr>
          <w:p w14:paraId="1E1207E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4C63B0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3D35D07"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EA4951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Cáp bị đứt sợi, thắt nút, kẹt chùng lỏng.</w:t>
            </w:r>
          </w:p>
        </w:tc>
        <w:tc>
          <w:tcPr>
            <w:tcW w:w="292" w:type="pct"/>
            <w:shd w:val="clear" w:color="auto" w:fill="auto"/>
          </w:tcPr>
          <w:p w14:paraId="1AF821A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C306B3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88D415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FCE8796" w14:textId="77777777">
        <w:tc>
          <w:tcPr>
            <w:tcW w:w="350" w:type="pct"/>
            <w:gridSpan w:val="2"/>
            <w:vMerge w:val="restart"/>
            <w:shd w:val="clear" w:color="auto" w:fill="auto"/>
          </w:tcPr>
          <w:p w14:paraId="6F048E9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6.1.7</w:t>
            </w:r>
          </w:p>
        </w:tc>
        <w:tc>
          <w:tcPr>
            <w:tcW w:w="726" w:type="pct"/>
            <w:vMerge w:val="restart"/>
            <w:shd w:val="clear" w:color="auto" w:fill="auto"/>
          </w:tcPr>
          <w:p w14:paraId="1CDE529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Đầu nối cho phanh rơ moóc hoặc sơ mi rơ moóc</w:t>
            </w:r>
          </w:p>
        </w:tc>
        <w:tc>
          <w:tcPr>
            <w:tcW w:w="1102" w:type="pct"/>
            <w:vMerge w:val="restart"/>
            <w:shd w:val="clear" w:color="auto" w:fill="auto"/>
          </w:tcPr>
          <w:p w14:paraId="1813B69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dùng tay lay lắc.</w:t>
            </w:r>
          </w:p>
        </w:tc>
        <w:tc>
          <w:tcPr>
            <w:tcW w:w="1969" w:type="pct"/>
            <w:shd w:val="clear" w:color="auto" w:fill="auto"/>
          </w:tcPr>
          <w:p w14:paraId="47506DC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738FA07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80AD74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2F1C2E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2064F30" w14:textId="77777777">
        <w:tc>
          <w:tcPr>
            <w:tcW w:w="350" w:type="pct"/>
            <w:gridSpan w:val="2"/>
            <w:vMerge/>
            <w:shd w:val="clear" w:color="auto" w:fill="auto"/>
          </w:tcPr>
          <w:p w14:paraId="0134486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DCA902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F080D5D"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2F5AA1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Bị rò rỉ.</w:t>
            </w:r>
          </w:p>
        </w:tc>
        <w:tc>
          <w:tcPr>
            <w:tcW w:w="292" w:type="pct"/>
            <w:shd w:val="clear" w:color="auto" w:fill="auto"/>
          </w:tcPr>
          <w:p w14:paraId="458BE1C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261F89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38BB75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4AD7E8B" w14:textId="77777777">
        <w:tc>
          <w:tcPr>
            <w:tcW w:w="350" w:type="pct"/>
            <w:gridSpan w:val="2"/>
            <w:vMerge w:val="restart"/>
            <w:shd w:val="clear" w:color="auto" w:fill="auto"/>
          </w:tcPr>
          <w:p w14:paraId="0718CD9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6.1.8</w:t>
            </w:r>
          </w:p>
        </w:tc>
        <w:tc>
          <w:tcPr>
            <w:tcW w:w="726" w:type="pct"/>
            <w:vMerge w:val="restart"/>
            <w:shd w:val="clear" w:color="auto" w:fill="auto"/>
          </w:tcPr>
          <w:p w14:paraId="5D92E11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Cơ cấu tác động (bầu phanh hoặc xi lanh phanh)</w:t>
            </w:r>
          </w:p>
        </w:tc>
        <w:tc>
          <w:tcPr>
            <w:tcW w:w="1102" w:type="pct"/>
            <w:vMerge w:val="restart"/>
            <w:shd w:val="clear" w:color="auto" w:fill="auto"/>
          </w:tcPr>
          <w:p w14:paraId="66D1BF5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và quan sát, kết hợp dùng tay lay lắc.</w:t>
            </w:r>
          </w:p>
        </w:tc>
        <w:tc>
          <w:tcPr>
            <w:tcW w:w="1969" w:type="pct"/>
            <w:shd w:val="clear" w:color="auto" w:fill="auto"/>
          </w:tcPr>
          <w:p w14:paraId="17A5545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lắp đặt không chắc chắn;</w:t>
            </w:r>
          </w:p>
        </w:tc>
        <w:tc>
          <w:tcPr>
            <w:tcW w:w="292" w:type="pct"/>
            <w:shd w:val="clear" w:color="auto" w:fill="auto"/>
          </w:tcPr>
          <w:p w14:paraId="3CA1D6F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7BF91A7"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B436CA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58F24ACF" w14:textId="77777777">
        <w:tc>
          <w:tcPr>
            <w:tcW w:w="350" w:type="pct"/>
            <w:gridSpan w:val="2"/>
            <w:vMerge/>
            <w:shd w:val="clear" w:color="auto" w:fill="auto"/>
          </w:tcPr>
          <w:p w14:paraId="6EDC75D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AA1565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A79A85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83CB51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Rạn, nứt, vỡ, biến dạng;</w:t>
            </w:r>
          </w:p>
        </w:tc>
        <w:tc>
          <w:tcPr>
            <w:tcW w:w="292" w:type="pct"/>
            <w:shd w:val="clear" w:color="auto" w:fill="auto"/>
          </w:tcPr>
          <w:p w14:paraId="7BFB8A1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BECAB27"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416EF67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3D94B607" w14:textId="77777777">
        <w:tc>
          <w:tcPr>
            <w:tcW w:w="350" w:type="pct"/>
            <w:gridSpan w:val="2"/>
            <w:vMerge/>
            <w:shd w:val="clear" w:color="auto" w:fill="auto"/>
          </w:tcPr>
          <w:p w14:paraId="622CD2A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C99EFE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895B407"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228707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Bị rò rỉ;</w:t>
            </w:r>
          </w:p>
        </w:tc>
        <w:tc>
          <w:tcPr>
            <w:tcW w:w="292" w:type="pct"/>
            <w:shd w:val="clear" w:color="auto" w:fill="auto"/>
          </w:tcPr>
          <w:p w14:paraId="746EA19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3396E46"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D48669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29D8D76D" w14:textId="77777777">
        <w:tc>
          <w:tcPr>
            <w:tcW w:w="350" w:type="pct"/>
            <w:gridSpan w:val="2"/>
            <w:vMerge/>
            <w:shd w:val="clear" w:color="auto" w:fill="auto"/>
          </w:tcPr>
          <w:p w14:paraId="0D17F81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B958A7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2EE81C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2F4805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d) Không đủ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w:t>
            </w:r>
          </w:p>
        </w:tc>
        <w:tc>
          <w:tcPr>
            <w:tcW w:w="292" w:type="pct"/>
            <w:shd w:val="clear" w:color="auto" w:fill="auto"/>
          </w:tcPr>
          <w:p w14:paraId="28EC381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92F88F8"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FA64CA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23714A96" w14:textId="77777777">
        <w:tc>
          <w:tcPr>
            <w:tcW w:w="5000" w:type="pct"/>
            <w:gridSpan w:val="8"/>
            <w:shd w:val="clear" w:color="auto" w:fill="auto"/>
          </w:tcPr>
          <w:p w14:paraId="7ECD423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6.2. Bơm chân không, máy nén khí, các van và bình chứa môi chất</w:t>
            </w:r>
          </w:p>
        </w:tc>
      </w:tr>
      <w:tr w:rsidR="00C27EBE" w:rsidRPr="00C141EA" w14:paraId="7932BAF5" w14:textId="77777777">
        <w:tc>
          <w:tcPr>
            <w:tcW w:w="350" w:type="pct"/>
            <w:gridSpan w:val="2"/>
            <w:vMerge w:val="restart"/>
            <w:shd w:val="clear" w:color="auto" w:fill="auto"/>
          </w:tcPr>
          <w:p w14:paraId="4C472ED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6.2.1</w:t>
            </w:r>
          </w:p>
        </w:tc>
        <w:tc>
          <w:tcPr>
            <w:tcW w:w="726" w:type="pct"/>
            <w:vMerge w:val="restart"/>
            <w:shd w:val="clear" w:color="auto" w:fill="auto"/>
          </w:tcPr>
          <w:p w14:paraId="61DCB97B" w14:textId="77777777" w:rsidR="00C27EBE" w:rsidRPr="00C141EA" w:rsidRDefault="00C27EBE" w:rsidP="00C27EBE">
            <w:pPr>
              <w:pStyle w:val="TableParagraph"/>
              <w:tabs>
                <w:tab w:val="left" w:pos="1391"/>
              </w:tabs>
              <w:spacing w:before="120"/>
              <w:rPr>
                <w:rFonts w:ascii="Arial" w:eastAsia="Times New Roman" w:hAnsi="Arial" w:cs="Arial"/>
                <w:sz w:val="20"/>
                <w:szCs w:val="26"/>
              </w:rPr>
            </w:pPr>
            <w:r w:rsidRPr="00C141EA">
              <w:rPr>
                <w:rFonts w:ascii="Arial" w:eastAsia="Times New Roman" w:hAnsi="Arial" w:cs="Arial"/>
                <w:sz w:val="20"/>
                <w:szCs w:val="26"/>
              </w:rPr>
              <w:t>Bơm chân không, máy nén khí, bình chứa, các van an toàn, van xả nước.</w:t>
            </w:r>
          </w:p>
        </w:tc>
        <w:tc>
          <w:tcPr>
            <w:tcW w:w="1102" w:type="pct"/>
            <w:vMerge w:val="restart"/>
            <w:shd w:val="clear" w:color="auto" w:fill="auto"/>
          </w:tcPr>
          <w:p w14:paraId="6BC4998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ở áp suất làm việc. Quan sát, kết hợp dùng tay lay lắc các bộ phận.</w:t>
            </w:r>
          </w:p>
        </w:tc>
        <w:tc>
          <w:tcPr>
            <w:tcW w:w="1969" w:type="pct"/>
            <w:shd w:val="clear" w:color="auto" w:fill="auto"/>
          </w:tcPr>
          <w:p w14:paraId="70435EF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đúng, không chắc chắn;</w:t>
            </w:r>
          </w:p>
        </w:tc>
        <w:tc>
          <w:tcPr>
            <w:tcW w:w="292" w:type="pct"/>
            <w:shd w:val="clear" w:color="auto" w:fill="auto"/>
          </w:tcPr>
          <w:p w14:paraId="639FBC3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2038B22"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CFD36F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67FC83F5" w14:textId="77777777">
        <w:tc>
          <w:tcPr>
            <w:tcW w:w="350" w:type="pct"/>
            <w:gridSpan w:val="2"/>
            <w:vMerge/>
            <w:shd w:val="clear" w:color="auto" w:fill="auto"/>
          </w:tcPr>
          <w:p w14:paraId="2A3B4B4E"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FC4C46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AAE9D4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7D5413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Áp suất giảm rõ rệt, nghe rõ tiếng rò khí;</w:t>
            </w:r>
          </w:p>
        </w:tc>
        <w:tc>
          <w:tcPr>
            <w:tcW w:w="292" w:type="pct"/>
            <w:shd w:val="clear" w:color="auto" w:fill="auto"/>
          </w:tcPr>
          <w:p w14:paraId="6B33449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8DAAFB1"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6892EF8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04D88054" w14:textId="77777777">
        <w:tc>
          <w:tcPr>
            <w:tcW w:w="350" w:type="pct"/>
            <w:gridSpan w:val="2"/>
            <w:vMerge/>
            <w:shd w:val="clear" w:color="auto" w:fill="auto"/>
          </w:tcPr>
          <w:p w14:paraId="5D5F2D6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75D119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877E96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B40F1D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Bình chứa rạn, nứt, biến dạng, mọt gỉ;</w:t>
            </w:r>
          </w:p>
        </w:tc>
        <w:tc>
          <w:tcPr>
            <w:tcW w:w="292" w:type="pct"/>
            <w:shd w:val="clear" w:color="auto" w:fill="auto"/>
          </w:tcPr>
          <w:p w14:paraId="3589FF5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A15CF21"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1B7D7A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69C98F53" w14:textId="77777777">
        <w:tc>
          <w:tcPr>
            <w:tcW w:w="350" w:type="pct"/>
            <w:gridSpan w:val="2"/>
            <w:vMerge/>
            <w:shd w:val="clear" w:color="auto" w:fill="auto"/>
          </w:tcPr>
          <w:p w14:paraId="00BFD08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9AF12B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C6CC41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3AC19D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Các van an toàn, van xả nước, không có tác dụng.</w:t>
            </w:r>
          </w:p>
        </w:tc>
        <w:tc>
          <w:tcPr>
            <w:tcW w:w="292" w:type="pct"/>
            <w:shd w:val="clear" w:color="auto" w:fill="auto"/>
          </w:tcPr>
          <w:p w14:paraId="5C69669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2917BE2"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24A5C7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1E117E47" w14:textId="77777777">
        <w:tc>
          <w:tcPr>
            <w:tcW w:w="350" w:type="pct"/>
            <w:gridSpan w:val="2"/>
            <w:vMerge w:val="restart"/>
            <w:shd w:val="clear" w:color="auto" w:fill="auto"/>
          </w:tcPr>
          <w:p w14:paraId="748C646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6.2.2</w:t>
            </w:r>
          </w:p>
        </w:tc>
        <w:tc>
          <w:tcPr>
            <w:tcW w:w="726" w:type="pct"/>
            <w:vMerge w:val="restart"/>
            <w:shd w:val="clear" w:color="auto" w:fill="auto"/>
          </w:tcPr>
          <w:p w14:paraId="48F4A9E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Các van phanh</w:t>
            </w:r>
          </w:p>
        </w:tc>
        <w:tc>
          <w:tcPr>
            <w:tcW w:w="1102" w:type="pct"/>
            <w:vMerge w:val="restart"/>
            <w:shd w:val="clear" w:color="auto" w:fill="auto"/>
          </w:tcPr>
          <w:p w14:paraId="6D2788C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và quan sát, kết hợp dùng tay lay lắc.</w:t>
            </w:r>
          </w:p>
        </w:tc>
        <w:tc>
          <w:tcPr>
            <w:tcW w:w="1969" w:type="pct"/>
            <w:shd w:val="clear" w:color="auto" w:fill="auto"/>
          </w:tcPr>
          <w:p w14:paraId="20B7A73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đúng, không chắc chắn;</w:t>
            </w:r>
          </w:p>
        </w:tc>
        <w:tc>
          <w:tcPr>
            <w:tcW w:w="292" w:type="pct"/>
            <w:shd w:val="clear" w:color="auto" w:fill="auto"/>
          </w:tcPr>
          <w:p w14:paraId="4096D04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4C22CAE"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839021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2CFA3359" w14:textId="77777777">
        <w:tc>
          <w:tcPr>
            <w:tcW w:w="350" w:type="pct"/>
            <w:gridSpan w:val="2"/>
            <w:vMerge/>
            <w:shd w:val="clear" w:color="auto" w:fill="auto"/>
          </w:tcPr>
          <w:p w14:paraId="2026286F"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2E9FE7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5D41AC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513645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Bị hư hỏng, rò rỉ.</w:t>
            </w:r>
          </w:p>
        </w:tc>
        <w:tc>
          <w:tcPr>
            <w:tcW w:w="292" w:type="pct"/>
            <w:shd w:val="clear" w:color="auto" w:fill="auto"/>
          </w:tcPr>
          <w:p w14:paraId="53FC10C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81B7EBA"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1D96B6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5BFCA002" w14:textId="77777777">
        <w:tc>
          <w:tcPr>
            <w:tcW w:w="350" w:type="pct"/>
            <w:gridSpan w:val="2"/>
            <w:vMerge w:val="restart"/>
            <w:shd w:val="clear" w:color="auto" w:fill="auto"/>
          </w:tcPr>
          <w:p w14:paraId="1590AA8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6.2.3</w:t>
            </w:r>
          </w:p>
        </w:tc>
        <w:tc>
          <w:tcPr>
            <w:tcW w:w="726" w:type="pct"/>
            <w:vMerge w:val="restart"/>
            <w:shd w:val="clear" w:color="auto" w:fill="auto"/>
          </w:tcPr>
          <w:p w14:paraId="69EA1A8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Trợ lực phanh, xi lanh phanh chính</w:t>
            </w:r>
          </w:p>
        </w:tc>
        <w:tc>
          <w:tcPr>
            <w:tcW w:w="1102" w:type="pct"/>
            <w:vMerge w:val="restart"/>
            <w:shd w:val="clear" w:color="auto" w:fill="auto"/>
          </w:tcPr>
          <w:p w14:paraId="5507F2E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và quan sát, kết hợp dùng tay lay lắc.</w:t>
            </w:r>
          </w:p>
        </w:tc>
        <w:tc>
          <w:tcPr>
            <w:tcW w:w="1969" w:type="pct"/>
            <w:shd w:val="clear" w:color="auto" w:fill="auto"/>
          </w:tcPr>
          <w:p w14:paraId="2CFE3D3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lắp đặt không chắc chắn;</w:t>
            </w:r>
          </w:p>
        </w:tc>
        <w:tc>
          <w:tcPr>
            <w:tcW w:w="292" w:type="pct"/>
            <w:shd w:val="clear" w:color="auto" w:fill="auto"/>
          </w:tcPr>
          <w:p w14:paraId="307E604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B3FAD8C"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4F1D17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04439A1A" w14:textId="77777777">
        <w:tc>
          <w:tcPr>
            <w:tcW w:w="350" w:type="pct"/>
            <w:gridSpan w:val="2"/>
            <w:vMerge/>
            <w:shd w:val="clear" w:color="auto" w:fill="auto"/>
          </w:tcPr>
          <w:p w14:paraId="0593634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253E8D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8176DD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5DDE21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Trợ lực hư hỏng, không có tác dụng;</w:t>
            </w:r>
          </w:p>
        </w:tc>
        <w:tc>
          <w:tcPr>
            <w:tcW w:w="292" w:type="pct"/>
            <w:shd w:val="clear" w:color="auto" w:fill="auto"/>
          </w:tcPr>
          <w:p w14:paraId="0C378F6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A8556B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85C33F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E98BCEB" w14:textId="77777777">
        <w:tc>
          <w:tcPr>
            <w:tcW w:w="350" w:type="pct"/>
            <w:gridSpan w:val="2"/>
            <w:vMerge/>
            <w:shd w:val="clear" w:color="auto" w:fill="auto"/>
          </w:tcPr>
          <w:p w14:paraId="307B909E"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F67C79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B604BDD"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84B219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Nắp bình chứa dầu phanh không kín, bị mất.</w:t>
            </w:r>
          </w:p>
        </w:tc>
        <w:tc>
          <w:tcPr>
            <w:tcW w:w="292" w:type="pct"/>
            <w:shd w:val="clear" w:color="auto" w:fill="auto"/>
          </w:tcPr>
          <w:p w14:paraId="55559D6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5084BE61"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F88650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F51FE1F" w14:textId="77777777">
        <w:tc>
          <w:tcPr>
            <w:tcW w:w="5000" w:type="pct"/>
            <w:gridSpan w:val="8"/>
            <w:shd w:val="clear" w:color="auto" w:fill="auto"/>
          </w:tcPr>
          <w:p w14:paraId="44947B7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6.3. Sự làm việc và hiệu quả phanh chính</w:t>
            </w:r>
          </w:p>
        </w:tc>
      </w:tr>
      <w:tr w:rsidR="00C27EBE" w:rsidRPr="00C141EA" w14:paraId="60F57DE8" w14:textId="77777777">
        <w:tc>
          <w:tcPr>
            <w:tcW w:w="350" w:type="pct"/>
            <w:gridSpan w:val="2"/>
            <w:vMerge w:val="restart"/>
            <w:shd w:val="clear" w:color="auto" w:fill="auto"/>
          </w:tcPr>
          <w:p w14:paraId="578E95F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6.3.1</w:t>
            </w:r>
          </w:p>
        </w:tc>
        <w:tc>
          <w:tcPr>
            <w:tcW w:w="726" w:type="pct"/>
            <w:vMerge w:val="restart"/>
            <w:shd w:val="clear" w:color="auto" w:fill="auto"/>
          </w:tcPr>
          <w:p w14:paraId="141C397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vMerge w:val="restart"/>
            <w:shd w:val="clear" w:color="auto" w:fill="auto"/>
          </w:tcPr>
          <w:p w14:paraId="19D5531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Kiểm tra trên đường hoặc trên băng thử phanh. Đạp bàn đạp phanh từ từ đến hết hành trình. Theo dõi sự thay đổi của lực phanh trên các bánh xe.</w:t>
            </w:r>
          </w:p>
        </w:tc>
        <w:tc>
          <w:tcPr>
            <w:tcW w:w="1969" w:type="pct"/>
            <w:shd w:val="clear" w:color="auto" w:fill="auto"/>
          </w:tcPr>
          <w:p w14:paraId="27E0559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Lực phanh không tác động trên một hay nhiều bánh xe;</w:t>
            </w:r>
          </w:p>
        </w:tc>
        <w:tc>
          <w:tcPr>
            <w:tcW w:w="292" w:type="pct"/>
            <w:shd w:val="clear" w:color="auto" w:fill="auto"/>
          </w:tcPr>
          <w:p w14:paraId="643F83D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3B121EC"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6D6F46A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1D2E7407" w14:textId="77777777">
        <w:tc>
          <w:tcPr>
            <w:tcW w:w="350" w:type="pct"/>
            <w:gridSpan w:val="2"/>
            <w:vMerge/>
            <w:shd w:val="clear" w:color="auto" w:fill="auto"/>
          </w:tcPr>
          <w:p w14:paraId="44EC0B0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E6F7B3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5D6898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266E1C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Lực phanh biến đổi bất thường;</w:t>
            </w:r>
          </w:p>
        </w:tc>
        <w:tc>
          <w:tcPr>
            <w:tcW w:w="292" w:type="pct"/>
            <w:shd w:val="clear" w:color="auto" w:fill="auto"/>
          </w:tcPr>
          <w:p w14:paraId="0FEF573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BF0E7D6"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3FAF24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20330122" w14:textId="77777777">
        <w:tc>
          <w:tcPr>
            <w:tcW w:w="350" w:type="pct"/>
            <w:gridSpan w:val="2"/>
            <w:vMerge/>
            <w:shd w:val="clear" w:color="auto" w:fill="auto"/>
          </w:tcPr>
          <w:p w14:paraId="1A25F448"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D19296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957081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ADD93B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Chậm bất thường trong hoạt động của cơ cấu phanh ở bánh xe bất kỳ.</w:t>
            </w:r>
          </w:p>
        </w:tc>
        <w:tc>
          <w:tcPr>
            <w:tcW w:w="292" w:type="pct"/>
            <w:shd w:val="clear" w:color="auto" w:fill="auto"/>
          </w:tcPr>
          <w:p w14:paraId="517808D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4F87056"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49FA3E4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1D9E0F18" w14:textId="77777777">
        <w:tc>
          <w:tcPr>
            <w:tcW w:w="350" w:type="pct"/>
            <w:gridSpan w:val="2"/>
            <w:vMerge w:val="restart"/>
            <w:shd w:val="clear" w:color="auto" w:fill="auto"/>
          </w:tcPr>
          <w:p w14:paraId="5FBF2DB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6.3.2</w:t>
            </w:r>
          </w:p>
        </w:tc>
        <w:tc>
          <w:tcPr>
            <w:tcW w:w="726" w:type="pct"/>
            <w:vMerge w:val="restart"/>
            <w:shd w:val="clear" w:color="auto" w:fill="auto"/>
          </w:tcPr>
          <w:p w14:paraId="4448F64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Hiệu quả phanh trên băng thử</w:t>
            </w:r>
          </w:p>
        </w:tc>
        <w:tc>
          <w:tcPr>
            <w:tcW w:w="1102" w:type="pct"/>
            <w:vMerge w:val="restart"/>
            <w:shd w:val="clear" w:color="auto" w:fill="auto"/>
          </w:tcPr>
          <w:p w14:paraId="3E1D023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Thử phanh xe trên băng thử phanh: Nổ máy, tay số ở vị trí số không; đạp phanh đều đến hết hành trình, ghi nhận: </w:t>
            </w:r>
          </w:p>
          <w:p w14:paraId="79EB04E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Hệ số sai lệch lực phanh giữa hai bánh trên cùng một trục K</w:t>
            </w:r>
            <w:r w:rsidRPr="00C141EA">
              <w:rPr>
                <w:rFonts w:ascii="Arial" w:eastAsia="Times New Roman" w:hAnsi="Arial" w:cs="Arial"/>
                <w:sz w:val="20"/>
                <w:szCs w:val="17"/>
              </w:rPr>
              <w:t xml:space="preserve">SL: </w:t>
            </w:r>
            <w:r w:rsidRPr="00C141EA">
              <w:rPr>
                <w:rFonts w:ascii="Arial" w:eastAsia="Times New Roman" w:hAnsi="Arial" w:cs="Arial"/>
                <w:sz w:val="20"/>
                <w:szCs w:val="26"/>
              </w:rPr>
              <w:t>K</w:t>
            </w:r>
            <w:r w:rsidRPr="00C141EA">
              <w:rPr>
                <w:rFonts w:ascii="Arial" w:eastAsia="Times New Roman" w:hAnsi="Arial" w:cs="Arial"/>
                <w:sz w:val="20"/>
                <w:szCs w:val="17"/>
              </w:rPr>
              <w:t xml:space="preserve">SL </w:t>
            </w:r>
            <w:r w:rsidRPr="00C141EA">
              <w:rPr>
                <w:rFonts w:ascii="Arial" w:eastAsia="Times New Roman" w:hAnsi="Arial" w:cs="Arial"/>
                <w:sz w:val="20"/>
                <w:szCs w:val="26"/>
              </w:rPr>
              <w:t>= (F</w:t>
            </w:r>
            <w:r w:rsidRPr="00C141EA">
              <w:rPr>
                <w:rFonts w:ascii="Arial" w:eastAsia="Times New Roman" w:hAnsi="Arial" w:cs="Arial"/>
                <w:sz w:val="20"/>
                <w:szCs w:val="17"/>
              </w:rPr>
              <w:t xml:space="preserve">Plớn </w:t>
            </w:r>
            <w:r w:rsidRPr="00C141EA">
              <w:rPr>
                <w:rFonts w:ascii="Arial" w:eastAsia="Times New Roman" w:hAnsi="Arial" w:cs="Arial"/>
                <w:sz w:val="20"/>
                <w:szCs w:val="26"/>
              </w:rPr>
              <w:t>- F</w:t>
            </w:r>
            <w:r w:rsidRPr="00C141EA">
              <w:rPr>
                <w:rFonts w:ascii="Arial" w:eastAsia="Times New Roman" w:hAnsi="Arial" w:cs="Arial"/>
                <w:sz w:val="20"/>
                <w:szCs w:val="17"/>
              </w:rPr>
              <w:t>Pnhỏ</w:t>
            </w:r>
            <w:r w:rsidRPr="00C141EA">
              <w:rPr>
                <w:rFonts w:ascii="Arial" w:eastAsia="Times New Roman" w:hAnsi="Arial" w:cs="Arial"/>
                <w:sz w:val="20"/>
                <w:szCs w:val="26"/>
              </w:rPr>
              <w:t>)</w:t>
            </w:r>
            <w:r w:rsidR="00C9263F" w:rsidRPr="00C141EA">
              <w:rPr>
                <w:rFonts w:ascii="Arial" w:eastAsia="Times New Roman" w:hAnsi="Arial" w:cs="Arial"/>
                <w:sz w:val="20"/>
                <w:szCs w:val="26"/>
              </w:rPr>
              <w:t>/</w:t>
            </w:r>
            <w:r w:rsidRPr="00C141EA">
              <w:rPr>
                <w:rFonts w:ascii="Arial" w:eastAsia="Times New Roman" w:hAnsi="Arial" w:cs="Arial"/>
                <w:sz w:val="20"/>
                <w:szCs w:val="26"/>
              </w:rPr>
              <w:t>F</w:t>
            </w:r>
            <w:r w:rsidRPr="00C141EA">
              <w:rPr>
                <w:rFonts w:ascii="Arial" w:eastAsia="Times New Roman" w:hAnsi="Arial" w:cs="Arial"/>
                <w:sz w:val="20"/>
                <w:szCs w:val="17"/>
              </w:rPr>
              <w:t xml:space="preserve">Plớn </w:t>
            </w:r>
            <w:r w:rsidRPr="00C141EA">
              <w:rPr>
                <w:rFonts w:ascii="Arial" w:eastAsia="Times New Roman" w:hAnsi="Arial" w:cs="Arial"/>
                <w:sz w:val="20"/>
                <w:szCs w:val="26"/>
              </w:rPr>
              <w:t>.100%; trong đó F</w:t>
            </w:r>
            <w:r w:rsidRPr="00C141EA">
              <w:rPr>
                <w:rFonts w:ascii="Arial" w:eastAsia="Times New Roman" w:hAnsi="Arial" w:cs="Arial"/>
                <w:sz w:val="20"/>
                <w:szCs w:val="17"/>
              </w:rPr>
              <w:t>Plớn</w:t>
            </w:r>
            <w:r w:rsidRPr="00C141EA">
              <w:rPr>
                <w:rFonts w:ascii="Arial" w:eastAsia="Times New Roman" w:hAnsi="Arial" w:cs="Arial"/>
                <w:sz w:val="20"/>
                <w:szCs w:val="26"/>
              </w:rPr>
              <w:t>, F</w:t>
            </w:r>
            <w:r w:rsidRPr="00C141EA">
              <w:rPr>
                <w:rFonts w:ascii="Arial" w:eastAsia="Times New Roman" w:hAnsi="Arial" w:cs="Arial"/>
                <w:sz w:val="20"/>
                <w:szCs w:val="17"/>
              </w:rPr>
              <w:t xml:space="preserve">Pnhỏ </w:t>
            </w:r>
            <w:r w:rsidRPr="00C141EA">
              <w:rPr>
                <w:rFonts w:ascii="Arial" w:eastAsia="Times New Roman" w:hAnsi="Arial" w:cs="Arial"/>
                <w:sz w:val="20"/>
                <w:szCs w:val="26"/>
              </w:rPr>
              <w:t>tương ứng là lực phanh lớn hơn và nhỏ hơn của một trong hai bánh trên trục;</w:t>
            </w:r>
          </w:p>
          <w:p w14:paraId="48289EC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Hiệu quả phanh toàn bộ K</w:t>
            </w:r>
            <w:r w:rsidRPr="00C141EA">
              <w:rPr>
                <w:rFonts w:ascii="Arial" w:eastAsia="Times New Roman" w:hAnsi="Arial" w:cs="Arial"/>
                <w:sz w:val="20"/>
                <w:szCs w:val="17"/>
              </w:rPr>
              <w:t xml:space="preserve">P: </w:t>
            </w:r>
            <w:r w:rsidRPr="00C141EA">
              <w:rPr>
                <w:rFonts w:ascii="Arial" w:eastAsia="Times New Roman" w:hAnsi="Arial" w:cs="Arial"/>
                <w:sz w:val="20"/>
                <w:szCs w:val="26"/>
              </w:rPr>
              <w:t>K</w:t>
            </w:r>
            <w:r w:rsidRPr="00C141EA">
              <w:rPr>
                <w:rFonts w:ascii="Arial" w:eastAsia="Times New Roman" w:hAnsi="Arial" w:cs="Arial"/>
                <w:sz w:val="20"/>
                <w:szCs w:val="17"/>
              </w:rPr>
              <w:t xml:space="preserve">P </w:t>
            </w:r>
            <w:r w:rsidRPr="00C141EA">
              <w:rPr>
                <w:rFonts w:ascii="Arial" w:eastAsia="Times New Roman" w:hAnsi="Arial" w:cs="Arial"/>
                <w:sz w:val="20"/>
                <w:szCs w:val="26"/>
              </w:rPr>
              <w:t>= ∑ F</w:t>
            </w:r>
            <w:r w:rsidRPr="00C141EA">
              <w:rPr>
                <w:rFonts w:ascii="Arial" w:eastAsia="Times New Roman" w:hAnsi="Arial" w:cs="Arial"/>
                <w:sz w:val="20"/>
                <w:szCs w:val="17"/>
              </w:rPr>
              <w:t>Pi</w:t>
            </w:r>
            <w:r w:rsidR="00C9263F" w:rsidRPr="00C141EA">
              <w:rPr>
                <w:rFonts w:ascii="Arial" w:eastAsia="Times New Roman" w:hAnsi="Arial" w:cs="Arial"/>
                <w:sz w:val="20"/>
                <w:szCs w:val="26"/>
              </w:rPr>
              <w:t>/</w:t>
            </w:r>
            <w:r w:rsidRPr="00C141EA">
              <w:rPr>
                <w:rFonts w:ascii="Arial" w:eastAsia="Times New Roman" w:hAnsi="Arial" w:cs="Arial"/>
                <w:sz w:val="20"/>
                <w:szCs w:val="26"/>
              </w:rPr>
              <w:t>G .100%; trong đó ∑ F</w:t>
            </w:r>
            <w:r w:rsidRPr="00C141EA">
              <w:rPr>
                <w:rFonts w:ascii="Arial" w:eastAsia="Times New Roman" w:hAnsi="Arial" w:cs="Arial"/>
                <w:sz w:val="20"/>
                <w:szCs w:val="17"/>
              </w:rPr>
              <w:t xml:space="preserve">Pi </w:t>
            </w:r>
            <w:r w:rsidRPr="00C141EA">
              <w:rPr>
                <w:rFonts w:ascii="Arial" w:eastAsia="Times New Roman" w:hAnsi="Arial" w:cs="Arial"/>
                <w:sz w:val="20"/>
                <w:szCs w:val="26"/>
              </w:rPr>
              <w:t>- tổng lực phanh trên tất cả các bánh xe, G - Khối lượng xe khi thử phanh.</w:t>
            </w:r>
          </w:p>
        </w:tc>
        <w:tc>
          <w:tcPr>
            <w:tcW w:w="1969" w:type="pct"/>
            <w:shd w:val="clear" w:color="auto" w:fill="auto"/>
          </w:tcPr>
          <w:p w14:paraId="595F6E3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Hệ số sai lệch lực phanh giữa hai bánh trên cùng một trục K</w:t>
            </w:r>
            <w:r w:rsidRPr="00C141EA">
              <w:rPr>
                <w:rFonts w:ascii="Arial" w:eastAsia="Times New Roman" w:hAnsi="Arial" w:cs="Arial"/>
                <w:sz w:val="20"/>
                <w:szCs w:val="17"/>
              </w:rPr>
              <w:t xml:space="preserve">SL </w:t>
            </w:r>
            <w:r w:rsidRPr="00C141EA">
              <w:rPr>
                <w:rFonts w:ascii="Arial" w:eastAsia="Times New Roman" w:hAnsi="Arial" w:cs="Arial"/>
                <w:sz w:val="20"/>
                <w:szCs w:val="26"/>
              </w:rPr>
              <w:t>lớn hơn 25%;</w:t>
            </w:r>
          </w:p>
        </w:tc>
        <w:tc>
          <w:tcPr>
            <w:tcW w:w="292" w:type="pct"/>
            <w:shd w:val="clear" w:color="auto" w:fill="auto"/>
          </w:tcPr>
          <w:p w14:paraId="3D130EF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F32DACD"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D00AA9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7C2477D7" w14:textId="77777777">
        <w:tc>
          <w:tcPr>
            <w:tcW w:w="350" w:type="pct"/>
            <w:gridSpan w:val="2"/>
            <w:vMerge/>
            <w:shd w:val="clear" w:color="auto" w:fill="auto"/>
          </w:tcPr>
          <w:p w14:paraId="53B5DF4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342FB7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BB69E56" w14:textId="77777777" w:rsidR="00C27EBE" w:rsidRPr="00C141EA" w:rsidRDefault="00C27EBE" w:rsidP="00C27EBE">
            <w:pPr>
              <w:pStyle w:val="TableParagraph"/>
              <w:spacing w:before="120"/>
              <w:rPr>
                <w:rFonts w:ascii="Arial" w:eastAsia="Times New Roman" w:hAnsi="Arial" w:cs="Arial"/>
                <w:sz w:val="20"/>
                <w:szCs w:val="26"/>
              </w:rPr>
            </w:pPr>
          </w:p>
        </w:tc>
        <w:tc>
          <w:tcPr>
            <w:tcW w:w="1969" w:type="pct"/>
            <w:shd w:val="clear" w:color="auto" w:fill="auto"/>
          </w:tcPr>
          <w:p w14:paraId="67E51E5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Hiệu quả phanh toàn bộ của xe K</w:t>
            </w:r>
            <w:r w:rsidRPr="00C141EA">
              <w:rPr>
                <w:rFonts w:ascii="Arial" w:eastAsia="Times New Roman" w:hAnsi="Arial" w:cs="Arial"/>
                <w:sz w:val="20"/>
                <w:szCs w:val="17"/>
              </w:rPr>
              <w:t xml:space="preserve">P </w:t>
            </w:r>
            <w:r w:rsidRPr="00C141EA">
              <w:rPr>
                <w:rFonts w:ascii="Arial" w:eastAsia="Times New Roman" w:hAnsi="Arial" w:cs="Arial"/>
                <w:sz w:val="20"/>
                <w:szCs w:val="26"/>
              </w:rPr>
              <w:t>không đạt mức giá trị tối thiểu quy định đối với các loại phương tiện như sau:</w:t>
            </w:r>
          </w:p>
          <w:p w14:paraId="5BCAAD73" w14:textId="77777777" w:rsidR="00C27EBE" w:rsidRPr="00C141EA" w:rsidRDefault="00C27EBE" w:rsidP="00C27EBE">
            <w:pPr>
              <w:pStyle w:val="Listenabsatz"/>
              <w:tabs>
                <w:tab w:val="left" w:pos="267"/>
              </w:tabs>
              <w:spacing w:before="120"/>
              <w:rPr>
                <w:rFonts w:ascii="Arial" w:eastAsia="Times New Roman" w:hAnsi="Arial" w:cs="Arial"/>
                <w:sz w:val="20"/>
                <w:szCs w:val="26"/>
              </w:rPr>
            </w:pPr>
            <w:r w:rsidRPr="00C141EA">
              <w:rPr>
                <w:rFonts w:ascii="Arial" w:eastAsia="Times New Roman" w:hAnsi="Arial" w:cs="Arial"/>
                <w:sz w:val="20"/>
                <w:szCs w:val="26"/>
              </w:rPr>
              <w:t>- Ô tô tải; ô tô chuyên dùng có khối lượng bản thân không lớn hơn 12.000 kg và ô tô chở người: 50%;</w:t>
            </w:r>
          </w:p>
          <w:p w14:paraId="096D028D" w14:textId="77777777" w:rsidR="00C27EBE" w:rsidRPr="00C141EA" w:rsidRDefault="00C27EBE" w:rsidP="00C27EBE">
            <w:pPr>
              <w:pStyle w:val="Listenabsatz"/>
              <w:tabs>
                <w:tab w:val="left" w:pos="267"/>
              </w:tabs>
              <w:spacing w:before="120"/>
              <w:rPr>
                <w:rFonts w:ascii="Arial" w:eastAsia="Times New Roman" w:hAnsi="Arial" w:cs="Arial"/>
                <w:sz w:val="20"/>
                <w:szCs w:val="26"/>
              </w:rPr>
            </w:pPr>
            <w:r w:rsidRPr="00C141EA">
              <w:rPr>
                <w:rFonts w:ascii="Arial" w:eastAsia="Times New Roman" w:hAnsi="Arial" w:cs="Arial"/>
                <w:sz w:val="20"/>
                <w:szCs w:val="26"/>
              </w:rPr>
              <w:t>- Ô tô tải; ô tô chuyên dùng có khối lượng bản thân lớn hơn 12.000 kg; ô tô đầu kéo; sơ mi rơ moóc; rơ moóc và đoàn xe ô tô sơ mi rơ moóc: 45%.</w:t>
            </w:r>
          </w:p>
        </w:tc>
        <w:tc>
          <w:tcPr>
            <w:tcW w:w="292" w:type="pct"/>
            <w:shd w:val="clear" w:color="auto" w:fill="auto"/>
          </w:tcPr>
          <w:p w14:paraId="360792A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B9293D8"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13EAAA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2993A230" w14:textId="77777777">
        <w:tc>
          <w:tcPr>
            <w:tcW w:w="350" w:type="pct"/>
            <w:gridSpan w:val="2"/>
            <w:vMerge w:val="restart"/>
            <w:shd w:val="clear" w:color="auto" w:fill="auto"/>
          </w:tcPr>
          <w:p w14:paraId="1E166A6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6.3.3</w:t>
            </w:r>
          </w:p>
        </w:tc>
        <w:tc>
          <w:tcPr>
            <w:tcW w:w="726" w:type="pct"/>
            <w:vMerge w:val="restart"/>
            <w:shd w:val="clear" w:color="auto" w:fill="auto"/>
          </w:tcPr>
          <w:p w14:paraId="5CFC5EC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Hiệu quả phanh trên đường</w:t>
            </w:r>
          </w:p>
        </w:tc>
        <w:tc>
          <w:tcPr>
            <w:tcW w:w="1102" w:type="pct"/>
            <w:vMerge w:val="restart"/>
            <w:shd w:val="clear" w:color="auto" w:fill="auto"/>
          </w:tcPr>
          <w:p w14:paraId="58CC2FE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Kiểm tra quãng đường phanh khi phanh và độ lệch quỹ đạo chuyển động. Thử phanh xe không tải ở vận tốc 30 km</w:t>
            </w:r>
            <w:r w:rsidR="00C9263F" w:rsidRPr="00C141EA">
              <w:rPr>
                <w:rFonts w:ascii="Arial" w:eastAsia="Times New Roman" w:hAnsi="Arial" w:cs="Arial"/>
                <w:sz w:val="20"/>
                <w:szCs w:val="26"/>
              </w:rPr>
              <w:t>/</w:t>
            </w:r>
            <w:r w:rsidRPr="00C141EA">
              <w:rPr>
                <w:rFonts w:ascii="Arial" w:eastAsia="Times New Roman" w:hAnsi="Arial" w:cs="Arial"/>
                <w:sz w:val="20"/>
                <w:szCs w:val="26"/>
              </w:rPr>
              <w:t>h trên mặt đường bê tông nhựa hoặc bê tông xi măng bằng phẳng, khô, có hệ số bám không nhỏ hơn 0,6. Ngắt động cơ khỏi hệ truyền lực, đạp phanh đều hết hành trình và giữ bàn đạp phanh tới khi xe dừng hẳn. Quan sát và ghi nhận quãng đường phanh S</w:t>
            </w:r>
            <w:r w:rsidRPr="00C141EA">
              <w:rPr>
                <w:rFonts w:ascii="Arial" w:eastAsia="Times New Roman" w:hAnsi="Arial" w:cs="Arial"/>
                <w:sz w:val="20"/>
                <w:szCs w:val="26"/>
                <w:vertAlign w:val="subscript"/>
              </w:rPr>
              <w:t>Ph</w:t>
            </w:r>
            <w:r w:rsidRPr="00C141EA">
              <w:rPr>
                <w:rFonts w:ascii="Arial" w:eastAsia="Times New Roman" w:hAnsi="Arial" w:cs="Arial"/>
                <w:sz w:val="20"/>
                <w:szCs w:val="17"/>
              </w:rPr>
              <w:t>.</w:t>
            </w:r>
          </w:p>
        </w:tc>
        <w:tc>
          <w:tcPr>
            <w:tcW w:w="1969" w:type="pct"/>
            <w:shd w:val="clear" w:color="auto" w:fill="auto"/>
          </w:tcPr>
          <w:p w14:paraId="2C56EC0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Khi phanh quỹ đạo chuyển động của xe lệch quá 8º</w:t>
            </w:r>
            <w:r w:rsidRPr="00C141EA">
              <w:rPr>
                <w:rFonts w:ascii="Arial" w:eastAsia="Times New Roman" w:hAnsi="Arial" w:cs="Arial"/>
                <w:sz w:val="20"/>
                <w:szCs w:val="17"/>
              </w:rPr>
              <w:t xml:space="preserve"> </w:t>
            </w:r>
            <w:r w:rsidRPr="00C141EA">
              <w:rPr>
                <w:rFonts w:ascii="Arial" w:eastAsia="Times New Roman" w:hAnsi="Arial" w:cs="Arial"/>
                <w:sz w:val="20"/>
                <w:szCs w:val="26"/>
              </w:rPr>
              <w:t>so với phương chuyển động ban đầu và xe lệch khỏi hành lang phanh 3,50 m;</w:t>
            </w:r>
          </w:p>
        </w:tc>
        <w:tc>
          <w:tcPr>
            <w:tcW w:w="292" w:type="pct"/>
            <w:shd w:val="clear" w:color="auto" w:fill="auto"/>
          </w:tcPr>
          <w:p w14:paraId="1DA91E4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BFB9F46"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F1A289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412B325D" w14:textId="77777777">
        <w:tc>
          <w:tcPr>
            <w:tcW w:w="350" w:type="pct"/>
            <w:gridSpan w:val="2"/>
            <w:vMerge/>
            <w:shd w:val="clear" w:color="auto" w:fill="auto"/>
          </w:tcPr>
          <w:p w14:paraId="1FC1DEFC"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B94315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F353DCE" w14:textId="77777777" w:rsidR="00C27EBE" w:rsidRPr="00C141EA" w:rsidRDefault="00C27EBE" w:rsidP="00C27EBE">
            <w:pPr>
              <w:pStyle w:val="TableParagraph"/>
              <w:spacing w:before="120"/>
              <w:rPr>
                <w:rFonts w:ascii="Arial" w:eastAsia="Times New Roman" w:hAnsi="Arial" w:cs="Arial"/>
                <w:sz w:val="20"/>
                <w:szCs w:val="17"/>
              </w:rPr>
            </w:pPr>
          </w:p>
        </w:tc>
        <w:tc>
          <w:tcPr>
            <w:tcW w:w="1969" w:type="pct"/>
            <w:shd w:val="clear" w:color="auto" w:fill="auto"/>
          </w:tcPr>
          <w:p w14:paraId="2890DD0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Quãng đường phanh S</w:t>
            </w:r>
            <w:r w:rsidRPr="00C141EA">
              <w:rPr>
                <w:rFonts w:ascii="Arial" w:eastAsia="Times New Roman" w:hAnsi="Arial" w:cs="Arial"/>
                <w:sz w:val="20"/>
                <w:szCs w:val="17"/>
              </w:rPr>
              <w:t xml:space="preserve">Ph </w:t>
            </w:r>
            <w:r w:rsidRPr="00C141EA">
              <w:rPr>
                <w:rFonts w:ascii="Arial" w:eastAsia="Times New Roman" w:hAnsi="Arial" w:cs="Arial"/>
                <w:sz w:val="20"/>
                <w:szCs w:val="26"/>
              </w:rPr>
              <w:t>vượt quá giá trị tối thiểu sau:</w:t>
            </w:r>
          </w:p>
          <w:p w14:paraId="587C4389" w14:textId="77777777" w:rsidR="00C27EBE" w:rsidRPr="00C141EA" w:rsidRDefault="00C27EBE" w:rsidP="00C27EBE">
            <w:pPr>
              <w:pStyle w:val="Listenabsatz"/>
              <w:tabs>
                <w:tab w:val="left" w:pos="257"/>
              </w:tabs>
              <w:spacing w:before="120"/>
              <w:rPr>
                <w:rFonts w:ascii="Arial" w:eastAsia="Times New Roman" w:hAnsi="Arial" w:cs="Arial"/>
                <w:sz w:val="20"/>
                <w:szCs w:val="26"/>
              </w:rPr>
            </w:pPr>
            <w:r w:rsidRPr="00C141EA">
              <w:rPr>
                <w:rFonts w:ascii="Arial" w:eastAsia="Times New Roman" w:hAnsi="Arial" w:cs="Arial"/>
                <w:sz w:val="20"/>
                <w:szCs w:val="26"/>
              </w:rPr>
              <w:t>- Ô tô con, kể cả ô tô con chuyên dùng có số chỗ (kể cả người lái) đến 09 chỗ: 7,2 m</w:t>
            </w:r>
          </w:p>
          <w:p w14:paraId="3237D17C" w14:textId="77777777" w:rsidR="00C27EBE" w:rsidRPr="00C141EA" w:rsidRDefault="00C27EBE" w:rsidP="00C27EBE">
            <w:pPr>
              <w:pStyle w:val="Listenabsatz"/>
              <w:tabs>
                <w:tab w:val="left" w:pos="277"/>
              </w:tabs>
              <w:spacing w:before="120"/>
              <w:rPr>
                <w:rFonts w:ascii="Arial" w:eastAsia="Times New Roman" w:hAnsi="Arial" w:cs="Arial"/>
                <w:sz w:val="20"/>
                <w:szCs w:val="26"/>
              </w:rPr>
            </w:pPr>
            <w:r w:rsidRPr="00C141EA">
              <w:rPr>
                <w:rFonts w:ascii="Arial" w:eastAsia="Times New Roman" w:hAnsi="Arial" w:cs="Arial"/>
                <w:sz w:val="20"/>
                <w:szCs w:val="26"/>
              </w:rPr>
              <w:t>- Ô tô tải; ô tô chuyên dùng có khối lượng toàn bộ theo thiết kế không lớn hơn 8.000 kg; ô tô chở người có số chỗ (kể cả người lái) trên 09 chỗ và có tổng chiều dài không lớn hơn 7,5 m: 9,5 m</w:t>
            </w:r>
          </w:p>
          <w:p w14:paraId="226C5F69" w14:textId="77777777" w:rsidR="00C27EBE" w:rsidRPr="00C141EA" w:rsidRDefault="00C27EBE" w:rsidP="00C27EBE">
            <w:pPr>
              <w:pStyle w:val="Listenabsatz"/>
              <w:tabs>
                <w:tab w:val="left" w:pos="277"/>
              </w:tabs>
              <w:spacing w:before="120"/>
              <w:rPr>
                <w:rFonts w:ascii="Arial" w:eastAsia="Times New Roman" w:hAnsi="Arial" w:cs="Arial"/>
                <w:sz w:val="20"/>
                <w:szCs w:val="26"/>
              </w:rPr>
            </w:pPr>
            <w:r w:rsidRPr="00C141EA">
              <w:rPr>
                <w:rFonts w:ascii="Arial" w:eastAsia="Times New Roman" w:hAnsi="Arial" w:cs="Arial"/>
                <w:sz w:val="20"/>
                <w:szCs w:val="26"/>
              </w:rPr>
              <w:t>- Ô tô tải; ô tô chuyên dùng có khối lượng toàn bộ theo thiết kế lớn hơn 8.000 kg; ô tô chở người có số chỗ (kể cả người lái) trên 09 chỗ và có tổng chiều dài lớn hơn 7,5 m: 11 m</w:t>
            </w:r>
          </w:p>
        </w:tc>
        <w:tc>
          <w:tcPr>
            <w:tcW w:w="292" w:type="pct"/>
            <w:shd w:val="clear" w:color="auto" w:fill="auto"/>
          </w:tcPr>
          <w:p w14:paraId="3294FF0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909B9F8"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2530189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4CCEB8AC" w14:textId="77777777">
        <w:tc>
          <w:tcPr>
            <w:tcW w:w="5000" w:type="pct"/>
            <w:gridSpan w:val="8"/>
            <w:shd w:val="clear" w:color="auto" w:fill="auto"/>
          </w:tcPr>
          <w:p w14:paraId="313802C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6.4. Sự làm việc và hiệu quả của hệ thống phanh đỗ</w:t>
            </w:r>
          </w:p>
        </w:tc>
      </w:tr>
      <w:tr w:rsidR="00C27EBE" w:rsidRPr="00C141EA" w14:paraId="0A66A1D6" w14:textId="77777777">
        <w:tc>
          <w:tcPr>
            <w:tcW w:w="350" w:type="pct"/>
            <w:gridSpan w:val="2"/>
            <w:shd w:val="clear" w:color="auto" w:fill="auto"/>
          </w:tcPr>
          <w:p w14:paraId="318F836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6.4.1</w:t>
            </w:r>
          </w:p>
        </w:tc>
        <w:tc>
          <w:tcPr>
            <w:tcW w:w="726" w:type="pct"/>
            <w:shd w:val="clear" w:color="auto" w:fill="auto"/>
          </w:tcPr>
          <w:p w14:paraId="69B146A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shd w:val="clear" w:color="auto" w:fill="auto"/>
          </w:tcPr>
          <w:p w14:paraId="50F184D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Kiểm tra trên đường hoặc trên băng thử phanh.</w:t>
            </w:r>
          </w:p>
        </w:tc>
        <w:tc>
          <w:tcPr>
            <w:tcW w:w="1969" w:type="pct"/>
            <w:shd w:val="clear" w:color="auto" w:fill="auto"/>
          </w:tcPr>
          <w:p w14:paraId="5C82CB3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Không có tác dụng phanh trên một bên bánh xe.</w:t>
            </w:r>
          </w:p>
        </w:tc>
        <w:tc>
          <w:tcPr>
            <w:tcW w:w="292" w:type="pct"/>
            <w:shd w:val="clear" w:color="auto" w:fill="auto"/>
          </w:tcPr>
          <w:p w14:paraId="20BB721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213FBF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3B74F3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65A3EE7" w14:textId="77777777">
        <w:tc>
          <w:tcPr>
            <w:tcW w:w="350" w:type="pct"/>
            <w:gridSpan w:val="2"/>
            <w:vMerge w:val="restart"/>
            <w:shd w:val="clear" w:color="auto" w:fill="auto"/>
          </w:tcPr>
          <w:p w14:paraId="1E5B52B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6.4.2</w:t>
            </w:r>
          </w:p>
        </w:tc>
        <w:tc>
          <w:tcPr>
            <w:tcW w:w="726" w:type="pct"/>
            <w:vMerge w:val="restart"/>
            <w:shd w:val="clear" w:color="auto" w:fill="auto"/>
          </w:tcPr>
          <w:p w14:paraId="3080939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Hiệu quả phanh</w:t>
            </w:r>
          </w:p>
        </w:tc>
        <w:tc>
          <w:tcPr>
            <w:tcW w:w="1102" w:type="pct"/>
            <w:vMerge w:val="restart"/>
            <w:shd w:val="clear" w:color="auto" w:fill="auto"/>
          </w:tcPr>
          <w:p w14:paraId="4FA9E2C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Thử phanh xe không tải ở vận tốc 15 km</w:t>
            </w:r>
            <w:r w:rsidR="00C9263F" w:rsidRPr="00C141EA">
              <w:rPr>
                <w:rFonts w:ascii="Arial" w:eastAsia="Times New Roman" w:hAnsi="Arial" w:cs="Arial"/>
                <w:sz w:val="20"/>
                <w:szCs w:val="26"/>
              </w:rPr>
              <w:t>/</w:t>
            </w:r>
            <w:r w:rsidRPr="00C141EA">
              <w:rPr>
                <w:rFonts w:ascii="Arial" w:eastAsia="Times New Roman" w:hAnsi="Arial" w:cs="Arial"/>
                <w:sz w:val="20"/>
                <w:szCs w:val="26"/>
              </w:rPr>
              <w:t xml:space="preserve">h trên đường,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kiện mặt đường và phương pháp kiểm tra như </w:t>
            </w:r>
            <w:r w:rsidR="00AE06BD" w:rsidRPr="00C141EA">
              <w:rPr>
                <w:rFonts w:ascii="Arial" w:eastAsia="Times New Roman" w:hAnsi="Arial" w:cs="Arial"/>
                <w:sz w:val="20"/>
                <w:szCs w:val="26"/>
              </w:rPr>
              <w:t>mục</w:t>
            </w:r>
            <w:r w:rsidRPr="00C141EA">
              <w:rPr>
                <w:rFonts w:ascii="Arial" w:eastAsia="Times New Roman" w:hAnsi="Arial" w:cs="Arial"/>
                <w:sz w:val="20"/>
                <w:szCs w:val="26"/>
              </w:rPr>
              <w:t xml:space="preserve"> 6.3.3 của </w:t>
            </w:r>
            <w:r w:rsidR="00C141EA" w:rsidRPr="00C141EA">
              <w:rPr>
                <w:rFonts w:ascii="Arial" w:eastAsia="Times New Roman" w:hAnsi="Arial" w:cs="Arial"/>
                <w:sz w:val="20"/>
                <w:szCs w:val="26"/>
              </w:rPr>
              <w:t>Phụ lục</w:t>
            </w:r>
            <w:r w:rsidRPr="00C141EA">
              <w:rPr>
                <w:rFonts w:ascii="Arial" w:eastAsia="Times New Roman" w:hAnsi="Arial" w:cs="Arial"/>
                <w:sz w:val="20"/>
                <w:szCs w:val="26"/>
              </w:rPr>
              <w:t xml:space="preserve"> </w:t>
            </w:r>
            <w:r w:rsidR="009C0C24" w:rsidRPr="00C141EA">
              <w:rPr>
                <w:rFonts w:ascii="Arial" w:eastAsia="Times New Roman" w:hAnsi="Arial" w:cs="Arial"/>
                <w:sz w:val="20"/>
                <w:szCs w:val="26"/>
              </w:rPr>
              <w:t>này</w:t>
            </w:r>
            <w:r w:rsidRPr="00C141EA">
              <w:rPr>
                <w:rFonts w:ascii="Arial" w:eastAsia="Times New Roman" w:hAnsi="Arial" w:cs="Arial"/>
                <w:sz w:val="20"/>
                <w:szCs w:val="26"/>
              </w:rPr>
              <w:t>, hoặc thử trên mặt dốc 20% hoặc trên băng thử phanh.</w:t>
            </w:r>
          </w:p>
        </w:tc>
        <w:tc>
          <w:tcPr>
            <w:tcW w:w="1969" w:type="pct"/>
            <w:shd w:val="clear" w:color="auto" w:fill="auto"/>
          </w:tcPr>
          <w:p w14:paraId="436E334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Thử trên đường: quãng đường phanh lớn hơn 6 m;</w:t>
            </w:r>
          </w:p>
        </w:tc>
        <w:tc>
          <w:tcPr>
            <w:tcW w:w="292" w:type="pct"/>
            <w:shd w:val="clear" w:color="auto" w:fill="auto"/>
          </w:tcPr>
          <w:p w14:paraId="75B2FB9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E6AE24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57721D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1AAD93A" w14:textId="77777777">
        <w:tc>
          <w:tcPr>
            <w:tcW w:w="350" w:type="pct"/>
            <w:gridSpan w:val="2"/>
            <w:vMerge/>
            <w:shd w:val="clear" w:color="auto" w:fill="auto"/>
          </w:tcPr>
          <w:p w14:paraId="1F2BD8D2"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029ACE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9DB181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5384C6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Thử trên mặt dốc 20%: phanh đỗ không giữ được xe đứng yên trên mặt dốc;</w:t>
            </w:r>
          </w:p>
        </w:tc>
        <w:tc>
          <w:tcPr>
            <w:tcW w:w="292" w:type="pct"/>
            <w:shd w:val="clear" w:color="auto" w:fill="auto"/>
          </w:tcPr>
          <w:p w14:paraId="4BD8C72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65D80B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C20640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D69DC41" w14:textId="77777777">
        <w:tc>
          <w:tcPr>
            <w:tcW w:w="350" w:type="pct"/>
            <w:gridSpan w:val="2"/>
            <w:vMerge/>
            <w:shd w:val="clear" w:color="auto" w:fill="auto"/>
          </w:tcPr>
          <w:p w14:paraId="725C811A"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1D1A60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2DB1D7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B05CCD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Thử trên băng thử phanh: tổng lực phanh đỗ trên các bánh xe nhỏ hơn 16% so với khối lượng của xe khi thử.</w:t>
            </w:r>
          </w:p>
        </w:tc>
        <w:tc>
          <w:tcPr>
            <w:tcW w:w="292" w:type="pct"/>
            <w:shd w:val="clear" w:color="auto" w:fill="auto"/>
          </w:tcPr>
          <w:p w14:paraId="5890754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8EFF38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85EF1A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BF9DC59" w14:textId="77777777">
        <w:tc>
          <w:tcPr>
            <w:tcW w:w="5000" w:type="pct"/>
            <w:gridSpan w:val="8"/>
            <w:shd w:val="clear" w:color="auto" w:fill="auto"/>
          </w:tcPr>
          <w:p w14:paraId="013366C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6.5. Sự hoạt động của các trang thiết bị phanh khác</w:t>
            </w:r>
          </w:p>
        </w:tc>
      </w:tr>
      <w:tr w:rsidR="00C27EBE" w:rsidRPr="00C141EA" w14:paraId="19056DD5" w14:textId="77777777">
        <w:tc>
          <w:tcPr>
            <w:tcW w:w="350" w:type="pct"/>
            <w:gridSpan w:val="2"/>
            <w:shd w:val="clear" w:color="auto" w:fill="auto"/>
          </w:tcPr>
          <w:p w14:paraId="2B86FAD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6.5.1</w:t>
            </w:r>
          </w:p>
        </w:tc>
        <w:tc>
          <w:tcPr>
            <w:tcW w:w="726" w:type="pct"/>
            <w:shd w:val="clear" w:color="auto" w:fill="auto"/>
          </w:tcPr>
          <w:p w14:paraId="74517AB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Phanh chậm dần bằng động cơ</w:t>
            </w:r>
          </w:p>
        </w:tc>
        <w:tc>
          <w:tcPr>
            <w:tcW w:w="1102" w:type="pct"/>
            <w:shd w:val="clear" w:color="auto" w:fill="auto"/>
          </w:tcPr>
          <w:p w14:paraId="74DD523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quan sát; nghe tiếng động cơ.</w:t>
            </w:r>
          </w:p>
        </w:tc>
        <w:tc>
          <w:tcPr>
            <w:tcW w:w="1969" w:type="pct"/>
            <w:shd w:val="clear" w:color="auto" w:fill="auto"/>
          </w:tcPr>
          <w:p w14:paraId="69A83C7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Hệ thống không hoạt động.</w:t>
            </w:r>
          </w:p>
        </w:tc>
        <w:tc>
          <w:tcPr>
            <w:tcW w:w="292" w:type="pct"/>
            <w:shd w:val="clear" w:color="auto" w:fill="auto"/>
          </w:tcPr>
          <w:p w14:paraId="76252A8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ADE445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BF033F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981A50D" w14:textId="77777777">
        <w:tc>
          <w:tcPr>
            <w:tcW w:w="350" w:type="pct"/>
            <w:gridSpan w:val="2"/>
            <w:shd w:val="clear" w:color="auto" w:fill="auto"/>
          </w:tcPr>
          <w:p w14:paraId="0053509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6.5.2</w:t>
            </w:r>
          </w:p>
        </w:tc>
        <w:tc>
          <w:tcPr>
            <w:tcW w:w="726" w:type="pct"/>
            <w:shd w:val="clear" w:color="auto" w:fill="auto"/>
          </w:tcPr>
          <w:p w14:paraId="1747338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Hệ thống chống hãm cứng</w:t>
            </w:r>
          </w:p>
        </w:tc>
        <w:tc>
          <w:tcPr>
            <w:tcW w:w="1102" w:type="pct"/>
            <w:shd w:val="clear" w:color="auto" w:fill="auto"/>
          </w:tcPr>
          <w:p w14:paraId="219196B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thiết bị cảnh báo.</w:t>
            </w:r>
          </w:p>
        </w:tc>
        <w:tc>
          <w:tcPr>
            <w:tcW w:w="1969" w:type="pct"/>
            <w:shd w:val="clear" w:color="auto" w:fill="auto"/>
          </w:tcPr>
          <w:p w14:paraId="6950DC2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Thiết bị cảnh báo bị hư hỏng;</w:t>
            </w:r>
          </w:p>
        </w:tc>
        <w:tc>
          <w:tcPr>
            <w:tcW w:w="292" w:type="pct"/>
            <w:shd w:val="clear" w:color="auto" w:fill="auto"/>
          </w:tcPr>
          <w:p w14:paraId="5E1AD47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656466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6D6CCF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7A59008" w14:textId="77777777">
        <w:tc>
          <w:tcPr>
            <w:tcW w:w="350" w:type="pct"/>
            <w:gridSpan w:val="2"/>
            <w:shd w:val="clear" w:color="auto" w:fill="auto"/>
          </w:tcPr>
          <w:p w14:paraId="6DA5B9A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6.5.3</w:t>
            </w:r>
          </w:p>
        </w:tc>
        <w:tc>
          <w:tcPr>
            <w:tcW w:w="726" w:type="pct"/>
            <w:shd w:val="clear" w:color="auto" w:fill="auto"/>
          </w:tcPr>
          <w:p w14:paraId="09D095B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Phanh tự động sơ mi rơ moóc</w:t>
            </w:r>
          </w:p>
        </w:tc>
        <w:tc>
          <w:tcPr>
            <w:tcW w:w="1102" w:type="pct"/>
            <w:shd w:val="clear" w:color="auto" w:fill="auto"/>
          </w:tcPr>
          <w:p w14:paraId="220C30C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Ngắt kết nối hệ thống phanh giữa đầu kéo và sơ mi rơ moóc.</w:t>
            </w:r>
          </w:p>
        </w:tc>
        <w:tc>
          <w:tcPr>
            <w:tcW w:w="1969" w:type="pct"/>
            <w:shd w:val="clear" w:color="auto" w:fill="auto"/>
          </w:tcPr>
          <w:p w14:paraId="48B7E49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Phanh sơ mi rơ moóc không tự động tác động khi ngắt kết nối.</w:t>
            </w:r>
          </w:p>
        </w:tc>
        <w:tc>
          <w:tcPr>
            <w:tcW w:w="292" w:type="pct"/>
            <w:shd w:val="clear" w:color="auto" w:fill="auto"/>
          </w:tcPr>
          <w:p w14:paraId="51CA15D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0B53C9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3E2320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F43351D" w14:textId="77777777">
        <w:tc>
          <w:tcPr>
            <w:tcW w:w="5000" w:type="pct"/>
            <w:gridSpan w:val="8"/>
            <w:shd w:val="clear" w:color="auto" w:fill="auto"/>
          </w:tcPr>
          <w:p w14:paraId="15934ED0" w14:textId="77777777" w:rsidR="00C27EBE" w:rsidRPr="00C141EA" w:rsidRDefault="003A277B" w:rsidP="00C27EBE">
            <w:pPr>
              <w:pStyle w:val="TableParagraph"/>
              <w:spacing w:before="120"/>
              <w:rPr>
                <w:rFonts w:ascii="Arial" w:eastAsia="Times New Roman" w:hAnsi="Arial" w:cs="Arial"/>
                <w:sz w:val="20"/>
                <w:szCs w:val="26"/>
              </w:rPr>
            </w:pPr>
            <w:bookmarkStart w:id="82" w:name="dieu_7"/>
            <w:r w:rsidRPr="00C141EA">
              <w:rPr>
                <w:rFonts w:ascii="Arial" w:eastAsia="Times New Roman" w:hAnsi="Arial" w:cs="Arial"/>
                <w:b/>
                <w:bCs/>
                <w:sz w:val="20"/>
                <w:szCs w:val="26"/>
              </w:rPr>
              <w:t>7. Kiểm tra hệ thống lái</w:t>
            </w:r>
            <w:bookmarkEnd w:id="82"/>
          </w:p>
        </w:tc>
      </w:tr>
      <w:tr w:rsidR="00C27EBE" w:rsidRPr="00C141EA" w14:paraId="627DFD9D" w14:textId="77777777">
        <w:tc>
          <w:tcPr>
            <w:tcW w:w="5000" w:type="pct"/>
            <w:gridSpan w:val="8"/>
            <w:shd w:val="clear" w:color="auto" w:fill="auto"/>
          </w:tcPr>
          <w:p w14:paraId="6059722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7.1. Vô lăng lái</w:t>
            </w:r>
          </w:p>
        </w:tc>
      </w:tr>
      <w:tr w:rsidR="00C27EBE" w:rsidRPr="00C141EA" w14:paraId="7F9D2184" w14:textId="77777777">
        <w:tc>
          <w:tcPr>
            <w:tcW w:w="350" w:type="pct"/>
            <w:gridSpan w:val="2"/>
            <w:vMerge w:val="restart"/>
            <w:shd w:val="clear" w:color="auto" w:fill="auto"/>
          </w:tcPr>
          <w:p w14:paraId="1677650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7.1.1</w:t>
            </w:r>
          </w:p>
        </w:tc>
        <w:tc>
          <w:tcPr>
            <w:tcW w:w="726" w:type="pct"/>
            <w:vMerge w:val="restart"/>
            <w:shd w:val="clear" w:color="auto" w:fill="auto"/>
          </w:tcPr>
          <w:p w14:paraId="7D6A793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78B9AA2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Dùng tay lay lắc vô lăng lái, theo phương hướng kính và dọc trục, quan sát.</w:t>
            </w:r>
          </w:p>
        </w:tc>
        <w:tc>
          <w:tcPr>
            <w:tcW w:w="1969" w:type="pct"/>
            <w:shd w:val="clear" w:color="auto" w:fill="auto"/>
          </w:tcPr>
          <w:p w14:paraId="05C2167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01E42A1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92FBF4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7C9B12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E0C32E4" w14:textId="77777777">
        <w:tc>
          <w:tcPr>
            <w:tcW w:w="350" w:type="pct"/>
            <w:gridSpan w:val="2"/>
            <w:vMerge/>
            <w:shd w:val="clear" w:color="auto" w:fill="auto"/>
          </w:tcPr>
          <w:p w14:paraId="4A1BBFAF"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5958AC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4FA6F0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6814A5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Có sự dịch chuyển tương đối giữa vô lăng lái và trục lái;</w:t>
            </w:r>
          </w:p>
        </w:tc>
        <w:tc>
          <w:tcPr>
            <w:tcW w:w="292" w:type="pct"/>
            <w:shd w:val="clear" w:color="auto" w:fill="auto"/>
          </w:tcPr>
          <w:p w14:paraId="690E92E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F26557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CA9ED9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29C1493" w14:textId="77777777">
        <w:tc>
          <w:tcPr>
            <w:tcW w:w="350" w:type="pct"/>
            <w:gridSpan w:val="2"/>
            <w:vMerge/>
            <w:shd w:val="clear" w:color="auto" w:fill="auto"/>
          </w:tcPr>
          <w:p w14:paraId="05090C6E"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72E82E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E60681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386904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Vô lăng lái, bị nứt, gãy, biến dạng.</w:t>
            </w:r>
          </w:p>
        </w:tc>
        <w:tc>
          <w:tcPr>
            <w:tcW w:w="292" w:type="pct"/>
            <w:shd w:val="clear" w:color="auto" w:fill="auto"/>
          </w:tcPr>
          <w:p w14:paraId="4C59BDA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9CE4D1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A6F805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828892F" w14:textId="77777777">
        <w:tc>
          <w:tcPr>
            <w:tcW w:w="350" w:type="pct"/>
            <w:gridSpan w:val="2"/>
            <w:shd w:val="clear" w:color="auto" w:fill="auto"/>
          </w:tcPr>
          <w:p w14:paraId="48CE2C5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7.1.2</w:t>
            </w:r>
          </w:p>
        </w:tc>
        <w:tc>
          <w:tcPr>
            <w:tcW w:w="726" w:type="pct"/>
            <w:shd w:val="clear" w:color="auto" w:fill="auto"/>
          </w:tcPr>
          <w:p w14:paraId="2888A0E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Độ rơ vô lăng lái</w:t>
            </w:r>
          </w:p>
        </w:tc>
        <w:tc>
          <w:tcPr>
            <w:tcW w:w="1102" w:type="pct"/>
            <w:shd w:val="clear" w:color="auto" w:fill="auto"/>
          </w:tcPr>
          <w:p w14:paraId="1C91DC2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Cho động cơ hoạt động nếu có trợ lực lái, để bánh xe dẫn hướng ở vị trí thẳng, quay vô lăng lái về một phía đến khi bánh xe dẫn hướng bắt đầu có sự dịch chuyển thì xác định </w:t>
            </w:r>
            <w:r w:rsidR="00AE06BD" w:rsidRPr="00C141EA">
              <w:rPr>
                <w:rFonts w:ascii="Arial" w:eastAsia="Times New Roman" w:hAnsi="Arial" w:cs="Arial"/>
                <w:sz w:val="20"/>
                <w:szCs w:val="26"/>
              </w:rPr>
              <w:t>điểm</w:t>
            </w:r>
            <w:r w:rsidRPr="00C141EA">
              <w:rPr>
                <w:rFonts w:ascii="Arial" w:eastAsia="Times New Roman" w:hAnsi="Arial" w:cs="Arial"/>
                <w:sz w:val="20"/>
                <w:szCs w:val="26"/>
              </w:rPr>
              <w:t xml:space="preserve"> thứ nhất trên vô lăng sau đó quay vô lăng lái về phía ngược lại đến khi bánh xe dẫn hướng bắt đầu có sự dịch chuyển thì xác định </w:t>
            </w:r>
            <w:r w:rsidR="00AE06BD" w:rsidRPr="00C141EA">
              <w:rPr>
                <w:rFonts w:ascii="Arial" w:eastAsia="Times New Roman" w:hAnsi="Arial" w:cs="Arial"/>
                <w:sz w:val="20"/>
                <w:szCs w:val="26"/>
              </w:rPr>
              <w:t>điểm</w:t>
            </w:r>
            <w:r w:rsidRPr="00C141EA">
              <w:rPr>
                <w:rFonts w:ascii="Arial" w:eastAsia="Times New Roman" w:hAnsi="Arial" w:cs="Arial"/>
                <w:sz w:val="20"/>
                <w:szCs w:val="26"/>
              </w:rPr>
              <w:t xml:space="preserve"> thứ hai trên vô lăng, đo </w:t>
            </w:r>
            <w:r w:rsidR="00AE06BD" w:rsidRPr="00C141EA">
              <w:rPr>
                <w:rFonts w:ascii="Arial" w:eastAsia="Times New Roman" w:hAnsi="Arial" w:cs="Arial"/>
                <w:sz w:val="20"/>
                <w:szCs w:val="26"/>
              </w:rPr>
              <w:t>khoản</w:t>
            </w:r>
            <w:r w:rsidRPr="00C141EA">
              <w:rPr>
                <w:rFonts w:ascii="Arial" w:eastAsia="Times New Roman" w:hAnsi="Arial" w:cs="Arial"/>
                <w:sz w:val="20"/>
                <w:szCs w:val="26"/>
              </w:rPr>
              <w:t xml:space="preserve">g cách hai </w:t>
            </w:r>
            <w:r w:rsidR="00AE06BD" w:rsidRPr="00C141EA">
              <w:rPr>
                <w:rFonts w:ascii="Arial" w:eastAsia="Times New Roman" w:hAnsi="Arial" w:cs="Arial"/>
                <w:sz w:val="20"/>
                <w:szCs w:val="26"/>
              </w:rPr>
              <w:t>điểm</w:t>
            </w:r>
            <w:r w:rsidRPr="00C141EA">
              <w:rPr>
                <w:rFonts w:ascii="Arial" w:eastAsia="Times New Roman" w:hAnsi="Arial" w:cs="Arial"/>
                <w:sz w:val="20"/>
                <w:szCs w:val="26"/>
              </w:rPr>
              <w:t>.</w:t>
            </w:r>
          </w:p>
        </w:tc>
        <w:tc>
          <w:tcPr>
            <w:tcW w:w="1969" w:type="pct"/>
            <w:shd w:val="clear" w:color="auto" w:fill="auto"/>
          </w:tcPr>
          <w:p w14:paraId="22B82913" w14:textId="77777777" w:rsidR="00C27EBE" w:rsidRPr="00C141EA" w:rsidRDefault="00AE06BD"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Khoản</w:t>
            </w:r>
            <w:r w:rsidR="00C27EBE" w:rsidRPr="00C141EA">
              <w:rPr>
                <w:rFonts w:ascii="Arial" w:eastAsia="Times New Roman" w:hAnsi="Arial" w:cs="Arial"/>
                <w:sz w:val="20"/>
                <w:szCs w:val="26"/>
              </w:rPr>
              <w:t xml:space="preserve">g cách hai </w:t>
            </w:r>
            <w:r w:rsidRPr="00C141EA">
              <w:rPr>
                <w:rFonts w:ascii="Arial" w:eastAsia="Times New Roman" w:hAnsi="Arial" w:cs="Arial"/>
                <w:sz w:val="20"/>
                <w:szCs w:val="26"/>
              </w:rPr>
              <w:t>điểm</w:t>
            </w:r>
            <w:r w:rsidR="00C27EBE" w:rsidRPr="00C141EA">
              <w:rPr>
                <w:rFonts w:ascii="Arial" w:eastAsia="Times New Roman" w:hAnsi="Arial" w:cs="Arial"/>
                <w:sz w:val="20"/>
                <w:szCs w:val="26"/>
              </w:rPr>
              <w:t xml:space="preserve"> đã xác định vượt quá 1</w:t>
            </w:r>
            <w:r w:rsidR="00C9263F" w:rsidRPr="00C141EA">
              <w:rPr>
                <w:rFonts w:ascii="Arial" w:eastAsia="Times New Roman" w:hAnsi="Arial" w:cs="Arial"/>
                <w:sz w:val="20"/>
                <w:szCs w:val="26"/>
              </w:rPr>
              <w:t>/</w:t>
            </w:r>
            <w:r w:rsidR="00C27EBE" w:rsidRPr="00C141EA">
              <w:rPr>
                <w:rFonts w:ascii="Arial" w:eastAsia="Times New Roman" w:hAnsi="Arial" w:cs="Arial"/>
                <w:sz w:val="20"/>
                <w:szCs w:val="26"/>
              </w:rPr>
              <w:t>5 đường kính vô lăng lái.</w:t>
            </w:r>
          </w:p>
        </w:tc>
        <w:tc>
          <w:tcPr>
            <w:tcW w:w="292" w:type="pct"/>
            <w:shd w:val="clear" w:color="auto" w:fill="auto"/>
          </w:tcPr>
          <w:p w14:paraId="0E0C945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3A4CB8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42059F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59E351D" w14:textId="77777777">
        <w:tc>
          <w:tcPr>
            <w:tcW w:w="5000" w:type="pct"/>
            <w:gridSpan w:val="8"/>
            <w:shd w:val="clear" w:color="auto" w:fill="auto"/>
          </w:tcPr>
          <w:p w14:paraId="2623C73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7.2. Trụ lái và trục lái</w:t>
            </w:r>
          </w:p>
        </w:tc>
      </w:tr>
      <w:tr w:rsidR="00C27EBE" w:rsidRPr="00C141EA" w14:paraId="22F0388F" w14:textId="77777777">
        <w:tc>
          <w:tcPr>
            <w:tcW w:w="350" w:type="pct"/>
            <w:gridSpan w:val="2"/>
            <w:vMerge w:val="restart"/>
            <w:shd w:val="clear" w:color="auto" w:fill="auto"/>
          </w:tcPr>
          <w:p w14:paraId="616872D9"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7F0ADC7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5EB81E0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Dùng tay lay lắc vô lăng lái theo phương hướng kính và dọc trục, quan sát.</w:t>
            </w:r>
          </w:p>
        </w:tc>
        <w:tc>
          <w:tcPr>
            <w:tcW w:w="1969" w:type="pct"/>
            <w:shd w:val="clear" w:color="auto" w:fill="auto"/>
          </w:tcPr>
          <w:p w14:paraId="58644B3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1AA5FC3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CCA445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6ABABF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AD739EB" w14:textId="77777777">
        <w:tc>
          <w:tcPr>
            <w:tcW w:w="350" w:type="pct"/>
            <w:gridSpan w:val="2"/>
            <w:vMerge/>
            <w:shd w:val="clear" w:color="auto" w:fill="auto"/>
          </w:tcPr>
          <w:p w14:paraId="74B69106"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AE6938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AB6A81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C5B527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Trục lái rơ dọc, rơ ngang;</w:t>
            </w:r>
          </w:p>
        </w:tc>
        <w:tc>
          <w:tcPr>
            <w:tcW w:w="292" w:type="pct"/>
            <w:shd w:val="clear" w:color="auto" w:fill="auto"/>
          </w:tcPr>
          <w:p w14:paraId="0677B6D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9AD0EB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F1A9BC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491CDA3" w14:textId="77777777">
        <w:tc>
          <w:tcPr>
            <w:tcW w:w="350" w:type="pct"/>
            <w:gridSpan w:val="2"/>
            <w:vMerge/>
            <w:shd w:val="clear" w:color="auto" w:fill="auto"/>
          </w:tcPr>
          <w:p w14:paraId="2DD5ECA6"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2E474F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1673D3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0A302A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Nứt, gãy, biến dạng;</w:t>
            </w:r>
          </w:p>
        </w:tc>
        <w:tc>
          <w:tcPr>
            <w:tcW w:w="292" w:type="pct"/>
            <w:shd w:val="clear" w:color="auto" w:fill="auto"/>
          </w:tcPr>
          <w:p w14:paraId="48AA861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0E6A84C"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BD34F3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38525BA2" w14:textId="77777777">
        <w:tc>
          <w:tcPr>
            <w:tcW w:w="350" w:type="pct"/>
            <w:gridSpan w:val="2"/>
            <w:vMerge/>
            <w:shd w:val="clear" w:color="auto" w:fill="auto"/>
          </w:tcPr>
          <w:p w14:paraId="588AC0F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E19293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64EA48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20BAE4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Cơ cấu thay đổi độ nghiêng không đảm bảo khoá vị trí chắc chắn.</w:t>
            </w:r>
          </w:p>
        </w:tc>
        <w:tc>
          <w:tcPr>
            <w:tcW w:w="292" w:type="pct"/>
            <w:shd w:val="clear" w:color="auto" w:fill="auto"/>
          </w:tcPr>
          <w:p w14:paraId="652AD48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7292CD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1AA2B7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34E0137" w14:textId="77777777">
        <w:tc>
          <w:tcPr>
            <w:tcW w:w="5000" w:type="pct"/>
            <w:gridSpan w:val="8"/>
            <w:shd w:val="clear" w:color="auto" w:fill="auto"/>
          </w:tcPr>
          <w:p w14:paraId="4A9222C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7.3. Cơ cấu lái</w:t>
            </w:r>
          </w:p>
        </w:tc>
      </w:tr>
      <w:tr w:rsidR="00C27EBE" w:rsidRPr="00C141EA" w14:paraId="74C4BE38" w14:textId="77777777">
        <w:tc>
          <w:tcPr>
            <w:tcW w:w="350" w:type="pct"/>
            <w:gridSpan w:val="2"/>
            <w:vMerge w:val="restart"/>
            <w:shd w:val="clear" w:color="auto" w:fill="auto"/>
          </w:tcPr>
          <w:p w14:paraId="429186A7"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63E78F2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456CC1B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cho động cơ hoạt động nếu có trợ lực lái, quan sát kết hợp dùng tay lay lắc.</w:t>
            </w:r>
          </w:p>
        </w:tc>
        <w:tc>
          <w:tcPr>
            <w:tcW w:w="1969" w:type="pct"/>
            <w:shd w:val="clear" w:color="auto" w:fill="auto"/>
          </w:tcPr>
          <w:p w14:paraId="785123F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lắp đặt không chắc chắn;</w:t>
            </w:r>
          </w:p>
        </w:tc>
        <w:tc>
          <w:tcPr>
            <w:tcW w:w="292" w:type="pct"/>
            <w:shd w:val="clear" w:color="auto" w:fill="auto"/>
          </w:tcPr>
          <w:p w14:paraId="5BDD65F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79D873A"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159956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571518B4" w14:textId="77777777">
        <w:tc>
          <w:tcPr>
            <w:tcW w:w="350" w:type="pct"/>
            <w:gridSpan w:val="2"/>
            <w:vMerge/>
            <w:shd w:val="clear" w:color="auto" w:fill="auto"/>
          </w:tcPr>
          <w:p w14:paraId="3AC2609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DFFFFE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1084D1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681D92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w:t>
            </w:r>
          </w:p>
        </w:tc>
        <w:tc>
          <w:tcPr>
            <w:tcW w:w="292" w:type="pct"/>
            <w:shd w:val="clear" w:color="auto" w:fill="auto"/>
          </w:tcPr>
          <w:p w14:paraId="1E745B6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0E334AA"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7684B1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6B625C15" w14:textId="77777777">
        <w:tc>
          <w:tcPr>
            <w:tcW w:w="350" w:type="pct"/>
            <w:gridSpan w:val="2"/>
            <w:vMerge/>
            <w:shd w:val="clear" w:color="auto" w:fill="auto"/>
          </w:tcPr>
          <w:p w14:paraId="5F619472"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D88B83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10F4DC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32694B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Nứt, vỡ;</w:t>
            </w:r>
          </w:p>
        </w:tc>
        <w:tc>
          <w:tcPr>
            <w:tcW w:w="292" w:type="pct"/>
            <w:shd w:val="clear" w:color="auto" w:fill="auto"/>
          </w:tcPr>
          <w:p w14:paraId="7A23314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325541F"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A18FB0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0024C52F" w14:textId="77777777">
        <w:tc>
          <w:tcPr>
            <w:tcW w:w="350" w:type="pct"/>
            <w:gridSpan w:val="2"/>
            <w:vMerge/>
            <w:shd w:val="clear" w:color="auto" w:fill="auto"/>
          </w:tcPr>
          <w:p w14:paraId="3773821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552C54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36750F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D991C1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Không đầy đủ, rách, vỡ cao su chắn bụi;</w:t>
            </w:r>
          </w:p>
        </w:tc>
        <w:tc>
          <w:tcPr>
            <w:tcW w:w="292" w:type="pct"/>
            <w:shd w:val="clear" w:color="auto" w:fill="auto"/>
          </w:tcPr>
          <w:p w14:paraId="15D6B54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8F6583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DA2F88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2576444" w14:textId="77777777">
        <w:tc>
          <w:tcPr>
            <w:tcW w:w="350" w:type="pct"/>
            <w:gridSpan w:val="2"/>
            <w:vMerge/>
            <w:shd w:val="clear" w:color="auto" w:fill="auto"/>
          </w:tcPr>
          <w:p w14:paraId="1DAD5EC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F192BA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3AC21C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D9871B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Chảy dầu thành giọt.</w:t>
            </w:r>
          </w:p>
        </w:tc>
        <w:tc>
          <w:tcPr>
            <w:tcW w:w="292" w:type="pct"/>
            <w:shd w:val="clear" w:color="auto" w:fill="auto"/>
          </w:tcPr>
          <w:p w14:paraId="7C4E2EB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E635B7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4B9434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B220A8C" w14:textId="77777777">
        <w:tc>
          <w:tcPr>
            <w:tcW w:w="5000" w:type="pct"/>
            <w:gridSpan w:val="8"/>
            <w:shd w:val="clear" w:color="auto" w:fill="auto"/>
          </w:tcPr>
          <w:p w14:paraId="1DAE849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7.4. Sự làm việc của trục lái và cơ cấu lái</w:t>
            </w:r>
          </w:p>
        </w:tc>
      </w:tr>
      <w:tr w:rsidR="00C27EBE" w:rsidRPr="00C141EA" w14:paraId="288AF0C3" w14:textId="77777777">
        <w:tc>
          <w:tcPr>
            <w:tcW w:w="350" w:type="pct"/>
            <w:gridSpan w:val="2"/>
            <w:vMerge w:val="restart"/>
            <w:shd w:val="clear" w:color="auto" w:fill="auto"/>
          </w:tcPr>
          <w:p w14:paraId="73FB6756"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0EB83D3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vMerge w:val="restart"/>
            <w:shd w:val="clear" w:color="auto" w:fill="auto"/>
          </w:tcPr>
          <w:p w14:paraId="4D111AE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cho động cơ hoạt động nếu có trợ lực lái, kích bánh dẫn hướng vừa đủ còn tiếp xúc với mặt đất, quay vô lăng lái hết về hai phía và quan sát kết hợp dùng tay lay lắc.</w:t>
            </w:r>
          </w:p>
        </w:tc>
        <w:tc>
          <w:tcPr>
            <w:tcW w:w="1969" w:type="pct"/>
            <w:shd w:val="clear" w:color="auto" w:fill="auto"/>
          </w:tcPr>
          <w:p w14:paraId="24420B6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Bó kẹt khi quay;</w:t>
            </w:r>
          </w:p>
        </w:tc>
        <w:tc>
          <w:tcPr>
            <w:tcW w:w="292" w:type="pct"/>
            <w:shd w:val="clear" w:color="auto" w:fill="auto"/>
          </w:tcPr>
          <w:p w14:paraId="14BC2F1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267091B"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5D5076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6B6BD619" w14:textId="77777777">
        <w:tc>
          <w:tcPr>
            <w:tcW w:w="350" w:type="pct"/>
            <w:gridSpan w:val="2"/>
            <w:vMerge/>
            <w:shd w:val="clear" w:color="auto" w:fill="auto"/>
          </w:tcPr>
          <w:p w14:paraId="75432E98"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D5F818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3F982F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621426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Di chuyển không liên tục, giật cục;</w:t>
            </w:r>
          </w:p>
        </w:tc>
        <w:tc>
          <w:tcPr>
            <w:tcW w:w="292" w:type="pct"/>
            <w:shd w:val="clear" w:color="auto" w:fill="auto"/>
          </w:tcPr>
          <w:p w14:paraId="54FD1DA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D670D9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580709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1EFD6DF" w14:textId="77777777">
        <w:tc>
          <w:tcPr>
            <w:tcW w:w="350" w:type="pct"/>
            <w:gridSpan w:val="2"/>
            <w:vMerge/>
            <w:shd w:val="clear" w:color="auto" w:fill="auto"/>
          </w:tcPr>
          <w:p w14:paraId="2301725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98C7E2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DD04C0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B01624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Lực đánh lái không bình thường; có sự khác biệt lớn giữa lực lái trái và lực lái phải;</w:t>
            </w:r>
          </w:p>
        </w:tc>
        <w:tc>
          <w:tcPr>
            <w:tcW w:w="292" w:type="pct"/>
            <w:shd w:val="clear" w:color="auto" w:fill="auto"/>
          </w:tcPr>
          <w:p w14:paraId="2F2572B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AAE1C9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48A8A7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6D0B23B" w14:textId="77777777">
        <w:tc>
          <w:tcPr>
            <w:tcW w:w="350" w:type="pct"/>
            <w:gridSpan w:val="2"/>
            <w:vMerge/>
            <w:shd w:val="clear" w:color="auto" w:fill="auto"/>
          </w:tcPr>
          <w:p w14:paraId="0912ED5A"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6283BF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092056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CE6AFA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Có sự khác biệt lớn giữa góc quay bánh dẫn hướng về bên trái và bên phải;</w:t>
            </w:r>
          </w:p>
        </w:tc>
        <w:tc>
          <w:tcPr>
            <w:tcW w:w="292" w:type="pct"/>
            <w:shd w:val="clear" w:color="auto" w:fill="auto"/>
          </w:tcPr>
          <w:p w14:paraId="78EDE5C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994AEA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7FE034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ACDAEB3" w14:textId="77777777">
        <w:tc>
          <w:tcPr>
            <w:tcW w:w="350" w:type="pct"/>
            <w:gridSpan w:val="2"/>
            <w:vMerge/>
            <w:shd w:val="clear" w:color="auto" w:fill="auto"/>
          </w:tcPr>
          <w:p w14:paraId="2F524971"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2D83CE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CA472D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BD723B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Có tiếng kêu bất thường trong cơ cấu lái.</w:t>
            </w:r>
          </w:p>
        </w:tc>
        <w:tc>
          <w:tcPr>
            <w:tcW w:w="292" w:type="pct"/>
            <w:shd w:val="clear" w:color="auto" w:fill="auto"/>
          </w:tcPr>
          <w:p w14:paraId="5781DA0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B96216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98B29C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25298FD" w14:textId="77777777">
        <w:tc>
          <w:tcPr>
            <w:tcW w:w="5000" w:type="pct"/>
            <w:gridSpan w:val="8"/>
            <w:shd w:val="clear" w:color="auto" w:fill="auto"/>
          </w:tcPr>
          <w:p w14:paraId="2FB3DDD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7.5. Thanh và đòn dẫn động lái</w:t>
            </w:r>
          </w:p>
        </w:tc>
      </w:tr>
      <w:tr w:rsidR="00C27EBE" w:rsidRPr="00C141EA" w14:paraId="392B6739" w14:textId="77777777">
        <w:tc>
          <w:tcPr>
            <w:tcW w:w="350" w:type="pct"/>
            <w:gridSpan w:val="2"/>
            <w:vMerge w:val="restart"/>
            <w:shd w:val="clear" w:color="auto" w:fill="auto"/>
          </w:tcPr>
          <w:p w14:paraId="55C3DC8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7.5.1</w:t>
            </w:r>
          </w:p>
        </w:tc>
        <w:tc>
          <w:tcPr>
            <w:tcW w:w="726" w:type="pct"/>
            <w:vMerge w:val="restart"/>
            <w:shd w:val="clear" w:color="auto" w:fill="auto"/>
          </w:tcPr>
          <w:p w14:paraId="55EF1C5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511F7A3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kết hợp dùng tay lay lắc.</w:t>
            </w:r>
          </w:p>
        </w:tc>
        <w:tc>
          <w:tcPr>
            <w:tcW w:w="1969" w:type="pct"/>
            <w:shd w:val="clear" w:color="auto" w:fill="auto"/>
          </w:tcPr>
          <w:p w14:paraId="3FA081C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w:t>
            </w:r>
          </w:p>
        </w:tc>
        <w:tc>
          <w:tcPr>
            <w:tcW w:w="292" w:type="pct"/>
            <w:shd w:val="clear" w:color="auto" w:fill="auto"/>
          </w:tcPr>
          <w:p w14:paraId="0BA0459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E9A09C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6759D9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8194629" w14:textId="77777777">
        <w:tc>
          <w:tcPr>
            <w:tcW w:w="350" w:type="pct"/>
            <w:gridSpan w:val="2"/>
            <w:vMerge/>
            <w:shd w:val="clear" w:color="auto" w:fill="auto"/>
          </w:tcPr>
          <w:p w14:paraId="5123C67B"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4822F2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158D10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757C0C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 lắp đặt không chắc chắn;</w:t>
            </w:r>
          </w:p>
        </w:tc>
        <w:tc>
          <w:tcPr>
            <w:tcW w:w="292" w:type="pct"/>
            <w:shd w:val="clear" w:color="auto" w:fill="auto"/>
          </w:tcPr>
          <w:p w14:paraId="7C8C486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CC329E2"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62A841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2929E084" w14:textId="77777777">
        <w:tc>
          <w:tcPr>
            <w:tcW w:w="350" w:type="pct"/>
            <w:gridSpan w:val="2"/>
            <w:vMerge/>
            <w:shd w:val="clear" w:color="auto" w:fill="auto"/>
          </w:tcPr>
          <w:p w14:paraId="3CA55F66"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F4990F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44C17F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63F772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Có dấu vết cọ sát vào bộ phận khác của xe;</w:t>
            </w:r>
          </w:p>
        </w:tc>
        <w:tc>
          <w:tcPr>
            <w:tcW w:w="292" w:type="pct"/>
            <w:shd w:val="clear" w:color="auto" w:fill="auto"/>
          </w:tcPr>
          <w:p w14:paraId="2BCBF88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B0929B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991CB1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C6739C4" w14:textId="77777777">
        <w:tc>
          <w:tcPr>
            <w:tcW w:w="350" w:type="pct"/>
            <w:gridSpan w:val="2"/>
            <w:vMerge/>
            <w:shd w:val="clear" w:color="auto" w:fill="auto"/>
          </w:tcPr>
          <w:p w14:paraId="4696FEA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9B3DFDA"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49F74D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452B40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Nứt, gãy, biến dạng.</w:t>
            </w:r>
          </w:p>
        </w:tc>
        <w:tc>
          <w:tcPr>
            <w:tcW w:w="292" w:type="pct"/>
            <w:shd w:val="clear" w:color="auto" w:fill="auto"/>
          </w:tcPr>
          <w:p w14:paraId="13D21D1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EB2779B"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FA3725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758F8444" w14:textId="77777777">
        <w:tc>
          <w:tcPr>
            <w:tcW w:w="350" w:type="pct"/>
            <w:gridSpan w:val="2"/>
            <w:vMerge w:val="restart"/>
            <w:shd w:val="clear" w:color="auto" w:fill="auto"/>
          </w:tcPr>
          <w:p w14:paraId="7F20083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7.5.2</w:t>
            </w:r>
          </w:p>
        </w:tc>
        <w:tc>
          <w:tcPr>
            <w:tcW w:w="726" w:type="pct"/>
            <w:vMerge w:val="restart"/>
            <w:shd w:val="clear" w:color="auto" w:fill="auto"/>
          </w:tcPr>
          <w:p w14:paraId="0AE7208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vMerge w:val="restart"/>
            <w:shd w:val="clear" w:color="auto" w:fill="auto"/>
          </w:tcPr>
          <w:p w14:paraId="5FD7EE6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cho động cơ hoạt động nếu có trợ lực lái, kích bánh dẫn hướng vừa đủ còn tiếp xúc với mặt đất, quay vô lăng lái hết về hai phía với lực lái thay đổi, quan sát.</w:t>
            </w:r>
          </w:p>
        </w:tc>
        <w:tc>
          <w:tcPr>
            <w:tcW w:w="1969" w:type="pct"/>
            <w:shd w:val="clear" w:color="auto" w:fill="auto"/>
          </w:tcPr>
          <w:p w14:paraId="79E2B07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a) Di chuyển bị chạm vào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khác;</w:t>
            </w:r>
          </w:p>
        </w:tc>
        <w:tc>
          <w:tcPr>
            <w:tcW w:w="292" w:type="pct"/>
            <w:shd w:val="clear" w:color="auto" w:fill="auto"/>
          </w:tcPr>
          <w:p w14:paraId="0898185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DEAEFD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8FEE47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F1D3FF8" w14:textId="77777777">
        <w:tc>
          <w:tcPr>
            <w:tcW w:w="350" w:type="pct"/>
            <w:gridSpan w:val="2"/>
            <w:vMerge/>
            <w:shd w:val="clear" w:color="auto" w:fill="auto"/>
          </w:tcPr>
          <w:p w14:paraId="1DD2192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01B5E6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5019DF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A14D81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Di chuyển không liên tục, bị giật cục;</w:t>
            </w:r>
          </w:p>
        </w:tc>
        <w:tc>
          <w:tcPr>
            <w:tcW w:w="292" w:type="pct"/>
            <w:shd w:val="clear" w:color="auto" w:fill="auto"/>
          </w:tcPr>
          <w:p w14:paraId="4CB2539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03D263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4EFD07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DF3E89C" w14:textId="77777777">
        <w:tc>
          <w:tcPr>
            <w:tcW w:w="350" w:type="pct"/>
            <w:gridSpan w:val="2"/>
            <w:vMerge/>
            <w:shd w:val="clear" w:color="auto" w:fill="auto"/>
          </w:tcPr>
          <w:p w14:paraId="102BE5BD"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F19329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4B5B34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9AB731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Di chuyển quá giới hạn.</w:t>
            </w:r>
          </w:p>
        </w:tc>
        <w:tc>
          <w:tcPr>
            <w:tcW w:w="292" w:type="pct"/>
            <w:shd w:val="clear" w:color="auto" w:fill="auto"/>
          </w:tcPr>
          <w:p w14:paraId="516B6AC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0EC7FA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BEA135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888F7EC" w14:textId="77777777">
        <w:tc>
          <w:tcPr>
            <w:tcW w:w="5000" w:type="pct"/>
            <w:gridSpan w:val="8"/>
            <w:shd w:val="clear" w:color="auto" w:fill="auto"/>
          </w:tcPr>
          <w:p w14:paraId="212F8EE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7.6. Khớp cầu và khớp chuyển hướng</w:t>
            </w:r>
          </w:p>
        </w:tc>
      </w:tr>
      <w:tr w:rsidR="00C27EBE" w:rsidRPr="00C141EA" w14:paraId="2FAE0B90" w14:textId="77777777">
        <w:tc>
          <w:tcPr>
            <w:tcW w:w="350" w:type="pct"/>
            <w:gridSpan w:val="2"/>
            <w:shd w:val="clear" w:color="auto" w:fill="auto"/>
          </w:tcPr>
          <w:p w14:paraId="799BFCA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7.6.1</w:t>
            </w:r>
          </w:p>
        </w:tc>
        <w:tc>
          <w:tcPr>
            <w:tcW w:w="726" w:type="pct"/>
            <w:shd w:val="clear" w:color="auto" w:fill="auto"/>
          </w:tcPr>
          <w:p w14:paraId="7039D19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shd w:val="clear" w:color="auto" w:fill="auto"/>
          </w:tcPr>
          <w:p w14:paraId="752B609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kết hợp dùng tay lay lắc.</w:t>
            </w:r>
          </w:p>
        </w:tc>
        <w:tc>
          <w:tcPr>
            <w:tcW w:w="1969" w:type="pct"/>
            <w:shd w:val="clear" w:color="auto" w:fill="auto"/>
          </w:tcPr>
          <w:p w14:paraId="1C25FBC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w:t>
            </w:r>
          </w:p>
        </w:tc>
        <w:tc>
          <w:tcPr>
            <w:tcW w:w="292" w:type="pct"/>
            <w:shd w:val="clear" w:color="auto" w:fill="auto"/>
          </w:tcPr>
          <w:p w14:paraId="78395A5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B4C5D6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BA90EE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01E6264" w14:textId="77777777">
        <w:tc>
          <w:tcPr>
            <w:tcW w:w="350" w:type="pct"/>
            <w:gridSpan w:val="2"/>
            <w:vMerge w:val="restart"/>
            <w:shd w:val="clear" w:color="auto" w:fill="auto"/>
          </w:tcPr>
          <w:p w14:paraId="42FE6403"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344F929E" w14:textId="77777777" w:rsidR="00C27EBE" w:rsidRPr="00C141EA" w:rsidRDefault="00C27EBE" w:rsidP="00C27EBE">
            <w:pPr>
              <w:spacing w:before="120" w:after="0" w:line="240" w:lineRule="auto"/>
              <w:rPr>
                <w:rFonts w:ascii="Arial" w:hAnsi="Arial" w:cs="Arial"/>
                <w:sz w:val="20"/>
              </w:rPr>
            </w:pPr>
          </w:p>
        </w:tc>
        <w:tc>
          <w:tcPr>
            <w:tcW w:w="1102" w:type="pct"/>
            <w:vMerge w:val="restart"/>
            <w:shd w:val="clear" w:color="auto" w:fill="auto"/>
          </w:tcPr>
          <w:p w14:paraId="6BB894D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3329CA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 lắp đặt không chắc chắn;</w:t>
            </w:r>
          </w:p>
        </w:tc>
        <w:tc>
          <w:tcPr>
            <w:tcW w:w="292" w:type="pct"/>
            <w:shd w:val="clear" w:color="auto" w:fill="auto"/>
          </w:tcPr>
          <w:p w14:paraId="67AF79A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1DB8344"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6D47A1F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7077488D" w14:textId="77777777">
        <w:tc>
          <w:tcPr>
            <w:tcW w:w="350" w:type="pct"/>
            <w:gridSpan w:val="2"/>
            <w:vMerge/>
            <w:shd w:val="clear" w:color="auto" w:fill="auto"/>
          </w:tcPr>
          <w:p w14:paraId="58B17D5A"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C22DC9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0760A4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B74920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Nứt, gãy, biến dạng;</w:t>
            </w:r>
          </w:p>
        </w:tc>
        <w:tc>
          <w:tcPr>
            <w:tcW w:w="292" w:type="pct"/>
            <w:shd w:val="clear" w:color="auto" w:fill="auto"/>
          </w:tcPr>
          <w:p w14:paraId="22128FF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D2937B7"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14B4A8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19F8690D" w14:textId="77777777">
        <w:tc>
          <w:tcPr>
            <w:tcW w:w="350" w:type="pct"/>
            <w:gridSpan w:val="2"/>
            <w:vMerge/>
            <w:shd w:val="clear" w:color="auto" w:fill="auto"/>
          </w:tcPr>
          <w:p w14:paraId="2B2740E2"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BF0FB1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6DD64C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670858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Thủng, rách, vỡ vỏ bọc chắn bụi.</w:t>
            </w:r>
          </w:p>
        </w:tc>
        <w:tc>
          <w:tcPr>
            <w:tcW w:w="292" w:type="pct"/>
            <w:shd w:val="clear" w:color="auto" w:fill="auto"/>
          </w:tcPr>
          <w:p w14:paraId="55BE83D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8D4071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92134E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4AB4ED4" w14:textId="77777777">
        <w:tc>
          <w:tcPr>
            <w:tcW w:w="350" w:type="pct"/>
            <w:gridSpan w:val="2"/>
            <w:vMerge w:val="restart"/>
            <w:shd w:val="clear" w:color="auto" w:fill="auto"/>
          </w:tcPr>
          <w:p w14:paraId="69E2E25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7.6.2</w:t>
            </w:r>
          </w:p>
        </w:tc>
        <w:tc>
          <w:tcPr>
            <w:tcW w:w="726" w:type="pct"/>
            <w:vMerge w:val="restart"/>
            <w:shd w:val="clear" w:color="auto" w:fill="auto"/>
          </w:tcPr>
          <w:p w14:paraId="40126D3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vMerge w:val="restart"/>
            <w:shd w:val="clear" w:color="auto" w:fill="auto"/>
          </w:tcPr>
          <w:p w14:paraId="1DF58F2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cho động cơ hoạt động nếu có trợ lực lái, sử dụng thiết bị hỗ trợ kiểm tra gầm hoặc lắc vô lăng lái với lực lái thay đổi về hai phía và quan sát.</w:t>
            </w:r>
          </w:p>
        </w:tc>
        <w:tc>
          <w:tcPr>
            <w:tcW w:w="1969" w:type="pct"/>
            <w:shd w:val="clear" w:color="auto" w:fill="auto"/>
          </w:tcPr>
          <w:p w14:paraId="7080DA4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Bị bó kẹt khi di chuyển;</w:t>
            </w:r>
          </w:p>
        </w:tc>
        <w:tc>
          <w:tcPr>
            <w:tcW w:w="292" w:type="pct"/>
            <w:shd w:val="clear" w:color="auto" w:fill="auto"/>
          </w:tcPr>
          <w:p w14:paraId="1A41AD5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4A4494F"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D9D3FF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55BDBF58" w14:textId="77777777">
        <w:tc>
          <w:tcPr>
            <w:tcW w:w="350" w:type="pct"/>
            <w:gridSpan w:val="2"/>
            <w:vMerge/>
            <w:shd w:val="clear" w:color="auto" w:fill="auto"/>
          </w:tcPr>
          <w:p w14:paraId="1AFBF708"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F40A37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DCC7AA6" w14:textId="77777777" w:rsidR="00C27EBE" w:rsidRPr="00C141EA" w:rsidRDefault="00C27EBE" w:rsidP="00C27EBE">
            <w:pPr>
              <w:pStyle w:val="TableParagraph"/>
              <w:spacing w:before="120"/>
              <w:rPr>
                <w:rFonts w:ascii="Arial" w:eastAsia="Times New Roman" w:hAnsi="Arial" w:cs="Arial"/>
                <w:sz w:val="20"/>
                <w:szCs w:val="26"/>
              </w:rPr>
            </w:pPr>
          </w:p>
        </w:tc>
        <w:tc>
          <w:tcPr>
            <w:tcW w:w="1969" w:type="pct"/>
            <w:shd w:val="clear" w:color="auto" w:fill="auto"/>
          </w:tcPr>
          <w:p w14:paraId="288A31C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Khớp cầu, khớp chuyển hướng rơ, lỏng, bị giật cục.</w:t>
            </w:r>
          </w:p>
        </w:tc>
        <w:tc>
          <w:tcPr>
            <w:tcW w:w="292" w:type="pct"/>
            <w:shd w:val="clear" w:color="auto" w:fill="auto"/>
          </w:tcPr>
          <w:p w14:paraId="58A3B84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BE0EBE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EC7100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97C584E" w14:textId="77777777">
        <w:tc>
          <w:tcPr>
            <w:tcW w:w="5000" w:type="pct"/>
            <w:gridSpan w:val="8"/>
            <w:shd w:val="clear" w:color="auto" w:fill="auto"/>
          </w:tcPr>
          <w:p w14:paraId="6B6269A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7.7. Ngõng quay lái</w:t>
            </w:r>
          </w:p>
        </w:tc>
      </w:tr>
      <w:tr w:rsidR="00C27EBE" w:rsidRPr="00C141EA" w14:paraId="1BAA5799" w14:textId="77777777">
        <w:tc>
          <w:tcPr>
            <w:tcW w:w="350" w:type="pct"/>
            <w:gridSpan w:val="2"/>
            <w:vMerge w:val="restart"/>
            <w:shd w:val="clear" w:color="auto" w:fill="auto"/>
          </w:tcPr>
          <w:p w14:paraId="72546EF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7.7.1</w:t>
            </w:r>
          </w:p>
        </w:tc>
        <w:tc>
          <w:tcPr>
            <w:tcW w:w="726" w:type="pct"/>
            <w:vMerge w:val="restart"/>
            <w:shd w:val="clear" w:color="auto" w:fill="auto"/>
          </w:tcPr>
          <w:p w14:paraId="2C32EB2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3873175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kích bánh xe dẫn hướng lên khỏi mặt đất, dùng tay lay lắc bánh xe dẫn hướng theo phương thẳng đứng và quan sát; nếu rơ, đạp bàn đạp phanh để khử độ rơ của moay ơ.</w:t>
            </w:r>
          </w:p>
        </w:tc>
        <w:tc>
          <w:tcPr>
            <w:tcW w:w="1969" w:type="pct"/>
            <w:shd w:val="clear" w:color="auto" w:fill="auto"/>
          </w:tcPr>
          <w:p w14:paraId="32537A5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w:t>
            </w:r>
          </w:p>
        </w:tc>
        <w:tc>
          <w:tcPr>
            <w:tcW w:w="292" w:type="pct"/>
            <w:shd w:val="clear" w:color="auto" w:fill="auto"/>
          </w:tcPr>
          <w:p w14:paraId="478825C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D1D3D0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5BAD5D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3D37A12" w14:textId="77777777">
        <w:tc>
          <w:tcPr>
            <w:tcW w:w="350" w:type="pct"/>
            <w:gridSpan w:val="2"/>
            <w:vMerge/>
            <w:shd w:val="clear" w:color="auto" w:fill="auto"/>
          </w:tcPr>
          <w:p w14:paraId="70EF4EF0"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7B43C8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883043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546D2B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 lắp đặt không chắc chắn;</w:t>
            </w:r>
          </w:p>
        </w:tc>
        <w:tc>
          <w:tcPr>
            <w:tcW w:w="292" w:type="pct"/>
            <w:shd w:val="clear" w:color="auto" w:fill="auto"/>
          </w:tcPr>
          <w:p w14:paraId="690F34B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7660FB9"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175EB5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691DEEF2" w14:textId="77777777">
        <w:tc>
          <w:tcPr>
            <w:tcW w:w="350" w:type="pct"/>
            <w:gridSpan w:val="2"/>
            <w:vMerge/>
            <w:shd w:val="clear" w:color="auto" w:fill="auto"/>
          </w:tcPr>
          <w:p w14:paraId="72FEE75E"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7FEF16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A7F671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4A1B39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Nứt, gãy, biến dạng;</w:t>
            </w:r>
          </w:p>
        </w:tc>
        <w:tc>
          <w:tcPr>
            <w:tcW w:w="292" w:type="pct"/>
            <w:shd w:val="clear" w:color="auto" w:fill="auto"/>
          </w:tcPr>
          <w:p w14:paraId="1A72AAF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C150DFC"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EC650F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24948007" w14:textId="77777777">
        <w:tc>
          <w:tcPr>
            <w:tcW w:w="350" w:type="pct"/>
            <w:gridSpan w:val="2"/>
            <w:vMerge/>
            <w:shd w:val="clear" w:color="auto" w:fill="auto"/>
          </w:tcPr>
          <w:p w14:paraId="3C64AF7A"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DACB4E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5A617F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FF1D17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Thủng, rách, vỡ vỏ bọc chắn bụi;</w:t>
            </w:r>
          </w:p>
        </w:tc>
        <w:tc>
          <w:tcPr>
            <w:tcW w:w="292" w:type="pct"/>
            <w:shd w:val="clear" w:color="auto" w:fill="auto"/>
          </w:tcPr>
          <w:p w14:paraId="6AFDBCA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33B97F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0414F8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0A0D741" w14:textId="77777777">
        <w:tc>
          <w:tcPr>
            <w:tcW w:w="350" w:type="pct"/>
            <w:gridSpan w:val="2"/>
            <w:vMerge/>
            <w:shd w:val="clear" w:color="auto" w:fill="auto"/>
          </w:tcPr>
          <w:p w14:paraId="700056CB"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80EAA2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5A340B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2F6611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Trục, khớp cầu rơ, lỏng.</w:t>
            </w:r>
          </w:p>
        </w:tc>
        <w:tc>
          <w:tcPr>
            <w:tcW w:w="292" w:type="pct"/>
            <w:shd w:val="clear" w:color="auto" w:fill="auto"/>
          </w:tcPr>
          <w:p w14:paraId="60F729B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508F99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45C366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3FC0F75" w14:textId="77777777">
        <w:tc>
          <w:tcPr>
            <w:tcW w:w="350" w:type="pct"/>
            <w:gridSpan w:val="2"/>
            <w:vMerge w:val="restart"/>
            <w:shd w:val="clear" w:color="auto" w:fill="auto"/>
          </w:tcPr>
          <w:p w14:paraId="556EA26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7.7.2</w:t>
            </w:r>
          </w:p>
        </w:tc>
        <w:tc>
          <w:tcPr>
            <w:tcW w:w="726" w:type="pct"/>
            <w:vMerge w:val="restart"/>
            <w:shd w:val="clear" w:color="auto" w:fill="auto"/>
          </w:tcPr>
          <w:p w14:paraId="1059B97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vMerge w:val="restart"/>
            <w:shd w:val="clear" w:color="auto" w:fill="auto"/>
          </w:tcPr>
          <w:p w14:paraId="5D2DC95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cho động cơ hoạt động nếu có trợ lực lái, kích bánh xe dẫn hướng vừa đủ để còn tiếp xúc với mặt đất, quay vô lăng lái hết về hai phía và quan sát.</w:t>
            </w:r>
          </w:p>
        </w:tc>
        <w:tc>
          <w:tcPr>
            <w:tcW w:w="1969" w:type="pct"/>
            <w:shd w:val="clear" w:color="auto" w:fill="auto"/>
          </w:tcPr>
          <w:p w14:paraId="40924C7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Bó kẹt khi quay;</w:t>
            </w:r>
          </w:p>
        </w:tc>
        <w:tc>
          <w:tcPr>
            <w:tcW w:w="292" w:type="pct"/>
            <w:shd w:val="clear" w:color="auto" w:fill="auto"/>
          </w:tcPr>
          <w:p w14:paraId="478CA27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9406C6A"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78C148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6BAFA8AF" w14:textId="77777777">
        <w:tc>
          <w:tcPr>
            <w:tcW w:w="350" w:type="pct"/>
            <w:gridSpan w:val="2"/>
            <w:vMerge/>
            <w:shd w:val="clear" w:color="auto" w:fill="auto"/>
          </w:tcPr>
          <w:p w14:paraId="47E9A68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9A5D37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9AE814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6A3579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Di chuyển không liên tục, giật cục.</w:t>
            </w:r>
          </w:p>
        </w:tc>
        <w:tc>
          <w:tcPr>
            <w:tcW w:w="292" w:type="pct"/>
            <w:shd w:val="clear" w:color="auto" w:fill="auto"/>
          </w:tcPr>
          <w:p w14:paraId="536415E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1A9BEF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80F3D4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B218BA9" w14:textId="77777777">
        <w:tc>
          <w:tcPr>
            <w:tcW w:w="5000" w:type="pct"/>
            <w:gridSpan w:val="8"/>
            <w:shd w:val="clear" w:color="auto" w:fill="auto"/>
          </w:tcPr>
          <w:p w14:paraId="4CE7292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7.8. Trợ lực lái</w:t>
            </w:r>
          </w:p>
        </w:tc>
      </w:tr>
      <w:tr w:rsidR="00C27EBE" w:rsidRPr="00C141EA" w14:paraId="1D249E08" w14:textId="77777777">
        <w:tc>
          <w:tcPr>
            <w:tcW w:w="350" w:type="pct"/>
            <w:gridSpan w:val="2"/>
            <w:vMerge w:val="restart"/>
            <w:shd w:val="clear" w:color="auto" w:fill="auto"/>
          </w:tcPr>
          <w:p w14:paraId="30F7C6D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7.8.1</w:t>
            </w:r>
          </w:p>
        </w:tc>
        <w:tc>
          <w:tcPr>
            <w:tcW w:w="726" w:type="pct"/>
            <w:vMerge w:val="restart"/>
            <w:shd w:val="clear" w:color="auto" w:fill="auto"/>
          </w:tcPr>
          <w:p w14:paraId="2C93BD8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3ADBEB2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kết hợp dùng tay lay lắc.</w:t>
            </w:r>
          </w:p>
        </w:tc>
        <w:tc>
          <w:tcPr>
            <w:tcW w:w="1969" w:type="pct"/>
            <w:shd w:val="clear" w:color="auto" w:fill="auto"/>
          </w:tcPr>
          <w:p w14:paraId="21D9B0C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lắp đặt không chắc chắn;</w:t>
            </w:r>
          </w:p>
        </w:tc>
        <w:tc>
          <w:tcPr>
            <w:tcW w:w="292" w:type="pct"/>
            <w:shd w:val="clear" w:color="auto" w:fill="auto"/>
          </w:tcPr>
          <w:p w14:paraId="375EB7A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7B9405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8E610F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C69DDB3" w14:textId="77777777">
        <w:tc>
          <w:tcPr>
            <w:tcW w:w="350" w:type="pct"/>
            <w:gridSpan w:val="2"/>
            <w:vMerge/>
            <w:shd w:val="clear" w:color="auto" w:fill="auto"/>
          </w:tcPr>
          <w:p w14:paraId="20CF606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EB19AB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E8A50A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B43EFA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Rạn, nứt, biến dạng;</w:t>
            </w:r>
          </w:p>
        </w:tc>
        <w:tc>
          <w:tcPr>
            <w:tcW w:w="292" w:type="pct"/>
            <w:shd w:val="clear" w:color="auto" w:fill="auto"/>
          </w:tcPr>
          <w:p w14:paraId="284DB83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8A16BE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3B546C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C316D10" w14:textId="77777777">
        <w:tc>
          <w:tcPr>
            <w:tcW w:w="350" w:type="pct"/>
            <w:gridSpan w:val="2"/>
            <w:vMerge/>
            <w:shd w:val="clear" w:color="auto" w:fill="auto"/>
          </w:tcPr>
          <w:p w14:paraId="546ACA8F"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FE9A21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0FB696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80663B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Chảy dầu thành giọt, thiếu dầu trợ lực.</w:t>
            </w:r>
          </w:p>
        </w:tc>
        <w:tc>
          <w:tcPr>
            <w:tcW w:w="292" w:type="pct"/>
            <w:shd w:val="clear" w:color="auto" w:fill="auto"/>
          </w:tcPr>
          <w:p w14:paraId="182D17A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4F18B9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18591A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3ABC4B8" w14:textId="77777777">
        <w:tc>
          <w:tcPr>
            <w:tcW w:w="350" w:type="pct"/>
            <w:gridSpan w:val="2"/>
            <w:vMerge w:val="restart"/>
            <w:shd w:val="clear" w:color="auto" w:fill="auto"/>
          </w:tcPr>
          <w:p w14:paraId="1F31DDE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7.8.2</w:t>
            </w:r>
          </w:p>
        </w:tc>
        <w:tc>
          <w:tcPr>
            <w:tcW w:w="726" w:type="pct"/>
            <w:vMerge w:val="restart"/>
            <w:shd w:val="clear" w:color="auto" w:fill="auto"/>
          </w:tcPr>
          <w:p w14:paraId="571A874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vMerge w:val="restart"/>
            <w:shd w:val="clear" w:color="auto" w:fill="auto"/>
          </w:tcPr>
          <w:p w14:paraId="2FC4E758" w14:textId="77777777" w:rsidR="00C27EBE" w:rsidRPr="00C141EA" w:rsidRDefault="00C27EBE" w:rsidP="00C27EBE">
            <w:pPr>
              <w:pStyle w:val="TableParagraph"/>
              <w:spacing w:before="120"/>
              <w:rPr>
                <w:rFonts w:ascii="Arial" w:hAnsi="Arial" w:cs="Arial"/>
                <w:sz w:val="20"/>
              </w:rPr>
            </w:pPr>
            <w:r w:rsidRPr="00C141EA">
              <w:rPr>
                <w:rFonts w:ascii="Arial" w:eastAsia="Times New Roman" w:hAnsi="Arial" w:cs="Arial"/>
                <w:sz w:val="20"/>
                <w:szCs w:val="26"/>
              </w:rPr>
              <w:t>Lắc vô lăng lái về hai phía khi động cơ hoạt động và không hoạt động, so sánh lực quay vô lăng lái và quan sát.</w:t>
            </w:r>
          </w:p>
        </w:tc>
        <w:tc>
          <w:tcPr>
            <w:tcW w:w="1969" w:type="pct"/>
            <w:shd w:val="clear" w:color="auto" w:fill="auto"/>
          </w:tcPr>
          <w:p w14:paraId="2FEBDD0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hoạt động;</w:t>
            </w:r>
          </w:p>
        </w:tc>
        <w:tc>
          <w:tcPr>
            <w:tcW w:w="292" w:type="pct"/>
            <w:shd w:val="clear" w:color="auto" w:fill="auto"/>
          </w:tcPr>
          <w:p w14:paraId="068C43D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E14770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2286B5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CE0BE86" w14:textId="77777777">
        <w:tc>
          <w:tcPr>
            <w:tcW w:w="350" w:type="pct"/>
            <w:gridSpan w:val="2"/>
            <w:vMerge/>
            <w:shd w:val="clear" w:color="auto" w:fill="auto"/>
          </w:tcPr>
          <w:p w14:paraId="4FA6C34D"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B9F468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8607B0F" w14:textId="77777777" w:rsidR="00C27EBE" w:rsidRPr="00C141EA" w:rsidRDefault="00C27EBE" w:rsidP="00C27EBE">
            <w:pPr>
              <w:pStyle w:val="TableParagraph"/>
              <w:spacing w:before="120"/>
              <w:rPr>
                <w:rFonts w:ascii="Arial" w:eastAsia="Times New Roman" w:hAnsi="Arial" w:cs="Arial"/>
                <w:sz w:val="20"/>
                <w:szCs w:val="26"/>
              </w:rPr>
            </w:pPr>
          </w:p>
        </w:tc>
        <w:tc>
          <w:tcPr>
            <w:tcW w:w="1969" w:type="pct"/>
            <w:shd w:val="clear" w:color="auto" w:fill="auto"/>
          </w:tcPr>
          <w:p w14:paraId="685DD12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Không có tác dụng giảm nhẹ lực đánh lái;</w:t>
            </w:r>
          </w:p>
        </w:tc>
        <w:tc>
          <w:tcPr>
            <w:tcW w:w="292" w:type="pct"/>
            <w:shd w:val="clear" w:color="auto" w:fill="auto"/>
          </w:tcPr>
          <w:p w14:paraId="722CC14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A00401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6A6ED0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9C597BA" w14:textId="77777777">
        <w:tc>
          <w:tcPr>
            <w:tcW w:w="350" w:type="pct"/>
            <w:gridSpan w:val="2"/>
            <w:vMerge/>
            <w:shd w:val="clear" w:color="auto" w:fill="auto"/>
          </w:tcPr>
          <w:p w14:paraId="14F9FA5E"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50699E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94AFDC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CF65A0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Có tiếng kêu khác lạ.</w:t>
            </w:r>
          </w:p>
        </w:tc>
        <w:tc>
          <w:tcPr>
            <w:tcW w:w="292" w:type="pct"/>
            <w:shd w:val="clear" w:color="auto" w:fill="auto"/>
          </w:tcPr>
          <w:p w14:paraId="21E8113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EE9229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0E0591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5958483" w14:textId="77777777">
        <w:tc>
          <w:tcPr>
            <w:tcW w:w="5000" w:type="pct"/>
            <w:gridSpan w:val="8"/>
            <w:shd w:val="clear" w:color="auto" w:fill="auto"/>
          </w:tcPr>
          <w:p w14:paraId="1C5A770A" w14:textId="77777777" w:rsidR="00C27EBE" w:rsidRPr="00C141EA" w:rsidRDefault="003A277B" w:rsidP="00C27EBE">
            <w:pPr>
              <w:pStyle w:val="TableParagraph"/>
              <w:spacing w:before="120"/>
              <w:rPr>
                <w:rFonts w:ascii="Arial" w:eastAsia="Times New Roman" w:hAnsi="Arial" w:cs="Arial"/>
                <w:sz w:val="20"/>
                <w:szCs w:val="26"/>
              </w:rPr>
            </w:pPr>
            <w:bookmarkStart w:id="83" w:name="dieu_8"/>
            <w:r w:rsidRPr="00C141EA">
              <w:rPr>
                <w:rFonts w:ascii="Arial" w:eastAsia="Times New Roman" w:hAnsi="Arial" w:cs="Arial"/>
                <w:b/>
                <w:bCs/>
                <w:sz w:val="20"/>
                <w:szCs w:val="26"/>
              </w:rPr>
              <w:t>8. Kiểm tra hệ thống truyền lực</w:t>
            </w:r>
            <w:bookmarkEnd w:id="83"/>
          </w:p>
        </w:tc>
      </w:tr>
      <w:tr w:rsidR="00C27EBE" w:rsidRPr="00C141EA" w14:paraId="59945A2A" w14:textId="77777777">
        <w:tc>
          <w:tcPr>
            <w:tcW w:w="5000" w:type="pct"/>
            <w:gridSpan w:val="8"/>
            <w:shd w:val="clear" w:color="auto" w:fill="auto"/>
          </w:tcPr>
          <w:p w14:paraId="6409732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8.1. Ly hợp</w:t>
            </w:r>
          </w:p>
        </w:tc>
      </w:tr>
      <w:tr w:rsidR="00C27EBE" w:rsidRPr="00C141EA" w14:paraId="7C0AFD3B" w14:textId="77777777">
        <w:tc>
          <w:tcPr>
            <w:tcW w:w="350" w:type="pct"/>
            <w:gridSpan w:val="2"/>
            <w:vMerge w:val="restart"/>
            <w:shd w:val="clear" w:color="auto" w:fill="auto"/>
          </w:tcPr>
          <w:p w14:paraId="2B53EEC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8.1.1</w:t>
            </w:r>
          </w:p>
        </w:tc>
        <w:tc>
          <w:tcPr>
            <w:tcW w:w="726" w:type="pct"/>
            <w:vMerge w:val="restart"/>
            <w:shd w:val="clear" w:color="auto" w:fill="auto"/>
          </w:tcPr>
          <w:p w14:paraId="4DFC02E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580799F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đạp, nhả bàn đạp ly hợp và quan sát, kết hợp với dùng tay lay lắc.</w:t>
            </w:r>
          </w:p>
        </w:tc>
        <w:tc>
          <w:tcPr>
            <w:tcW w:w="1969" w:type="pct"/>
            <w:shd w:val="clear" w:color="auto" w:fill="auto"/>
          </w:tcPr>
          <w:p w14:paraId="36A9F72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lắp đặt không chắc chắn;</w:t>
            </w:r>
          </w:p>
        </w:tc>
        <w:tc>
          <w:tcPr>
            <w:tcW w:w="292" w:type="pct"/>
            <w:shd w:val="clear" w:color="auto" w:fill="auto"/>
          </w:tcPr>
          <w:p w14:paraId="317BD1B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629099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F618A7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D62ED5E" w14:textId="77777777">
        <w:tc>
          <w:tcPr>
            <w:tcW w:w="350" w:type="pct"/>
            <w:gridSpan w:val="2"/>
            <w:vMerge/>
            <w:shd w:val="clear" w:color="auto" w:fill="auto"/>
          </w:tcPr>
          <w:p w14:paraId="4CA1AB22"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12F040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3B96D3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BA06CB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Không có tác dụng chống trượt trên bàn đạp, bị mất bộ phận chống trượt hoặc mòn nhẵn.</w:t>
            </w:r>
          </w:p>
        </w:tc>
        <w:tc>
          <w:tcPr>
            <w:tcW w:w="292" w:type="pct"/>
            <w:shd w:val="clear" w:color="auto" w:fill="auto"/>
          </w:tcPr>
          <w:p w14:paraId="0478759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C44D1B1"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172D3BF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1867554" w14:textId="77777777">
        <w:tc>
          <w:tcPr>
            <w:tcW w:w="350" w:type="pct"/>
            <w:gridSpan w:val="2"/>
            <w:vMerge/>
            <w:shd w:val="clear" w:color="auto" w:fill="auto"/>
          </w:tcPr>
          <w:p w14:paraId="1738F92E"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FBC1ED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EF91D9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5F0F5E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w:t>
            </w:r>
          </w:p>
        </w:tc>
        <w:tc>
          <w:tcPr>
            <w:tcW w:w="292" w:type="pct"/>
            <w:shd w:val="clear" w:color="auto" w:fill="auto"/>
          </w:tcPr>
          <w:p w14:paraId="6816AD3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8FFA19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1E822A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6470DB3" w14:textId="77777777">
        <w:tc>
          <w:tcPr>
            <w:tcW w:w="350" w:type="pct"/>
            <w:gridSpan w:val="2"/>
            <w:vMerge/>
            <w:shd w:val="clear" w:color="auto" w:fill="auto"/>
          </w:tcPr>
          <w:p w14:paraId="6E4FD960"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8532B1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9A9DF7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4EE893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Rò rỉ môi chất;</w:t>
            </w:r>
          </w:p>
        </w:tc>
        <w:tc>
          <w:tcPr>
            <w:tcW w:w="292" w:type="pct"/>
            <w:shd w:val="clear" w:color="auto" w:fill="auto"/>
          </w:tcPr>
          <w:p w14:paraId="4E1394D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041F85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DE0DB3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E667E7D" w14:textId="77777777">
        <w:tc>
          <w:tcPr>
            <w:tcW w:w="350" w:type="pct"/>
            <w:gridSpan w:val="2"/>
            <w:vMerge/>
            <w:shd w:val="clear" w:color="auto" w:fill="auto"/>
          </w:tcPr>
          <w:p w14:paraId="3EE54666"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CCA7DA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F42B41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D0413D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đ)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nứt, gãy, biến dạng.</w:t>
            </w:r>
          </w:p>
        </w:tc>
        <w:tc>
          <w:tcPr>
            <w:tcW w:w="292" w:type="pct"/>
            <w:shd w:val="clear" w:color="auto" w:fill="auto"/>
          </w:tcPr>
          <w:p w14:paraId="607A53E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FF1D09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ADBD42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601C37E" w14:textId="77777777">
        <w:tc>
          <w:tcPr>
            <w:tcW w:w="350" w:type="pct"/>
            <w:gridSpan w:val="2"/>
            <w:vMerge w:val="restart"/>
            <w:shd w:val="clear" w:color="auto" w:fill="auto"/>
          </w:tcPr>
          <w:p w14:paraId="2D0F3C3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8.1.2</w:t>
            </w:r>
          </w:p>
        </w:tc>
        <w:tc>
          <w:tcPr>
            <w:tcW w:w="726" w:type="pct"/>
            <w:vMerge w:val="restart"/>
            <w:shd w:val="clear" w:color="auto" w:fill="auto"/>
          </w:tcPr>
          <w:p w14:paraId="3C866D7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vMerge w:val="restart"/>
            <w:shd w:val="clear" w:color="auto" w:fill="auto"/>
          </w:tcPr>
          <w:p w14:paraId="0C22336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động cơ hoạt động, cài số và thực hiện đóng mở ly hợp để kiểm tra.</w:t>
            </w:r>
          </w:p>
        </w:tc>
        <w:tc>
          <w:tcPr>
            <w:tcW w:w="1969" w:type="pct"/>
            <w:shd w:val="clear" w:color="auto" w:fill="auto"/>
          </w:tcPr>
          <w:p w14:paraId="171A4FE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Ly hợp đóng, cắt không hoàn toàn, đóng, cắt không nhẹ nhàng, êm dịu;</w:t>
            </w:r>
          </w:p>
        </w:tc>
        <w:tc>
          <w:tcPr>
            <w:tcW w:w="292" w:type="pct"/>
            <w:shd w:val="clear" w:color="auto" w:fill="auto"/>
          </w:tcPr>
          <w:p w14:paraId="6778432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BB63BF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928318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D97E649" w14:textId="77777777">
        <w:tc>
          <w:tcPr>
            <w:tcW w:w="350" w:type="pct"/>
            <w:gridSpan w:val="2"/>
            <w:vMerge/>
            <w:shd w:val="clear" w:color="auto" w:fill="auto"/>
          </w:tcPr>
          <w:p w14:paraId="4CB5875F"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B17361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483878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4F3C25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Có tiếng kêu khác lạ.</w:t>
            </w:r>
          </w:p>
        </w:tc>
        <w:tc>
          <w:tcPr>
            <w:tcW w:w="292" w:type="pct"/>
            <w:shd w:val="clear" w:color="auto" w:fill="auto"/>
          </w:tcPr>
          <w:p w14:paraId="4672DA7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F34123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BABEC5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0A52E74" w14:textId="77777777">
        <w:tc>
          <w:tcPr>
            <w:tcW w:w="5000" w:type="pct"/>
            <w:gridSpan w:val="8"/>
            <w:shd w:val="clear" w:color="auto" w:fill="auto"/>
          </w:tcPr>
          <w:p w14:paraId="676A35F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8.2. Hộp số</w:t>
            </w:r>
          </w:p>
        </w:tc>
      </w:tr>
      <w:tr w:rsidR="00C27EBE" w:rsidRPr="00C141EA" w14:paraId="0987FBB2" w14:textId="77777777">
        <w:tc>
          <w:tcPr>
            <w:tcW w:w="350" w:type="pct"/>
            <w:gridSpan w:val="2"/>
            <w:shd w:val="clear" w:color="auto" w:fill="auto"/>
          </w:tcPr>
          <w:p w14:paraId="0BF3FD4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8.2.1</w:t>
            </w:r>
          </w:p>
        </w:tc>
        <w:tc>
          <w:tcPr>
            <w:tcW w:w="726" w:type="pct"/>
            <w:vMerge w:val="restart"/>
            <w:shd w:val="clear" w:color="auto" w:fill="auto"/>
          </w:tcPr>
          <w:p w14:paraId="2A49087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4ED70F2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kết hợp dùng tay lay lắc.</w:t>
            </w:r>
          </w:p>
        </w:tc>
        <w:tc>
          <w:tcPr>
            <w:tcW w:w="1969" w:type="pct"/>
            <w:shd w:val="clear" w:color="auto" w:fill="auto"/>
          </w:tcPr>
          <w:p w14:paraId="2B6E2FE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lắp đặt không chắc chắn;</w:t>
            </w:r>
          </w:p>
        </w:tc>
        <w:tc>
          <w:tcPr>
            <w:tcW w:w="292" w:type="pct"/>
            <w:shd w:val="clear" w:color="auto" w:fill="auto"/>
          </w:tcPr>
          <w:p w14:paraId="3D3082B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91473F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0B276E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DA7A264" w14:textId="77777777">
        <w:tc>
          <w:tcPr>
            <w:tcW w:w="350" w:type="pct"/>
            <w:gridSpan w:val="2"/>
            <w:vMerge w:val="restart"/>
            <w:shd w:val="clear" w:color="auto" w:fill="auto"/>
          </w:tcPr>
          <w:p w14:paraId="40CFA0AC"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853CB7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1B24E8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07C76D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w:t>
            </w:r>
          </w:p>
        </w:tc>
        <w:tc>
          <w:tcPr>
            <w:tcW w:w="292" w:type="pct"/>
            <w:shd w:val="clear" w:color="auto" w:fill="auto"/>
          </w:tcPr>
          <w:p w14:paraId="71E7634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4D97B7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662F6E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DCC5D4C" w14:textId="77777777">
        <w:tc>
          <w:tcPr>
            <w:tcW w:w="350" w:type="pct"/>
            <w:gridSpan w:val="2"/>
            <w:vMerge/>
            <w:shd w:val="clear" w:color="auto" w:fill="auto"/>
          </w:tcPr>
          <w:p w14:paraId="730D83F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88C3F9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770922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4A36CC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Chảy dầu thành giọt;</w:t>
            </w:r>
          </w:p>
        </w:tc>
        <w:tc>
          <w:tcPr>
            <w:tcW w:w="292" w:type="pct"/>
            <w:shd w:val="clear" w:color="auto" w:fill="auto"/>
          </w:tcPr>
          <w:p w14:paraId="6C92131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AF36E0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7D0515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7346E52" w14:textId="77777777">
        <w:tc>
          <w:tcPr>
            <w:tcW w:w="350" w:type="pct"/>
            <w:gridSpan w:val="2"/>
            <w:vMerge/>
            <w:shd w:val="clear" w:color="auto" w:fill="auto"/>
          </w:tcPr>
          <w:p w14:paraId="24243AC0"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CEEA14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9AD1BB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10D4B4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d)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nứt, gãy, biến dạng.</w:t>
            </w:r>
          </w:p>
        </w:tc>
        <w:tc>
          <w:tcPr>
            <w:tcW w:w="292" w:type="pct"/>
            <w:shd w:val="clear" w:color="auto" w:fill="auto"/>
          </w:tcPr>
          <w:p w14:paraId="060D5F5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A0FA58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54E483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4314769" w14:textId="77777777">
        <w:tc>
          <w:tcPr>
            <w:tcW w:w="350" w:type="pct"/>
            <w:gridSpan w:val="2"/>
            <w:vMerge w:val="restart"/>
            <w:shd w:val="clear" w:color="auto" w:fill="auto"/>
          </w:tcPr>
          <w:p w14:paraId="7179168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8.2.2</w:t>
            </w:r>
          </w:p>
        </w:tc>
        <w:tc>
          <w:tcPr>
            <w:tcW w:w="726" w:type="pct"/>
            <w:vMerge w:val="restart"/>
            <w:shd w:val="clear" w:color="auto" w:fill="auto"/>
          </w:tcPr>
          <w:p w14:paraId="4D632C7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vMerge w:val="restart"/>
            <w:shd w:val="clear" w:color="auto" w:fill="auto"/>
          </w:tcPr>
          <w:p w14:paraId="70AD93D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Ra vào số để kiểm tra.</w:t>
            </w:r>
          </w:p>
        </w:tc>
        <w:tc>
          <w:tcPr>
            <w:tcW w:w="1969" w:type="pct"/>
            <w:shd w:val="clear" w:color="auto" w:fill="auto"/>
          </w:tcPr>
          <w:p w14:paraId="4E0D8B4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Khó thay đổi số;</w:t>
            </w:r>
          </w:p>
        </w:tc>
        <w:tc>
          <w:tcPr>
            <w:tcW w:w="292" w:type="pct"/>
            <w:shd w:val="clear" w:color="auto" w:fill="auto"/>
          </w:tcPr>
          <w:p w14:paraId="78A5EDE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0A4841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26C6A2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D8CA751" w14:textId="77777777">
        <w:tc>
          <w:tcPr>
            <w:tcW w:w="350" w:type="pct"/>
            <w:gridSpan w:val="2"/>
            <w:vMerge/>
            <w:shd w:val="clear" w:color="auto" w:fill="auto"/>
          </w:tcPr>
          <w:p w14:paraId="518D80E7"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C96FE2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79FF42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E6676E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Tự nhảy số.</w:t>
            </w:r>
          </w:p>
        </w:tc>
        <w:tc>
          <w:tcPr>
            <w:tcW w:w="292" w:type="pct"/>
            <w:shd w:val="clear" w:color="auto" w:fill="auto"/>
          </w:tcPr>
          <w:p w14:paraId="5BEC439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1EB247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4E202A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F7BEFB6" w14:textId="77777777">
        <w:tc>
          <w:tcPr>
            <w:tcW w:w="350" w:type="pct"/>
            <w:gridSpan w:val="2"/>
            <w:vMerge w:val="restart"/>
            <w:shd w:val="clear" w:color="auto" w:fill="auto"/>
          </w:tcPr>
          <w:p w14:paraId="47FBC8C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8.2.3</w:t>
            </w:r>
          </w:p>
        </w:tc>
        <w:tc>
          <w:tcPr>
            <w:tcW w:w="726" w:type="pct"/>
            <w:vMerge w:val="restart"/>
            <w:shd w:val="clear" w:color="auto" w:fill="auto"/>
          </w:tcPr>
          <w:p w14:paraId="21529253" w14:textId="77777777" w:rsidR="00C27EBE" w:rsidRPr="00C141EA" w:rsidRDefault="00C27EBE" w:rsidP="00C27EBE">
            <w:pPr>
              <w:pStyle w:val="TableParagraph"/>
              <w:tabs>
                <w:tab w:val="left" w:pos="743"/>
              </w:tabs>
              <w:spacing w:before="120"/>
              <w:rPr>
                <w:rFonts w:ascii="Arial" w:eastAsia="Times New Roman" w:hAnsi="Arial" w:cs="Arial"/>
                <w:sz w:val="20"/>
                <w:szCs w:val="26"/>
              </w:rPr>
            </w:pPr>
            <w:r w:rsidRPr="00C141EA">
              <w:rPr>
                <w:rFonts w:ascii="Arial" w:eastAsia="Times New Roman" w:hAnsi="Arial" w:cs="Arial"/>
                <w:sz w:val="20"/>
                <w:szCs w:val="26"/>
              </w:rPr>
              <w:t xml:space="preserve">Cần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số</w:t>
            </w:r>
          </w:p>
        </w:tc>
        <w:tc>
          <w:tcPr>
            <w:tcW w:w="1102" w:type="pct"/>
            <w:vMerge w:val="restart"/>
            <w:shd w:val="clear" w:color="auto" w:fill="auto"/>
          </w:tcPr>
          <w:p w14:paraId="77C442A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Ra vào số và quan sát.</w:t>
            </w:r>
          </w:p>
        </w:tc>
        <w:tc>
          <w:tcPr>
            <w:tcW w:w="1969" w:type="pct"/>
            <w:shd w:val="clear" w:color="auto" w:fill="auto"/>
          </w:tcPr>
          <w:p w14:paraId="3F3F06D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không chắc chắn, rạn, nứt;</w:t>
            </w:r>
          </w:p>
        </w:tc>
        <w:tc>
          <w:tcPr>
            <w:tcW w:w="292" w:type="pct"/>
            <w:shd w:val="clear" w:color="auto" w:fill="auto"/>
          </w:tcPr>
          <w:p w14:paraId="6FF578A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721D09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74C26D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C939058" w14:textId="77777777">
        <w:tc>
          <w:tcPr>
            <w:tcW w:w="350" w:type="pct"/>
            <w:gridSpan w:val="2"/>
            <w:vMerge/>
            <w:shd w:val="clear" w:color="auto" w:fill="auto"/>
          </w:tcPr>
          <w:p w14:paraId="40A7E38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3D04D5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932FAC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3CAD89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b) Cong vênh.</w:t>
            </w:r>
          </w:p>
        </w:tc>
        <w:tc>
          <w:tcPr>
            <w:tcW w:w="292" w:type="pct"/>
            <w:shd w:val="clear" w:color="auto" w:fill="auto"/>
          </w:tcPr>
          <w:p w14:paraId="77E4EDB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247FF719"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C37325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2C9E45F" w14:textId="77777777">
        <w:tc>
          <w:tcPr>
            <w:tcW w:w="5000" w:type="pct"/>
            <w:gridSpan w:val="8"/>
            <w:shd w:val="clear" w:color="auto" w:fill="auto"/>
          </w:tcPr>
          <w:p w14:paraId="54155E2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8.3. Các đăng</w:t>
            </w:r>
          </w:p>
        </w:tc>
      </w:tr>
      <w:tr w:rsidR="00C27EBE" w:rsidRPr="00C141EA" w14:paraId="57CF6A53" w14:textId="77777777">
        <w:tc>
          <w:tcPr>
            <w:tcW w:w="350" w:type="pct"/>
            <w:gridSpan w:val="2"/>
            <w:vMerge w:val="restart"/>
            <w:shd w:val="clear" w:color="auto" w:fill="auto"/>
          </w:tcPr>
          <w:p w14:paraId="264AE110"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21A8E06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 và sự làm việc</w:t>
            </w:r>
          </w:p>
        </w:tc>
        <w:tc>
          <w:tcPr>
            <w:tcW w:w="1102" w:type="pct"/>
            <w:vMerge w:val="restart"/>
            <w:shd w:val="clear" w:color="auto" w:fill="auto"/>
          </w:tcPr>
          <w:p w14:paraId="66B5B51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kết hợp dùng tay lay lắc, xoay trục các đăng.</w:t>
            </w:r>
          </w:p>
        </w:tc>
        <w:tc>
          <w:tcPr>
            <w:tcW w:w="1969" w:type="pct"/>
            <w:shd w:val="clear" w:color="auto" w:fill="auto"/>
          </w:tcPr>
          <w:p w14:paraId="63F1463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w:t>
            </w:r>
          </w:p>
        </w:tc>
        <w:tc>
          <w:tcPr>
            <w:tcW w:w="292" w:type="pct"/>
            <w:shd w:val="clear" w:color="auto" w:fill="auto"/>
          </w:tcPr>
          <w:p w14:paraId="3A1F866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67499E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241F7E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38B2B3D" w14:textId="77777777">
        <w:tc>
          <w:tcPr>
            <w:tcW w:w="350" w:type="pct"/>
            <w:gridSpan w:val="2"/>
            <w:vMerge/>
            <w:shd w:val="clear" w:color="auto" w:fill="auto"/>
          </w:tcPr>
          <w:p w14:paraId="4B2EC818"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CBF27A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C61BAF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C4F5D0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 lắp đặt không chắc chắn;</w:t>
            </w:r>
          </w:p>
        </w:tc>
        <w:tc>
          <w:tcPr>
            <w:tcW w:w="292" w:type="pct"/>
            <w:shd w:val="clear" w:color="auto" w:fill="auto"/>
          </w:tcPr>
          <w:p w14:paraId="4BB04BE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55BC005"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6BE24C0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53A10312" w14:textId="77777777">
        <w:tc>
          <w:tcPr>
            <w:tcW w:w="350" w:type="pct"/>
            <w:gridSpan w:val="2"/>
            <w:vMerge/>
            <w:shd w:val="clear" w:color="auto" w:fill="auto"/>
          </w:tcPr>
          <w:p w14:paraId="6D06B1AD"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4DB36F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8D8FBD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742844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nứt, gãy, biến dạng, cong vênh;</w:t>
            </w:r>
          </w:p>
        </w:tc>
        <w:tc>
          <w:tcPr>
            <w:tcW w:w="292" w:type="pct"/>
            <w:shd w:val="clear" w:color="auto" w:fill="auto"/>
          </w:tcPr>
          <w:p w14:paraId="6DDA815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2A01096"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1A9369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7CF6EB6C" w14:textId="77777777">
        <w:tc>
          <w:tcPr>
            <w:tcW w:w="350" w:type="pct"/>
            <w:gridSpan w:val="2"/>
            <w:vMerge/>
            <w:shd w:val="clear" w:color="auto" w:fill="auto"/>
          </w:tcPr>
          <w:p w14:paraId="62FFA1CE"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3EF401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C7A8D8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494E98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Then hoa, trục chữ thập, ổ đỡ bị rơ;</w:t>
            </w:r>
          </w:p>
        </w:tc>
        <w:tc>
          <w:tcPr>
            <w:tcW w:w="292" w:type="pct"/>
            <w:shd w:val="clear" w:color="auto" w:fill="auto"/>
          </w:tcPr>
          <w:p w14:paraId="6FCEFC2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2ACAC3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558064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99F0EC0" w14:textId="77777777">
        <w:tc>
          <w:tcPr>
            <w:tcW w:w="350" w:type="pct"/>
            <w:gridSpan w:val="2"/>
            <w:vMerge/>
            <w:shd w:val="clear" w:color="auto" w:fill="auto"/>
          </w:tcPr>
          <w:p w14:paraId="27B28F90"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83A4E9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FE506E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0470A9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Hỏng các khớp nối mềm;</w:t>
            </w:r>
          </w:p>
        </w:tc>
        <w:tc>
          <w:tcPr>
            <w:tcW w:w="292" w:type="pct"/>
            <w:shd w:val="clear" w:color="auto" w:fill="auto"/>
          </w:tcPr>
          <w:p w14:paraId="506EE71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9A3AD0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731B95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73824E5" w14:textId="77777777">
        <w:tc>
          <w:tcPr>
            <w:tcW w:w="350" w:type="pct"/>
            <w:gridSpan w:val="2"/>
            <w:vMerge/>
            <w:shd w:val="clear" w:color="auto" w:fill="auto"/>
          </w:tcPr>
          <w:p w14:paraId="2605A9AD"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24B281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84DD6D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D36EF4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e) Ổ đỡ trung gian nứt, không chắc chắn;</w:t>
            </w:r>
          </w:p>
        </w:tc>
        <w:tc>
          <w:tcPr>
            <w:tcW w:w="292" w:type="pct"/>
            <w:shd w:val="clear" w:color="auto" w:fill="auto"/>
          </w:tcPr>
          <w:p w14:paraId="7F878C4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E1E67A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F7C1B8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24F8244" w14:textId="77777777">
        <w:tc>
          <w:tcPr>
            <w:tcW w:w="350" w:type="pct"/>
            <w:gridSpan w:val="2"/>
            <w:vMerge/>
            <w:shd w:val="clear" w:color="auto" w:fill="auto"/>
          </w:tcPr>
          <w:p w14:paraId="5FEC106C"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E3EF80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0BDAA2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735D8B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g) Có dấu vết cọ sát vào bộ phận khác của xe;</w:t>
            </w:r>
          </w:p>
        </w:tc>
        <w:tc>
          <w:tcPr>
            <w:tcW w:w="292" w:type="pct"/>
            <w:shd w:val="clear" w:color="auto" w:fill="auto"/>
          </w:tcPr>
          <w:p w14:paraId="07C7949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E9C098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325202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847CC07" w14:textId="77777777">
        <w:tc>
          <w:tcPr>
            <w:tcW w:w="5000" w:type="pct"/>
            <w:gridSpan w:val="8"/>
            <w:shd w:val="clear" w:color="auto" w:fill="auto"/>
          </w:tcPr>
          <w:p w14:paraId="0F45151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8.4. Cầu xe</w:t>
            </w:r>
          </w:p>
        </w:tc>
      </w:tr>
      <w:tr w:rsidR="00C27EBE" w:rsidRPr="00C141EA" w14:paraId="69AC0BD0" w14:textId="77777777">
        <w:tc>
          <w:tcPr>
            <w:tcW w:w="350" w:type="pct"/>
            <w:gridSpan w:val="2"/>
            <w:vMerge w:val="restart"/>
            <w:shd w:val="clear" w:color="auto" w:fill="auto"/>
          </w:tcPr>
          <w:p w14:paraId="256B2839"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1AF2D9F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71A0A89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và quan sát.</w:t>
            </w:r>
          </w:p>
        </w:tc>
        <w:tc>
          <w:tcPr>
            <w:tcW w:w="1969" w:type="pct"/>
            <w:shd w:val="clear" w:color="auto" w:fill="auto"/>
          </w:tcPr>
          <w:p w14:paraId="3B710DE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w:t>
            </w:r>
          </w:p>
        </w:tc>
        <w:tc>
          <w:tcPr>
            <w:tcW w:w="292" w:type="pct"/>
            <w:shd w:val="clear" w:color="auto" w:fill="auto"/>
          </w:tcPr>
          <w:p w14:paraId="7B2F881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985FD5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4555BB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6EF0554" w14:textId="77777777">
        <w:tc>
          <w:tcPr>
            <w:tcW w:w="350" w:type="pct"/>
            <w:gridSpan w:val="2"/>
            <w:vMerge/>
            <w:shd w:val="clear" w:color="auto" w:fill="auto"/>
          </w:tcPr>
          <w:p w14:paraId="084E1B55"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77B4D8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0599F4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940A7A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 lắp đặt không chắc chắn;</w:t>
            </w:r>
          </w:p>
        </w:tc>
        <w:tc>
          <w:tcPr>
            <w:tcW w:w="292" w:type="pct"/>
            <w:shd w:val="clear" w:color="auto" w:fill="auto"/>
          </w:tcPr>
          <w:p w14:paraId="206CC6B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80FA5BC"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B55D59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5B889430" w14:textId="77777777">
        <w:tc>
          <w:tcPr>
            <w:tcW w:w="350" w:type="pct"/>
            <w:gridSpan w:val="2"/>
            <w:vMerge/>
            <w:shd w:val="clear" w:color="auto" w:fill="auto"/>
          </w:tcPr>
          <w:p w14:paraId="1AAC1F57"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83B0C7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C5941F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7445E5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Chảy dầu thành giọt;</w:t>
            </w:r>
          </w:p>
        </w:tc>
        <w:tc>
          <w:tcPr>
            <w:tcW w:w="292" w:type="pct"/>
            <w:shd w:val="clear" w:color="auto" w:fill="auto"/>
          </w:tcPr>
          <w:p w14:paraId="54E3559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058627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9C667C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EE49746" w14:textId="77777777">
        <w:tc>
          <w:tcPr>
            <w:tcW w:w="350" w:type="pct"/>
            <w:gridSpan w:val="2"/>
            <w:vMerge w:val="restart"/>
            <w:shd w:val="clear" w:color="auto" w:fill="auto"/>
          </w:tcPr>
          <w:p w14:paraId="21A9CD2E"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0A312C17" w14:textId="77777777" w:rsidR="00C27EBE" w:rsidRPr="00C141EA" w:rsidRDefault="00C27EBE" w:rsidP="00C27EBE">
            <w:pPr>
              <w:spacing w:before="120" w:after="0" w:line="240" w:lineRule="auto"/>
              <w:rPr>
                <w:rFonts w:ascii="Arial" w:hAnsi="Arial" w:cs="Arial"/>
                <w:sz w:val="20"/>
              </w:rPr>
            </w:pPr>
          </w:p>
        </w:tc>
        <w:tc>
          <w:tcPr>
            <w:tcW w:w="1102" w:type="pct"/>
            <w:vMerge w:val="restart"/>
            <w:shd w:val="clear" w:color="auto" w:fill="auto"/>
          </w:tcPr>
          <w:p w14:paraId="1B7521A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799FA4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d)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nứt, gãy, biến dạng;</w:t>
            </w:r>
          </w:p>
        </w:tc>
        <w:tc>
          <w:tcPr>
            <w:tcW w:w="292" w:type="pct"/>
            <w:shd w:val="clear" w:color="auto" w:fill="auto"/>
          </w:tcPr>
          <w:p w14:paraId="69248A5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9DBAC6E"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B72D1B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4073B14C" w14:textId="77777777">
        <w:tc>
          <w:tcPr>
            <w:tcW w:w="350" w:type="pct"/>
            <w:gridSpan w:val="2"/>
            <w:vMerge/>
            <w:shd w:val="clear" w:color="auto" w:fill="auto"/>
          </w:tcPr>
          <w:p w14:paraId="628C35F0"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7FE2C6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CFA3AB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6AA78E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Nắp che đầu trục không đầy đủ, hư hỏng.</w:t>
            </w:r>
          </w:p>
        </w:tc>
        <w:tc>
          <w:tcPr>
            <w:tcW w:w="292" w:type="pct"/>
            <w:shd w:val="clear" w:color="auto" w:fill="auto"/>
          </w:tcPr>
          <w:p w14:paraId="24EC551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989F94D"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5D2DC88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134FBAA" w14:textId="77777777">
        <w:tc>
          <w:tcPr>
            <w:tcW w:w="5000" w:type="pct"/>
            <w:gridSpan w:val="8"/>
            <w:shd w:val="clear" w:color="auto" w:fill="auto"/>
          </w:tcPr>
          <w:p w14:paraId="316595EA" w14:textId="77777777" w:rsidR="00C27EBE" w:rsidRPr="00C141EA" w:rsidRDefault="003A277B" w:rsidP="00C27EBE">
            <w:pPr>
              <w:pStyle w:val="TableParagraph"/>
              <w:spacing w:before="120"/>
              <w:rPr>
                <w:rFonts w:ascii="Arial" w:eastAsia="Times New Roman" w:hAnsi="Arial" w:cs="Arial"/>
                <w:sz w:val="20"/>
                <w:szCs w:val="26"/>
              </w:rPr>
            </w:pPr>
            <w:bookmarkStart w:id="84" w:name="dieu_9"/>
            <w:r w:rsidRPr="00C141EA">
              <w:rPr>
                <w:rFonts w:ascii="Arial" w:eastAsia="Times New Roman" w:hAnsi="Arial" w:cs="Arial"/>
                <w:b/>
                <w:bCs/>
                <w:sz w:val="20"/>
                <w:szCs w:val="26"/>
              </w:rPr>
              <w:t>9. Kiểm tra hệ thống treo</w:t>
            </w:r>
            <w:bookmarkEnd w:id="84"/>
          </w:p>
        </w:tc>
      </w:tr>
      <w:tr w:rsidR="00C27EBE" w:rsidRPr="00C141EA" w14:paraId="69756B90" w14:textId="77777777">
        <w:tc>
          <w:tcPr>
            <w:tcW w:w="350" w:type="pct"/>
            <w:gridSpan w:val="2"/>
            <w:vMerge w:val="restart"/>
            <w:shd w:val="clear" w:color="auto" w:fill="auto"/>
          </w:tcPr>
          <w:p w14:paraId="08A7717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9.1</w:t>
            </w:r>
          </w:p>
        </w:tc>
        <w:tc>
          <w:tcPr>
            <w:tcW w:w="726" w:type="pct"/>
            <w:vMerge w:val="restart"/>
            <w:shd w:val="clear" w:color="auto" w:fill="auto"/>
          </w:tcPr>
          <w:p w14:paraId="1AB7B6D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Bộ phận đàn hồi (Nhíp, lò xo, thanh xoắn)</w:t>
            </w:r>
          </w:p>
        </w:tc>
        <w:tc>
          <w:tcPr>
            <w:tcW w:w="1102" w:type="pct"/>
            <w:vMerge w:val="restart"/>
            <w:shd w:val="clear" w:color="auto" w:fill="auto"/>
          </w:tcPr>
          <w:p w14:paraId="14EF530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sử dụng thiết bị hỗ trợ kiểm tra gầm; quan sát, dùng tay lay lắc kết hợp dùng búa kiểm tra</w:t>
            </w:r>
          </w:p>
        </w:tc>
        <w:tc>
          <w:tcPr>
            <w:tcW w:w="1969" w:type="pct"/>
            <w:shd w:val="clear" w:color="auto" w:fill="auto"/>
          </w:tcPr>
          <w:p w14:paraId="3C51922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kiểu loại, lắp đặt sai, không chắc chắn;</w:t>
            </w:r>
          </w:p>
        </w:tc>
        <w:tc>
          <w:tcPr>
            <w:tcW w:w="292" w:type="pct"/>
            <w:shd w:val="clear" w:color="auto" w:fill="auto"/>
          </w:tcPr>
          <w:p w14:paraId="2060D51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DDC5F1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A3835D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AFF2EEC" w14:textId="77777777">
        <w:tc>
          <w:tcPr>
            <w:tcW w:w="350" w:type="pct"/>
            <w:gridSpan w:val="2"/>
            <w:vMerge/>
            <w:shd w:val="clear" w:color="auto" w:fill="auto"/>
          </w:tcPr>
          <w:p w14:paraId="58AC6EF1"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A29088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338782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86780C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Phần nhíp, lò xo, thanh xoắn bị nứt, gẫy, biến dạng;</w:t>
            </w:r>
          </w:p>
        </w:tc>
        <w:tc>
          <w:tcPr>
            <w:tcW w:w="292" w:type="pct"/>
            <w:shd w:val="clear" w:color="auto" w:fill="auto"/>
          </w:tcPr>
          <w:p w14:paraId="65C567F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131E4E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227C6B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1113A8D" w14:textId="77777777">
        <w:tc>
          <w:tcPr>
            <w:tcW w:w="350" w:type="pct"/>
            <w:gridSpan w:val="2"/>
            <w:vMerge/>
            <w:shd w:val="clear" w:color="auto" w:fill="auto"/>
          </w:tcPr>
          <w:p w14:paraId="0AB808C7"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135632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828C29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EBE711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w:t>
            </w:r>
          </w:p>
        </w:tc>
        <w:tc>
          <w:tcPr>
            <w:tcW w:w="292" w:type="pct"/>
            <w:shd w:val="clear" w:color="auto" w:fill="auto"/>
          </w:tcPr>
          <w:p w14:paraId="0B04CBA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205B92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09C23A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9230542" w14:textId="77777777">
        <w:tc>
          <w:tcPr>
            <w:tcW w:w="350" w:type="pct"/>
            <w:gridSpan w:val="2"/>
            <w:vMerge/>
            <w:shd w:val="clear" w:color="auto" w:fill="auto"/>
          </w:tcPr>
          <w:p w14:paraId="4D000E7C"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6388E0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2AD7A5D"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43BF0C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Ắc nhíp rơ, lỏng.</w:t>
            </w:r>
          </w:p>
        </w:tc>
        <w:tc>
          <w:tcPr>
            <w:tcW w:w="292" w:type="pct"/>
            <w:shd w:val="clear" w:color="auto" w:fill="auto"/>
          </w:tcPr>
          <w:p w14:paraId="2A9064C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076C40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74B91B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6E91E04" w14:textId="77777777">
        <w:tc>
          <w:tcPr>
            <w:tcW w:w="350" w:type="pct"/>
            <w:gridSpan w:val="2"/>
            <w:vMerge w:val="restart"/>
            <w:shd w:val="clear" w:color="auto" w:fill="auto"/>
          </w:tcPr>
          <w:p w14:paraId="2F8D951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9.2</w:t>
            </w:r>
          </w:p>
        </w:tc>
        <w:tc>
          <w:tcPr>
            <w:tcW w:w="726" w:type="pct"/>
            <w:vMerge w:val="restart"/>
            <w:shd w:val="clear" w:color="auto" w:fill="auto"/>
          </w:tcPr>
          <w:p w14:paraId="659E2EB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Giảm chấn</w:t>
            </w:r>
          </w:p>
        </w:tc>
        <w:tc>
          <w:tcPr>
            <w:tcW w:w="1102" w:type="pct"/>
            <w:vMerge w:val="restart"/>
            <w:shd w:val="clear" w:color="auto" w:fill="auto"/>
          </w:tcPr>
          <w:p w14:paraId="0073BAC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dùng tay lay lắc kết hợp dùng búa kiểm tra. Sử dụng thiết bị nếu có.</w:t>
            </w:r>
          </w:p>
        </w:tc>
        <w:tc>
          <w:tcPr>
            <w:tcW w:w="1969" w:type="pct"/>
            <w:shd w:val="clear" w:color="auto" w:fill="auto"/>
          </w:tcPr>
          <w:p w14:paraId="72D19EB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6EC2A95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CE6A84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7D163A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3FAACF1" w14:textId="77777777">
        <w:tc>
          <w:tcPr>
            <w:tcW w:w="350" w:type="pct"/>
            <w:gridSpan w:val="2"/>
            <w:vMerge/>
            <w:shd w:val="clear" w:color="auto" w:fill="auto"/>
          </w:tcPr>
          <w:p w14:paraId="28314E3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691F71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8BFCFF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199340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Rò rỉ dầu,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cao su bị vỡ nát;</w:t>
            </w:r>
          </w:p>
        </w:tc>
        <w:tc>
          <w:tcPr>
            <w:tcW w:w="292" w:type="pct"/>
            <w:shd w:val="clear" w:color="auto" w:fill="auto"/>
          </w:tcPr>
          <w:p w14:paraId="4D6EDF5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317A0549"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12999B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CBE3E23" w14:textId="77777777">
        <w:tc>
          <w:tcPr>
            <w:tcW w:w="350" w:type="pct"/>
            <w:gridSpan w:val="2"/>
            <w:vMerge/>
            <w:shd w:val="clear" w:color="auto" w:fill="auto"/>
          </w:tcPr>
          <w:p w14:paraId="62C95A8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1A23FE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87BA6B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AB6993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bị nứt, gẫy, biến dạng.</w:t>
            </w:r>
          </w:p>
        </w:tc>
        <w:tc>
          <w:tcPr>
            <w:tcW w:w="292" w:type="pct"/>
            <w:shd w:val="clear" w:color="auto" w:fill="auto"/>
          </w:tcPr>
          <w:p w14:paraId="3A2170D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FF273A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34B59B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04888F7" w14:textId="77777777">
        <w:tc>
          <w:tcPr>
            <w:tcW w:w="350" w:type="pct"/>
            <w:gridSpan w:val="2"/>
            <w:vMerge w:val="restart"/>
            <w:shd w:val="clear" w:color="auto" w:fill="auto"/>
          </w:tcPr>
          <w:p w14:paraId="2962B17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9.3</w:t>
            </w:r>
          </w:p>
        </w:tc>
        <w:tc>
          <w:tcPr>
            <w:tcW w:w="726" w:type="pct"/>
            <w:vMerge w:val="restart"/>
            <w:shd w:val="clear" w:color="auto" w:fill="auto"/>
          </w:tcPr>
          <w:p w14:paraId="4A3DF5AC" w14:textId="77777777" w:rsidR="00C27EBE" w:rsidRPr="00C141EA" w:rsidRDefault="00C27EBE" w:rsidP="00C27EBE">
            <w:pPr>
              <w:pStyle w:val="TableParagraph"/>
              <w:tabs>
                <w:tab w:val="left" w:pos="1505"/>
              </w:tabs>
              <w:spacing w:before="120"/>
              <w:rPr>
                <w:rFonts w:ascii="Arial" w:eastAsia="Times New Roman" w:hAnsi="Arial" w:cs="Arial"/>
                <w:sz w:val="20"/>
                <w:szCs w:val="26"/>
              </w:rPr>
            </w:pPr>
            <w:r w:rsidRPr="00C141EA">
              <w:rPr>
                <w:rFonts w:ascii="Arial" w:eastAsia="Times New Roman" w:hAnsi="Arial" w:cs="Arial"/>
                <w:sz w:val="20"/>
                <w:szCs w:val="26"/>
              </w:rPr>
              <w:t>Thanh dẫn hướng, thanh ổn định, hạn chế hành trình</w:t>
            </w:r>
          </w:p>
        </w:tc>
        <w:tc>
          <w:tcPr>
            <w:tcW w:w="1102" w:type="pct"/>
            <w:vMerge w:val="restart"/>
            <w:shd w:val="clear" w:color="auto" w:fill="auto"/>
          </w:tcPr>
          <w:p w14:paraId="4606951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dùng tay lay lắc kết hợp dùng búa kiểm tra.</w:t>
            </w:r>
          </w:p>
        </w:tc>
        <w:tc>
          <w:tcPr>
            <w:tcW w:w="1969" w:type="pct"/>
            <w:shd w:val="clear" w:color="auto" w:fill="auto"/>
          </w:tcPr>
          <w:p w14:paraId="059333E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không đúng kiểu loại, lắp đặt sai, không chắc chắn;</w:t>
            </w:r>
          </w:p>
        </w:tc>
        <w:tc>
          <w:tcPr>
            <w:tcW w:w="292" w:type="pct"/>
            <w:shd w:val="clear" w:color="auto" w:fill="auto"/>
          </w:tcPr>
          <w:p w14:paraId="7B3B11D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429292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A1D476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37177C6" w14:textId="77777777">
        <w:tc>
          <w:tcPr>
            <w:tcW w:w="350" w:type="pct"/>
            <w:gridSpan w:val="2"/>
            <w:vMerge/>
            <w:shd w:val="clear" w:color="auto" w:fill="auto"/>
          </w:tcPr>
          <w:p w14:paraId="69BB4A10"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1153BF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6A9C7F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A68739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bị nứt, gẫy, biến dạng, quá gỉ,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cao su bị vỡ nát.</w:t>
            </w:r>
          </w:p>
        </w:tc>
        <w:tc>
          <w:tcPr>
            <w:tcW w:w="292" w:type="pct"/>
            <w:shd w:val="clear" w:color="auto" w:fill="auto"/>
          </w:tcPr>
          <w:p w14:paraId="0428530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A06438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D5A7CC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0E973C0" w14:textId="77777777">
        <w:tc>
          <w:tcPr>
            <w:tcW w:w="350" w:type="pct"/>
            <w:gridSpan w:val="2"/>
            <w:shd w:val="clear" w:color="auto" w:fill="auto"/>
          </w:tcPr>
          <w:p w14:paraId="030C911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9.4</w:t>
            </w:r>
          </w:p>
        </w:tc>
        <w:tc>
          <w:tcPr>
            <w:tcW w:w="726" w:type="pct"/>
            <w:shd w:val="clear" w:color="auto" w:fill="auto"/>
          </w:tcPr>
          <w:p w14:paraId="1427E97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Khớp nối</w:t>
            </w:r>
          </w:p>
        </w:tc>
        <w:tc>
          <w:tcPr>
            <w:tcW w:w="1102" w:type="pct"/>
            <w:vMerge w:val="restart"/>
            <w:shd w:val="clear" w:color="auto" w:fill="auto"/>
          </w:tcPr>
          <w:p w14:paraId="5A35461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sử dụng thiết bị rung lắc; quan sát, dùng tay lay lắc kết hợp dùng búa kiểm tra</w:t>
            </w:r>
          </w:p>
        </w:tc>
        <w:tc>
          <w:tcPr>
            <w:tcW w:w="1969" w:type="pct"/>
            <w:shd w:val="clear" w:color="auto" w:fill="auto"/>
          </w:tcPr>
          <w:p w14:paraId="48CEBD7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3E485C2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903DB5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401B78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E76F2E4" w14:textId="77777777">
        <w:tc>
          <w:tcPr>
            <w:tcW w:w="350" w:type="pct"/>
            <w:gridSpan w:val="2"/>
            <w:vMerge w:val="restart"/>
            <w:shd w:val="clear" w:color="auto" w:fill="auto"/>
          </w:tcPr>
          <w:p w14:paraId="470A8D2D"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7AD6DE1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01259D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B0E60E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Không đầy đủ, hư hỏng vỏ bọc chắn bụi;</w:t>
            </w:r>
          </w:p>
        </w:tc>
        <w:tc>
          <w:tcPr>
            <w:tcW w:w="292" w:type="pct"/>
            <w:shd w:val="clear" w:color="auto" w:fill="auto"/>
          </w:tcPr>
          <w:p w14:paraId="71A8742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67CEE4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1CE329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349D404" w14:textId="77777777">
        <w:tc>
          <w:tcPr>
            <w:tcW w:w="350" w:type="pct"/>
            <w:gridSpan w:val="2"/>
            <w:vMerge/>
            <w:shd w:val="clear" w:color="auto" w:fill="auto"/>
          </w:tcPr>
          <w:p w14:paraId="7450E53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E76B81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B8111E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199036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c)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bị nứt, gẫy, biến dạng;</w:t>
            </w:r>
          </w:p>
        </w:tc>
        <w:tc>
          <w:tcPr>
            <w:tcW w:w="292" w:type="pct"/>
            <w:shd w:val="clear" w:color="auto" w:fill="auto"/>
          </w:tcPr>
          <w:p w14:paraId="1623F4D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C738F2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848935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AE487DC" w14:textId="77777777">
        <w:tc>
          <w:tcPr>
            <w:tcW w:w="350" w:type="pct"/>
            <w:gridSpan w:val="2"/>
            <w:vMerge w:val="restart"/>
            <w:shd w:val="clear" w:color="auto" w:fill="auto"/>
          </w:tcPr>
          <w:p w14:paraId="12575BB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9.5</w:t>
            </w:r>
          </w:p>
        </w:tc>
        <w:tc>
          <w:tcPr>
            <w:tcW w:w="726" w:type="pct"/>
            <w:vMerge w:val="restart"/>
            <w:shd w:val="clear" w:color="auto" w:fill="auto"/>
          </w:tcPr>
          <w:p w14:paraId="3C66798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Hệ thống treo khí</w:t>
            </w:r>
          </w:p>
        </w:tc>
        <w:tc>
          <w:tcPr>
            <w:tcW w:w="1102" w:type="pct"/>
            <w:vMerge w:val="restart"/>
            <w:shd w:val="clear" w:color="auto" w:fill="auto"/>
          </w:tcPr>
          <w:p w14:paraId="42505DF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dùng tay lay lắc kết hợp dùng búa kiểm tra.</w:t>
            </w:r>
          </w:p>
        </w:tc>
        <w:tc>
          <w:tcPr>
            <w:tcW w:w="1969" w:type="pct"/>
            <w:shd w:val="clear" w:color="auto" w:fill="auto"/>
          </w:tcPr>
          <w:p w14:paraId="2032DD7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không đúng kiểu loại, lắp đặt không chắc chắn;</w:t>
            </w:r>
          </w:p>
        </w:tc>
        <w:tc>
          <w:tcPr>
            <w:tcW w:w="292" w:type="pct"/>
            <w:shd w:val="clear" w:color="auto" w:fill="auto"/>
          </w:tcPr>
          <w:p w14:paraId="5A66482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0EA4BD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76D65B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95E14E3" w14:textId="77777777">
        <w:tc>
          <w:tcPr>
            <w:tcW w:w="350" w:type="pct"/>
            <w:gridSpan w:val="2"/>
            <w:vMerge/>
            <w:shd w:val="clear" w:color="auto" w:fill="auto"/>
          </w:tcPr>
          <w:p w14:paraId="4C3CBCFE"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12B2D5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077775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22A0D7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Hư hỏng các bộ phận ảnh hưởng đến chức năng hệ thống.</w:t>
            </w:r>
          </w:p>
        </w:tc>
        <w:tc>
          <w:tcPr>
            <w:tcW w:w="292" w:type="pct"/>
            <w:shd w:val="clear" w:color="auto" w:fill="auto"/>
          </w:tcPr>
          <w:p w14:paraId="22524A7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9FEC4B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DCCEAF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E49FE43" w14:textId="77777777">
        <w:tc>
          <w:tcPr>
            <w:tcW w:w="5000" w:type="pct"/>
            <w:gridSpan w:val="8"/>
            <w:shd w:val="clear" w:color="auto" w:fill="auto"/>
          </w:tcPr>
          <w:p w14:paraId="3954338A" w14:textId="77777777" w:rsidR="00C27EBE" w:rsidRPr="00C141EA" w:rsidRDefault="003A277B" w:rsidP="00C27EBE">
            <w:pPr>
              <w:pStyle w:val="TableParagraph"/>
              <w:spacing w:before="120"/>
              <w:rPr>
                <w:rFonts w:ascii="Arial" w:eastAsia="Times New Roman" w:hAnsi="Arial" w:cs="Arial"/>
                <w:sz w:val="20"/>
                <w:szCs w:val="26"/>
              </w:rPr>
            </w:pPr>
            <w:bookmarkStart w:id="85" w:name="dieu_10"/>
            <w:r w:rsidRPr="00C141EA">
              <w:rPr>
                <w:rFonts w:ascii="Arial" w:eastAsia="Times New Roman" w:hAnsi="Arial" w:cs="Arial"/>
                <w:b/>
                <w:bCs/>
                <w:sz w:val="20"/>
                <w:szCs w:val="26"/>
              </w:rPr>
              <w:t>10. Kiểm tra các trang thiết bị khác</w:t>
            </w:r>
            <w:bookmarkEnd w:id="85"/>
          </w:p>
        </w:tc>
      </w:tr>
      <w:tr w:rsidR="00C27EBE" w:rsidRPr="00C141EA" w14:paraId="68462A76" w14:textId="77777777">
        <w:tc>
          <w:tcPr>
            <w:tcW w:w="350" w:type="pct"/>
            <w:gridSpan w:val="2"/>
            <w:vMerge w:val="restart"/>
            <w:shd w:val="clear" w:color="auto" w:fill="auto"/>
          </w:tcPr>
          <w:p w14:paraId="27AC34F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10.1</w:t>
            </w:r>
          </w:p>
        </w:tc>
        <w:tc>
          <w:tcPr>
            <w:tcW w:w="726" w:type="pct"/>
            <w:vMerge w:val="restart"/>
            <w:shd w:val="clear" w:color="auto" w:fill="auto"/>
          </w:tcPr>
          <w:p w14:paraId="1478E5D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Dây đai an toàn</w:t>
            </w:r>
          </w:p>
        </w:tc>
        <w:tc>
          <w:tcPr>
            <w:tcW w:w="1102" w:type="pct"/>
            <w:vMerge w:val="restart"/>
            <w:shd w:val="clear" w:color="auto" w:fill="auto"/>
          </w:tcPr>
          <w:p w14:paraId="7D16111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dùng tay kéo dây mạnh đột ngột để kiểm tra cơ cấu hãm</w:t>
            </w:r>
          </w:p>
        </w:tc>
        <w:tc>
          <w:tcPr>
            <w:tcW w:w="1969" w:type="pct"/>
            <w:shd w:val="clear" w:color="auto" w:fill="auto"/>
          </w:tcPr>
          <w:p w14:paraId="529B859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theo quy định, lắp đặt không chắc chắn;</w:t>
            </w:r>
          </w:p>
        </w:tc>
        <w:tc>
          <w:tcPr>
            <w:tcW w:w="292" w:type="pct"/>
            <w:shd w:val="clear" w:color="auto" w:fill="auto"/>
          </w:tcPr>
          <w:p w14:paraId="3360B5A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026235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22749C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E2BD22C" w14:textId="77777777">
        <w:tc>
          <w:tcPr>
            <w:tcW w:w="350" w:type="pct"/>
            <w:gridSpan w:val="2"/>
            <w:vMerge/>
            <w:shd w:val="clear" w:color="auto" w:fill="auto"/>
          </w:tcPr>
          <w:p w14:paraId="66D7E2AE"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3202A0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3F9B30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D54DA0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Dây bị rách, đứt;</w:t>
            </w:r>
          </w:p>
        </w:tc>
        <w:tc>
          <w:tcPr>
            <w:tcW w:w="292" w:type="pct"/>
            <w:shd w:val="clear" w:color="auto" w:fill="auto"/>
          </w:tcPr>
          <w:p w14:paraId="5B3CEC8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B4B48F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23AA07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7C83FA3" w14:textId="77777777">
        <w:tc>
          <w:tcPr>
            <w:tcW w:w="350" w:type="pct"/>
            <w:gridSpan w:val="2"/>
            <w:vMerge/>
            <w:shd w:val="clear" w:color="auto" w:fill="auto"/>
          </w:tcPr>
          <w:p w14:paraId="322AB801"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BE1C5E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F72B41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E74C46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Khóa cài đóng mở không nhẹ nhàng, tự mở;</w:t>
            </w:r>
          </w:p>
        </w:tc>
        <w:tc>
          <w:tcPr>
            <w:tcW w:w="292" w:type="pct"/>
            <w:shd w:val="clear" w:color="auto" w:fill="auto"/>
          </w:tcPr>
          <w:p w14:paraId="209EA32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00E5771F"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E1787F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FE9FC66" w14:textId="77777777">
        <w:tc>
          <w:tcPr>
            <w:tcW w:w="350" w:type="pct"/>
            <w:gridSpan w:val="2"/>
            <w:vMerge/>
            <w:shd w:val="clear" w:color="auto" w:fill="auto"/>
          </w:tcPr>
          <w:p w14:paraId="083E300D"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4C6226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022FF1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9A20E1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Dây bị kẹt, không kéo ra, thu vào được;</w:t>
            </w:r>
          </w:p>
        </w:tc>
        <w:tc>
          <w:tcPr>
            <w:tcW w:w="292" w:type="pct"/>
            <w:shd w:val="clear" w:color="auto" w:fill="auto"/>
          </w:tcPr>
          <w:p w14:paraId="090393A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944147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3D28FF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F30E371" w14:textId="77777777">
        <w:tc>
          <w:tcPr>
            <w:tcW w:w="350" w:type="pct"/>
            <w:gridSpan w:val="2"/>
            <w:vMerge/>
            <w:shd w:val="clear" w:color="auto" w:fill="auto"/>
          </w:tcPr>
          <w:p w14:paraId="7E84D70D"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93B139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A6C850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037C48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Cơ cấu hãm không giữ chặt dây khi giật dây đột ngột.</w:t>
            </w:r>
          </w:p>
        </w:tc>
        <w:tc>
          <w:tcPr>
            <w:tcW w:w="292" w:type="pct"/>
            <w:shd w:val="clear" w:color="auto" w:fill="auto"/>
          </w:tcPr>
          <w:p w14:paraId="667AE2A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357082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CE16D7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61960D8" w14:textId="77777777">
        <w:tc>
          <w:tcPr>
            <w:tcW w:w="350" w:type="pct"/>
            <w:gridSpan w:val="2"/>
            <w:vMerge w:val="restart"/>
            <w:shd w:val="clear" w:color="auto" w:fill="auto"/>
          </w:tcPr>
          <w:p w14:paraId="519239E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10.2</w:t>
            </w:r>
          </w:p>
        </w:tc>
        <w:tc>
          <w:tcPr>
            <w:tcW w:w="726" w:type="pct"/>
            <w:vMerge w:val="restart"/>
            <w:shd w:val="clear" w:color="auto" w:fill="auto"/>
          </w:tcPr>
          <w:p w14:paraId="71C3E9D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Bình chữa cháy</w:t>
            </w:r>
          </w:p>
        </w:tc>
        <w:tc>
          <w:tcPr>
            <w:tcW w:w="1102" w:type="pct"/>
            <w:vMerge w:val="restart"/>
            <w:shd w:val="clear" w:color="auto" w:fill="auto"/>
          </w:tcPr>
          <w:p w14:paraId="03EEF3A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01058AE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có bình chữa cháy theo quy định;</w:t>
            </w:r>
          </w:p>
        </w:tc>
        <w:tc>
          <w:tcPr>
            <w:tcW w:w="292" w:type="pct"/>
            <w:shd w:val="clear" w:color="auto" w:fill="auto"/>
          </w:tcPr>
          <w:p w14:paraId="4CAEC63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7F60C7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548D4D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1032444" w14:textId="77777777">
        <w:tc>
          <w:tcPr>
            <w:tcW w:w="350" w:type="pct"/>
            <w:gridSpan w:val="2"/>
            <w:vMerge/>
            <w:shd w:val="clear" w:color="auto" w:fill="auto"/>
          </w:tcPr>
          <w:p w14:paraId="06A50F2C"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543B02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0C97F3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D23346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Bình chữa cháy không còn hạn sử dụng.</w:t>
            </w:r>
          </w:p>
        </w:tc>
        <w:tc>
          <w:tcPr>
            <w:tcW w:w="292" w:type="pct"/>
            <w:shd w:val="clear" w:color="auto" w:fill="auto"/>
          </w:tcPr>
          <w:p w14:paraId="6A9E4D2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603978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2DA051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F76F50D" w14:textId="77777777">
        <w:tc>
          <w:tcPr>
            <w:tcW w:w="350" w:type="pct"/>
            <w:gridSpan w:val="2"/>
            <w:vMerge w:val="restart"/>
            <w:shd w:val="clear" w:color="auto" w:fill="auto"/>
          </w:tcPr>
          <w:p w14:paraId="509332C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10.3</w:t>
            </w:r>
          </w:p>
        </w:tc>
        <w:tc>
          <w:tcPr>
            <w:tcW w:w="726" w:type="pct"/>
            <w:vMerge w:val="restart"/>
            <w:shd w:val="clear" w:color="auto" w:fill="auto"/>
          </w:tcPr>
          <w:p w14:paraId="3A0FA94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Cơ cấu chuyên dùng phục vụ vận chuyển</w:t>
            </w:r>
          </w:p>
        </w:tc>
        <w:tc>
          <w:tcPr>
            <w:tcW w:w="1102" w:type="pct"/>
            <w:vMerge w:val="restart"/>
            <w:shd w:val="clear" w:color="auto" w:fill="auto"/>
          </w:tcPr>
          <w:p w14:paraId="05DCD57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và quan sát, kết hợp dùng tay lay lắc.</w:t>
            </w:r>
          </w:p>
        </w:tc>
        <w:tc>
          <w:tcPr>
            <w:tcW w:w="1969" w:type="pct"/>
            <w:shd w:val="clear" w:color="auto" w:fill="auto"/>
          </w:tcPr>
          <w:p w14:paraId="03F7031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đúng hồ sơ kỹ thuật, lắp đặt không chắc chắn;</w:t>
            </w:r>
          </w:p>
        </w:tc>
        <w:tc>
          <w:tcPr>
            <w:tcW w:w="292" w:type="pct"/>
            <w:shd w:val="clear" w:color="auto" w:fill="auto"/>
          </w:tcPr>
          <w:p w14:paraId="363D50C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951E06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51B9D8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B3E71A1" w14:textId="77777777">
        <w:tc>
          <w:tcPr>
            <w:tcW w:w="350" w:type="pct"/>
            <w:gridSpan w:val="2"/>
            <w:vMerge/>
            <w:shd w:val="clear" w:color="auto" w:fill="auto"/>
          </w:tcPr>
          <w:p w14:paraId="61A39F41"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D216EE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6A8A28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E6F221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Hoạt động,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không bình thường.</w:t>
            </w:r>
          </w:p>
        </w:tc>
        <w:tc>
          <w:tcPr>
            <w:tcW w:w="292" w:type="pct"/>
            <w:shd w:val="clear" w:color="auto" w:fill="auto"/>
          </w:tcPr>
          <w:p w14:paraId="387C273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DF97F3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7921BBA"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ED0C460" w14:textId="77777777">
        <w:tc>
          <w:tcPr>
            <w:tcW w:w="350" w:type="pct"/>
            <w:gridSpan w:val="2"/>
            <w:shd w:val="clear" w:color="auto" w:fill="auto"/>
          </w:tcPr>
          <w:p w14:paraId="259A1D2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10.4</w:t>
            </w:r>
          </w:p>
        </w:tc>
        <w:tc>
          <w:tcPr>
            <w:tcW w:w="726" w:type="pct"/>
            <w:shd w:val="clear" w:color="auto" w:fill="auto"/>
          </w:tcPr>
          <w:p w14:paraId="245C6DB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Búa phá cửa sự cố</w:t>
            </w:r>
          </w:p>
        </w:tc>
        <w:tc>
          <w:tcPr>
            <w:tcW w:w="1102" w:type="pct"/>
            <w:shd w:val="clear" w:color="auto" w:fill="auto"/>
          </w:tcPr>
          <w:p w14:paraId="08E96FC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7E70FF0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Không đầy đủ, không được đặt ở vị trí quy định.</w:t>
            </w:r>
          </w:p>
        </w:tc>
        <w:tc>
          <w:tcPr>
            <w:tcW w:w="292" w:type="pct"/>
            <w:shd w:val="clear" w:color="auto" w:fill="auto"/>
          </w:tcPr>
          <w:p w14:paraId="4FF4870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72EE2A48"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5D8F23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269D669" w14:textId="77777777">
        <w:tc>
          <w:tcPr>
            <w:tcW w:w="5000" w:type="pct"/>
            <w:gridSpan w:val="8"/>
            <w:shd w:val="clear" w:color="auto" w:fill="auto"/>
          </w:tcPr>
          <w:p w14:paraId="0A0A910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10.5. Thiết bị giám sát hành trình, camera giám sát, camera hành trình, camera lùi</w:t>
            </w:r>
          </w:p>
        </w:tc>
      </w:tr>
      <w:tr w:rsidR="00C27EBE" w:rsidRPr="00C141EA" w14:paraId="474E4715" w14:textId="77777777">
        <w:tc>
          <w:tcPr>
            <w:tcW w:w="350" w:type="pct"/>
            <w:gridSpan w:val="2"/>
            <w:vMerge w:val="restart"/>
            <w:shd w:val="clear" w:color="auto" w:fill="auto"/>
          </w:tcPr>
          <w:p w14:paraId="41536E6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10.5.1</w:t>
            </w:r>
          </w:p>
        </w:tc>
        <w:tc>
          <w:tcPr>
            <w:tcW w:w="726" w:type="pct"/>
            <w:vMerge w:val="restart"/>
            <w:shd w:val="clear" w:color="auto" w:fill="auto"/>
          </w:tcPr>
          <w:p w14:paraId="38C06E9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Thiết bị giám sát hành trình</w:t>
            </w:r>
          </w:p>
        </w:tc>
        <w:tc>
          <w:tcPr>
            <w:tcW w:w="1102" w:type="pct"/>
            <w:vMerge w:val="restart"/>
            <w:shd w:val="clear" w:color="auto" w:fill="auto"/>
          </w:tcPr>
          <w:p w14:paraId="495E8D2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Sử dụng tên đăng nhập và mật khẩu truy cập vào trang thông tin điện tử quản lý quản lý thiết bị giám sát hành trình do chủ xe hoặc Tổng cục Đường bộ Việt Nam cung cấp.</w:t>
            </w:r>
          </w:p>
        </w:tc>
        <w:tc>
          <w:tcPr>
            <w:tcW w:w="1969" w:type="pct"/>
            <w:shd w:val="clear" w:color="auto" w:fill="auto"/>
          </w:tcPr>
          <w:p w14:paraId="4B59571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truy cập được;</w:t>
            </w:r>
          </w:p>
        </w:tc>
        <w:tc>
          <w:tcPr>
            <w:tcW w:w="292" w:type="pct"/>
            <w:shd w:val="clear" w:color="auto" w:fill="auto"/>
          </w:tcPr>
          <w:p w14:paraId="3D6F3CB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F78074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ABBF26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23E4E2C" w14:textId="77777777">
        <w:tc>
          <w:tcPr>
            <w:tcW w:w="350" w:type="pct"/>
            <w:gridSpan w:val="2"/>
            <w:vMerge/>
            <w:shd w:val="clear" w:color="auto" w:fill="auto"/>
          </w:tcPr>
          <w:p w14:paraId="2109D44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121BE5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68F4CC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280FA8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Hiển thị sai thông tin của xe cơ giới trên trang thông tin điện tử;</w:t>
            </w:r>
          </w:p>
        </w:tc>
        <w:tc>
          <w:tcPr>
            <w:tcW w:w="292" w:type="pct"/>
            <w:shd w:val="clear" w:color="auto" w:fill="auto"/>
          </w:tcPr>
          <w:p w14:paraId="3917180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600C2D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63FA23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14D1380" w14:textId="77777777">
        <w:tc>
          <w:tcPr>
            <w:tcW w:w="350" w:type="pct"/>
            <w:gridSpan w:val="2"/>
            <w:vMerge w:val="restart"/>
            <w:shd w:val="clear" w:color="auto" w:fill="auto"/>
          </w:tcPr>
          <w:p w14:paraId="5B49F16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10.5.2</w:t>
            </w:r>
          </w:p>
        </w:tc>
        <w:tc>
          <w:tcPr>
            <w:tcW w:w="726" w:type="pct"/>
            <w:vMerge w:val="restart"/>
            <w:shd w:val="clear" w:color="auto" w:fill="auto"/>
          </w:tcPr>
          <w:p w14:paraId="3EBF13B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Camera giám sát</w:t>
            </w:r>
          </w:p>
        </w:tc>
        <w:tc>
          <w:tcPr>
            <w:tcW w:w="1102" w:type="pct"/>
            <w:vMerge w:val="restart"/>
            <w:shd w:val="clear" w:color="auto" w:fill="auto"/>
          </w:tcPr>
          <w:p w14:paraId="4363899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Sử dụng tên đăng nhập và mật khẩu truy cập vào trang thông tin điện tử quản lý thiết bị camera do chủ xe hoặc Tổng cục Đường bộ Việt Nam cung cấp.</w:t>
            </w:r>
          </w:p>
        </w:tc>
        <w:tc>
          <w:tcPr>
            <w:tcW w:w="1969" w:type="pct"/>
            <w:shd w:val="clear" w:color="auto" w:fill="auto"/>
          </w:tcPr>
          <w:p w14:paraId="5CA2AF0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truy cập được;</w:t>
            </w:r>
          </w:p>
        </w:tc>
        <w:tc>
          <w:tcPr>
            <w:tcW w:w="292" w:type="pct"/>
            <w:shd w:val="clear" w:color="auto" w:fill="auto"/>
          </w:tcPr>
          <w:p w14:paraId="6821E12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6C7A32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3CB176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52F7DCA" w14:textId="77777777">
        <w:tc>
          <w:tcPr>
            <w:tcW w:w="350" w:type="pct"/>
            <w:gridSpan w:val="2"/>
            <w:vMerge/>
            <w:shd w:val="clear" w:color="auto" w:fill="auto"/>
          </w:tcPr>
          <w:p w14:paraId="04F1C38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9E619E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B7DC4A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2EDA7D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Hiển thị sai thông tin của xe cơ giới trên trang thông tin điện tử;</w:t>
            </w:r>
          </w:p>
        </w:tc>
        <w:tc>
          <w:tcPr>
            <w:tcW w:w="292" w:type="pct"/>
            <w:shd w:val="clear" w:color="auto" w:fill="auto"/>
          </w:tcPr>
          <w:p w14:paraId="324D8C6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410DB7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5C0EC2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AAD74C4" w14:textId="77777777">
        <w:tc>
          <w:tcPr>
            <w:tcW w:w="350" w:type="pct"/>
            <w:gridSpan w:val="2"/>
            <w:shd w:val="clear" w:color="auto" w:fill="auto"/>
          </w:tcPr>
          <w:p w14:paraId="09F9731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10.5.3</w:t>
            </w:r>
          </w:p>
        </w:tc>
        <w:tc>
          <w:tcPr>
            <w:tcW w:w="726" w:type="pct"/>
            <w:shd w:val="clear" w:color="auto" w:fill="auto"/>
          </w:tcPr>
          <w:p w14:paraId="41C128D9" w14:textId="77777777" w:rsidR="00C27EBE" w:rsidRPr="00C141EA" w:rsidRDefault="00C27EBE" w:rsidP="00C27EBE">
            <w:pPr>
              <w:pStyle w:val="TableParagraph"/>
              <w:tabs>
                <w:tab w:val="left" w:pos="1376"/>
              </w:tabs>
              <w:spacing w:before="120"/>
              <w:rPr>
                <w:rFonts w:ascii="Arial" w:eastAsia="Times New Roman" w:hAnsi="Arial" w:cs="Arial"/>
                <w:sz w:val="20"/>
                <w:szCs w:val="26"/>
              </w:rPr>
            </w:pPr>
            <w:r w:rsidRPr="00C141EA">
              <w:rPr>
                <w:rFonts w:ascii="Arial" w:hAnsi="Arial" w:cs="Arial"/>
                <w:sz w:val="20"/>
              </w:rPr>
              <w:t>Camera</w:t>
            </w:r>
            <w:r w:rsidR="00A500B7" w:rsidRPr="00C141EA">
              <w:rPr>
                <w:rFonts w:ascii="Arial" w:hAnsi="Arial" w:cs="Arial"/>
                <w:sz w:val="20"/>
              </w:rPr>
              <w:t xml:space="preserve"> </w:t>
            </w:r>
            <w:r w:rsidRPr="00C141EA">
              <w:rPr>
                <w:rFonts w:ascii="Arial" w:hAnsi="Arial" w:cs="Arial"/>
                <w:sz w:val="20"/>
              </w:rPr>
              <w:t>hành trình</w:t>
            </w:r>
          </w:p>
        </w:tc>
        <w:tc>
          <w:tcPr>
            <w:tcW w:w="1102" w:type="pct"/>
            <w:shd w:val="clear" w:color="auto" w:fill="auto"/>
          </w:tcPr>
          <w:p w14:paraId="2A48F17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và quan sát</w:t>
            </w:r>
          </w:p>
        </w:tc>
        <w:tc>
          <w:tcPr>
            <w:tcW w:w="1969" w:type="pct"/>
            <w:shd w:val="clear" w:color="auto" w:fill="auto"/>
          </w:tcPr>
          <w:p w14:paraId="4B64138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Không hiển thị hình ảnh quan sát</w:t>
            </w:r>
          </w:p>
        </w:tc>
        <w:tc>
          <w:tcPr>
            <w:tcW w:w="292" w:type="pct"/>
            <w:shd w:val="clear" w:color="auto" w:fill="auto"/>
          </w:tcPr>
          <w:p w14:paraId="594E362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28813A29"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0A0FA4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99A597B" w14:textId="77777777">
        <w:tc>
          <w:tcPr>
            <w:tcW w:w="350" w:type="pct"/>
            <w:gridSpan w:val="2"/>
            <w:shd w:val="clear" w:color="auto" w:fill="auto"/>
          </w:tcPr>
          <w:p w14:paraId="2B65654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10.5.4</w:t>
            </w:r>
          </w:p>
        </w:tc>
        <w:tc>
          <w:tcPr>
            <w:tcW w:w="726" w:type="pct"/>
            <w:shd w:val="clear" w:color="auto" w:fill="auto"/>
          </w:tcPr>
          <w:p w14:paraId="6BEB7DE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Camera lùi</w:t>
            </w:r>
          </w:p>
        </w:tc>
        <w:tc>
          <w:tcPr>
            <w:tcW w:w="1102" w:type="pct"/>
            <w:shd w:val="clear" w:color="auto" w:fill="auto"/>
          </w:tcPr>
          <w:p w14:paraId="444A05B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hệ thống hoạt động và quan sát</w:t>
            </w:r>
          </w:p>
        </w:tc>
        <w:tc>
          <w:tcPr>
            <w:tcW w:w="1969" w:type="pct"/>
            <w:shd w:val="clear" w:color="auto" w:fill="auto"/>
          </w:tcPr>
          <w:p w14:paraId="66C9646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Không hiển thị hình ảnh quan sát</w:t>
            </w:r>
          </w:p>
        </w:tc>
        <w:tc>
          <w:tcPr>
            <w:tcW w:w="292" w:type="pct"/>
            <w:shd w:val="clear" w:color="auto" w:fill="auto"/>
          </w:tcPr>
          <w:p w14:paraId="571D2B4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1512A35B"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7119C0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08B7E69" w14:textId="77777777">
        <w:tc>
          <w:tcPr>
            <w:tcW w:w="5000" w:type="pct"/>
            <w:gridSpan w:val="8"/>
            <w:shd w:val="clear" w:color="auto" w:fill="auto"/>
          </w:tcPr>
          <w:p w14:paraId="4167A757" w14:textId="77777777" w:rsidR="00C27EBE" w:rsidRPr="00C141EA" w:rsidRDefault="003A277B" w:rsidP="00C27EBE">
            <w:pPr>
              <w:pStyle w:val="TableParagraph"/>
              <w:spacing w:before="120"/>
              <w:rPr>
                <w:rFonts w:ascii="Arial" w:eastAsia="Times New Roman" w:hAnsi="Arial" w:cs="Arial"/>
                <w:sz w:val="20"/>
                <w:szCs w:val="26"/>
              </w:rPr>
            </w:pPr>
            <w:bookmarkStart w:id="86" w:name="dieu_11"/>
            <w:r w:rsidRPr="00C141EA">
              <w:rPr>
                <w:rFonts w:ascii="Arial" w:eastAsia="Times New Roman" w:hAnsi="Arial" w:cs="Arial"/>
                <w:b/>
                <w:bCs/>
                <w:sz w:val="20"/>
                <w:szCs w:val="26"/>
              </w:rPr>
              <w:t>11. Kiểm tra động cơ và môi trường</w:t>
            </w:r>
            <w:bookmarkEnd w:id="86"/>
          </w:p>
        </w:tc>
      </w:tr>
      <w:tr w:rsidR="00C27EBE" w:rsidRPr="00C141EA" w14:paraId="5DC309C7" w14:textId="77777777">
        <w:tc>
          <w:tcPr>
            <w:tcW w:w="5000" w:type="pct"/>
            <w:gridSpan w:val="8"/>
            <w:shd w:val="clear" w:color="auto" w:fill="auto"/>
          </w:tcPr>
          <w:p w14:paraId="427D58C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11.1. Động cơ và các hệ thống liên quan</w:t>
            </w:r>
          </w:p>
        </w:tc>
      </w:tr>
      <w:tr w:rsidR="00C27EBE" w:rsidRPr="00C141EA" w14:paraId="1ADD6627" w14:textId="77777777">
        <w:tc>
          <w:tcPr>
            <w:tcW w:w="350" w:type="pct"/>
            <w:gridSpan w:val="2"/>
            <w:vMerge w:val="restart"/>
            <w:shd w:val="clear" w:color="auto" w:fill="auto"/>
          </w:tcPr>
          <w:p w14:paraId="1E5B087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11.1.1</w:t>
            </w:r>
          </w:p>
        </w:tc>
        <w:tc>
          <w:tcPr>
            <w:tcW w:w="726" w:type="pct"/>
            <w:vMerge w:val="restart"/>
            <w:shd w:val="clear" w:color="auto" w:fill="auto"/>
          </w:tcPr>
          <w:p w14:paraId="255F6EC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chung</w:t>
            </w:r>
          </w:p>
        </w:tc>
        <w:tc>
          <w:tcPr>
            <w:tcW w:w="1102" w:type="pct"/>
            <w:vMerge w:val="restart"/>
            <w:shd w:val="clear" w:color="auto" w:fill="auto"/>
          </w:tcPr>
          <w:p w14:paraId="592A9E9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dùng tay lay lắc kết hợp dùng búa kiểm tra</w:t>
            </w:r>
          </w:p>
        </w:tc>
        <w:tc>
          <w:tcPr>
            <w:tcW w:w="1969" w:type="pct"/>
            <w:shd w:val="clear" w:color="auto" w:fill="auto"/>
          </w:tcPr>
          <w:p w14:paraId="5311F05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723D7D3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BF9716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B7FA4A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E7AA42D" w14:textId="77777777">
        <w:tc>
          <w:tcPr>
            <w:tcW w:w="350" w:type="pct"/>
            <w:gridSpan w:val="2"/>
            <w:vMerge/>
            <w:shd w:val="clear" w:color="auto" w:fill="auto"/>
          </w:tcPr>
          <w:p w14:paraId="3AA4AFD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AF9FA5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305701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2A8DFD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Chảy dầu thành giọt;</w:t>
            </w:r>
          </w:p>
        </w:tc>
        <w:tc>
          <w:tcPr>
            <w:tcW w:w="292" w:type="pct"/>
            <w:shd w:val="clear" w:color="auto" w:fill="auto"/>
          </w:tcPr>
          <w:p w14:paraId="63A026A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1F6BB1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173471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9776781" w14:textId="77777777">
        <w:tc>
          <w:tcPr>
            <w:tcW w:w="350" w:type="pct"/>
            <w:gridSpan w:val="2"/>
            <w:vMerge/>
            <w:shd w:val="clear" w:color="auto" w:fill="auto"/>
          </w:tcPr>
          <w:p w14:paraId="41F9515A"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14B2BF0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857B83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842670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Dây cu roa chùng lỏng, rạn nứt, rách;</w:t>
            </w:r>
          </w:p>
        </w:tc>
        <w:tc>
          <w:tcPr>
            <w:tcW w:w="292" w:type="pct"/>
            <w:shd w:val="clear" w:color="auto" w:fill="auto"/>
          </w:tcPr>
          <w:p w14:paraId="3676491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2DF966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699E87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37E25C3" w14:textId="77777777">
        <w:tc>
          <w:tcPr>
            <w:tcW w:w="350" w:type="pct"/>
            <w:gridSpan w:val="2"/>
            <w:vMerge/>
            <w:shd w:val="clear" w:color="auto" w:fill="auto"/>
          </w:tcPr>
          <w:p w14:paraId="54CAB700"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FDB4D7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B38DA7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F215B6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d)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nứt, gãy, vỡ;</w:t>
            </w:r>
          </w:p>
        </w:tc>
        <w:tc>
          <w:tcPr>
            <w:tcW w:w="292" w:type="pct"/>
            <w:shd w:val="clear" w:color="auto" w:fill="auto"/>
          </w:tcPr>
          <w:p w14:paraId="6DBC27E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654A13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7B9870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2A3B7BE" w14:textId="77777777">
        <w:tc>
          <w:tcPr>
            <w:tcW w:w="350" w:type="pct"/>
            <w:gridSpan w:val="2"/>
            <w:vMerge/>
            <w:shd w:val="clear" w:color="auto" w:fill="auto"/>
          </w:tcPr>
          <w:p w14:paraId="197B53E1"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B4D8E65"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95C803F"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CB0DCA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đ) Không đầy đủ, hư hỏng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lắp ghép, phòng lỏng.</w:t>
            </w:r>
          </w:p>
        </w:tc>
        <w:tc>
          <w:tcPr>
            <w:tcW w:w="292" w:type="pct"/>
            <w:shd w:val="clear" w:color="auto" w:fill="auto"/>
          </w:tcPr>
          <w:p w14:paraId="380D145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8D1E6C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78F61B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07642B4" w14:textId="77777777">
        <w:tc>
          <w:tcPr>
            <w:tcW w:w="350" w:type="pct"/>
            <w:gridSpan w:val="2"/>
            <w:vMerge w:val="restart"/>
            <w:shd w:val="clear" w:color="auto" w:fill="auto"/>
          </w:tcPr>
          <w:p w14:paraId="4DCCB1D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11.1.2</w:t>
            </w:r>
          </w:p>
        </w:tc>
        <w:tc>
          <w:tcPr>
            <w:tcW w:w="726" w:type="pct"/>
            <w:vMerge w:val="restart"/>
            <w:shd w:val="clear" w:color="auto" w:fill="auto"/>
          </w:tcPr>
          <w:p w14:paraId="40CF595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Sự làm việc</w:t>
            </w:r>
          </w:p>
        </w:tc>
        <w:tc>
          <w:tcPr>
            <w:tcW w:w="1102" w:type="pct"/>
            <w:vMerge w:val="restart"/>
            <w:shd w:val="clear" w:color="auto" w:fill="auto"/>
          </w:tcPr>
          <w:p w14:paraId="6DA2A54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Cho động cơ hoạt động, thay đổi số vòng quay và quan sát.</w:t>
            </w:r>
          </w:p>
        </w:tc>
        <w:tc>
          <w:tcPr>
            <w:tcW w:w="1969" w:type="pct"/>
            <w:shd w:val="clear" w:color="auto" w:fill="auto"/>
          </w:tcPr>
          <w:p w14:paraId="13ABBD1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khởi động được động cơ hoặc hệ thống khởi động hoạt động không bình thường;</w:t>
            </w:r>
          </w:p>
        </w:tc>
        <w:tc>
          <w:tcPr>
            <w:tcW w:w="292" w:type="pct"/>
            <w:shd w:val="clear" w:color="auto" w:fill="auto"/>
          </w:tcPr>
          <w:p w14:paraId="3E81A74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EFAD75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823CCD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395056E" w14:textId="77777777">
        <w:tc>
          <w:tcPr>
            <w:tcW w:w="350" w:type="pct"/>
            <w:gridSpan w:val="2"/>
            <w:vMerge/>
            <w:shd w:val="clear" w:color="auto" w:fill="auto"/>
          </w:tcPr>
          <w:p w14:paraId="73E9AAC3"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6648DD9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469F9A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09AF83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Động cơ hoạt động không bình thường ở các chế độ vòng quay, có tiếng gõ lạ;</w:t>
            </w:r>
          </w:p>
        </w:tc>
        <w:tc>
          <w:tcPr>
            <w:tcW w:w="292" w:type="pct"/>
            <w:shd w:val="clear" w:color="auto" w:fill="auto"/>
          </w:tcPr>
          <w:p w14:paraId="14316EE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778B01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C076AB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10981C3" w14:textId="77777777">
        <w:tc>
          <w:tcPr>
            <w:tcW w:w="350" w:type="pct"/>
            <w:gridSpan w:val="2"/>
            <w:vMerge/>
            <w:shd w:val="clear" w:color="auto" w:fill="auto"/>
          </w:tcPr>
          <w:p w14:paraId="46FE33FD"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11D416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A62299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2E2494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Đồng hồ áp suất hệ thống phanh, đồng hồ nhiệt độ nước làm mát động cơ không hoạt động hoặc báo lỗi;</w:t>
            </w:r>
          </w:p>
        </w:tc>
        <w:tc>
          <w:tcPr>
            <w:tcW w:w="292" w:type="pct"/>
            <w:shd w:val="clear" w:color="auto" w:fill="auto"/>
          </w:tcPr>
          <w:p w14:paraId="5E22880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DC86C5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CF07D7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E04694D" w14:textId="77777777">
        <w:tc>
          <w:tcPr>
            <w:tcW w:w="350" w:type="pct"/>
            <w:gridSpan w:val="2"/>
            <w:vMerge/>
            <w:shd w:val="clear" w:color="auto" w:fill="auto"/>
          </w:tcPr>
          <w:p w14:paraId="14C3FFA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E32FC5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5074D3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429953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d) Các loại đồng hồ khác, đèn báo trên </w:t>
            </w:r>
            <w:r w:rsidR="00C141EA" w:rsidRPr="00C141EA">
              <w:rPr>
                <w:rFonts w:ascii="Arial" w:eastAsia="Times New Roman" w:hAnsi="Arial" w:cs="Arial"/>
                <w:sz w:val="20"/>
                <w:szCs w:val="26"/>
              </w:rPr>
              <w:t>bảng</w:t>
            </w:r>
            <w:r w:rsidRPr="00C141EA">
              <w:rPr>
                <w:rFonts w:ascii="Arial" w:eastAsia="Times New Roman" w:hAnsi="Arial" w:cs="Arial"/>
                <w:sz w:val="20"/>
                <w:szCs w:val="26"/>
              </w:rPr>
              <w:t xml:space="preserve">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không hoạt động hoặc báo lỗi.</w:t>
            </w:r>
          </w:p>
        </w:tc>
        <w:tc>
          <w:tcPr>
            <w:tcW w:w="292" w:type="pct"/>
            <w:shd w:val="clear" w:color="auto" w:fill="auto"/>
          </w:tcPr>
          <w:p w14:paraId="0A4D2F5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4E1E4C29"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7B5CB12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211019F" w14:textId="77777777">
        <w:tc>
          <w:tcPr>
            <w:tcW w:w="350" w:type="pct"/>
            <w:gridSpan w:val="2"/>
            <w:vMerge w:val="restart"/>
            <w:shd w:val="clear" w:color="auto" w:fill="auto"/>
          </w:tcPr>
          <w:p w14:paraId="7A4883D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11.1.3</w:t>
            </w:r>
          </w:p>
        </w:tc>
        <w:tc>
          <w:tcPr>
            <w:tcW w:w="726" w:type="pct"/>
            <w:vMerge w:val="restart"/>
            <w:shd w:val="clear" w:color="auto" w:fill="auto"/>
          </w:tcPr>
          <w:p w14:paraId="4AF7ADC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Hệ thống dẫn khí thải, bộ giảm âm.</w:t>
            </w:r>
          </w:p>
        </w:tc>
        <w:tc>
          <w:tcPr>
            <w:tcW w:w="1102" w:type="pct"/>
            <w:vMerge w:val="restart"/>
            <w:shd w:val="clear" w:color="auto" w:fill="auto"/>
          </w:tcPr>
          <w:p w14:paraId="1AD23B6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dùng tay lay lắc kết hợp dùng búa kiểm tra</w:t>
            </w:r>
          </w:p>
        </w:tc>
        <w:tc>
          <w:tcPr>
            <w:tcW w:w="1969" w:type="pct"/>
            <w:shd w:val="clear" w:color="auto" w:fill="auto"/>
          </w:tcPr>
          <w:p w14:paraId="0E3DBA4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đầy đủ, lắp đặt không chắc chắn;</w:t>
            </w:r>
          </w:p>
        </w:tc>
        <w:tc>
          <w:tcPr>
            <w:tcW w:w="292" w:type="pct"/>
            <w:shd w:val="clear" w:color="auto" w:fill="auto"/>
          </w:tcPr>
          <w:p w14:paraId="71202A2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9FE1DB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4C7DA5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37162B4" w14:textId="77777777">
        <w:tc>
          <w:tcPr>
            <w:tcW w:w="350" w:type="pct"/>
            <w:gridSpan w:val="2"/>
            <w:vMerge/>
            <w:shd w:val="clear" w:color="auto" w:fill="auto"/>
          </w:tcPr>
          <w:p w14:paraId="0177F07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15054C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1D035F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BB2756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Mọt gỉ, rách, rò rỉ khí thải.</w:t>
            </w:r>
          </w:p>
        </w:tc>
        <w:tc>
          <w:tcPr>
            <w:tcW w:w="292" w:type="pct"/>
            <w:shd w:val="clear" w:color="auto" w:fill="auto"/>
          </w:tcPr>
          <w:p w14:paraId="284DFCB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52E55A63"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43C97A9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B2610E6" w14:textId="77777777">
        <w:tc>
          <w:tcPr>
            <w:tcW w:w="350" w:type="pct"/>
            <w:gridSpan w:val="2"/>
            <w:vMerge w:val="restart"/>
            <w:shd w:val="clear" w:color="auto" w:fill="auto"/>
          </w:tcPr>
          <w:p w14:paraId="4FE4576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11.1.4</w:t>
            </w:r>
          </w:p>
        </w:tc>
        <w:tc>
          <w:tcPr>
            <w:tcW w:w="726" w:type="pct"/>
            <w:vMerge w:val="restart"/>
            <w:shd w:val="clear" w:color="auto" w:fill="auto"/>
          </w:tcPr>
          <w:p w14:paraId="05FAC7B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Bình chứa và ống dẫn nhiên liệu</w:t>
            </w:r>
          </w:p>
        </w:tc>
        <w:tc>
          <w:tcPr>
            <w:tcW w:w="1102" w:type="pct"/>
            <w:vMerge w:val="restart"/>
            <w:shd w:val="clear" w:color="auto" w:fill="auto"/>
          </w:tcPr>
          <w:p w14:paraId="00CD810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Quan sát, kết hợp với dùng tay lay lắc</w:t>
            </w:r>
          </w:p>
        </w:tc>
        <w:tc>
          <w:tcPr>
            <w:tcW w:w="1969" w:type="pct"/>
            <w:shd w:val="clear" w:color="auto" w:fill="auto"/>
          </w:tcPr>
          <w:p w14:paraId="66DB4AB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w:t>
            </w:r>
          </w:p>
        </w:tc>
        <w:tc>
          <w:tcPr>
            <w:tcW w:w="292" w:type="pct"/>
            <w:shd w:val="clear" w:color="auto" w:fill="auto"/>
          </w:tcPr>
          <w:p w14:paraId="05CF687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0E8665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EAA024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92E21BB" w14:textId="77777777">
        <w:tc>
          <w:tcPr>
            <w:tcW w:w="350" w:type="pct"/>
            <w:gridSpan w:val="2"/>
            <w:vMerge/>
            <w:shd w:val="clear" w:color="auto" w:fill="auto"/>
          </w:tcPr>
          <w:p w14:paraId="4E6301EC"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474DA7A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9269C1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93F356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 Bình chứa, ống dẫn bị biến dạng, nứt, ăn mòn, rò rỉ, có dấu vết va chạm, cọ sát với các chi </w:t>
            </w:r>
            <w:r w:rsidR="00AE06BD" w:rsidRPr="00C141EA">
              <w:rPr>
                <w:rFonts w:ascii="Arial" w:eastAsia="Times New Roman" w:hAnsi="Arial" w:cs="Arial"/>
                <w:sz w:val="20"/>
                <w:szCs w:val="26"/>
              </w:rPr>
              <w:t>tiết</w:t>
            </w:r>
            <w:r w:rsidRPr="00C141EA">
              <w:rPr>
                <w:rFonts w:ascii="Arial" w:eastAsia="Times New Roman" w:hAnsi="Arial" w:cs="Arial"/>
                <w:sz w:val="20"/>
                <w:szCs w:val="26"/>
              </w:rPr>
              <w:t xml:space="preserve"> khác;</w:t>
            </w:r>
          </w:p>
        </w:tc>
        <w:tc>
          <w:tcPr>
            <w:tcW w:w="292" w:type="pct"/>
            <w:shd w:val="clear" w:color="auto" w:fill="auto"/>
          </w:tcPr>
          <w:p w14:paraId="78F0DE2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B8846CE"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46111A6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5175C88D" w14:textId="77777777">
        <w:tc>
          <w:tcPr>
            <w:tcW w:w="350" w:type="pct"/>
            <w:gridSpan w:val="2"/>
            <w:vMerge/>
            <w:shd w:val="clear" w:color="auto" w:fill="auto"/>
          </w:tcPr>
          <w:p w14:paraId="19D0CDA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A6DC3B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FFA846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8B6F29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Bình chứa mất nắp hoặc nắp không kín khít;</w:t>
            </w:r>
          </w:p>
        </w:tc>
        <w:tc>
          <w:tcPr>
            <w:tcW w:w="292" w:type="pct"/>
            <w:shd w:val="clear" w:color="auto" w:fill="auto"/>
          </w:tcPr>
          <w:p w14:paraId="0D8525A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8035F1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464289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FD22A42" w14:textId="77777777">
        <w:tc>
          <w:tcPr>
            <w:tcW w:w="350" w:type="pct"/>
            <w:gridSpan w:val="2"/>
            <w:vMerge/>
            <w:shd w:val="clear" w:color="auto" w:fill="auto"/>
          </w:tcPr>
          <w:p w14:paraId="2E9B9CB2"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2D7197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0F93BB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47549A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Khóa nhiên liệu (nếu có) không khoá được, tự mở;</w:t>
            </w:r>
          </w:p>
        </w:tc>
        <w:tc>
          <w:tcPr>
            <w:tcW w:w="292" w:type="pct"/>
            <w:shd w:val="clear" w:color="auto" w:fill="auto"/>
          </w:tcPr>
          <w:p w14:paraId="02985C6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A1D73C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6EF27A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5B9D32E" w14:textId="77777777">
        <w:tc>
          <w:tcPr>
            <w:tcW w:w="350" w:type="pct"/>
            <w:gridSpan w:val="2"/>
            <w:vMerge/>
            <w:shd w:val="clear" w:color="auto" w:fill="auto"/>
          </w:tcPr>
          <w:p w14:paraId="1CABFCF9"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D148B84"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838FD2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D539AF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e) Có nguy cơ cháy do:</w:t>
            </w:r>
          </w:p>
          <w:p w14:paraId="3B6D474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Bình chứa nhiên liệu, ống xả được bảo vệ không chắc chắn;</w:t>
            </w:r>
          </w:p>
          <w:p w14:paraId="6A55571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Tình trạng ngăn cách với động cơ;</w:t>
            </w:r>
          </w:p>
        </w:tc>
        <w:tc>
          <w:tcPr>
            <w:tcW w:w="292" w:type="pct"/>
            <w:shd w:val="clear" w:color="auto" w:fill="auto"/>
          </w:tcPr>
          <w:p w14:paraId="66FC2DA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370675C"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3A3A32C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r>
      <w:tr w:rsidR="00C27EBE" w:rsidRPr="00C141EA" w14:paraId="3B591B0B" w14:textId="77777777">
        <w:tc>
          <w:tcPr>
            <w:tcW w:w="350" w:type="pct"/>
            <w:gridSpan w:val="2"/>
            <w:vMerge/>
            <w:shd w:val="clear" w:color="auto" w:fill="auto"/>
          </w:tcPr>
          <w:p w14:paraId="24E766FA"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C664170"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9E93D8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3E9533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f) Đối với hệ thống sử dụng LPG</w:t>
            </w:r>
            <w:r w:rsidR="00C9263F" w:rsidRPr="00C141EA">
              <w:rPr>
                <w:rFonts w:ascii="Arial" w:eastAsia="Times New Roman" w:hAnsi="Arial" w:cs="Arial"/>
                <w:sz w:val="20"/>
                <w:szCs w:val="26"/>
              </w:rPr>
              <w:t>/</w:t>
            </w:r>
            <w:r w:rsidRPr="00C141EA">
              <w:rPr>
                <w:rFonts w:ascii="Arial" w:eastAsia="Times New Roman" w:hAnsi="Arial" w:cs="Arial"/>
                <w:sz w:val="20"/>
                <w:szCs w:val="26"/>
              </w:rPr>
              <w:t>CNG:</w:t>
            </w:r>
          </w:p>
          <w:p w14:paraId="0929EDD3" w14:textId="77777777" w:rsidR="00C27EBE" w:rsidRPr="00C141EA" w:rsidRDefault="00C27EBE" w:rsidP="00C27EBE">
            <w:pPr>
              <w:pStyle w:val="Listenabsatz"/>
              <w:tabs>
                <w:tab w:val="left" w:pos="282"/>
              </w:tabs>
              <w:spacing w:before="120"/>
              <w:rPr>
                <w:rFonts w:ascii="Arial" w:eastAsia="Times New Roman" w:hAnsi="Arial" w:cs="Arial"/>
                <w:sz w:val="20"/>
                <w:szCs w:val="26"/>
              </w:rPr>
            </w:pPr>
            <w:r w:rsidRPr="00C141EA">
              <w:rPr>
                <w:rFonts w:ascii="Arial" w:eastAsia="Times New Roman" w:hAnsi="Arial" w:cs="Arial"/>
                <w:sz w:val="20"/>
                <w:szCs w:val="26"/>
              </w:rPr>
              <w:t>- Bình chứa LPG</w:t>
            </w:r>
            <w:r w:rsidR="00C9263F" w:rsidRPr="00C141EA">
              <w:rPr>
                <w:rFonts w:ascii="Arial" w:eastAsia="Times New Roman" w:hAnsi="Arial" w:cs="Arial"/>
                <w:sz w:val="20"/>
                <w:szCs w:val="26"/>
              </w:rPr>
              <w:t>/</w:t>
            </w:r>
            <w:r w:rsidRPr="00C141EA">
              <w:rPr>
                <w:rFonts w:ascii="Arial" w:eastAsia="Times New Roman" w:hAnsi="Arial" w:cs="Arial"/>
                <w:sz w:val="20"/>
                <w:szCs w:val="26"/>
              </w:rPr>
              <w:t>CNG bố trí trong xe không được đặt trong khoang kín có thông hơi ra ngoài và ngăn cách với khoang động cơ, khoang hành khách;</w:t>
            </w:r>
          </w:p>
          <w:p w14:paraId="28957BC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Bình chứa LPG</w:t>
            </w:r>
            <w:r w:rsidR="00C9263F" w:rsidRPr="00C141EA">
              <w:rPr>
                <w:rFonts w:ascii="Arial" w:eastAsia="Times New Roman" w:hAnsi="Arial" w:cs="Arial"/>
                <w:sz w:val="20"/>
                <w:szCs w:val="26"/>
              </w:rPr>
              <w:t>/</w:t>
            </w:r>
            <w:r w:rsidRPr="00C141EA">
              <w:rPr>
                <w:rFonts w:ascii="Arial" w:eastAsia="Times New Roman" w:hAnsi="Arial" w:cs="Arial"/>
                <w:sz w:val="20"/>
                <w:szCs w:val="26"/>
              </w:rPr>
              <w:t xml:space="preserve">CNG bố trí ngoài xe không được bảo vệ bằng tấm chắn thích hợp để phòng hư hỏng do đá bắn vào hoặc do va chạm với các vật khác khi có sự cố; </w:t>
            </w:r>
            <w:r w:rsidR="00AE06BD" w:rsidRPr="00C141EA">
              <w:rPr>
                <w:rFonts w:ascii="Arial" w:eastAsia="Times New Roman" w:hAnsi="Arial" w:cs="Arial"/>
                <w:sz w:val="20"/>
                <w:szCs w:val="26"/>
              </w:rPr>
              <w:t>khoản</w:t>
            </w:r>
            <w:r w:rsidRPr="00C141EA">
              <w:rPr>
                <w:rFonts w:ascii="Arial" w:eastAsia="Times New Roman" w:hAnsi="Arial" w:cs="Arial"/>
                <w:sz w:val="20"/>
                <w:szCs w:val="26"/>
              </w:rPr>
              <w:t>g cách từ bình chứa tới mặt đất nhỏ hơn 200 mm;</w:t>
            </w:r>
          </w:p>
          <w:p w14:paraId="09B9C5F4" w14:textId="77777777" w:rsidR="00C27EBE" w:rsidRPr="00C141EA" w:rsidRDefault="00C27EBE" w:rsidP="00C27EBE">
            <w:pPr>
              <w:pStyle w:val="Listenabsatz"/>
              <w:tabs>
                <w:tab w:val="left" w:pos="289"/>
              </w:tabs>
              <w:spacing w:before="120"/>
              <w:rPr>
                <w:rFonts w:ascii="Arial" w:eastAsia="Times New Roman" w:hAnsi="Arial" w:cs="Arial"/>
                <w:sz w:val="20"/>
                <w:szCs w:val="26"/>
              </w:rPr>
            </w:pPr>
            <w:r w:rsidRPr="00C141EA">
              <w:rPr>
                <w:rFonts w:ascii="Arial" w:eastAsia="Times New Roman" w:hAnsi="Arial" w:cs="Arial"/>
                <w:sz w:val="20"/>
                <w:szCs w:val="26"/>
              </w:rPr>
              <w:t>- Bình chứa, ống dẫn và các bộ phận khác của hệ thống nhiên liệu LPG</w:t>
            </w:r>
            <w:r w:rsidR="00C9263F" w:rsidRPr="00C141EA">
              <w:rPr>
                <w:rFonts w:ascii="Arial" w:eastAsia="Times New Roman" w:hAnsi="Arial" w:cs="Arial"/>
                <w:sz w:val="20"/>
                <w:szCs w:val="26"/>
              </w:rPr>
              <w:t>/</w:t>
            </w:r>
            <w:r w:rsidRPr="00C141EA">
              <w:rPr>
                <w:rFonts w:ascii="Arial" w:eastAsia="Times New Roman" w:hAnsi="Arial" w:cs="Arial"/>
                <w:sz w:val="20"/>
                <w:szCs w:val="26"/>
              </w:rPr>
              <w:t>CNG đặt cách ống xả, nguồn nhiệt bất kỳ dưới 100 mm mà không được cách nhiệt thích hợp;</w:t>
            </w:r>
          </w:p>
          <w:p w14:paraId="36EBDA83" w14:textId="77777777" w:rsidR="00C27EBE" w:rsidRPr="00C141EA" w:rsidRDefault="00C27EBE" w:rsidP="00C27EBE">
            <w:pPr>
              <w:pStyle w:val="Listenabsatz"/>
              <w:tabs>
                <w:tab w:val="left" w:pos="279"/>
              </w:tabs>
              <w:spacing w:before="120"/>
              <w:rPr>
                <w:rFonts w:ascii="Arial" w:eastAsia="Times New Roman" w:hAnsi="Arial" w:cs="Arial"/>
                <w:sz w:val="20"/>
                <w:szCs w:val="26"/>
              </w:rPr>
            </w:pPr>
            <w:r w:rsidRPr="00C141EA">
              <w:rPr>
                <w:rFonts w:ascii="Arial" w:eastAsia="Times New Roman" w:hAnsi="Arial" w:cs="Arial"/>
                <w:sz w:val="20"/>
                <w:szCs w:val="26"/>
              </w:rPr>
              <w:t>- Bình chứa LPG</w:t>
            </w:r>
            <w:r w:rsidR="00C9263F" w:rsidRPr="00C141EA">
              <w:rPr>
                <w:rFonts w:ascii="Arial" w:eastAsia="Times New Roman" w:hAnsi="Arial" w:cs="Arial"/>
                <w:sz w:val="20"/>
                <w:szCs w:val="26"/>
              </w:rPr>
              <w:t>/</w:t>
            </w:r>
            <w:r w:rsidRPr="00C141EA">
              <w:rPr>
                <w:rFonts w:ascii="Arial" w:eastAsia="Times New Roman" w:hAnsi="Arial" w:cs="Arial"/>
                <w:sz w:val="20"/>
                <w:szCs w:val="26"/>
              </w:rPr>
              <w:t>CNG không có chứng nhận kiểm định áp lực còn hiệu lực, các ký, dấu hiệu trên bình chứa không đúng quy định;</w:t>
            </w:r>
          </w:p>
          <w:p w14:paraId="112AA843" w14:textId="77777777" w:rsidR="00C27EBE" w:rsidRPr="00C141EA" w:rsidRDefault="00C27EBE" w:rsidP="00C27EBE">
            <w:pPr>
              <w:pStyle w:val="Listenabsatz"/>
              <w:tabs>
                <w:tab w:val="left" w:pos="277"/>
              </w:tabs>
              <w:spacing w:before="120"/>
              <w:rPr>
                <w:rFonts w:ascii="Arial" w:eastAsia="Times New Roman" w:hAnsi="Arial" w:cs="Arial"/>
                <w:sz w:val="20"/>
                <w:szCs w:val="26"/>
              </w:rPr>
            </w:pPr>
            <w:r w:rsidRPr="00C141EA">
              <w:rPr>
                <w:rFonts w:ascii="Arial" w:eastAsia="Times New Roman" w:hAnsi="Arial" w:cs="Arial"/>
                <w:sz w:val="20"/>
                <w:szCs w:val="26"/>
              </w:rPr>
              <w:t xml:space="preserve">- Ngoài các </w:t>
            </w:r>
            <w:r w:rsidR="00AE06BD" w:rsidRPr="00C141EA">
              <w:rPr>
                <w:rFonts w:ascii="Arial" w:eastAsia="Times New Roman" w:hAnsi="Arial" w:cs="Arial"/>
                <w:sz w:val="20"/>
                <w:szCs w:val="26"/>
              </w:rPr>
              <w:t>điểm</w:t>
            </w:r>
            <w:r w:rsidRPr="00C141EA">
              <w:rPr>
                <w:rFonts w:ascii="Arial" w:eastAsia="Times New Roman" w:hAnsi="Arial" w:cs="Arial"/>
                <w:sz w:val="20"/>
                <w:szCs w:val="26"/>
              </w:rPr>
              <w:t xml:space="preserve"> định vị, bình chứa có tiếp xúc với vật kim loại khác của xe.</w:t>
            </w:r>
          </w:p>
        </w:tc>
        <w:tc>
          <w:tcPr>
            <w:tcW w:w="292" w:type="pct"/>
            <w:shd w:val="clear" w:color="auto" w:fill="auto"/>
          </w:tcPr>
          <w:p w14:paraId="2C85CF8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47863C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998F0C2"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9F7A8E0" w14:textId="77777777">
        <w:tc>
          <w:tcPr>
            <w:tcW w:w="350" w:type="pct"/>
            <w:gridSpan w:val="2"/>
            <w:vMerge w:val="restart"/>
            <w:shd w:val="clear" w:color="auto" w:fill="auto"/>
          </w:tcPr>
          <w:p w14:paraId="646F434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11.1.5</w:t>
            </w:r>
          </w:p>
        </w:tc>
        <w:tc>
          <w:tcPr>
            <w:tcW w:w="726" w:type="pct"/>
            <w:vMerge w:val="restart"/>
            <w:shd w:val="clear" w:color="auto" w:fill="auto"/>
          </w:tcPr>
          <w:p w14:paraId="1B758D5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Tình trạng bàn đạp ga</w:t>
            </w:r>
          </w:p>
        </w:tc>
        <w:tc>
          <w:tcPr>
            <w:tcW w:w="1102" w:type="pct"/>
            <w:vMerge w:val="restart"/>
            <w:shd w:val="clear" w:color="auto" w:fill="auto"/>
          </w:tcPr>
          <w:p w14:paraId="07BBBDB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Đạp, nhả bàn đạp ga khi động cơ không làm việc và quan sát, kết hợp dùng tay lay lắc</w:t>
            </w:r>
          </w:p>
        </w:tc>
        <w:tc>
          <w:tcPr>
            <w:tcW w:w="1969" w:type="pct"/>
            <w:shd w:val="clear" w:color="auto" w:fill="auto"/>
          </w:tcPr>
          <w:p w14:paraId="486AB68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Lắp đặt không chắc chắn, rạn, nứt, cong vênh;</w:t>
            </w:r>
          </w:p>
        </w:tc>
        <w:tc>
          <w:tcPr>
            <w:tcW w:w="292" w:type="pct"/>
            <w:shd w:val="clear" w:color="auto" w:fill="auto"/>
          </w:tcPr>
          <w:p w14:paraId="40EA369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43CD98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D72035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9D669DE" w14:textId="77777777">
        <w:tc>
          <w:tcPr>
            <w:tcW w:w="350" w:type="pct"/>
            <w:gridSpan w:val="2"/>
            <w:vMerge/>
            <w:shd w:val="clear" w:color="auto" w:fill="auto"/>
          </w:tcPr>
          <w:p w14:paraId="2D168C0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5064BF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D9E479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C2DFA9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Bàn đạp không tự trả lại đúng khi nhả ga;</w:t>
            </w:r>
          </w:p>
        </w:tc>
        <w:tc>
          <w:tcPr>
            <w:tcW w:w="292" w:type="pct"/>
            <w:shd w:val="clear" w:color="auto" w:fill="auto"/>
          </w:tcPr>
          <w:p w14:paraId="3AF2973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7A013A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31E3B5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9D25572" w14:textId="77777777">
        <w:tc>
          <w:tcPr>
            <w:tcW w:w="350" w:type="pct"/>
            <w:gridSpan w:val="2"/>
            <w:vMerge/>
            <w:shd w:val="clear" w:color="auto" w:fill="auto"/>
          </w:tcPr>
          <w:p w14:paraId="11A8428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7F0C85C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E747271"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457226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Không có tác dụng chống trượt trên bàn đạp, bị mất bộ phận chống trượt hoặc mòn nhẵn.</w:t>
            </w:r>
          </w:p>
        </w:tc>
        <w:tc>
          <w:tcPr>
            <w:tcW w:w="292" w:type="pct"/>
            <w:shd w:val="clear" w:color="auto" w:fill="auto"/>
          </w:tcPr>
          <w:p w14:paraId="4DCFC2F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72" w:type="pct"/>
            <w:shd w:val="clear" w:color="auto" w:fill="auto"/>
          </w:tcPr>
          <w:p w14:paraId="3676D618" w14:textId="77777777" w:rsidR="00C27EBE" w:rsidRPr="00C141EA" w:rsidRDefault="00C27EBE" w:rsidP="00C27EBE">
            <w:pPr>
              <w:spacing w:before="120" w:after="0" w:line="240" w:lineRule="auto"/>
              <w:jc w:val="center"/>
              <w:rPr>
                <w:rFonts w:ascii="Arial" w:hAnsi="Arial" w:cs="Arial"/>
                <w:sz w:val="20"/>
              </w:rPr>
            </w:pPr>
          </w:p>
        </w:tc>
        <w:tc>
          <w:tcPr>
            <w:tcW w:w="289" w:type="pct"/>
            <w:shd w:val="clear" w:color="auto" w:fill="auto"/>
          </w:tcPr>
          <w:p w14:paraId="08002D3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990CD45" w14:textId="77777777">
        <w:tc>
          <w:tcPr>
            <w:tcW w:w="5000" w:type="pct"/>
            <w:gridSpan w:val="8"/>
            <w:shd w:val="clear" w:color="auto" w:fill="auto"/>
          </w:tcPr>
          <w:p w14:paraId="6524A31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11.2. Khí thải động cơ cháy cưỡng bức</w:t>
            </w:r>
          </w:p>
        </w:tc>
      </w:tr>
      <w:tr w:rsidR="00C27EBE" w:rsidRPr="00C141EA" w14:paraId="128EF9BF" w14:textId="77777777">
        <w:tc>
          <w:tcPr>
            <w:tcW w:w="350" w:type="pct"/>
            <w:gridSpan w:val="2"/>
            <w:vMerge w:val="restart"/>
            <w:shd w:val="clear" w:color="auto" w:fill="auto"/>
          </w:tcPr>
          <w:p w14:paraId="531FA0D7"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7F6A2A9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Hàm lượng chất độc hại trong khí thải</w:t>
            </w:r>
          </w:p>
        </w:tc>
        <w:tc>
          <w:tcPr>
            <w:tcW w:w="1102" w:type="pct"/>
            <w:vMerge w:val="restart"/>
            <w:shd w:val="clear" w:color="auto" w:fill="auto"/>
          </w:tcPr>
          <w:p w14:paraId="26F12F4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Sử dụng thiết bị phân tích khí thải và thiết bị đo số vòng quay động cơ theo quy định. Thực hiện quy trình đo ở chế độ không tải theo TCVN 6204.</w:t>
            </w:r>
          </w:p>
        </w:tc>
        <w:tc>
          <w:tcPr>
            <w:tcW w:w="1969" w:type="pct"/>
            <w:shd w:val="clear" w:color="auto" w:fill="auto"/>
          </w:tcPr>
          <w:p w14:paraId="0DAEE49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Nồng độ CO lớn hơn 4,5 % thể tích đối với các xe sản xuất trước năm 1999 hoặc lớn hơn 3,5 % thể tích đối với các xe sản xuất từ năm 1999 trở về sau.</w:t>
            </w:r>
          </w:p>
        </w:tc>
        <w:tc>
          <w:tcPr>
            <w:tcW w:w="292" w:type="pct"/>
            <w:shd w:val="clear" w:color="auto" w:fill="auto"/>
          </w:tcPr>
          <w:p w14:paraId="0984917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DCD011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CB04D3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FA00716" w14:textId="77777777">
        <w:tc>
          <w:tcPr>
            <w:tcW w:w="350" w:type="pct"/>
            <w:gridSpan w:val="2"/>
            <w:vMerge/>
            <w:shd w:val="clear" w:color="auto" w:fill="auto"/>
          </w:tcPr>
          <w:p w14:paraId="120FC1DF"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018D454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3A88B24"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3EEBAB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Nồng độ HC (C</w:t>
            </w:r>
            <w:r w:rsidRPr="00C141EA">
              <w:rPr>
                <w:rFonts w:ascii="Arial" w:eastAsia="Times New Roman" w:hAnsi="Arial" w:cs="Arial"/>
                <w:sz w:val="20"/>
                <w:szCs w:val="17"/>
              </w:rPr>
              <w:t>6</w:t>
            </w:r>
            <w:r w:rsidRPr="00C141EA">
              <w:rPr>
                <w:rFonts w:ascii="Arial" w:eastAsia="Times New Roman" w:hAnsi="Arial" w:cs="Arial"/>
                <w:sz w:val="20"/>
                <w:szCs w:val="26"/>
              </w:rPr>
              <w:t>H</w:t>
            </w:r>
            <w:r w:rsidRPr="00C141EA">
              <w:rPr>
                <w:rFonts w:ascii="Arial" w:eastAsia="Times New Roman" w:hAnsi="Arial" w:cs="Arial"/>
                <w:sz w:val="20"/>
                <w:szCs w:val="17"/>
              </w:rPr>
              <w:t xml:space="preserve">14 </w:t>
            </w:r>
            <w:r w:rsidRPr="00C141EA">
              <w:rPr>
                <w:rFonts w:ascii="Arial" w:eastAsia="Times New Roman" w:hAnsi="Arial" w:cs="Arial"/>
                <w:sz w:val="20"/>
                <w:szCs w:val="26"/>
              </w:rPr>
              <w:t>hoặc tương đương):</w:t>
            </w:r>
          </w:p>
          <w:p w14:paraId="487D231B" w14:textId="77777777" w:rsidR="00C27EBE" w:rsidRPr="00C141EA" w:rsidRDefault="00C27EBE" w:rsidP="00C27EBE">
            <w:pPr>
              <w:pStyle w:val="Listenabsatz"/>
              <w:tabs>
                <w:tab w:val="left" w:pos="300"/>
              </w:tabs>
              <w:spacing w:before="120"/>
              <w:rPr>
                <w:rFonts w:ascii="Arial" w:eastAsia="Times New Roman" w:hAnsi="Arial" w:cs="Arial"/>
                <w:sz w:val="20"/>
                <w:szCs w:val="26"/>
              </w:rPr>
            </w:pPr>
            <w:r w:rsidRPr="00C141EA">
              <w:rPr>
                <w:rFonts w:ascii="Arial" w:eastAsia="Times New Roman" w:hAnsi="Arial" w:cs="Arial"/>
                <w:sz w:val="20"/>
                <w:szCs w:val="26"/>
              </w:rPr>
              <w:t xml:space="preserve">- Đối với động cơ 4 kỳ: lớn hơn 1200 phần triệu (ppm) thể tích đối với các xe sản xuất trước năm 1999 hoặc lớn hơn 800 phần triệu (ppm) thể tích đối với các xe sản xuất từ năm 1999 trở về sau; </w:t>
            </w:r>
          </w:p>
          <w:p w14:paraId="03B89C3D" w14:textId="77777777" w:rsidR="00C27EBE" w:rsidRPr="00C141EA" w:rsidRDefault="00C27EBE" w:rsidP="00C27EBE">
            <w:pPr>
              <w:pStyle w:val="Listenabsatz"/>
              <w:tabs>
                <w:tab w:val="left" w:pos="300"/>
              </w:tabs>
              <w:spacing w:before="120"/>
              <w:rPr>
                <w:rFonts w:ascii="Arial" w:eastAsia="Times New Roman" w:hAnsi="Arial" w:cs="Arial"/>
                <w:sz w:val="20"/>
                <w:szCs w:val="26"/>
              </w:rPr>
            </w:pPr>
            <w:r w:rsidRPr="00C141EA">
              <w:rPr>
                <w:rFonts w:ascii="Arial" w:eastAsia="Times New Roman" w:hAnsi="Arial" w:cs="Arial"/>
                <w:sz w:val="20"/>
                <w:szCs w:val="26"/>
              </w:rPr>
              <w:t>- Đối với động cơ 2 kỳ: lớn hơn 7800 phần triệu (ppm) thể tích;</w:t>
            </w:r>
          </w:p>
          <w:p w14:paraId="5C4E8EA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Đối với động cơ đặc biệt: lớn hơn 3300 phần triệu (ppm) thể tích</w:t>
            </w:r>
          </w:p>
        </w:tc>
        <w:tc>
          <w:tcPr>
            <w:tcW w:w="292" w:type="pct"/>
            <w:shd w:val="clear" w:color="auto" w:fill="auto"/>
          </w:tcPr>
          <w:p w14:paraId="4CC362E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EB50CC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2B8339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3A0AA2C" w14:textId="77777777">
        <w:tc>
          <w:tcPr>
            <w:tcW w:w="350" w:type="pct"/>
            <w:gridSpan w:val="2"/>
            <w:vMerge/>
            <w:shd w:val="clear" w:color="auto" w:fill="auto"/>
          </w:tcPr>
          <w:p w14:paraId="693CD206"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D522AD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4423AD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BD847E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Số vòng quay không tải của động cơ không nằm trong phạm vi quy định của nhà sản xuất hoặc lớn hơn 1000 vòng</w:t>
            </w:r>
            <w:r w:rsidR="00C9263F" w:rsidRPr="00C141EA">
              <w:rPr>
                <w:rFonts w:ascii="Arial" w:eastAsia="Times New Roman" w:hAnsi="Arial" w:cs="Arial"/>
                <w:sz w:val="20"/>
                <w:szCs w:val="26"/>
              </w:rPr>
              <w:t>/</w:t>
            </w:r>
            <w:r w:rsidRPr="00C141EA">
              <w:rPr>
                <w:rFonts w:ascii="Arial" w:eastAsia="Times New Roman" w:hAnsi="Arial" w:cs="Arial"/>
                <w:sz w:val="20"/>
                <w:szCs w:val="26"/>
              </w:rPr>
              <w:t>phút.</w:t>
            </w:r>
          </w:p>
        </w:tc>
        <w:tc>
          <w:tcPr>
            <w:tcW w:w="292" w:type="pct"/>
            <w:shd w:val="clear" w:color="auto" w:fill="auto"/>
          </w:tcPr>
          <w:p w14:paraId="634B8E82"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4A6FB8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50D206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A0A03A1" w14:textId="77777777">
        <w:tc>
          <w:tcPr>
            <w:tcW w:w="5000" w:type="pct"/>
            <w:gridSpan w:val="8"/>
            <w:shd w:val="clear" w:color="auto" w:fill="auto"/>
          </w:tcPr>
          <w:p w14:paraId="15AD079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11.3. Khí thải động cơ cháy do nén</w:t>
            </w:r>
          </w:p>
        </w:tc>
      </w:tr>
      <w:tr w:rsidR="00C27EBE" w:rsidRPr="00C141EA" w14:paraId="0935AA37" w14:textId="77777777">
        <w:tc>
          <w:tcPr>
            <w:tcW w:w="350" w:type="pct"/>
            <w:gridSpan w:val="2"/>
            <w:vMerge w:val="restart"/>
            <w:shd w:val="clear" w:color="auto" w:fill="auto"/>
          </w:tcPr>
          <w:p w14:paraId="5D39F90D" w14:textId="77777777" w:rsidR="00C27EBE" w:rsidRPr="00C141EA" w:rsidRDefault="00C27EBE" w:rsidP="00C27EBE">
            <w:pPr>
              <w:spacing w:before="120" w:after="0" w:line="240" w:lineRule="auto"/>
              <w:rPr>
                <w:rFonts w:ascii="Arial" w:hAnsi="Arial" w:cs="Arial"/>
                <w:sz w:val="20"/>
              </w:rPr>
            </w:pPr>
          </w:p>
        </w:tc>
        <w:tc>
          <w:tcPr>
            <w:tcW w:w="726" w:type="pct"/>
            <w:vMerge w:val="restart"/>
            <w:shd w:val="clear" w:color="auto" w:fill="auto"/>
          </w:tcPr>
          <w:p w14:paraId="14143F18" w14:textId="77777777" w:rsidR="00C27EBE" w:rsidRPr="00C141EA" w:rsidRDefault="00C27EBE" w:rsidP="00C27EBE">
            <w:pPr>
              <w:pStyle w:val="TableParagraph"/>
              <w:tabs>
                <w:tab w:val="left" w:pos="1268"/>
              </w:tabs>
              <w:spacing w:before="120"/>
              <w:rPr>
                <w:rFonts w:ascii="Arial" w:eastAsia="Times New Roman" w:hAnsi="Arial" w:cs="Arial"/>
                <w:sz w:val="20"/>
                <w:szCs w:val="26"/>
              </w:rPr>
            </w:pPr>
            <w:r w:rsidRPr="00C141EA">
              <w:rPr>
                <w:rFonts w:ascii="Arial" w:eastAsia="Times New Roman" w:hAnsi="Arial" w:cs="Arial"/>
                <w:sz w:val="20"/>
                <w:szCs w:val="26"/>
              </w:rPr>
              <w:t>Độ khói</w:t>
            </w:r>
            <w:r w:rsidR="00A500B7" w:rsidRPr="00C141EA">
              <w:rPr>
                <w:rFonts w:ascii="Arial" w:eastAsia="Times New Roman" w:hAnsi="Arial" w:cs="Arial"/>
                <w:sz w:val="20"/>
                <w:szCs w:val="26"/>
              </w:rPr>
              <w:t xml:space="preserve"> </w:t>
            </w:r>
            <w:r w:rsidRPr="00C141EA">
              <w:rPr>
                <w:rFonts w:ascii="Arial" w:eastAsia="Times New Roman" w:hAnsi="Arial" w:cs="Arial"/>
                <w:sz w:val="20"/>
                <w:szCs w:val="26"/>
              </w:rPr>
              <w:t>của khí thải</w:t>
            </w:r>
          </w:p>
        </w:tc>
        <w:tc>
          <w:tcPr>
            <w:tcW w:w="1102" w:type="pct"/>
            <w:vMerge w:val="restart"/>
            <w:shd w:val="clear" w:color="auto" w:fill="auto"/>
          </w:tcPr>
          <w:p w14:paraId="67C5274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Sử dụng thiết bị đo khói và thiết bị đo số vòng quay động cơ. Đạp bàn đạp ga đến hết hành trình để xác định số vòng quay lớn nhất thực tế của động cơ; thực hiện đo độ khói theo chu trình gia tốc tự do quy định trong TCVN 7663.</w:t>
            </w:r>
          </w:p>
        </w:tc>
        <w:tc>
          <w:tcPr>
            <w:tcW w:w="1969" w:type="pct"/>
            <w:shd w:val="clear" w:color="auto" w:fill="auto"/>
          </w:tcPr>
          <w:p w14:paraId="117FB08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Chiều rộng dải đo khói chênh lệch giữa giá trị đo lớn nhất và nhỏ nhất vượt quá 10% HSU;</w:t>
            </w:r>
          </w:p>
        </w:tc>
        <w:tc>
          <w:tcPr>
            <w:tcW w:w="292" w:type="pct"/>
            <w:shd w:val="clear" w:color="auto" w:fill="auto"/>
          </w:tcPr>
          <w:p w14:paraId="6AA4ACB8"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A830215"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EF3C76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0849AA7" w14:textId="77777777">
        <w:tc>
          <w:tcPr>
            <w:tcW w:w="350" w:type="pct"/>
            <w:gridSpan w:val="2"/>
            <w:vMerge/>
            <w:shd w:val="clear" w:color="auto" w:fill="auto"/>
          </w:tcPr>
          <w:p w14:paraId="6ACFB3C1"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D2FE0A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0CA7C7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315257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Kết quả đo khói trung bình của 3 lần đo lớn hơn 72% HSU đối với các xe sản xuất trước năm 1999 hoặc lớn hơn 60% HSU thể tích đối với các xe sản xuất từ năm 1999 trở về sau.</w:t>
            </w:r>
          </w:p>
        </w:tc>
        <w:tc>
          <w:tcPr>
            <w:tcW w:w="292" w:type="pct"/>
            <w:shd w:val="clear" w:color="auto" w:fill="auto"/>
          </w:tcPr>
          <w:p w14:paraId="7D4A159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E2C7019"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9D521F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2508451" w14:textId="77777777">
        <w:tc>
          <w:tcPr>
            <w:tcW w:w="350" w:type="pct"/>
            <w:gridSpan w:val="2"/>
            <w:vMerge/>
            <w:shd w:val="clear" w:color="auto" w:fill="auto"/>
          </w:tcPr>
          <w:p w14:paraId="2A2DF307"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3FD11ED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499335D"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4544A0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Giá trị số vòng quay không tải của động cơ không nằm trong phạm vi quy định của nhà sản xuất hoặc lớn hơn 1000 vòng</w:t>
            </w:r>
            <w:r w:rsidR="00C9263F" w:rsidRPr="00C141EA">
              <w:rPr>
                <w:rFonts w:ascii="Arial" w:eastAsia="Times New Roman" w:hAnsi="Arial" w:cs="Arial"/>
                <w:sz w:val="20"/>
                <w:szCs w:val="26"/>
              </w:rPr>
              <w:t>/</w:t>
            </w:r>
            <w:r w:rsidRPr="00C141EA">
              <w:rPr>
                <w:rFonts w:ascii="Arial" w:eastAsia="Times New Roman" w:hAnsi="Arial" w:cs="Arial"/>
                <w:sz w:val="20"/>
                <w:szCs w:val="26"/>
              </w:rPr>
              <w:t>phút;</w:t>
            </w:r>
          </w:p>
        </w:tc>
        <w:tc>
          <w:tcPr>
            <w:tcW w:w="292" w:type="pct"/>
            <w:shd w:val="clear" w:color="auto" w:fill="auto"/>
          </w:tcPr>
          <w:p w14:paraId="00A8E72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AB9941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C743CE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99A93FC" w14:textId="77777777">
        <w:tc>
          <w:tcPr>
            <w:tcW w:w="350" w:type="pct"/>
            <w:gridSpan w:val="2"/>
            <w:vMerge/>
            <w:shd w:val="clear" w:color="auto" w:fill="auto"/>
          </w:tcPr>
          <w:p w14:paraId="25F0E594"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25A4238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4F4A85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8EA324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Thời gian tăng tốc từ số vòng quay nhỏ nhất đến lớn nhất vượt quá 5 giây.</w:t>
            </w:r>
          </w:p>
        </w:tc>
        <w:tc>
          <w:tcPr>
            <w:tcW w:w="292" w:type="pct"/>
            <w:shd w:val="clear" w:color="auto" w:fill="auto"/>
          </w:tcPr>
          <w:p w14:paraId="2B9865A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0807B8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C10BFC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0E8805C" w14:textId="77777777">
        <w:tc>
          <w:tcPr>
            <w:tcW w:w="350" w:type="pct"/>
            <w:gridSpan w:val="2"/>
            <w:vMerge/>
            <w:shd w:val="clear" w:color="auto" w:fill="auto"/>
          </w:tcPr>
          <w:p w14:paraId="5A2BD7BA" w14:textId="77777777" w:rsidR="00C27EBE" w:rsidRPr="00C141EA" w:rsidRDefault="00C27EBE" w:rsidP="00C27EBE">
            <w:pPr>
              <w:spacing w:before="120" w:after="0" w:line="240" w:lineRule="auto"/>
              <w:rPr>
                <w:rFonts w:ascii="Arial" w:hAnsi="Arial" w:cs="Arial"/>
                <w:sz w:val="20"/>
              </w:rPr>
            </w:pPr>
          </w:p>
        </w:tc>
        <w:tc>
          <w:tcPr>
            <w:tcW w:w="726" w:type="pct"/>
            <w:vMerge/>
            <w:shd w:val="clear" w:color="auto" w:fill="auto"/>
          </w:tcPr>
          <w:p w14:paraId="5EFFE8B7"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A8F8EC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064F0B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e) Giá trị số vòng quay lớn nhất của động cơ nhỏ hơn 90% số vòng quay ứng với công suất cực đại theo quy định của nhà sản xuất, trừ trường hợp đặc biệt (theo thiết kế của nhà sản xuất khống chế tốc độ vòng quay không tải lớn nhất ở giá trị nhỏ hơn 90% tốc độ vòng quay ứng với công suất cực đại).</w:t>
            </w:r>
          </w:p>
        </w:tc>
        <w:tc>
          <w:tcPr>
            <w:tcW w:w="292" w:type="pct"/>
            <w:shd w:val="clear" w:color="auto" w:fill="auto"/>
          </w:tcPr>
          <w:p w14:paraId="0B72509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B8AF46B"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CCF89D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20035AB" w14:textId="77777777">
        <w:tc>
          <w:tcPr>
            <w:tcW w:w="5000" w:type="pct"/>
            <w:gridSpan w:val="8"/>
            <w:shd w:val="clear" w:color="auto" w:fill="auto"/>
          </w:tcPr>
          <w:p w14:paraId="12910F2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11.4. Độ ồn</w:t>
            </w:r>
          </w:p>
        </w:tc>
      </w:tr>
      <w:tr w:rsidR="00C27EBE" w:rsidRPr="00C141EA" w14:paraId="088ACEC1" w14:textId="77777777">
        <w:tc>
          <w:tcPr>
            <w:tcW w:w="350" w:type="pct"/>
            <w:gridSpan w:val="2"/>
            <w:shd w:val="clear" w:color="auto" w:fill="auto"/>
          </w:tcPr>
          <w:p w14:paraId="3D17D8C8" w14:textId="77777777" w:rsidR="00C27EBE" w:rsidRPr="00C141EA" w:rsidRDefault="00C27EBE" w:rsidP="00C27EBE">
            <w:pPr>
              <w:spacing w:before="120" w:after="0" w:line="240" w:lineRule="auto"/>
              <w:rPr>
                <w:rFonts w:ascii="Arial" w:hAnsi="Arial" w:cs="Arial"/>
                <w:sz w:val="20"/>
              </w:rPr>
            </w:pPr>
          </w:p>
        </w:tc>
        <w:tc>
          <w:tcPr>
            <w:tcW w:w="726" w:type="pct"/>
            <w:shd w:val="clear" w:color="auto" w:fill="auto"/>
          </w:tcPr>
          <w:p w14:paraId="56E44D9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Độ ồn ngoài</w:t>
            </w:r>
          </w:p>
        </w:tc>
        <w:tc>
          <w:tcPr>
            <w:tcW w:w="1102" w:type="pct"/>
            <w:shd w:val="clear" w:color="auto" w:fill="auto"/>
          </w:tcPr>
          <w:p w14:paraId="0F809682"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Kiểm tra bằng thiết bị đo âm lượng nếu nhận thấy độ ồn quá lớn. Thực hiện đo tiếng ồn động cơ gần ống xả theo phương pháp đo độ ồn của xe đỗ quy định trong tiêu chuẩn TCVN 7880; khi đo chênh lệch giữa các lần đo không được vượt quá 2 dB(A), chênh lệch giữa độ ồn nền và độ ồn trung bình của các lần đo không được nhỏ hơn 3 dB(A).</w:t>
            </w:r>
          </w:p>
        </w:tc>
        <w:tc>
          <w:tcPr>
            <w:tcW w:w="1969" w:type="pct"/>
            <w:shd w:val="clear" w:color="auto" w:fill="auto"/>
          </w:tcPr>
          <w:p w14:paraId="531AC31B"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Độ ồn trung bình sau khi đã hiệu chỉnh vượt quá các giới hạn sau đây:</w:t>
            </w:r>
          </w:p>
          <w:p w14:paraId="44BBC065" w14:textId="77777777" w:rsidR="00C27EBE" w:rsidRPr="00C141EA" w:rsidRDefault="00C27EBE" w:rsidP="00C27EBE">
            <w:pPr>
              <w:pStyle w:val="Listenabsatz"/>
              <w:tabs>
                <w:tab w:val="left" w:pos="269"/>
              </w:tabs>
              <w:spacing w:before="120"/>
              <w:rPr>
                <w:rFonts w:ascii="Arial" w:eastAsia="Times New Roman" w:hAnsi="Arial" w:cs="Arial"/>
                <w:sz w:val="20"/>
                <w:szCs w:val="26"/>
              </w:rPr>
            </w:pPr>
            <w:r w:rsidRPr="00C141EA">
              <w:rPr>
                <w:rFonts w:ascii="Arial" w:eastAsia="Times New Roman" w:hAnsi="Arial" w:cs="Arial"/>
                <w:sz w:val="20"/>
                <w:szCs w:val="26"/>
              </w:rPr>
              <w:t>- Ô tô con, ô tô tải, ô tô chuyên dùng và ô tô khách hạng nhẹ, xe lam, xích lô máy có khối lượng toàn bộ theo thiết kế G ≤ 3500 kg: 103 dB(A);</w:t>
            </w:r>
          </w:p>
          <w:p w14:paraId="71D0B782" w14:textId="77777777" w:rsidR="00C27EBE" w:rsidRPr="00C141EA" w:rsidRDefault="00C27EBE" w:rsidP="00C27EBE">
            <w:pPr>
              <w:pStyle w:val="Listenabsatz"/>
              <w:tabs>
                <w:tab w:val="left" w:pos="279"/>
              </w:tabs>
              <w:spacing w:before="120"/>
              <w:rPr>
                <w:rFonts w:ascii="Arial" w:eastAsia="Times New Roman" w:hAnsi="Arial" w:cs="Arial"/>
                <w:sz w:val="20"/>
                <w:szCs w:val="26"/>
              </w:rPr>
            </w:pPr>
            <w:r w:rsidRPr="00C141EA">
              <w:rPr>
                <w:rFonts w:ascii="Arial" w:eastAsia="Times New Roman" w:hAnsi="Arial" w:cs="Arial"/>
                <w:sz w:val="20"/>
                <w:szCs w:val="26"/>
              </w:rPr>
              <w:t>- Ô tô tải, ô tô chuyên dùng và ô tô khách có khối lượng toàn bộ theo thiết kế G &gt; 3500 kg và công suất có ích lớn nhất của động cơ P ≤ 150 (kW): 105 dB(A);</w:t>
            </w:r>
          </w:p>
          <w:p w14:paraId="6F1CE7BE" w14:textId="77777777" w:rsidR="00C27EBE" w:rsidRPr="00C141EA" w:rsidRDefault="00C27EBE" w:rsidP="00C27EBE">
            <w:pPr>
              <w:pStyle w:val="Listenabsatz"/>
              <w:tabs>
                <w:tab w:val="left" w:pos="279"/>
              </w:tabs>
              <w:spacing w:before="120"/>
              <w:rPr>
                <w:rFonts w:ascii="Arial" w:eastAsia="Times New Roman" w:hAnsi="Arial" w:cs="Arial"/>
                <w:sz w:val="20"/>
                <w:szCs w:val="26"/>
              </w:rPr>
            </w:pPr>
            <w:r w:rsidRPr="00C141EA">
              <w:rPr>
                <w:rFonts w:ascii="Arial" w:eastAsia="Times New Roman" w:hAnsi="Arial" w:cs="Arial"/>
                <w:sz w:val="20"/>
                <w:szCs w:val="26"/>
              </w:rPr>
              <w:t>- Ô tô tải, ô tô chuyên dùng và ô tô khách có khối lượng toàn bộ theo thiết kế G &gt; 3500 kg và công suất có ích lớn nhất của động cơ P &gt; 150 (kW): 107 dB(A);</w:t>
            </w:r>
          </w:p>
          <w:p w14:paraId="42F3450E" w14:textId="77777777" w:rsidR="00C27EBE" w:rsidRPr="00C141EA" w:rsidRDefault="00C27EBE" w:rsidP="00C27EBE">
            <w:pPr>
              <w:pStyle w:val="Listenabsatz"/>
              <w:tabs>
                <w:tab w:val="left" w:pos="267"/>
              </w:tabs>
              <w:spacing w:before="120"/>
              <w:rPr>
                <w:rFonts w:ascii="Arial" w:eastAsia="Times New Roman" w:hAnsi="Arial" w:cs="Arial"/>
                <w:sz w:val="20"/>
                <w:szCs w:val="26"/>
              </w:rPr>
            </w:pPr>
            <w:r w:rsidRPr="00C141EA">
              <w:rPr>
                <w:rFonts w:ascii="Arial" w:eastAsia="Times New Roman" w:hAnsi="Arial" w:cs="Arial"/>
                <w:sz w:val="20"/>
                <w:szCs w:val="26"/>
              </w:rPr>
              <w:t>- Ô tô cần cẩu và các phương tiện cơ giới đường bộ có công dụng đặc biệt: 110 dB(A).</w:t>
            </w:r>
          </w:p>
        </w:tc>
        <w:tc>
          <w:tcPr>
            <w:tcW w:w="292" w:type="pct"/>
            <w:shd w:val="clear" w:color="auto" w:fill="auto"/>
          </w:tcPr>
          <w:p w14:paraId="09AD0C9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EC9DDC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14D964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7D6F491" w14:textId="77777777">
        <w:tc>
          <w:tcPr>
            <w:tcW w:w="5000" w:type="pct"/>
            <w:gridSpan w:val="8"/>
            <w:shd w:val="clear" w:color="auto" w:fill="auto"/>
          </w:tcPr>
          <w:p w14:paraId="502A74FD" w14:textId="77777777" w:rsidR="00C27EBE" w:rsidRPr="00C141EA" w:rsidRDefault="003A277B" w:rsidP="00C27EBE">
            <w:pPr>
              <w:pStyle w:val="TableParagraph"/>
              <w:spacing w:before="120"/>
              <w:rPr>
                <w:rFonts w:ascii="Arial" w:eastAsia="Times New Roman" w:hAnsi="Arial" w:cs="Arial"/>
                <w:sz w:val="20"/>
                <w:szCs w:val="26"/>
              </w:rPr>
            </w:pPr>
            <w:bookmarkStart w:id="87" w:name="dieu_12"/>
            <w:r w:rsidRPr="00C141EA">
              <w:rPr>
                <w:rFonts w:ascii="Arial" w:eastAsia="Times New Roman" w:hAnsi="Arial" w:cs="Arial"/>
                <w:b/>
                <w:bCs/>
                <w:sz w:val="20"/>
                <w:szCs w:val="26"/>
              </w:rPr>
              <w:t>12. Kiểm tra xe điện (***)</w:t>
            </w:r>
            <w:bookmarkEnd w:id="87"/>
          </w:p>
        </w:tc>
      </w:tr>
      <w:tr w:rsidR="00C27EBE" w:rsidRPr="00C141EA" w14:paraId="4E2ADAF9" w14:textId="77777777">
        <w:tc>
          <w:tcPr>
            <w:tcW w:w="330" w:type="pct"/>
            <w:vMerge w:val="restart"/>
            <w:shd w:val="clear" w:color="auto" w:fill="auto"/>
          </w:tcPr>
          <w:p w14:paraId="5C710C4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12.1</w:t>
            </w:r>
          </w:p>
        </w:tc>
        <w:tc>
          <w:tcPr>
            <w:tcW w:w="746" w:type="pct"/>
            <w:gridSpan w:val="2"/>
            <w:vMerge w:val="restart"/>
            <w:shd w:val="clear" w:color="auto" w:fill="auto"/>
          </w:tcPr>
          <w:p w14:paraId="77F1FDE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Hệ thống lưu trữ </w:t>
            </w:r>
            <w:r w:rsidRPr="00C141EA">
              <w:rPr>
                <w:rFonts w:ascii="Arial" w:hAnsi="Arial" w:cs="Arial"/>
                <w:sz w:val="20"/>
              </w:rPr>
              <w:t>Pin (RESS)</w:t>
            </w:r>
          </w:p>
        </w:tc>
        <w:tc>
          <w:tcPr>
            <w:tcW w:w="1102" w:type="pct"/>
            <w:vMerge w:val="restart"/>
            <w:shd w:val="clear" w:color="auto" w:fill="auto"/>
          </w:tcPr>
          <w:p w14:paraId="19A7550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kết hợp dùng tay lay lắc</w:t>
            </w:r>
          </w:p>
        </w:tc>
        <w:tc>
          <w:tcPr>
            <w:tcW w:w="1969" w:type="pct"/>
            <w:shd w:val="clear" w:color="auto" w:fill="auto"/>
          </w:tcPr>
          <w:p w14:paraId="43759E9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an toàn hoặc không đầy đủ</w:t>
            </w:r>
          </w:p>
        </w:tc>
        <w:tc>
          <w:tcPr>
            <w:tcW w:w="292" w:type="pct"/>
            <w:shd w:val="clear" w:color="auto" w:fill="auto"/>
          </w:tcPr>
          <w:p w14:paraId="125312A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17FE6E4D"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6DA423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48B157B" w14:textId="77777777">
        <w:tc>
          <w:tcPr>
            <w:tcW w:w="330" w:type="pct"/>
            <w:vMerge/>
            <w:shd w:val="clear" w:color="auto" w:fill="auto"/>
          </w:tcPr>
          <w:p w14:paraId="5D1F55A0"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1624CCCB"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CD15047"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501870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Các thành phần bị hư hỏng hoặc bị ăn mòn</w:t>
            </w:r>
          </w:p>
        </w:tc>
        <w:tc>
          <w:tcPr>
            <w:tcW w:w="292" w:type="pct"/>
            <w:shd w:val="clear" w:color="auto" w:fill="auto"/>
          </w:tcPr>
          <w:p w14:paraId="46A65CE7"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746F4B0"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825FDE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5EE9403" w14:textId="77777777">
        <w:tc>
          <w:tcPr>
            <w:tcW w:w="330" w:type="pct"/>
            <w:vMerge/>
            <w:shd w:val="clear" w:color="auto" w:fill="auto"/>
          </w:tcPr>
          <w:p w14:paraId="46C40C4A"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6A184F5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41A8C25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234D94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Rò rỉ</w:t>
            </w:r>
          </w:p>
        </w:tc>
        <w:tc>
          <w:tcPr>
            <w:tcW w:w="292" w:type="pct"/>
            <w:shd w:val="clear" w:color="auto" w:fill="auto"/>
          </w:tcPr>
          <w:p w14:paraId="40813A4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8A6D2A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2EC150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1B10065" w14:textId="77777777">
        <w:tc>
          <w:tcPr>
            <w:tcW w:w="330" w:type="pct"/>
            <w:vMerge/>
            <w:shd w:val="clear" w:color="auto" w:fill="auto"/>
          </w:tcPr>
          <w:p w14:paraId="0CB13067"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049A95D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97247D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03A1568"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Các tấm chắn không đúng vị trí hoặc bị hư hỏng</w:t>
            </w:r>
          </w:p>
        </w:tc>
        <w:tc>
          <w:tcPr>
            <w:tcW w:w="292" w:type="pct"/>
            <w:shd w:val="clear" w:color="auto" w:fill="auto"/>
          </w:tcPr>
          <w:p w14:paraId="7F5439F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D412E1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893304F"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ACA3459" w14:textId="77777777">
        <w:tc>
          <w:tcPr>
            <w:tcW w:w="330" w:type="pct"/>
            <w:vMerge/>
            <w:shd w:val="clear" w:color="auto" w:fill="auto"/>
          </w:tcPr>
          <w:p w14:paraId="6E68F748"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4BE3882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2EA474E"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0BE7C1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Cách điện bị hư hỏng</w:t>
            </w:r>
          </w:p>
        </w:tc>
        <w:tc>
          <w:tcPr>
            <w:tcW w:w="292" w:type="pct"/>
            <w:shd w:val="clear" w:color="auto" w:fill="auto"/>
          </w:tcPr>
          <w:p w14:paraId="46AA4E0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E811334"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8CA7A80"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4CAE1B6" w14:textId="77777777">
        <w:tc>
          <w:tcPr>
            <w:tcW w:w="330" w:type="pct"/>
            <w:vMerge w:val="restart"/>
            <w:shd w:val="clear" w:color="auto" w:fill="auto"/>
          </w:tcPr>
          <w:p w14:paraId="1A472ED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12.2</w:t>
            </w:r>
          </w:p>
        </w:tc>
        <w:tc>
          <w:tcPr>
            <w:tcW w:w="746" w:type="pct"/>
            <w:gridSpan w:val="2"/>
            <w:vMerge w:val="restart"/>
            <w:shd w:val="clear" w:color="auto" w:fill="auto"/>
          </w:tcPr>
          <w:p w14:paraId="37DCFF9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Hệ thống quản lý RESS nếu được trang bị, ví dụ: thông tin phạm vi, chỉ báo trạng thái sạc, kiểm soát nhiệt độ pin.</w:t>
            </w:r>
          </w:p>
        </w:tc>
        <w:tc>
          <w:tcPr>
            <w:tcW w:w="1102" w:type="pct"/>
            <w:vMerge w:val="restart"/>
            <w:shd w:val="clear" w:color="auto" w:fill="auto"/>
          </w:tcPr>
          <w:p w14:paraId="3447207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27B688A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Các thành phần bị thiếu hoặc bị hỏng</w:t>
            </w:r>
          </w:p>
        </w:tc>
        <w:tc>
          <w:tcPr>
            <w:tcW w:w="292" w:type="pct"/>
            <w:shd w:val="clear" w:color="auto" w:fill="auto"/>
          </w:tcPr>
          <w:p w14:paraId="20A4F9F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416FC6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0DEF78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AEDD571" w14:textId="77777777">
        <w:tc>
          <w:tcPr>
            <w:tcW w:w="330" w:type="pct"/>
            <w:vMerge/>
            <w:shd w:val="clear" w:color="auto" w:fill="auto"/>
          </w:tcPr>
          <w:p w14:paraId="264203FF"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4DA0114C"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10C46B47"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5A542E0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Có cảnh báo thiết bị bị trục trặc</w:t>
            </w:r>
          </w:p>
        </w:tc>
        <w:tc>
          <w:tcPr>
            <w:tcW w:w="292" w:type="pct"/>
            <w:shd w:val="clear" w:color="auto" w:fill="auto"/>
          </w:tcPr>
          <w:p w14:paraId="6A7694F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623D9A13"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704CBCA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6FF90E07" w14:textId="77777777">
        <w:tc>
          <w:tcPr>
            <w:tcW w:w="330" w:type="pct"/>
            <w:vMerge/>
            <w:shd w:val="clear" w:color="auto" w:fill="auto"/>
          </w:tcPr>
          <w:p w14:paraId="21221F41"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515B3DD" w14:textId="77777777" w:rsidR="00C27EBE" w:rsidRPr="00C141EA" w:rsidRDefault="00C27EBE" w:rsidP="00C27EBE">
            <w:pPr>
              <w:pStyle w:val="TableParagraph"/>
              <w:spacing w:before="120"/>
              <w:rPr>
                <w:rFonts w:ascii="Arial" w:eastAsia="Times New Roman" w:hAnsi="Arial" w:cs="Arial"/>
                <w:sz w:val="20"/>
                <w:szCs w:val="26"/>
              </w:rPr>
            </w:pPr>
          </w:p>
        </w:tc>
        <w:tc>
          <w:tcPr>
            <w:tcW w:w="1102" w:type="pct"/>
            <w:vMerge/>
            <w:shd w:val="clear" w:color="auto" w:fill="auto"/>
          </w:tcPr>
          <w:p w14:paraId="1CA2086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0F29B04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Thiết bị cảnh báo cho thấy hệ thống trục trặc</w:t>
            </w:r>
          </w:p>
        </w:tc>
        <w:tc>
          <w:tcPr>
            <w:tcW w:w="292" w:type="pct"/>
            <w:shd w:val="clear" w:color="auto" w:fill="auto"/>
          </w:tcPr>
          <w:p w14:paraId="4D5BC77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4FF105E"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823C994"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077986B" w14:textId="77777777">
        <w:tc>
          <w:tcPr>
            <w:tcW w:w="330" w:type="pct"/>
            <w:vMerge/>
            <w:shd w:val="clear" w:color="auto" w:fill="auto"/>
          </w:tcPr>
          <w:p w14:paraId="409C0586"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C8CBD9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E516659"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13D05C2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Hoạt động của hệ thống thông gió</w:t>
            </w:r>
            <w:r w:rsidR="00C9263F" w:rsidRPr="00C141EA">
              <w:rPr>
                <w:rFonts w:ascii="Arial" w:eastAsia="Times New Roman" w:hAnsi="Arial" w:cs="Arial"/>
                <w:sz w:val="20"/>
                <w:szCs w:val="26"/>
              </w:rPr>
              <w:t>/</w:t>
            </w:r>
            <w:r w:rsidRPr="00C141EA">
              <w:rPr>
                <w:rFonts w:ascii="Arial" w:eastAsia="Times New Roman" w:hAnsi="Arial" w:cs="Arial"/>
                <w:sz w:val="20"/>
                <w:szCs w:val="26"/>
              </w:rPr>
              <w:t xml:space="preserve"> làm mát RESS bị suy giảm, ví dụ: tắc các lỗ thông gió, ống dẫn, rò rỉ chất lỏng</w:t>
            </w:r>
          </w:p>
        </w:tc>
        <w:tc>
          <w:tcPr>
            <w:tcW w:w="292" w:type="pct"/>
            <w:shd w:val="clear" w:color="auto" w:fill="auto"/>
          </w:tcPr>
          <w:p w14:paraId="3B6BBC00"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F182D8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D988D75"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2DB74F6" w14:textId="77777777">
        <w:tc>
          <w:tcPr>
            <w:tcW w:w="330" w:type="pct"/>
            <w:vMerge w:val="restart"/>
            <w:shd w:val="clear" w:color="auto" w:fill="auto"/>
          </w:tcPr>
          <w:p w14:paraId="371F35A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12.3</w:t>
            </w:r>
          </w:p>
        </w:tc>
        <w:tc>
          <w:tcPr>
            <w:tcW w:w="746" w:type="pct"/>
            <w:gridSpan w:val="2"/>
            <w:vMerge w:val="restart"/>
            <w:shd w:val="clear" w:color="auto" w:fill="auto"/>
          </w:tcPr>
          <w:p w14:paraId="435B5B4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 xml:space="preserve">Bộ chuyển đổi điện tử, động cơ và </w:t>
            </w:r>
            <w:r w:rsidR="00AE06BD" w:rsidRPr="00C141EA">
              <w:rPr>
                <w:rFonts w:ascii="Arial" w:eastAsia="Times New Roman" w:hAnsi="Arial" w:cs="Arial"/>
                <w:sz w:val="20"/>
                <w:szCs w:val="26"/>
              </w:rPr>
              <w:t>điều</w:t>
            </w:r>
            <w:r w:rsidRPr="00C141EA">
              <w:rPr>
                <w:rFonts w:ascii="Arial" w:eastAsia="Times New Roman" w:hAnsi="Arial" w:cs="Arial"/>
                <w:sz w:val="20"/>
                <w:szCs w:val="26"/>
              </w:rPr>
              <w:t xml:space="preserve"> khiển thay đổi, dây điện và đầu nối</w:t>
            </w:r>
          </w:p>
        </w:tc>
        <w:tc>
          <w:tcPr>
            <w:tcW w:w="1102" w:type="pct"/>
            <w:vMerge w:val="restart"/>
            <w:shd w:val="clear" w:color="auto" w:fill="auto"/>
          </w:tcPr>
          <w:p w14:paraId="22CAAC4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kết hợp dùng tay lay lắc</w:t>
            </w:r>
          </w:p>
        </w:tc>
        <w:tc>
          <w:tcPr>
            <w:tcW w:w="1969" w:type="pct"/>
            <w:shd w:val="clear" w:color="auto" w:fill="auto"/>
          </w:tcPr>
          <w:p w14:paraId="5440240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an toàn hoặc không đầy đủ</w:t>
            </w:r>
          </w:p>
        </w:tc>
        <w:tc>
          <w:tcPr>
            <w:tcW w:w="292" w:type="pct"/>
            <w:shd w:val="clear" w:color="auto" w:fill="auto"/>
          </w:tcPr>
          <w:p w14:paraId="3BB38453"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0E8452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9B2FE88"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62A3A7B" w14:textId="77777777">
        <w:tc>
          <w:tcPr>
            <w:tcW w:w="330" w:type="pct"/>
            <w:vMerge/>
            <w:shd w:val="clear" w:color="auto" w:fill="auto"/>
          </w:tcPr>
          <w:p w14:paraId="3822B4C5"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267DB44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F79AF95"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3A51ABEA"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Các thành phần bị hư hỏng hoặc bị ăn mòn</w:t>
            </w:r>
          </w:p>
        </w:tc>
        <w:tc>
          <w:tcPr>
            <w:tcW w:w="292" w:type="pct"/>
            <w:shd w:val="clear" w:color="auto" w:fill="auto"/>
          </w:tcPr>
          <w:p w14:paraId="6A3D001B"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139EC51"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62BB777"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60F695D" w14:textId="77777777">
        <w:tc>
          <w:tcPr>
            <w:tcW w:w="330" w:type="pct"/>
            <w:vMerge/>
            <w:shd w:val="clear" w:color="auto" w:fill="auto"/>
          </w:tcPr>
          <w:p w14:paraId="0D1249E4"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11A97511"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2CFCBA5C"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686233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Các tấm chắn không đúng vị trí hoặc bị hư hỏng</w:t>
            </w:r>
          </w:p>
        </w:tc>
        <w:tc>
          <w:tcPr>
            <w:tcW w:w="292" w:type="pct"/>
            <w:shd w:val="clear" w:color="auto" w:fill="auto"/>
          </w:tcPr>
          <w:p w14:paraId="13015C2F"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63A25E8"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FCCFCE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20C1C255" w14:textId="77777777">
        <w:tc>
          <w:tcPr>
            <w:tcW w:w="330" w:type="pct"/>
            <w:vMerge/>
            <w:shd w:val="clear" w:color="auto" w:fill="auto"/>
          </w:tcPr>
          <w:p w14:paraId="3849CBDC"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021E7DCF"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66CD1B3B"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59A86A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Cách điện bị hư hỏng.</w:t>
            </w:r>
          </w:p>
        </w:tc>
        <w:tc>
          <w:tcPr>
            <w:tcW w:w="292" w:type="pct"/>
            <w:shd w:val="clear" w:color="auto" w:fill="auto"/>
          </w:tcPr>
          <w:p w14:paraId="742C3B1C"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FE492D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EE20AB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68FB43D" w14:textId="77777777">
        <w:tc>
          <w:tcPr>
            <w:tcW w:w="330" w:type="pct"/>
            <w:vMerge w:val="restart"/>
            <w:shd w:val="clear" w:color="auto" w:fill="auto"/>
          </w:tcPr>
          <w:p w14:paraId="44490507"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12.4</w:t>
            </w:r>
          </w:p>
        </w:tc>
        <w:tc>
          <w:tcPr>
            <w:tcW w:w="746" w:type="pct"/>
            <w:gridSpan w:val="2"/>
            <w:vMerge w:val="restart"/>
            <w:shd w:val="clear" w:color="auto" w:fill="auto"/>
          </w:tcPr>
          <w:p w14:paraId="4052C8B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Động cơ kéo</w:t>
            </w:r>
          </w:p>
        </w:tc>
        <w:tc>
          <w:tcPr>
            <w:tcW w:w="1102" w:type="pct"/>
            <w:vMerge w:val="restart"/>
            <w:shd w:val="clear" w:color="auto" w:fill="auto"/>
          </w:tcPr>
          <w:p w14:paraId="42E9FE66"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Đỗ xe trên hầm kiểm tra: quan sát kết hợp dùng tay lay lắc</w:t>
            </w:r>
          </w:p>
        </w:tc>
        <w:tc>
          <w:tcPr>
            <w:tcW w:w="1969" w:type="pct"/>
            <w:shd w:val="clear" w:color="auto" w:fill="auto"/>
          </w:tcPr>
          <w:p w14:paraId="25D16F9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an toàn hoặc không đầy đủ</w:t>
            </w:r>
          </w:p>
        </w:tc>
        <w:tc>
          <w:tcPr>
            <w:tcW w:w="292" w:type="pct"/>
            <w:shd w:val="clear" w:color="auto" w:fill="auto"/>
          </w:tcPr>
          <w:p w14:paraId="6EB1BF5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406C9F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37E124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E7F2C52" w14:textId="77777777">
        <w:tc>
          <w:tcPr>
            <w:tcW w:w="330" w:type="pct"/>
            <w:vMerge/>
            <w:shd w:val="clear" w:color="auto" w:fill="auto"/>
          </w:tcPr>
          <w:p w14:paraId="22025377"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4E48C4C3"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8B14016"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2F45E44"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Các thành phần bị hư hỏng hoặc bị ăn mòn</w:t>
            </w:r>
          </w:p>
        </w:tc>
        <w:tc>
          <w:tcPr>
            <w:tcW w:w="292" w:type="pct"/>
            <w:shd w:val="clear" w:color="auto" w:fill="auto"/>
          </w:tcPr>
          <w:p w14:paraId="13D11B1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5809FB27"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1F4FC49"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6E122D6" w14:textId="77777777">
        <w:tc>
          <w:tcPr>
            <w:tcW w:w="330" w:type="pct"/>
            <w:vMerge/>
            <w:shd w:val="clear" w:color="auto" w:fill="auto"/>
          </w:tcPr>
          <w:p w14:paraId="6FD441A5"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CE73A8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DBCE998"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35A2790"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Các tấm chắn không đúng vị trí hoặc bị hư hỏng</w:t>
            </w:r>
          </w:p>
        </w:tc>
        <w:tc>
          <w:tcPr>
            <w:tcW w:w="292" w:type="pct"/>
            <w:shd w:val="clear" w:color="auto" w:fill="auto"/>
          </w:tcPr>
          <w:p w14:paraId="54AC93C1"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BAD482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1B5CF5E"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436271F1" w14:textId="77777777">
        <w:tc>
          <w:tcPr>
            <w:tcW w:w="330" w:type="pct"/>
            <w:vMerge/>
            <w:shd w:val="clear" w:color="auto" w:fill="auto"/>
          </w:tcPr>
          <w:p w14:paraId="360255D7"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12A3FABD"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7D6F22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C13FB8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Cách điện bị hư hỏng</w:t>
            </w:r>
          </w:p>
        </w:tc>
        <w:tc>
          <w:tcPr>
            <w:tcW w:w="292" w:type="pct"/>
            <w:shd w:val="clear" w:color="auto" w:fill="auto"/>
          </w:tcPr>
          <w:p w14:paraId="35A49F6A"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078482A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194C551"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3EEF253E" w14:textId="77777777">
        <w:tc>
          <w:tcPr>
            <w:tcW w:w="330" w:type="pct"/>
            <w:vMerge w:val="restart"/>
            <w:shd w:val="clear" w:color="auto" w:fill="auto"/>
          </w:tcPr>
          <w:p w14:paraId="32BA0943"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12.5</w:t>
            </w:r>
          </w:p>
        </w:tc>
        <w:tc>
          <w:tcPr>
            <w:tcW w:w="746" w:type="pct"/>
            <w:gridSpan w:val="2"/>
            <w:vMerge w:val="restart"/>
            <w:shd w:val="clear" w:color="auto" w:fill="auto"/>
          </w:tcPr>
          <w:p w14:paraId="2602250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Hệ thống sạc bên ngoài nếu được trang bị</w:t>
            </w:r>
            <w:r w:rsidR="00C9263F" w:rsidRPr="00C141EA">
              <w:rPr>
                <w:rFonts w:ascii="Arial" w:eastAsia="Times New Roman" w:hAnsi="Arial" w:cs="Arial"/>
                <w:sz w:val="20"/>
                <w:szCs w:val="26"/>
              </w:rPr>
              <w:t>/</w:t>
            </w:r>
            <w:r w:rsidRPr="00C141EA">
              <w:rPr>
                <w:rFonts w:ascii="Arial" w:eastAsia="Times New Roman" w:hAnsi="Arial" w:cs="Arial"/>
                <w:sz w:val="20"/>
                <w:szCs w:val="26"/>
              </w:rPr>
              <w:t xml:space="preserve"> yêu cầu</w:t>
            </w:r>
          </w:p>
        </w:tc>
        <w:tc>
          <w:tcPr>
            <w:tcW w:w="1102" w:type="pct"/>
            <w:vMerge w:val="restart"/>
            <w:shd w:val="clear" w:color="auto" w:fill="auto"/>
          </w:tcPr>
          <w:p w14:paraId="3B54827F"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341F180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Các thành phần bị hư hỏng hoặc bị ăn mòn</w:t>
            </w:r>
          </w:p>
        </w:tc>
        <w:tc>
          <w:tcPr>
            <w:tcW w:w="292" w:type="pct"/>
            <w:shd w:val="clear" w:color="auto" w:fill="auto"/>
          </w:tcPr>
          <w:p w14:paraId="27E8BE59"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6DB29F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40E57CB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9669AF6" w14:textId="77777777">
        <w:tc>
          <w:tcPr>
            <w:tcW w:w="330" w:type="pct"/>
            <w:vMerge/>
            <w:shd w:val="clear" w:color="auto" w:fill="auto"/>
          </w:tcPr>
          <w:p w14:paraId="77749968"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4F2E1B79"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36E0D1FD"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69E4B95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Cách điện bị hư hỏng</w:t>
            </w:r>
          </w:p>
        </w:tc>
        <w:tc>
          <w:tcPr>
            <w:tcW w:w="292" w:type="pct"/>
            <w:shd w:val="clear" w:color="auto" w:fill="auto"/>
          </w:tcPr>
          <w:p w14:paraId="06A8188E"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79C2A50C"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3B42B6AB"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5823DDFE" w14:textId="77777777">
        <w:tc>
          <w:tcPr>
            <w:tcW w:w="330" w:type="pct"/>
            <w:vMerge/>
            <w:shd w:val="clear" w:color="auto" w:fill="auto"/>
          </w:tcPr>
          <w:p w14:paraId="405384DE"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5F1D06A6"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794EB83"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271BFF4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a) Không an toàn hoặc không được bảo đảm đầy đủ.</w:t>
            </w:r>
          </w:p>
        </w:tc>
        <w:tc>
          <w:tcPr>
            <w:tcW w:w="292" w:type="pct"/>
            <w:shd w:val="clear" w:color="auto" w:fill="auto"/>
          </w:tcPr>
          <w:p w14:paraId="781DC01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285EA552"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51F8FD8D"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77F46A0" w14:textId="77777777">
        <w:tc>
          <w:tcPr>
            <w:tcW w:w="330" w:type="pct"/>
            <w:vMerge w:val="restart"/>
            <w:shd w:val="clear" w:color="auto" w:fill="auto"/>
          </w:tcPr>
          <w:p w14:paraId="730835F5"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12.6</w:t>
            </w:r>
          </w:p>
        </w:tc>
        <w:tc>
          <w:tcPr>
            <w:tcW w:w="746" w:type="pct"/>
            <w:gridSpan w:val="2"/>
            <w:vMerge w:val="restart"/>
            <w:shd w:val="clear" w:color="auto" w:fill="auto"/>
          </w:tcPr>
          <w:p w14:paraId="1D0AEC4C"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Bộ phận kết nối đầu sạc trên xe</w:t>
            </w:r>
          </w:p>
        </w:tc>
        <w:tc>
          <w:tcPr>
            <w:tcW w:w="1102" w:type="pct"/>
            <w:vMerge w:val="restart"/>
            <w:shd w:val="clear" w:color="auto" w:fill="auto"/>
          </w:tcPr>
          <w:p w14:paraId="4717CF7D"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hAnsi="Arial" w:cs="Arial"/>
                <w:sz w:val="20"/>
              </w:rPr>
              <w:t>Quan sát</w:t>
            </w:r>
          </w:p>
        </w:tc>
        <w:tc>
          <w:tcPr>
            <w:tcW w:w="1969" w:type="pct"/>
            <w:shd w:val="clear" w:color="auto" w:fill="auto"/>
          </w:tcPr>
          <w:p w14:paraId="777FCAD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b) Các thành phần bị hư hỏng hoặc bị ăn mòn.</w:t>
            </w:r>
          </w:p>
        </w:tc>
        <w:tc>
          <w:tcPr>
            <w:tcW w:w="292" w:type="pct"/>
            <w:shd w:val="clear" w:color="auto" w:fill="auto"/>
          </w:tcPr>
          <w:p w14:paraId="7C96AC64"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B60815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004FFBE6"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028A77AC" w14:textId="77777777">
        <w:tc>
          <w:tcPr>
            <w:tcW w:w="330" w:type="pct"/>
            <w:vMerge/>
            <w:shd w:val="clear" w:color="auto" w:fill="auto"/>
          </w:tcPr>
          <w:p w14:paraId="08C53814"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110511D8"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0A8A4872"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609F331"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c) Các tấm chắn không đúng vị trí hoặc bị hư hỏng.</w:t>
            </w:r>
          </w:p>
        </w:tc>
        <w:tc>
          <w:tcPr>
            <w:tcW w:w="292" w:type="pct"/>
            <w:shd w:val="clear" w:color="auto" w:fill="auto"/>
          </w:tcPr>
          <w:p w14:paraId="76C39085"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78C3C1F"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69EB4A33"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168C16F2" w14:textId="77777777">
        <w:tc>
          <w:tcPr>
            <w:tcW w:w="330" w:type="pct"/>
            <w:vMerge/>
            <w:shd w:val="clear" w:color="auto" w:fill="auto"/>
          </w:tcPr>
          <w:p w14:paraId="151DBF9A"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314C40AE"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555A1380"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7BAAE97E"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d) Cách điện bị hư hỏng.</w:t>
            </w:r>
          </w:p>
        </w:tc>
        <w:tc>
          <w:tcPr>
            <w:tcW w:w="292" w:type="pct"/>
            <w:shd w:val="clear" w:color="auto" w:fill="auto"/>
          </w:tcPr>
          <w:p w14:paraId="66CC785D"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4D326FB6"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22F4707C" w14:textId="77777777" w:rsidR="00C27EBE" w:rsidRPr="00C141EA" w:rsidRDefault="00C27EBE" w:rsidP="00C27EBE">
            <w:pPr>
              <w:spacing w:before="120" w:after="0" w:line="240" w:lineRule="auto"/>
              <w:jc w:val="center"/>
              <w:rPr>
                <w:rFonts w:ascii="Arial" w:hAnsi="Arial" w:cs="Arial"/>
                <w:sz w:val="20"/>
              </w:rPr>
            </w:pPr>
          </w:p>
        </w:tc>
      </w:tr>
      <w:tr w:rsidR="00C27EBE" w:rsidRPr="00C141EA" w14:paraId="7CF9E2D1" w14:textId="77777777">
        <w:tc>
          <w:tcPr>
            <w:tcW w:w="330" w:type="pct"/>
            <w:vMerge/>
            <w:shd w:val="clear" w:color="auto" w:fill="auto"/>
          </w:tcPr>
          <w:p w14:paraId="175909D9" w14:textId="77777777" w:rsidR="00C27EBE" w:rsidRPr="00C141EA" w:rsidRDefault="00C27EBE" w:rsidP="00C27EBE">
            <w:pPr>
              <w:spacing w:before="120" w:after="0" w:line="240" w:lineRule="auto"/>
              <w:rPr>
                <w:rFonts w:ascii="Arial" w:hAnsi="Arial" w:cs="Arial"/>
                <w:sz w:val="20"/>
              </w:rPr>
            </w:pPr>
          </w:p>
        </w:tc>
        <w:tc>
          <w:tcPr>
            <w:tcW w:w="746" w:type="pct"/>
            <w:gridSpan w:val="2"/>
            <w:vMerge/>
            <w:shd w:val="clear" w:color="auto" w:fill="auto"/>
          </w:tcPr>
          <w:p w14:paraId="4DDB8BB2" w14:textId="77777777" w:rsidR="00C27EBE" w:rsidRPr="00C141EA" w:rsidRDefault="00C27EBE" w:rsidP="00C27EBE">
            <w:pPr>
              <w:spacing w:before="120" w:after="0" w:line="240" w:lineRule="auto"/>
              <w:rPr>
                <w:rFonts w:ascii="Arial" w:hAnsi="Arial" w:cs="Arial"/>
                <w:sz w:val="20"/>
              </w:rPr>
            </w:pPr>
          </w:p>
        </w:tc>
        <w:tc>
          <w:tcPr>
            <w:tcW w:w="1102" w:type="pct"/>
            <w:vMerge/>
            <w:shd w:val="clear" w:color="auto" w:fill="auto"/>
          </w:tcPr>
          <w:p w14:paraId="7A8AF88A" w14:textId="77777777" w:rsidR="00C27EBE" w:rsidRPr="00C141EA" w:rsidRDefault="00C27EBE" w:rsidP="00C27EBE">
            <w:pPr>
              <w:spacing w:before="120" w:after="0" w:line="240" w:lineRule="auto"/>
              <w:rPr>
                <w:rFonts w:ascii="Arial" w:hAnsi="Arial" w:cs="Arial"/>
                <w:sz w:val="20"/>
              </w:rPr>
            </w:pPr>
          </w:p>
        </w:tc>
        <w:tc>
          <w:tcPr>
            <w:tcW w:w="1969" w:type="pct"/>
            <w:shd w:val="clear" w:color="auto" w:fill="auto"/>
          </w:tcPr>
          <w:p w14:paraId="406DADE9" w14:textId="77777777" w:rsidR="00C27EBE" w:rsidRPr="00C141EA" w:rsidRDefault="00C27EBE" w:rsidP="00C27EBE">
            <w:pPr>
              <w:pStyle w:val="TableParagraph"/>
              <w:spacing w:before="120"/>
              <w:rPr>
                <w:rFonts w:ascii="Arial" w:eastAsia="Times New Roman" w:hAnsi="Arial" w:cs="Arial"/>
                <w:sz w:val="20"/>
                <w:szCs w:val="26"/>
              </w:rPr>
            </w:pPr>
            <w:r w:rsidRPr="00C141EA">
              <w:rPr>
                <w:rFonts w:ascii="Arial" w:eastAsia="Times New Roman" w:hAnsi="Arial" w:cs="Arial"/>
                <w:sz w:val="20"/>
                <w:szCs w:val="26"/>
              </w:rPr>
              <w:t>đ) Bộ phận bịt kín hoặc giao diện cáp sạc không phù hợp.</w:t>
            </w:r>
          </w:p>
        </w:tc>
        <w:tc>
          <w:tcPr>
            <w:tcW w:w="292" w:type="pct"/>
            <w:shd w:val="clear" w:color="auto" w:fill="auto"/>
          </w:tcPr>
          <w:p w14:paraId="4AB58D26" w14:textId="77777777" w:rsidR="00C27EBE" w:rsidRPr="00C141EA" w:rsidRDefault="00C27EBE" w:rsidP="00C27EBE">
            <w:pPr>
              <w:spacing w:before="120" w:after="0" w:line="240" w:lineRule="auto"/>
              <w:jc w:val="center"/>
              <w:rPr>
                <w:rFonts w:ascii="Arial" w:hAnsi="Arial" w:cs="Arial"/>
                <w:sz w:val="20"/>
              </w:rPr>
            </w:pPr>
          </w:p>
        </w:tc>
        <w:tc>
          <w:tcPr>
            <w:tcW w:w="272" w:type="pct"/>
            <w:shd w:val="clear" w:color="auto" w:fill="auto"/>
          </w:tcPr>
          <w:p w14:paraId="31F4CBEA" w14:textId="77777777" w:rsidR="00C27EBE" w:rsidRPr="00C141EA" w:rsidRDefault="00C27EBE" w:rsidP="00C27EBE">
            <w:pPr>
              <w:pStyle w:val="TableParagraph"/>
              <w:spacing w:before="120"/>
              <w:jc w:val="center"/>
              <w:rPr>
                <w:rFonts w:ascii="Arial" w:eastAsia="Times New Roman" w:hAnsi="Arial" w:cs="Arial"/>
                <w:sz w:val="20"/>
                <w:szCs w:val="26"/>
              </w:rPr>
            </w:pPr>
            <w:r w:rsidRPr="00C141EA">
              <w:rPr>
                <w:rFonts w:ascii="Arial" w:hAnsi="Arial" w:cs="Arial"/>
                <w:sz w:val="20"/>
              </w:rPr>
              <w:t>x</w:t>
            </w:r>
          </w:p>
        </w:tc>
        <w:tc>
          <w:tcPr>
            <w:tcW w:w="289" w:type="pct"/>
            <w:shd w:val="clear" w:color="auto" w:fill="auto"/>
          </w:tcPr>
          <w:p w14:paraId="173F9312" w14:textId="77777777" w:rsidR="00C27EBE" w:rsidRPr="00C141EA" w:rsidRDefault="00C27EBE" w:rsidP="00C27EBE">
            <w:pPr>
              <w:spacing w:before="120" w:after="0" w:line="240" w:lineRule="auto"/>
              <w:jc w:val="center"/>
              <w:rPr>
                <w:rFonts w:ascii="Arial" w:hAnsi="Arial" w:cs="Arial"/>
                <w:sz w:val="20"/>
              </w:rPr>
            </w:pPr>
          </w:p>
        </w:tc>
      </w:tr>
    </w:tbl>
    <w:p w14:paraId="197F5E7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 Chỉ thực hiện kiểm tra đối với xe điện.</w:t>
      </w:r>
    </w:p>
    <w:p w14:paraId="4658D74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Khi kiểm định ô tô đầu kéo có thể được kéo theo sơ mi rơ moóc không có hàng hoặc sơ mi rơ moóc chở theo công-ten-nơ không có hàng.</w:t>
      </w:r>
    </w:p>
    <w:p w14:paraId="5947678E" w14:textId="77777777" w:rsidR="00A500B7" w:rsidRPr="00C141EA" w:rsidRDefault="00A500B7" w:rsidP="00C27EBE">
      <w:pPr>
        <w:widowControl w:val="0"/>
        <w:autoSpaceDE w:val="0"/>
        <w:autoSpaceDN w:val="0"/>
        <w:adjustRightInd w:val="0"/>
        <w:spacing w:before="120" w:after="0" w:line="240" w:lineRule="auto"/>
        <w:rPr>
          <w:rFonts w:ascii="Arial" w:hAnsi="Arial" w:cs="Arial"/>
          <w:sz w:val="20"/>
        </w:rPr>
      </w:pPr>
    </w:p>
    <w:p w14:paraId="235C853C" w14:textId="77777777" w:rsidR="00C27EBE" w:rsidRPr="00C141EA" w:rsidRDefault="00C141EA" w:rsidP="00C27EBE">
      <w:pPr>
        <w:widowControl w:val="0"/>
        <w:autoSpaceDE w:val="0"/>
        <w:autoSpaceDN w:val="0"/>
        <w:adjustRightInd w:val="0"/>
        <w:spacing w:before="120" w:after="0" w:line="240" w:lineRule="auto"/>
        <w:jc w:val="center"/>
        <w:rPr>
          <w:rFonts w:ascii="Arial" w:hAnsi="Arial" w:cs="Arial"/>
          <w:sz w:val="20"/>
          <w:szCs w:val="26"/>
        </w:rPr>
      </w:pPr>
      <w:bookmarkStart w:id="88" w:name="chuong_pl_2_2"/>
      <w:r w:rsidRPr="00C141EA">
        <w:rPr>
          <w:rFonts w:ascii="Arial" w:hAnsi="Arial" w:cs="Arial"/>
          <w:b/>
          <w:bCs/>
          <w:sz w:val="20"/>
          <w:szCs w:val="26"/>
        </w:rPr>
        <w:t>Bảng</w:t>
      </w:r>
      <w:r w:rsidR="00C27EBE" w:rsidRPr="00C141EA">
        <w:rPr>
          <w:rFonts w:ascii="Arial" w:hAnsi="Arial" w:cs="Arial"/>
          <w:b/>
          <w:bCs/>
          <w:sz w:val="20"/>
          <w:szCs w:val="26"/>
        </w:rPr>
        <w:t xml:space="preserve"> 2</w:t>
      </w:r>
      <w:bookmarkEnd w:id="88"/>
    </w:p>
    <w:p w14:paraId="2F700FB0" w14:textId="77777777" w:rsidR="00C27EBE" w:rsidRPr="00C141EA" w:rsidRDefault="003A277B" w:rsidP="00C27EBE">
      <w:pPr>
        <w:widowControl w:val="0"/>
        <w:autoSpaceDE w:val="0"/>
        <w:autoSpaceDN w:val="0"/>
        <w:adjustRightInd w:val="0"/>
        <w:spacing w:before="120" w:after="0" w:line="240" w:lineRule="auto"/>
        <w:jc w:val="center"/>
        <w:rPr>
          <w:rFonts w:ascii="Arial" w:hAnsi="Arial" w:cs="Arial"/>
          <w:sz w:val="20"/>
        </w:rPr>
      </w:pPr>
      <w:bookmarkStart w:id="89" w:name="chuong_pl_2_2_name"/>
      <w:r w:rsidRPr="00C141EA">
        <w:rPr>
          <w:rFonts w:ascii="Arial" w:hAnsi="Arial" w:cs="Arial"/>
          <w:b/>
          <w:bCs/>
          <w:sz w:val="20"/>
        </w:rPr>
        <w:t>NỘI DUNG KIỂM TRA TẠI CÁC CÔNG ĐOẠN TRÊN DÂY CHUYỂN KIỂM ĐỊNH</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8"/>
        <w:gridCol w:w="1306"/>
        <w:gridCol w:w="1418"/>
        <w:gridCol w:w="1680"/>
        <w:gridCol w:w="2601"/>
        <w:gridCol w:w="1658"/>
      </w:tblGrid>
      <w:tr w:rsidR="00C27EBE" w:rsidRPr="00C141EA" w14:paraId="7AD11FEE" w14:textId="77777777">
        <w:tblPrEx>
          <w:tblCellMar>
            <w:top w:w="0" w:type="dxa"/>
            <w:left w:w="0" w:type="dxa"/>
            <w:bottom w:w="0" w:type="dxa"/>
            <w:right w:w="0" w:type="dxa"/>
          </w:tblCellMar>
        </w:tblPrEx>
        <w:tc>
          <w:tcPr>
            <w:tcW w:w="230" w:type="pct"/>
            <w:vMerge w:val="restart"/>
            <w:vAlign w:val="center"/>
          </w:tcPr>
          <w:p w14:paraId="791691F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STT</w:t>
            </w:r>
          </w:p>
        </w:tc>
        <w:tc>
          <w:tcPr>
            <w:tcW w:w="719" w:type="pct"/>
            <w:vMerge w:val="restart"/>
            <w:vAlign w:val="center"/>
          </w:tcPr>
          <w:p w14:paraId="71EA0E4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 xml:space="preserve">Hạng </w:t>
            </w:r>
            <w:r w:rsidR="00AE06BD" w:rsidRPr="00C141EA">
              <w:rPr>
                <w:rFonts w:ascii="Arial" w:hAnsi="Arial" w:cs="Arial"/>
                <w:b/>
                <w:bCs/>
                <w:sz w:val="20"/>
              </w:rPr>
              <w:t>mục</w:t>
            </w:r>
            <w:r w:rsidRPr="00C141EA">
              <w:rPr>
                <w:rFonts w:ascii="Arial" w:hAnsi="Arial" w:cs="Arial"/>
                <w:b/>
                <w:bCs/>
                <w:sz w:val="20"/>
              </w:rPr>
              <w:t xml:space="preserve"> kiểm</w:t>
            </w:r>
            <w:r w:rsidRPr="00C141EA">
              <w:rPr>
                <w:rFonts w:ascii="Arial" w:hAnsi="Arial" w:cs="Arial"/>
                <w:sz w:val="20"/>
              </w:rPr>
              <w:t xml:space="preserve"> </w:t>
            </w:r>
            <w:r w:rsidRPr="00C141EA">
              <w:rPr>
                <w:rFonts w:ascii="Arial" w:hAnsi="Arial" w:cs="Arial"/>
                <w:b/>
                <w:bCs/>
                <w:sz w:val="20"/>
              </w:rPr>
              <w:t>tra</w:t>
            </w:r>
          </w:p>
        </w:tc>
        <w:tc>
          <w:tcPr>
            <w:tcW w:w="781" w:type="pct"/>
            <w:vMerge w:val="restart"/>
            <w:vAlign w:val="center"/>
          </w:tcPr>
          <w:p w14:paraId="3B320B4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 xml:space="preserve">Nội dung kiểm tra </w:t>
            </w:r>
            <w:r w:rsidRPr="00C141EA">
              <w:rPr>
                <w:rFonts w:ascii="Arial" w:hAnsi="Arial" w:cs="Arial"/>
                <w:b/>
                <w:bCs/>
                <w:sz w:val="20"/>
              </w:rPr>
              <w:br/>
            </w:r>
            <w:r w:rsidRPr="00C141EA">
              <w:rPr>
                <w:rFonts w:ascii="Arial" w:hAnsi="Arial" w:cs="Arial"/>
                <w:i/>
                <w:iCs/>
                <w:sz w:val="20"/>
              </w:rPr>
              <w:t xml:space="preserve">(Theo nội dung kiểm tra tại </w:t>
            </w:r>
            <w:r w:rsidR="00C141EA" w:rsidRPr="00C141EA">
              <w:rPr>
                <w:rFonts w:ascii="Arial" w:hAnsi="Arial" w:cs="Arial"/>
                <w:i/>
                <w:iCs/>
                <w:sz w:val="20"/>
              </w:rPr>
              <w:t>Bảng</w:t>
            </w:r>
            <w:r w:rsidRPr="00C141EA">
              <w:rPr>
                <w:rFonts w:ascii="Arial" w:hAnsi="Arial" w:cs="Arial"/>
                <w:i/>
                <w:iCs/>
                <w:sz w:val="20"/>
              </w:rPr>
              <w:t xml:space="preserve"> 1)</w:t>
            </w:r>
          </w:p>
        </w:tc>
        <w:tc>
          <w:tcPr>
            <w:tcW w:w="3270" w:type="pct"/>
            <w:gridSpan w:val="3"/>
            <w:vAlign w:val="center"/>
          </w:tcPr>
          <w:p w14:paraId="09E6EAF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Khiếm khuyết, hư hỏng</w:t>
            </w:r>
            <w:r w:rsidRPr="00C141EA">
              <w:rPr>
                <w:rFonts w:ascii="Arial" w:hAnsi="Arial" w:cs="Arial"/>
                <w:sz w:val="20"/>
              </w:rPr>
              <w:t xml:space="preserve"> </w:t>
            </w:r>
            <w:r w:rsidRPr="00C141EA">
              <w:rPr>
                <w:rFonts w:ascii="Arial" w:hAnsi="Arial" w:cs="Arial"/>
                <w:sz w:val="20"/>
              </w:rPr>
              <w:br/>
            </w:r>
            <w:r w:rsidRPr="00C141EA">
              <w:rPr>
                <w:rFonts w:ascii="Arial" w:hAnsi="Arial" w:cs="Arial"/>
                <w:i/>
                <w:iCs/>
                <w:sz w:val="20"/>
              </w:rPr>
              <w:t xml:space="preserve">(Theo nội dung khiếm khuyết, hư hỏng tại </w:t>
            </w:r>
            <w:r w:rsidR="00C141EA" w:rsidRPr="00C141EA">
              <w:rPr>
                <w:rFonts w:ascii="Arial" w:hAnsi="Arial" w:cs="Arial"/>
                <w:i/>
                <w:iCs/>
                <w:sz w:val="20"/>
              </w:rPr>
              <w:t>Bảng</w:t>
            </w:r>
            <w:r w:rsidRPr="00C141EA">
              <w:rPr>
                <w:rFonts w:ascii="Arial" w:hAnsi="Arial" w:cs="Arial"/>
                <w:i/>
                <w:iCs/>
                <w:sz w:val="20"/>
              </w:rPr>
              <w:t xml:space="preserve"> 1)</w:t>
            </w:r>
          </w:p>
        </w:tc>
      </w:tr>
      <w:tr w:rsidR="00C27EBE" w:rsidRPr="00C141EA" w14:paraId="33101250" w14:textId="77777777">
        <w:tblPrEx>
          <w:tblCellMar>
            <w:top w:w="0" w:type="dxa"/>
            <w:left w:w="0" w:type="dxa"/>
            <w:bottom w:w="0" w:type="dxa"/>
            <w:right w:w="0" w:type="dxa"/>
          </w:tblCellMar>
        </w:tblPrEx>
        <w:tc>
          <w:tcPr>
            <w:tcW w:w="230" w:type="pct"/>
            <w:vMerge/>
            <w:vAlign w:val="center"/>
          </w:tcPr>
          <w:p w14:paraId="43C2E69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271630A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1955A7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Align w:val="center"/>
          </w:tcPr>
          <w:p w14:paraId="0607A6C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MiD</w:t>
            </w:r>
          </w:p>
        </w:tc>
        <w:tc>
          <w:tcPr>
            <w:tcW w:w="1432" w:type="pct"/>
            <w:vAlign w:val="center"/>
          </w:tcPr>
          <w:p w14:paraId="6E94F80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MaD</w:t>
            </w:r>
          </w:p>
        </w:tc>
        <w:tc>
          <w:tcPr>
            <w:tcW w:w="913" w:type="pct"/>
            <w:vAlign w:val="center"/>
          </w:tcPr>
          <w:p w14:paraId="63FB198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DD</w:t>
            </w:r>
          </w:p>
        </w:tc>
      </w:tr>
      <w:tr w:rsidR="00C27EBE" w:rsidRPr="00C141EA" w14:paraId="017D6229" w14:textId="77777777">
        <w:tblPrEx>
          <w:tblCellMar>
            <w:top w:w="0" w:type="dxa"/>
            <w:left w:w="0" w:type="dxa"/>
            <w:bottom w:w="0" w:type="dxa"/>
            <w:right w:w="0" w:type="dxa"/>
          </w:tblCellMar>
        </w:tblPrEx>
        <w:tc>
          <w:tcPr>
            <w:tcW w:w="5000" w:type="pct"/>
            <w:gridSpan w:val="6"/>
            <w:vAlign w:val="center"/>
          </w:tcPr>
          <w:p w14:paraId="0A9B439C" w14:textId="77777777" w:rsidR="00C27EBE" w:rsidRPr="00C141EA" w:rsidRDefault="003A277B" w:rsidP="00C27EBE">
            <w:pPr>
              <w:widowControl w:val="0"/>
              <w:autoSpaceDE w:val="0"/>
              <w:autoSpaceDN w:val="0"/>
              <w:adjustRightInd w:val="0"/>
              <w:spacing w:before="120" w:after="0" w:line="240" w:lineRule="auto"/>
              <w:jc w:val="center"/>
              <w:rPr>
                <w:rFonts w:ascii="Arial" w:hAnsi="Arial" w:cs="Arial"/>
                <w:sz w:val="20"/>
              </w:rPr>
            </w:pPr>
            <w:bookmarkStart w:id="90" w:name="muc_1_2"/>
            <w:r w:rsidRPr="00C141EA">
              <w:rPr>
                <w:rFonts w:ascii="Arial" w:hAnsi="Arial" w:cs="Arial"/>
                <w:b/>
                <w:bCs/>
                <w:sz w:val="20"/>
              </w:rPr>
              <w:t>Công đoạn 1: Kiểm tra nhận dạng, tổng quát</w:t>
            </w:r>
            <w:bookmarkEnd w:id="90"/>
          </w:p>
        </w:tc>
      </w:tr>
      <w:tr w:rsidR="00C27EBE" w:rsidRPr="00C141EA" w14:paraId="641B7C57" w14:textId="77777777">
        <w:tblPrEx>
          <w:tblCellMar>
            <w:top w:w="0" w:type="dxa"/>
            <w:left w:w="0" w:type="dxa"/>
            <w:bottom w:w="0" w:type="dxa"/>
            <w:right w:w="0" w:type="dxa"/>
          </w:tblCellMar>
        </w:tblPrEx>
        <w:tc>
          <w:tcPr>
            <w:tcW w:w="230" w:type="pct"/>
            <w:vAlign w:val="center"/>
          </w:tcPr>
          <w:p w14:paraId="422B71F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01</w:t>
            </w:r>
          </w:p>
        </w:tc>
        <w:tc>
          <w:tcPr>
            <w:tcW w:w="719" w:type="pct"/>
            <w:vAlign w:val="center"/>
          </w:tcPr>
          <w:p w14:paraId="17C118D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Biển số đăng ký</w:t>
            </w:r>
          </w:p>
        </w:tc>
        <w:tc>
          <w:tcPr>
            <w:tcW w:w="781" w:type="pct"/>
            <w:vAlign w:val="center"/>
          </w:tcPr>
          <w:p w14:paraId="65E2767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 Biển số đăng ký</w:t>
            </w:r>
          </w:p>
        </w:tc>
        <w:tc>
          <w:tcPr>
            <w:tcW w:w="925" w:type="pct"/>
          </w:tcPr>
          <w:p w14:paraId="3BE7EAA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Lắp đặt không chắc chắn; màu nền biển số khác với ký hiệu nền màu biển số ghi trên Giấy đăng ký xe.</w:t>
            </w:r>
          </w:p>
        </w:tc>
        <w:tc>
          <w:tcPr>
            <w:tcW w:w="1432" w:type="pct"/>
          </w:tcPr>
          <w:p w14:paraId="4B21FBA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đủ số lượng</w:t>
            </w:r>
          </w:p>
          <w:p w14:paraId="71C13B7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Không đúng quy cách; các chữ, số không rõ ràng, không đúng với Giấy đăng ký xe.</w:t>
            </w:r>
          </w:p>
        </w:tc>
        <w:tc>
          <w:tcPr>
            <w:tcW w:w="913" w:type="pct"/>
          </w:tcPr>
          <w:p w14:paraId="1D125A3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542ACA5" w14:textId="77777777">
        <w:tblPrEx>
          <w:tblCellMar>
            <w:top w:w="0" w:type="dxa"/>
            <w:left w:w="0" w:type="dxa"/>
            <w:bottom w:w="0" w:type="dxa"/>
            <w:right w:w="0" w:type="dxa"/>
          </w:tblCellMar>
        </w:tblPrEx>
        <w:tc>
          <w:tcPr>
            <w:tcW w:w="230" w:type="pct"/>
            <w:vAlign w:val="center"/>
          </w:tcPr>
          <w:p w14:paraId="0D7E14B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02</w:t>
            </w:r>
          </w:p>
        </w:tc>
        <w:tc>
          <w:tcPr>
            <w:tcW w:w="719" w:type="pct"/>
            <w:vAlign w:val="center"/>
          </w:tcPr>
          <w:p w14:paraId="38EC59D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Số khung</w:t>
            </w:r>
          </w:p>
        </w:tc>
        <w:tc>
          <w:tcPr>
            <w:tcW w:w="781" w:type="pct"/>
            <w:vAlign w:val="center"/>
          </w:tcPr>
          <w:p w14:paraId="5E3E4B0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1.2. Số khung</w:t>
            </w:r>
          </w:p>
        </w:tc>
        <w:tc>
          <w:tcPr>
            <w:tcW w:w="925" w:type="pct"/>
          </w:tcPr>
          <w:p w14:paraId="16D1AD9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4FDC72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không đúng vị trí;</w:t>
            </w:r>
          </w:p>
          <w:p w14:paraId="16CE3E0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Sửa chữa, tẩy xoá;</w:t>
            </w:r>
          </w:p>
          <w:p w14:paraId="012F17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Các chữ, số không rõ, không đúng với hồ sơ phương tiện.</w:t>
            </w:r>
          </w:p>
        </w:tc>
        <w:tc>
          <w:tcPr>
            <w:tcW w:w="913" w:type="pct"/>
          </w:tcPr>
          <w:p w14:paraId="0697B68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8F1952F" w14:textId="77777777">
        <w:tblPrEx>
          <w:tblCellMar>
            <w:top w:w="0" w:type="dxa"/>
            <w:left w:w="0" w:type="dxa"/>
            <w:bottom w:w="0" w:type="dxa"/>
            <w:right w:w="0" w:type="dxa"/>
          </w:tblCellMar>
        </w:tblPrEx>
        <w:tc>
          <w:tcPr>
            <w:tcW w:w="230" w:type="pct"/>
            <w:vAlign w:val="center"/>
          </w:tcPr>
          <w:p w14:paraId="69E5F31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03</w:t>
            </w:r>
          </w:p>
        </w:tc>
        <w:tc>
          <w:tcPr>
            <w:tcW w:w="719" w:type="pct"/>
            <w:vAlign w:val="center"/>
          </w:tcPr>
          <w:p w14:paraId="35AC90C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Số động cơ</w:t>
            </w:r>
          </w:p>
        </w:tc>
        <w:tc>
          <w:tcPr>
            <w:tcW w:w="781" w:type="pct"/>
            <w:vAlign w:val="center"/>
          </w:tcPr>
          <w:p w14:paraId="383BFB1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1.2. Số động cơ</w:t>
            </w:r>
          </w:p>
        </w:tc>
        <w:tc>
          <w:tcPr>
            <w:tcW w:w="925" w:type="pct"/>
          </w:tcPr>
          <w:p w14:paraId="701D5DE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1A9377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không đúng vị trí;</w:t>
            </w:r>
          </w:p>
          <w:p w14:paraId="43C2DA4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Sửa chữa, tẩy xoá;</w:t>
            </w:r>
          </w:p>
          <w:p w14:paraId="253CB9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Các chữ, số không rõ, không đúng với hồ sơ phương tiện.</w:t>
            </w:r>
          </w:p>
        </w:tc>
        <w:tc>
          <w:tcPr>
            <w:tcW w:w="913" w:type="pct"/>
          </w:tcPr>
          <w:p w14:paraId="2597BB1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EFE8136" w14:textId="77777777">
        <w:tblPrEx>
          <w:tblCellMar>
            <w:top w:w="0" w:type="dxa"/>
            <w:left w:w="0" w:type="dxa"/>
            <w:bottom w:w="0" w:type="dxa"/>
            <w:right w:w="0" w:type="dxa"/>
          </w:tblCellMar>
        </w:tblPrEx>
        <w:tc>
          <w:tcPr>
            <w:tcW w:w="230" w:type="pct"/>
            <w:vMerge w:val="restart"/>
            <w:vAlign w:val="center"/>
          </w:tcPr>
          <w:p w14:paraId="76F5038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04</w:t>
            </w:r>
          </w:p>
        </w:tc>
        <w:tc>
          <w:tcPr>
            <w:tcW w:w="719" w:type="pct"/>
            <w:vMerge w:val="restart"/>
            <w:vAlign w:val="center"/>
          </w:tcPr>
          <w:p w14:paraId="3094B7D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Động cơ và các hệ thống liên quan, ắc quy</w:t>
            </w:r>
          </w:p>
        </w:tc>
        <w:tc>
          <w:tcPr>
            <w:tcW w:w="781" w:type="pct"/>
            <w:vAlign w:val="center"/>
          </w:tcPr>
          <w:p w14:paraId="545CB74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11.1.1. Tình trạng</w:t>
            </w:r>
            <w:r w:rsidR="00A500B7" w:rsidRPr="00C141EA">
              <w:rPr>
                <w:rFonts w:ascii="Arial" w:hAnsi="Arial" w:cs="Arial"/>
                <w:sz w:val="20"/>
              </w:rPr>
              <w:t xml:space="preserve"> </w:t>
            </w:r>
            <w:r w:rsidRPr="00C141EA">
              <w:rPr>
                <w:rFonts w:ascii="Arial" w:hAnsi="Arial" w:cs="Arial"/>
                <w:sz w:val="20"/>
              </w:rPr>
              <w:t>chung</w:t>
            </w:r>
          </w:p>
        </w:tc>
        <w:tc>
          <w:tcPr>
            <w:tcW w:w="925" w:type="pct"/>
          </w:tcPr>
          <w:p w14:paraId="03EEE26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E7130B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w:t>
            </w:r>
          </w:p>
          <w:p w14:paraId="57668A0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Chảy dầu thành giọt;</w:t>
            </w:r>
          </w:p>
          <w:p w14:paraId="13CA65E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Dây cu roa chùng lỏng, rạn nứt, rách;</w:t>
            </w:r>
          </w:p>
          <w:p w14:paraId="56B3C7E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d) Các chi </w:t>
            </w:r>
            <w:r w:rsidR="00AE06BD" w:rsidRPr="00C141EA">
              <w:rPr>
                <w:rFonts w:ascii="Arial" w:hAnsi="Arial" w:cs="Arial"/>
                <w:sz w:val="20"/>
              </w:rPr>
              <w:t>tiết</w:t>
            </w:r>
            <w:r w:rsidRPr="00C141EA">
              <w:rPr>
                <w:rFonts w:ascii="Arial" w:hAnsi="Arial" w:cs="Arial"/>
                <w:sz w:val="20"/>
              </w:rPr>
              <w:t xml:space="preserve"> nứt, gãy, vỡ;</w:t>
            </w:r>
          </w:p>
          <w:p w14:paraId="4A07B35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đ)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w:t>
            </w:r>
          </w:p>
        </w:tc>
        <w:tc>
          <w:tcPr>
            <w:tcW w:w="913" w:type="pct"/>
          </w:tcPr>
          <w:p w14:paraId="2478F29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BCC062A" w14:textId="77777777">
        <w:tblPrEx>
          <w:tblCellMar>
            <w:top w:w="0" w:type="dxa"/>
            <w:left w:w="0" w:type="dxa"/>
            <w:bottom w:w="0" w:type="dxa"/>
            <w:right w:w="0" w:type="dxa"/>
          </w:tblCellMar>
        </w:tblPrEx>
        <w:tc>
          <w:tcPr>
            <w:tcW w:w="230" w:type="pct"/>
            <w:vMerge/>
            <w:vAlign w:val="center"/>
          </w:tcPr>
          <w:p w14:paraId="14AFDAF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9703A9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1841B7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11.1.2. Sự làm việc</w:t>
            </w:r>
          </w:p>
        </w:tc>
        <w:tc>
          <w:tcPr>
            <w:tcW w:w="925" w:type="pct"/>
          </w:tcPr>
          <w:p w14:paraId="641EFDB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13F96DD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khởi động được động cơ hoặc hệ thống khởi động hoạt động không bình thường;</w:t>
            </w:r>
          </w:p>
          <w:p w14:paraId="62F7A8B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Động cơ hoạt động không bình thường ở các chế độ vòng quay, có tiếng gõ lạ.</w:t>
            </w:r>
          </w:p>
        </w:tc>
        <w:tc>
          <w:tcPr>
            <w:tcW w:w="913" w:type="pct"/>
          </w:tcPr>
          <w:p w14:paraId="520F9B7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5D2478B" w14:textId="77777777">
        <w:tblPrEx>
          <w:tblCellMar>
            <w:top w:w="0" w:type="dxa"/>
            <w:left w:w="0" w:type="dxa"/>
            <w:bottom w:w="0" w:type="dxa"/>
            <w:right w:w="0" w:type="dxa"/>
          </w:tblCellMar>
        </w:tblPrEx>
        <w:tc>
          <w:tcPr>
            <w:tcW w:w="230" w:type="pct"/>
            <w:vMerge/>
            <w:vAlign w:val="center"/>
          </w:tcPr>
          <w:p w14:paraId="1D153C3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2B4FF3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04AF17D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11.1.4. Bình chứa, ống dẫn nhiên liệu</w:t>
            </w:r>
          </w:p>
        </w:tc>
        <w:tc>
          <w:tcPr>
            <w:tcW w:w="925" w:type="pct"/>
          </w:tcPr>
          <w:p w14:paraId="4C32D53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552B9D9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w:t>
            </w:r>
          </w:p>
          <w:p w14:paraId="054888B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Bình chứa mất nắp hoặc nắp không kín khít;</w:t>
            </w:r>
          </w:p>
          <w:p w14:paraId="4AB0869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Khóa nhiên liệu (nếu có) không khóa được, tự mở.</w:t>
            </w:r>
          </w:p>
        </w:tc>
        <w:tc>
          <w:tcPr>
            <w:tcW w:w="913" w:type="pct"/>
          </w:tcPr>
          <w:p w14:paraId="7127AFE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Bình chứa, ống dẫn bị biến dạng, nứt, ăn mòn, rò rỉ, có dấu vết va chạm, cọ sát với các chi </w:t>
            </w:r>
            <w:r w:rsidR="00AE06BD" w:rsidRPr="00C141EA">
              <w:rPr>
                <w:rFonts w:ascii="Arial" w:hAnsi="Arial" w:cs="Arial"/>
                <w:sz w:val="20"/>
              </w:rPr>
              <w:t>tiết</w:t>
            </w:r>
            <w:r w:rsidRPr="00C141EA">
              <w:rPr>
                <w:rFonts w:ascii="Arial" w:hAnsi="Arial" w:cs="Arial"/>
                <w:sz w:val="20"/>
              </w:rPr>
              <w:t xml:space="preserve"> khác;</w:t>
            </w:r>
          </w:p>
          <w:p w14:paraId="1A9456D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e) Có nguy cơ cháy do:</w:t>
            </w:r>
          </w:p>
          <w:p w14:paraId="47D3230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Bình chứa nhiên liệu, ống xả được bảo vệ không chắc chắn;</w:t>
            </w:r>
          </w:p>
          <w:p w14:paraId="09F3CFF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Tình trạng ngăn cách với động cơ;</w:t>
            </w:r>
          </w:p>
          <w:p w14:paraId="697DD2F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f) Đối với hệ thống sử dụng LPG</w:t>
            </w:r>
            <w:r w:rsidR="00C9263F" w:rsidRPr="00C141EA">
              <w:rPr>
                <w:rFonts w:ascii="Arial" w:hAnsi="Arial" w:cs="Arial"/>
                <w:sz w:val="20"/>
              </w:rPr>
              <w:t>/</w:t>
            </w:r>
            <w:r w:rsidRPr="00C141EA">
              <w:rPr>
                <w:rFonts w:ascii="Arial" w:hAnsi="Arial" w:cs="Arial"/>
                <w:sz w:val="20"/>
              </w:rPr>
              <w:t>CNG:</w:t>
            </w:r>
          </w:p>
          <w:p w14:paraId="1B13AD0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Bình chứa LPG</w:t>
            </w:r>
            <w:r w:rsidR="00C9263F" w:rsidRPr="00C141EA">
              <w:rPr>
                <w:rFonts w:ascii="Arial" w:hAnsi="Arial" w:cs="Arial"/>
                <w:sz w:val="20"/>
              </w:rPr>
              <w:t>/</w:t>
            </w:r>
            <w:r w:rsidRPr="00C141EA">
              <w:rPr>
                <w:rFonts w:ascii="Arial" w:hAnsi="Arial" w:cs="Arial"/>
                <w:sz w:val="20"/>
              </w:rPr>
              <w:t>CNG bố trí trong xe không được đặt trong khoang kín có thông hơi ra ngoài và ngăn cách với khoang động cơ, khoang hành khách;</w:t>
            </w:r>
          </w:p>
          <w:p w14:paraId="5CE1576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Bình chứa LPG</w:t>
            </w:r>
            <w:r w:rsidR="00C9263F" w:rsidRPr="00C141EA">
              <w:rPr>
                <w:rFonts w:ascii="Arial" w:hAnsi="Arial" w:cs="Arial"/>
                <w:sz w:val="20"/>
              </w:rPr>
              <w:t>/</w:t>
            </w:r>
            <w:r w:rsidRPr="00C141EA">
              <w:rPr>
                <w:rFonts w:ascii="Arial" w:hAnsi="Arial" w:cs="Arial"/>
                <w:sz w:val="20"/>
              </w:rPr>
              <w:t xml:space="preserve">CÔNG NGHIỆP bố trí ngoài xe không được bảo vệ bằng tấm chắn thích hợp để phòng hư hỏng do đá bắn vào hoặc do va chạm với các vật khác khi có sự cố; hoặc </w:t>
            </w:r>
            <w:r w:rsidR="00AE06BD" w:rsidRPr="00C141EA">
              <w:rPr>
                <w:rFonts w:ascii="Arial" w:hAnsi="Arial" w:cs="Arial"/>
                <w:sz w:val="20"/>
              </w:rPr>
              <w:t>khoản</w:t>
            </w:r>
            <w:r w:rsidRPr="00C141EA">
              <w:rPr>
                <w:rFonts w:ascii="Arial" w:hAnsi="Arial" w:cs="Arial"/>
                <w:sz w:val="20"/>
              </w:rPr>
              <w:t>g cách từ bình chứa tới mặt đất nhỏ hơn 200 mm;</w:t>
            </w:r>
          </w:p>
          <w:p w14:paraId="4BE217C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Bình chứa, ống dẫn và các bộ phận khác của hệ thống nhiên liệu LPG</w:t>
            </w:r>
            <w:r w:rsidR="00C9263F" w:rsidRPr="00C141EA">
              <w:rPr>
                <w:rFonts w:ascii="Arial" w:hAnsi="Arial" w:cs="Arial"/>
                <w:sz w:val="20"/>
              </w:rPr>
              <w:t>/</w:t>
            </w:r>
            <w:r w:rsidRPr="00C141EA">
              <w:rPr>
                <w:rFonts w:ascii="Arial" w:hAnsi="Arial" w:cs="Arial"/>
                <w:sz w:val="20"/>
              </w:rPr>
              <w:t>CNG đặt cách ống xả hoặc nguồn nhiệt bất kỳ dưới 100 mm mà không được cách nhiệt thích hợp;</w:t>
            </w:r>
          </w:p>
          <w:p w14:paraId="3BB70A9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Bình chứa LPG</w:t>
            </w:r>
            <w:r w:rsidR="00C9263F" w:rsidRPr="00C141EA">
              <w:rPr>
                <w:rFonts w:ascii="Arial" w:hAnsi="Arial" w:cs="Arial"/>
                <w:sz w:val="20"/>
              </w:rPr>
              <w:t>/</w:t>
            </w:r>
            <w:r w:rsidRPr="00C141EA">
              <w:rPr>
                <w:rFonts w:ascii="Arial" w:hAnsi="Arial" w:cs="Arial"/>
                <w:sz w:val="20"/>
              </w:rPr>
              <w:t>CNG không có chứng nhận kiểm định áp lực còn hiệu lực, các ký, dấu hiệu trên bình chứa không đúng quy định;</w:t>
            </w:r>
          </w:p>
          <w:p w14:paraId="781DAF1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 Ngoài các </w:t>
            </w:r>
            <w:r w:rsidR="00AE06BD" w:rsidRPr="00C141EA">
              <w:rPr>
                <w:rFonts w:ascii="Arial" w:hAnsi="Arial" w:cs="Arial"/>
                <w:sz w:val="20"/>
              </w:rPr>
              <w:t>điểm</w:t>
            </w:r>
            <w:r w:rsidRPr="00C141EA">
              <w:rPr>
                <w:rFonts w:ascii="Arial" w:hAnsi="Arial" w:cs="Arial"/>
                <w:sz w:val="20"/>
              </w:rPr>
              <w:t xml:space="preserve"> định vị, bình chứa có tiếp xúc với vật kim loại khác của xe.</w:t>
            </w:r>
          </w:p>
        </w:tc>
      </w:tr>
      <w:tr w:rsidR="00C27EBE" w:rsidRPr="00C141EA" w14:paraId="29427E4D" w14:textId="77777777">
        <w:tblPrEx>
          <w:tblCellMar>
            <w:top w:w="0" w:type="dxa"/>
            <w:left w:w="0" w:type="dxa"/>
            <w:bottom w:w="0" w:type="dxa"/>
            <w:right w:w="0" w:type="dxa"/>
          </w:tblCellMar>
        </w:tblPrEx>
        <w:tc>
          <w:tcPr>
            <w:tcW w:w="230" w:type="pct"/>
            <w:vMerge/>
            <w:vAlign w:val="center"/>
          </w:tcPr>
          <w:p w14:paraId="0F0F58A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AC9624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ACCF71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6.2.1. Bơm chân không, máy nén khí, bình chứa, các van an toàn, van xả nước: (</w:t>
            </w:r>
            <w:r w:rsidRPr="00C141EA">
              <w:rPr>
                <w:rFonts w:ascii="Arial" w:hAnsi="Arial" w:cs="Arial"/>
                <w:i/>
                <w:iCs/>
                <w:sz w:val="20"/>
              </w:rPr>
              <w:t>chỉ kiểm tra bơm chân không,</w:t>
            </w:r>
            <w:r w:rsidRPr="00C141EA">
              <w:rPr>
                <w:rFonts w:ascii="Arial" w:hAnsi="Arial" w:cs="Arial"/>
                <w:sz w:val="20"/>
              </w:rPr>
              <w:t xml:space="preserve"> </w:t>
            </w:r>
            <w:r w:rsidRPr="00C141EA">
              <w:rPr>
                <w:rFonts w:ascii="Arial" w:hAnsi="Arial" w:cs="Arial"/>
                <w:i/>
                <w:iCs/>
                <w:sz w:val="20"/>
              </w:rPr>
              <w:t>máy nén khí và đánh</w:t>
            </w:r>
            <w:r w:rsidRPr="00C141EA">
              <w:rPr>
                <w:rFonts w:ascii="Arial" w:hAnsi="Arial" w:cs="Arial"/>
                <w:sz w:val="20"/>
              </w:rPr>
              <w:t xml:space="preserve"> </w:t>
            </w:r>
            <w:r w:rsidRPr="00C141EA">
              <w:rPr>
                <w:rFonts w:ascii="Arial" w:hAnsi="Arial" w:cs="Arial"/>
                <w:i/>
                <w:iCs/>
                <w:sz w:val="20"/>
              </w:rPr>
              <w:t>giá)</w:t>
            </w:r>
          </w:p>
        </w:tc>
        <w:tc>
          <w:tcPr>
            <w:tcW w:w="925" w:type="pct"/>
          </w:tcPr>
          <w:p w14:paraId="242F31E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1992B0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2C147E6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không đúng kiểu loại, lắp đặt không đúng, không chắc chắn.</w:t>
            </w:r>
          </w:p>
        </w:tc>
      </w:tr>
      <w:tr w:rsidR="00C27EBE" w:rsidRPr="00C141EA" w14:paraId="29DF0A1D" w14:textId="77777777">
        <w:tblPrEx>
          <w:tblCellMar>
            <w:top w:w="0" w:type="dxa"/>
            <w:left w:w="0" w:type="dxa"/>
            <w:bottom w:w="0" w:type="dxa"/>
            <w:right w:w="0" w:type="dxa"/>
          </w:tblCellMar>
        </w:tblPrEx>
        <w:tc>
          <w:tcPr>
            <w:tcW w:w="230" w:type="pct"/>
            <w:vMerge/>
            <w:vAlign w:val="center"/>
          </w:tcPr>
          <w:p w14:paraId="76F428F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FD543A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0391647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4.1.2. Ắc quy</w:t>
            </w:r>
          </w:p>
        </w:tc>
        <w:tc>
          <w:tcPr>
            <w:tcW w:w="925" w:type="pct"/>
          </w:tcPr>
          <w:p w14:paraId="7BC7FA4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 không đúng vị trí;</w:t>
            </w:r>
          </w:p>
          <w:p w14:paraId="41DA4A5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Rò rỉ môi chất.</w:t>
            </w:r>
          </w:p>
        </w:tc>
        <w:tc>
          <w:tcPr>
            <w:tcW w:w="1432" w:type="pct"/>
          </w:tcPr>
          <w:p w14:paraId="6E62DAD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6173931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67604E1" w14:textId="77777777">
        <w:tblPrEx>
          <w:tblCellMar>
            <w:top w:w="0" w:type="dxa"/>
            <w:left w:w="0" w:type="dxa"/>
            <w:bottom w:w="0" w:type="dxa"/>
            <w:right w:w="0" w:type="dxa"/>
          </w:tblCellMar>
        </w:tblPrEx>
        <w:tc>
          <w:tcPr>
            <w:tcW w:w="230" w:type="pct"/>
            <w:vAlign w:val="center"/>
          </w:tcPr>
          <w:p w14:paraId="6C93C0D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05</w:t>
            </w:r>
          </w:p>
        </w:tc>
        <w:tc>
          <w:tcPr>
            <w:tcW w:w="719" w:type="pct"/>
            <w:vAlign w:val="center"/>
          </w:tcPr>
          <w:p w14:paraId="7B58FA4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Màu sơn</w:t>
            </w:r>
          </w:p>
        </w:tc>
        <w:tc>
          <w:tcPr>
            <w:tcW w:w="781" w:type="pct"/>
            <w:vAlign w:val="center"/>
          </w:tcPr>
          <w:p w14:paraId="1F8736D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1.3. Màu sơn</w:t>
            </w:r>
          </w:p>
        </w:tc>
        <w:tc>
          <w:tcPr>
            <w:tcW w:w="925" w:type="pct"/>
          </w:tcPr>
          <w:p w14:paraId="21507C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7C5078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Không đúng màu sơn ghi trong Giấy đăng ký xe.</w:t>
            </w:r>
          </w:p>
        </w:tc>
        <w:tc>
          <w:tcPr>
            <w:tcW w:w="913" w:type="pct"/>
          </w:tcPr>
          <w:p w14:paraId="4CBE956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62529A5" w14:textId="77777777">
        <w:tblPrEx>
          <w:tblCellMar>
            <w:top w:w="0" w:type="dxa"/>
            <w:left w:w="0" w:type="dxa"/>
            <w:bottom w:w="0" w:type="dxa"/>
            <w:right w:w="0" w:type="dxa"/>
          </w:tblCellMar>
        </w:tblPrEx>
        <w:tc>
          <w:tcPr>
            <w:tcW w:w="230" w:type="pct"/>
            <w:vAlign w:val="center"/>
          </w:tcPr>
          <w:p w14:paraId="38A606A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06</w:t>
            </w:r>
          </w:p>
        </w:tc>
        <w:tc>
          <w:tcPr>
            <w:tcW w:w="719" w:type="pct"/>
            <w:vAlign w:val="center"/>
          </w:tcPr>
          <w:p w14:paraId="54590EA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Kiểu loại, kích thước xe</w:t>
            </w:r>
          </w:p>
        </w:tc>
        <w:tc>
          <w:tcPr>
            <w:tcW w:w="781" w:type="pct"/>
            <w:vAlign w:val="center"/>
          </w:tcPr>
          <w:p w14:paraId="7792FC8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1.4. Kiểu loại, kích thước xe (*)</w:t>
            </w:r>
          </w:p>
        </w:tc>
        <w:tc>
          <w:tcPr>
            <w:tcW w:w="925" w:type="pct"/>
          </w:tcPr>
          <w:p w14:paraId="5CEF5A5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5692FD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Không đúng với hồ sơ kỹ thuật.</w:t>
            </w:r>
          </w:p>
        </w:tc>
        <w:tc>
          <w:tcPr>
            <w:tcW w:w="913" w:type="pct"/>
          </w:tcPr>
          <w:p w14:paraId="0F5D377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4241F9D" w14:textId="77777777">
        <w:tblPrEx>
          <w:tblCellMar>
            <w:top w:w="0" w:type="dxa"/>
            <w:left w:w="0" w:type="dxa"/>
            <w:bottom w:w="0" w:type="dxa"/>
            <w:right w:w="0" w:type="dxa"/>
          </w:tblCellMar>
        </w:tblPrEx>
        <w:tc>
          <w:tcPr>
            <w:tcW w:w="230" w:type="pct"/>
            <w:vAlign w:val="center"/>
          </w:tcPr>
          <w:p w14:paraId="5ABB63E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07</w:t>
            </w:r>
          </w:p>
        </w:tc>
        <w:tc>
          <w:tcPr>
            <w:tcW w:w="719" w:type="pct"/>
            <w:vAlign w:val="center"/>
          </w:tcPr>
          <w:p w14:paraId="61F36669" w14:textId="77777777" w:rsidR="00C27EBE" w:rsidRPr="00C141EA" w:rsidRDefault="00C141EA"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Biểu</w:t>
            </w:r>
            <w:r w:rsidR="00C27EBE" w:rsidRPr="00C141EA">
              <w:rPr>
                <w:rFonts w:ascii="Arial" w:hAnsi="Arial" w:cs="Arial"/>
                <w:sz w:val="20"/>
              </w:rPr>
              <w:t xml:space="preserve"> trưng; thông tin kẻ trên cửa xe, thành xe theo quy định</w:t>
            </w:r>
          </w:p>
        </w:tc>
        <w:tc>
          <w:tcPr>
            <w:tcW w:w="781" w:type="pct"/>
            <w:vAlign w:val="center"/>
          </w:tcPr>
          <w:p w14:paraId="51ACA2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1.5. </w:t>
            </w:r>
            <w:r w:rsidR="00C141EA" w:rsidRPr="00C141EA">
              <w:rPr>
                <w:rFonts w:ascii="Arial" w:hAnsi="Arial" w:cs="Arial"/>
                <w:sz w:val="20"/>
              </w:rPr>
              <w:t>Biểu</w:t>
            </w:r>
            <w:r w:rsidRPr="00C141EA">
              <w:rPr>
                <w:rFonts w:ascii="Arial" w:hAnsi="Arial" w:cs="Arial"/>
                <w:sz w:val="20"/>
              </w:rPr>
              <w:t xml:space="preserve"> trưng; thông tin kẻ trên cửa xe, thành xe theo quy định</w:t>
            </w:r>
          </w:p>
        </w:tc>
        <w:tc>
          <w:tcPr>
            <w:tcW w:w="925" w:type="pct"/>
          </w:tcPr>
          <w:p w14:paraId="66DF6EE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có theo quy định;</w:t>
            </w:r>
          </w:p>
          <w:p w14:paraId="24AFAA0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Không chính xác, không đầy đủ thông tin theo quy định;</w:t>
            </w:r>
          </w:p>
          <w:p w14:paraId="021ABB4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Mờ, không nhìn rõ.</w:t>
            </w:r>
          </w:p>
        </w:tc>
        <w:tc>
          <w:tcPr>
            <w:tcW w:w="1432" w:type="pct"/>
          </w:tcPr>
          <w:p w14:paraId="568EE8A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4381584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966BA58" w14:textId="77777777">
        <w:tblPrEx>
          <w:tblCellMar>
            <w:top w:w="0" w:type="dxa"/>
            <w:left w:w="0" w:type="dxa"/>
            <w:bottom w:w="0" w:type="dxa"/>
            <w:right w:w="0" w:type="dxa"/>
          </w:tblCellMar>
        </w:tblPrEx>
        <w:tc>
          <w:tcPr>
            <w:tcW w:w="230" w:type="pct"/>
            <w:vMerge w:val="restart"/>
            <w:vAlign w:val="center"/>
          </w:tcPr>
          <w:p w14:paraId="08DDADF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08</w:t>
            </w:r>
          </w:p>
        </w:tc>
        <w:tc>
          <w:tcPr>
            <w:tcW w:w="719" w:type="pct"/>
            <w:vMerge w:val="restart"/>
            <w:vAlign w:val="center"/>
          </w:tcPr>
          <w:p w14:paraId="3B68A89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Bánh xe và bánh xe dự phòng</w:t>
            </w:r>
          </w:p>
        </w:tc>
        <w:tc>
          <w:tcPr>
            <w:tcW w:w="4051" w:type="pct"/>
            <w:gridSpan w:val="4"/>
            <w:vAlign w:val="center"/>
          </w:tcPr>
          <w:p w14:paraId="39186EF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5.1. Bánh xe</w:t>
            </w:r>
          </w:p>
        </w:tc>
      </w:tr>
      <w:tr w:rsidR="00C27EBE" w:rsidRPr="00C141EA" w14:paraId="1C2FB839" w14:textId="77777777">
        <w:tblPrEx>
          <w:tblCellMar>
            <w:top w:w="0" w:type="dxa"/>
            <w:left w:w="0" w:type="dxa"/>
            <w:bottom w:w="0" w:type="dxa"/>
            <w:right w:w="0" w:type="dxa"/>
          </w:tblCellMar>
        </w:tblPrEx>
        <w:tc>
          <w:tcPr>
            <w:tcW w:w="230" w:type="pct"/>
            <w:vMerge/>
            <w:vAlign w:val="center"/>
          </w:tcPr>
          <w:p w14:paraId="7507CB6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71273E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9F51DC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5.1. Tình trạng chung</w:t>
            </w:r>
          </w:p>
        </w:tc>
        <w:tc>
          <w:tcPr>
            <w:tcW w:w="925" w:type="pct"/>
          </w:tcPr>
          <w:p w14:paraId="3B84A30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Áp suất lốp không đúng.</w:t>
            </w:r>
          </w:p>
        </w:tc>
        <w:tc>
          <w:tcPr>
            <w:tcW w:w="1432" w:type="pct"/>
          </w:tcPr>
          <w:p w14:paraId="6A700D4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không đúng thông số của lốp do nhà sản xuất xe cơ giới quy định, tài liệu kỹ thuật;</w:t>
            </w:r>
          </w:p>
          <w:p w14:paraId="67BB2C2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Vành, đĩa vành rạn, nứt, cong vênh;</w:t>
            </w:r>
          </w:p>
          <w:p w14:paraId="129A6EB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Vòng hãm không khít vào vành bánh xe;</w:t>
            </w:r>
          </w:p>
          <w:p w14:paraId="499687C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e) Lốp nứt, vỡ, phồng rộp làm hở lớp sợi mành;</w:t>
            </w:r>
          </w:p>
          <w:p w14:paraId="2EE3853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g) Lốp bánh dẫn hướng hai bên không cùng kiểu hoa lốp, chiều cao hoa lốp không đồng đều, sử dụng lốp đắp</w:t>
            </w:r>
          </w:p>
          <w:p w14:paraId="697AFB2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h) Lốp mòn đến dấu chỉ báo độ mòn của nhà sản xuất.</w:t>
            </w:r>
          </w:p>
        </w:tc>
        <w:tc>
          <w:tcPr>
            <w:tcW w:w="913" w:type="pct"/>
          </w:tcPr>
          <w:p w14:paraId="2E01F56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Lắp đặt không chắc chắn, không đầy đủ hay hư hỏng chi </w:t>
            </w:r>
            <w:r w:rsidR="00AE06BD" w:rsidRPr="00C141EA">
              <w:rPr>
                <w:rFonts w:ascii="Arial" w:hAnsi="Arial" w:cs="Arial"/>
                <w:sz w:val="20"/>
              </w:rPr>
              <w:t>tiết</w:t>
            </w:r>
            <w:r w:rsidRPr="00C141EA">
              <w:rPr>
                <w:rFonts w:ascii="Arial" w:hAnsi="Arial" w:cs="Arial"/>
                <w:sz w:val="20"/>
              </w:rPr>
              <w:t xml:space="preserve"> kẹp chặt và phòng lỏng.</w:t>
            </w:r>
          </w:p>
        </w:tc>
      </w:tr>
      <w:tr w:rsidR="00C27EBE" w:rsidRPr="00C141EA" w14:paraId="3AC1A3F7" w14:textId="77777777">
        <w:tblPrEx>
          <w:tblCellMar>
            <w:top w:w="0" w:type="dxa"/>
            <w:left w:w="0" w:type="dxa"/>
            <w:bottom w:w="0" w:type="dxa"/>
            <w:right w:w="0" w:type="dxa"/>
          </w:tblCellMar>
        </w:tblPrEx>
        <w:tc>
          <w:tcPr>
            <w:tcW w:w="230" w:type="pct"/>
            <w:vMerge/>
            <w:vAlign w:val="center"/>
          </w:tcPr>
          <w:p w14:paraId="6DBB33B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1BB67C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4D89A3B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5.3. Giá lắp và bánh xe dự phòng</w:t>
            </w:r>
          </w:p>
        </w:tc>
        <w:tc>
          <w:tcPr>
            <w:tcW w:w="925" w:type="pct"/>
          </w:tcPr>
          <w:p w14:paraId="3459D2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Bánh xe dự phòng không đầy đủ; nứt vỡ, phồng, rộp, mòn đến dấu chỉ báo của nhà sản xuất.</w:t>
            </w:r>
          </w:p>
        </w:tc>
        <w:tc>
          <w:tcPr>
            <w:tcW w:w="1432" w:type="pct"/>
          </w:tcPr>
          <w:p w14:paraId="74E9CB7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Giá lắp nứt gãy, không chắc chắn;</w:t>
            </w:r>
          </w:p>
          <w:p w14:paraId="482EFBA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Bánh xe dự phòng gá lắp không an toàn.</w:t>
            </w:r>
          </w:p>
        </w:tc>
        <w:tc>
          <w:tcPr>
            <w:tcW w:w="913" w:type="pct"/>
          </w:tcPr>
          <w:p w14:paraId="4D791FB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0773C26" w14:textId="77777777">
        <w:tblPrEx>
          <w:tblCellMar>
            <w:top w:w="0" w:type="dxa"/>
            <w:left w:w="0" w:type="dxa"/>
            <w:bottom w:w="0" w:type="dxa"/>
            <w:right w:w="0" w:type="dxa"/>
          </w:tblCellMar>
        </w:tblPrEx>
        <w:tc>
          <w:tcPr>
            <w:tcW w:w="230" w:type="pct"/>
            <w:vMerge w:val="restart"/>
            <w:vAlign w:val="center"/>
          </w:tcPr>
          <w:p w14:paraId="31BC0C5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09</w:t>
            </w:r>
          </w:p>
        </w:tc>
        <w:tc>
          <w:tcPr>
            <w:tcW w:w="719" w:type="pct"/>
            <w:vMerge w:val="restart"/>
            <w:vAlign w:val="center"/>
          </w:tcPr>
          <w:p w14:paraId="1631C4F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Các cơ cấu chuyên dùng phục vụ vận chuyển, mâm xoay, chốt kéo, búa phá cửa sự cố</w:t>
            </w:r>
          </w:p>
        </w:tc>
        <w:tc>
          <w:tcPr>
            <w:tcW w:w="4051" w:type="pct"/>
            <w:gridSpan w:val="4"/>
            <w:vAlign w:val="center"/>
          </w:tcPr>
          <w:p w14:paraId="0E5CFD8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2.3. Mâm xoay, chốt kéo của ô tô đầu kéo, sơ mi rơ moóc và rơ moóc</w:t>
            </w:r>
          </w:p>
        </w:tc>
      </w:tr>
      <w:tr w:rsidR="00C27EBE" w:rsidRPr="00C141EA" w14:paraId="00243934" w14:textId="77777777">
        <w:tblPrEx>
          <w:tblCellMar>
            <w:top w:w="0" w:type="dxa"/>
            <w:left w:w="0" w:type="dxa"/>
            <w:bottom w:w="0" w:type="dxa"/>
            <w:right w:w="0" w:type="dxa"/>
          </w:tblCellMar>
        </w:tblPrEx>
        <w:tc>
          <w:tcPr>
            <w:tcW w:w="230" w:type="pct"/>
            <w:vMerge/>
            <w:vAlign w:val="center"/>
          </w:tcPr>
          <w:p w14:paraId="194B4D4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8E1787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CD7198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2.3.1. Tình trạng chung</w:t>
            </w:r>
          </w:p>
        </w:tc>
        <w:tc>
          <w:tcPr>
            <w:tcW w:w="925" w:type="pct"/>
          </w:tcPr>
          <w:p w14:paraId="62FA9DE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389066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chắc chắn;</w:t>
            </w:r>
          </w:p>
          <w:p w14:paraId="7AC87D6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Các chi </w:t>
            </w:r>
            <w:r w:rsidR="00AE06BD" w:rsidRPr="00C141EA">
              <w:rPr>
                <w:rFonts w:ascii="Arial" w:hAnsi="Arial" w:cs="Arial"/>
                <w:sz w:val="20"/>
              </w:rPr>
              <w:t>tiết</w:t>
            </w:r>
            <w:r w:rsidRPr="00C141EA">
              <w:rPr>
                <w:rFonts w:ascii="Arial" w:hAnsi="Arial" w:cs="Arial"/>
                <w:sz w:val="20"/>
              </w:rPr>
              <w:t xml:space="preserve"> bị biến dạng, gãy, rạn nứt.</w:t>
            </w:r>
          </w:p>
        </w:tc>
        <w:tc>
          <w:tcPr>
            <w:tcW w:w="913" w:type="pct"/>
          </w:tcPr>
          <w:p w14:paraId="7880CC2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D91BE4A" w14:textId="77777777">
        <w:tblPrEx>
          <w:tblCellMar>
            <w:top w:w="0" w:type="dxa"/>
            <w:left w:w="0" w:type="dxa"/>
            <w:bottom w:w="0" w:type="dxa"/>
            <w:right w:w="0" w:type="dxa"/>
          </w:tblCellMar>
        </w:tblPrEx>
        <w:tc>
          <w:tcPr>
            <w:tcW w:w="230" w:type="pct"/>
            <w:vMerge/>
            <w:vAlign w:val="center"/>
          </w:tcPr>
          <w:p w14:paraId="08B3355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E112B7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53BD173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2.3.2. Sự làm việc</w:t>
            </w:r>
          </w:p>
        </w:tc>
        <w:tc>
          <w:tcPr>
            <w:tcW w:w="925" w:type="pct"/>
          </w:tcPr>
          <w:p w14:paraId="18305CD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126779D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Cơ cấu khóa mở chốt kéo không hoạt động đúng chức năng.</w:t>
            </w:r>
          </w:p>
        </w:tc>
        <w:tc>
          <w:tcPr>
            <w:tcW w:w="913" w:type="pct"/>
          </w:tcPr>
          <w:p w14:paraId="26BA8BC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4D04366" w14:textId="77777777">
        <w:tblPrEx>
          <w:tblCellMar>
            <w:top w:w="0" w:type="dxa"/>
            <w:left w:w="0" w:type="dxa"/>
            <w:bottom w:w="0" w:type="dxa"/>
            <w:right w:w="0" w:type="dxa"/>
          </w:tblCellMar>
        </w:tblPrEx>
        <w:tc>
          <w:tcPr>
            <w:tcW w:w="230" w:type="pct"/>
            <w:vMerge/>
            <w:vAlign w:val="center"/>
          </w:tcPr>
          <w:p w14:paraId="3B3E0B0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639E5D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0632F1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10.3. Cơ cấu chuyên dùng phục vụ vận chuyển</w:t>
            </w:r>
          </w:p>
        </w:tc>
        <w:tc>
          <w:tcPr>
            <w:tcW w:w="925" w:type="pct"/>
          </w:tcPr>
          <w:p w14:paraId="6B677C2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C1327B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w:t>
            </w:r>
          </w:p>
          <w:p w14:paraId="05E80E1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Hoạt động, </w:t>
            </w:r>
            <w:r w:rsidR="00AE06BD" w:rsidRPr="00C141EA">
              <w:rPr>
                <w:rFonts w:ascii="Arial" w:hAnsi="Arial" w:cs="Arial"/>
                <w:sz w:val="20"/>
              </w:rPr>
              <w:t>điều</w:t>
            </w:r>
            <w:r w:rsidRPr="00C141EA">
              <w:rPr>
                <w:rFonts w:ascii="Arial" w:hAnsi="Arial" w:cs="Arial"/>
                <w:sz w:val="20"/>
              </w:rPr>
              <w:t xml:space="preserve"> khiển không bình thường.</w:t>
            </w:r>
          </w:p>
        </w:tc>
        <w:tc>
          <w:tcPr>
            <w:tcW w:w="913" w:type="pct"/>
          </w:tcPr>
          <w:p w14:paraId="327099F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9F73212" w14:textId="77777777">
        <w:tblPrEx>
          <w:tblCellMar>
            <w:top w:w="0" w:type="dxa"/>
            <w:left w:w="0" w:type="dxa"/>
            <w:bottom w:w="0" w:type="dxa"/>
            <w:right w:w="0" w:type="dxa"/>
          </w:tblCellMar>
        </w:tblPrEx>
        <w:tc>
          <w:tcPr>
            <w:tcW w:w="230" w:type="pct"/>
            <w:vMerge/>
            <w:vAlign w:val="center"/>
          </w:tcPr>
          <w:p w14:paraId="64B6544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1CC18C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4DDFAD9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10.4. Búa phá cửa sự cố</w:t>
            </w:r>
          </w:p>
        </w:tc>
        <w:tc>
          <w:tcPr>
            <w:tcW w:w="925" w:type="pct"/>
          </w:tcPr>
          <w:p w14:paraId="19123F4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Không đầy đủ, không được đặt ở vị trí quy định.</w:t>
            </w:r>
          </w:p>
        </w:tc>
        <w:tc>
          <w:tcPr>
            <w:tcW w:w="1432" w:type="pct"/>
          </w:tcPr>
          <w:p w14:paraId="6C12A26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21EDC6F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11D11554" w14:textId="77777777">
        <w:tblPrEx>
          <w:tblCellMar>
            <w:top w:w="0" w:type="dxa"/>
            <w:left w:w="0" w:type="dxa"/>
            <w:bottom w:w="0" w:type="dxa"/>
            <w:right w:w="0" w:type="dxa"/>
          </w:tblCellMar>
        </w:tblPrEx>
        <w:tc>
          <w:tcPr>
            <w:tcW w:w="230" w:type="pct"/>
            <w:vAlign w:val="center"/>
          </w:tcPr>
          <w:p w14:paraId="5B48C0C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10</w:t>
            </w:r>
          </w:p>
        </w:tc>
        <w:tc>
          <w:tcPr>
            <w:tcW w:w="719" w:type="pct"/>
            <w:vAlign w:val="center"/>
          </w:tcPr>
          <w:p w14:paraId="111906F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Các cơ cấu khóa hãm</w:t>
            </w:r>
          </w:p>
        </w:tc>
        <w:tc>
          <w:tcPr>
            <w:tcW w:w="781" w:type="pct"/>
            <w:vAlign w:val="center"/>
          </w:tcPr>
          <w:p w14:paraId="082BDAD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2.2.4. Cơ cấu khóa, mở buồng lái; thùng xe; khoang hành lý; khóa hãm công-ten- nơ</w:t>
            </w:r>
          </w:p>
        </w:tc>
        <w:tc>
          <w:tcPr>
            <w:tcW w:w="925" w:type="pct"/>
          </w:tcPr>
          <w:p w14:paraId="15771FA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Khóa mở không nhẹ nhàng.</w:t>
            </w:r>
          </w:p>
        </w:tc>
        <w:tc>
          <w:tcPr>
            <w:tcW w:w="1432" w:type="pct"/>
          </w:tcPr>
          <w:p w14:paraId="16072B2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p w14:paraId="2C105CC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Khóa tự mở;</w:t>
            </w:r>
          </w:p>
          <w:p w14:paraId="0AC4FD3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Không có tác dụng.</w:t>
            </w:r>
          </w:p>
        </w:tc>
        <w:tc>
          <w:tcPr>
            <w:tcW w:w="913" w:type="pct"/>
          </w:tcPr>
          <w:p w14:paraId="4231F6A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1099BBD" w14:textId="77777777">
        <w:tblPrEx>
          <w:tblCellMar>
            <w:top w:w="0" w:type="dxa"/>
            <w:left w:w="0" w:type="dxa"/>
            <w:bottom w:w="0" w:type="dxa"/>
            <w:right w:w="0" w:type="dxa"/>
          </w:tblCellMar>
        </w:tblPrEx>
        <w:tc>
          <w:tcPr>
            <w:tcW w:w="230" w:type="pct"/>
            <w:vMerge w:val="restart"/>
            <w:vAlign w:val="center"/>
          </w:tcPr>
          <w:p w14:paraId="1D2C002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11</w:t>
            </w:r>
          </w:p>
        </w:tc>
        <w:tc>
          <w:tcPr>
            <w:tcW w:w="719" w:type="pct"/>
            <w:vMerge w:val="restart"/>
            <w:vAlign w:val="center"/>
          </w:tcPr>
          <w:p w14:paraId="3C0D7F7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Đèn chiếu sáng phía trước (pha, cốt)</w:t>
            </w:r>
          </w:p>
        </w:tc>
        <w:tc>
          <w:tcPr>
            <w:tcW w:w="4051" w:type="pct"/>
            <w:gridSpan w:val="4"/>
            <w:vAlign w:val="center"/>
          </w:tcPr>
          <w:p w14:paraId="6CE0397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4.2. Đèn chiếu sáng phía trước</w:t>
            </w:r>
          </w:p>
        </w:tc>
      </w:tr>
      <w:tr w:rsidR="00C27EBE" w:rsidRPr="00C141EA" w14:paraId="5E228EF4" w14:textId="77777777">
        <w:tblPrEx>
          <w:tblCellMar>
            <w:top w:w="0" w:type="dxa"/>
            <w:left w:w="0" w:type="dxa"/>
            <w:bottom w:w="0" w:type="dxa"/>
            <w:right w:w="0" w:type="dxa"/>
          </w:tblCellMar>
        </w:tblPrEx>
        <w:tc>
          <w:tcPr>
            <w:tcW w:w="230" w:type="pct"/>
            <w:vMerge/>
            <w:vAlign w:val="center"/>
          </w:tcPr>
          <w:p w14:paraId="18A8984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16E67D9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36CBA4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4.2.1. Tình trạng và sự hoạt động</w:t>
            </w:r>
          </w:p>
        </w:tc>
        <w:tc>
          <w:tcPr>
            <w:tcW w:w="925" w:type="pct"/>
          </w:tcPr>
          <w:p w14:paraId="1D325CD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Thấu kính, gương phản xạ mờ, nứt.</w:t>
            </w:r>
          </w:p>
        </w:tc>
        <w:tc>
          <w:tcPr>
            <w:tcW w:w="1432" w:type="pct"/>
          </w:tcPr>
          <w:p w14:paraId="3021001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đúng vị trí, không chắc chắn;</w:t>
            </w:r>
          </w:p>
          <w:p w14:paraId="7D0D7DF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Không sáng khi bật công tắc;</w:t>
            </w:r>
          </w:p>
          <w:p w14:paraId="09A595F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Màu ánh sáng không phải là màu trắng, trắng xanh hoặc vàng.</w:t>
            </w:r>
          </w:p>
        </w:tc>
        <w:tc>
          <w:tcPr>
            <w:tcW w:w="913" w:type="pct"/>
          </w:tcPr>
          <w:p w14:paraId="3076F1A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A7E6FA4" w14:textId="77777777">
        <w:tblPrEx>
          <w:tblCellMar>
            <w:top w:w="0" w:type="dxa"/>
            <w:left w:w="0" w:type="dxa"/>
            <w:bottom w:w="0" w:type="dxa"/>
            <w:right w:w="0" w:type="dxa"/>
          </w:tblCellMar>
        </w:tblPrEx>
        <w:tc>
          <w:tcPr>
            <w:tcW w:w="230" w:type="pct"/>
            <w:vMerge/>
            <w:vAlign w:val="center"/>
          </w:tcPr>
          <w:p w14:paraId="6ED3124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272619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69162E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4.2.2. Chỉ tiêu về ánh sáng của đèn chiếu xa</w:t>
            </w:r>
          </w:p>
        </w:tc>
        <w:tc>
          <w:tcPr>
            <w:tcW w:w="925" w:type="pct"/>
          </w:tcPr>
          <w:p w14:paraId="12FFE64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E3169E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Hình dạng của chùm sáng không đúng;</w:t>
            </w:r>
          </w:p>
          <w:p w14:paraId="48B9EE9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Tâm vùng cường độ sáng lớn nhất nằm bên trên đường nằm ngang 0%;</w:t>
            </w:r>
          </w:p>
          <w:p w14:paraId="2003A90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Tâm vùng cường độ sáng lớn nhất nằm dưới đường nằm ngang -2% đối với các đèn có chiều cao lắp đặt không lớn hơn 850 mm so với mặt đất hoặc nằm dưới đường nằm ngang -2,75% đối với các đèn có chiều cao lắp đặt lớn hơn 850 mm so với mặt đất;</w:t>
            </w:r>
          </w:p>
          <w:p w14:paraId="4777F03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Tâm vùng cường độ sáng lớn nhất lệch trái đường nằm dọc 0%;</w:t>
            </w:r>
          </w:p>
          <w:p w14:paraId="5F467DA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Tâm vùng cường độ sáng lớn nhất lệch phải đường nằm dọc 2%;</w:t>
            </w:r>
          </w:p>
          <w:p w14:paraId="2E4FB1E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e) Cường độ sáng nhỏ hơn 10.000 cd.</w:t>
            </w:r>
          </w:p>
        </w:tc>
        <w:tc>
          <w:tcPr>
            <w:tcW w:w="913" w:type="pct"/>
          </w:tcPr>
          <w:p w14:paraId="4267FDB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6292F64" w14:textId="77777777">
        <w:tblPrEx>
          <w:tblCellMar>
            <w:top w:w="0" w:type="dxa"/>
            <w:left w:w="0" w:type="dxa"/>
            <w:bottom w:w="0" w:type="dxa"/>
            <w:right w:w="0" w:type="dxa"/>
          </w:tblCellMar>
        </w:tblPrEx>
        <w:tc>
          <w:tcPr>
            <w:tcW w:w="230" w:type="pct"/>
            <w:vMerge/>
            <w:vAlign w:val="center"/>
          </w:tcPr>
          <w:p w14:paraId="4F8DA59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81688D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638C8B0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4.2.3. Chỉ tiêu về ánh sáng của đèn chiếu gần</w:t>
            </w:r>
          </w:p>
        </w:tc>
        <w:tc>
          <w:tcPr>
            <w:tcW w:w="925" w:type="pct"/>
          </w:tcPr>
          <w:p w14:paraId="21BE6D1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16C44F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Hình dạng của chùm sáng không đúng;</w:t>
            </w:r>
          </w:p>
          <w:p w14:paraId="519E1B8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Giao </w:t>
            </w:r>
            <w:r w:rsidR="00AE06BD" w:rsidRPr="00C141EA">
              <w:rPr>
                <w:rFonts w:ascii="Arial" w:hAnsi="Arial" w:cs="Arial"/>
                <w:sz w:val="20"/>
              </w:rPr>
              <w:t>điểm</w:t>
            </w:r>
            <w:r w:rsidRPr="00C141EA">
              <w:rPr>
                <w:rFonts w:ascii="Arial" w:hAnsi="Arial" w:cs="Arial"/>
                <w:sz w:val="20"/>
              </w:rPr>
              <w:t xml:space="preserve"> của đường ranh giới tối sáng và phần hình nêm nhô lên của chùm sáng lệch sang trái của đường nằm dọc 0%;</w:t>
            </w:r>
          </w:p>
          <w:p w14:paraId="39940B6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Giao </w:t>
            </w:r>
            <w:r w:rsidR="00AE06BD" w:rsidRPr="00C141EA">
              <w:rPr>
                <w:rFonts w:ascii="Arial" w:hAnsi="Arial" w:cs="Arial"/>
                <w:sz w:val="20"/>
              </w:rPr>
              <w:t>điểm</w:t>
            </w:r>
            <w:r w:rsidRPr="00C141EA">
              <w:rPr>
                <w:rFonts w:ascii="Arial" w:hAnsi="Arial" w:cs="Arial"/>
                <w:sz w:val="20"/>
              </w:rPr>
              <w:t xml:space="preserve"> của đường ranh giới tối sáng và phần hình nêm nhô lên của chùm sáng lệch sang phải của đường nằm dọc 2%;</w:t>
            </w:r>
          </w:p>
          <w:p w14:paraId="7F8628B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Đường ranh giới tối sáng nằm trên đường nằm ngang -0,5% đối với đèn có chiều cao lắp đặt không lớn hơn 850 mm tính từ mặt đất hoặc nằm trên đường nằm ngang -1,25% đối với đèn có chiều cao lắp đặt lớn hơn 850 mm tính từ mặt đất;</w:t>
            </w:r>
          </w:p>
          <w:p w14:paraId="58D4B41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Đường ranh giới tối sáng nằm dưới đường nằm ngang -2% đối với đèn có chiều cao lắp đặt không lớn hơn 850 mm tính từ mặt đất hoặc nằm dưới đường nằm ngang -2,75% đối với đèn có chiều cao lắp đặt lớn hơn 850 mm tính từ mặt đất.</w:t>
            </w:r>
          </w:p>
        </w:tc>
        <w:tc>
          <w:tcPr>
            <w:tcW w:w="913" w:type="pct"/>
          </w:tcPr>
          <w:p w14:paraId="730DDEC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925C4FE" w14:textId="77777777">
        <w:tblPrEx>
          <w:tblCellMar>
            <w:top w:w="0" w:type="dxa"/>
            <w:left w:w="0" w:type="dxa"/>
            <w:bottom w:w="0" w:type="dxa"/>
            <w:right w:w="0" w:type="dxa"/>
          </w:tblCellMar>
        </w:tblPrEx>
        <w:tc>
          <w:tcPr>
            <w:tcW w:w="230" w:type="pct"/>
            <w:vMerge w:val="restart"/>
            <w:vAlign w:val="center"/>
          </w:tcPr>
          <w:p w14:paraId="250C162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12</w:t>
            </w:r>
          </w:p>
        </w:tc>
        <w:tc>
          <w:tcPr>
            <w:tcW w:w="719" w:type="pct"/>
            <w:vMerge w:val="restart"/>
            <w:vAlign w:val="center"/>
          </w:tcPr>
          <w:p w14:paraId="5BB99AC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Các đèn tín hiệu, đèn kích thước, đèn phanh, đèn lùi, đèn soi biển số</w:t>
            </w:r>
          </w:p>
        </w:tc>
        <w:tc>
          <w:tcPr>
            <w:tcW w:w="4051" w:type="pct"/>
            <w:gridSpan w:val="4"/>
            <w:vAlign w:val="center"/>
          </w:tcPr>
          <w:p w14:paraId="7A736CE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4.3. Đèn kích thước phía trước, phía sau và thành bên</w:t>
            </w:r>
          </w:p>
        </w:tc>
      </w:tr>
      <w:tr w:rsidR="00C27EBE" w:rsidRPr="00C141EA" w14:paraId="613816CB" w14:textId="77777777">
        <w:tblPrEx>
          <w:tblCellMar>
            <w:top w:w="0" w:type="dxa"/>
            <w:left w:w="0" w:type="dxa"/>
            <w:bottom w:w="0" w:type="dxa"/>
            <w:right w:w="0" w:type="dxa"/>
          </w:tblCellMar>
        </w:tblPrEx>
        <w:tc>
          <w:tcPr>
            <w:tcW w:w="230" w:type="pct"/>
            <w:vMerge/>
            <w:vAlign w:val="center"/>
          </w:tcPr>
          <w:p w14:paraId="79030D7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528ECE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0E15C6E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4.3.1. Tình trạng và sự hoạt động</w:t>
            </w:r>
          </w:p>
        </w:tc>
        <w:tc>
          <w:tcPr>
            <w:tcW w:w="925" w:type="pct"/>
          </w:tcPr>
          <w:p w14:paraId="747CED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Gương phản xạ, kính tán xạ ánh sáng mờ, nứt;</w:t>
            </w:r>
          </w:p>
        </w:tc>
        <w:tc>
          <w:tcPr>
            <w:tcW w:w="1432" w:type="pct"/>
          </w:tcPr>
          <w:p w14:paraId="77A2CB7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vỡ;</w:t>
            </w:r>
          </w:p>
          <w:p w14:paraId="3B641CB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Lắp đặt không đúng vị trí, không chắc chắn;</w:t>
            </w:r>
          </w:p>
          <w:p w14:paraId="0AADC6B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Không sáng khi bật công tắc;</w:t>
            </w:r>
          </w:p>
          <w:p w14:paraId="47ADED9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Màu ánh sáng không phải màu trắng hoặc vàng nhạt đối với đèn phía trước và không phải màu đỏ đối với đèn phía sau;</w:t>
            </w:r>
          </w:p>
          <w:p w14:paraId="76819FA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e) Khi bật công tắc, số đèn hoạt động tại cùng thời </w:t>
            </w:r>
            <w:r w:rsidR="00AE06BD" w:rsidRPr="00C141EA">
              <w:rPr>
                <w:rFonts w:ascii="Arial" w:hAnsi="Arial" w:cs="Arial"/>
                <w:sz w:val="20"/>
              </w:rPr>
              <w:t>điểm</w:t>
            </w:r>
            <w:r w:rsidRPr="00C141EA">
              <w:rPr>
                <w:rFonts w:ascii="Arial" w:hAnsi="Arial" w:cs="Arial"/>
                <w:sz w:val="20"/>
              </w:rPr>
              <w:t xml:space="preserve"> không theo từng cặp đối xứng nhau, không đồng bộ về màu sắc và kích cỡ.</w:t>
            </w:r>
          </w:p>
        </w:tc>
        <w:tc>
          <w:tcPr>
            <w:tcW w:w="913" w:type="pct"/>
          </w:tcPr>
          <w:p w14:paraId="65D616D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D742A66" w14:textId="77777777">
        <w:tblPrEx>
          <w:tblCellMar>
            <w:top w:w="0" w:type="dxa"/>
            <w:left w:w="0" w:type="dxa"/>
            <w:bottom w:w="0" w:type="dxa"/>
            <w:right w:w="0" w:type="dxa"/>
          </w:tblCellMar>
        </w:tblPrEx>
        <w:tc>
          <w:tcPr>
            <w:tcW w:w="230" w:type="pct"/>
            <w:vMerge/>
            <w:vAlign w:val="center"/>
          </w:tcPr>
          <w:p w14:paraId="3FCF42E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D46C45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6EE6A2A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4.3.2. Chỉ tiêu về ánh sáng</w:t>
            </w:r>
          </w:p>
        </w:tc>
        <w:tc>
          <w:tcPr>
            <w:tcW w:w="925" w:type="pct"/>
          </w:tcPr>
          <w:p w14:paraId="20F9EBB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ED443E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Cường độ sáng và diện tích phát sáng không đảm bảo nhận biết ở </w:t>
            </w:r>
            <w:r w:rsidR="00AE06BD" w:rsidRPr="00C141EA">
              <w:rPr>
                <w:rFonts w:ascii="Arial" w:hAnsi="Arial" w:cs="Arial"/>
                <w:sz w:val="20"/>
              </w:rPr>
              <w:t>khoản</w:t>
            </w:r>
            <w:r w:rsidRPr="00C141EA">
              <w:rPr>
                <w:rFonts w:ascii="Arial" w:hAnsi="Arial" w:cs="Arial"/>
                <w:sz w:val="20"/>
              </w:rPr>
              <w:t xml:space="preserve">g cách 10 m trong </w:t>
            </w:r>
            <w:r w:rsidR="00AE06BD" w:rsidRPr="00C141EA">
              <w:rPr>
                <w:rFonts w:ascii="Arial" w:hAnsi="Arial" w:cs="Arial"/>
                <w:sz w:val="20"/>
              </w:rPr>
              <w:t>điều</w:t>
            </w:r>
            <w:r w:rsidRPr="00C141EA">
              <w:rPr>
                <w:rFonts w:ascii="Arial" w:hAnsi="Arial" w:cs="Arial"/>
                <w:sz w:val="20"/>
              </w:rPr>
              <w:t xml:space="preserve"> kiện ánh sáng ban ngày.</w:t>
            </w:r>
          </w:p>
        </w:tc>
        <w:tc>
          <w:tcPr>
            <w:tcW w:w="913" w:type="pct"/>
          </w:tcPr>
          <w:p w14:paraId="203E349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B240476" w14:textId="77777777">
        <w:tblPrEx>
          <w:tblCellMar>
            <w:top w:w="0" w:type="dxa"/>
            <w:left w:w="0" w:type="dxa"/>
            <w:bottom w:w="0" w:type="dxa"/>
            <w:right w:w="0" w:type="dxa"/>
          </w:tblCellMar>
        </w:tblPrEx>
        <w:tc>
          <w:tcPr>
            <w:tcW w:w="230" w:type="pct"/>
            <w:vMerge/>
            <w:vAlign w:val="center"/>
          </w:tcPr>
          <w:p w14:paraId="3C8B3E9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4ED98F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4051" w:type="pct"/>
            <w:gridSpan w:val="4"/>
            <w:vAlign w:val="center"/>
          </w:tcPr>
          <w:p w14:paraId="6A11778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4.4. Đèn báo rẽ (xin đường) và đèn báo nguy hiểm</w:t>
            </w:r>
          </w:p>
        </w:tc>
      </w:tr>
      <w:tr w:rsidR="00C27EBE" w:rsidRPr="00C141EA" w14:paraId="2DEF9E5B" w14:textId="77777777">
        <w:tblPrEx>
          <w:tblCellMar>
            <w:top w:w="0" w:type="dxa"/>
            <w:left w:w="0" w:type="dxa"/>
            <w:bottom w:w="0" w:type="dxa"/>
            <w:right w:w="0" w:type="dxa"/>
          </w:tblCellMar>
        </w:tblPrEx>
        <w:tc>
          <w:tcPr>
            <w:tcW w:w="230" w:type="pct"/>
            <w:vMerge/>
            <w:vAlign w:val="center"/>
          </w:tcPr>
          <w:p w14:paraId="6FCBEB1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D06FBD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0FF763C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4.4.1. Tình trạng và sự hoạt động</w:t>
            </w:r>
          </w:p>
        </w:tc>
        <w:tc>
          <w:tcPr>
            <w:tcW w:w="925" w:type="pct"/>
          </w:tcPr>
          <w:p w14:paraId="20BAD36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Gương phản xạ, kính tán xạ ánh sáng mờ, nứt.</w:t>
            </w:r>
          </w:p>
        </w:tc>
        <w:tc>
          <w:tcPr>
            <w:tcW w:w="1432" w:type="pct"/>
          </w:tcPr>
          <w:p w14:paraId="3A4E078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vỡ;</w:t>
            </w:r>
          </w:p>
          <w:p w14:paraId="5E8323A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Lắp đặt không đúng vị trí, không chắc chắn;</w:t>
            </w:r>
          </w:p>
          <w:p w14:paraId="67FB893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Không hoạt động khi bật công tắc;</w:t>
            </w:r>
          </w:p>
          <w:p w14:paraId="37CB209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Màu ánh sáng: đèn phía trước xe không phải màu vàng, đèn phía sau xe không phải màu vàng hoặc màu đỏ;</w:t>
            </w:r>
          </w:p>
          <w:p w14:paraId="06AE7AD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e) Khi bật công tắc, số đèn hoạt động tại cùng thời </w:t>
            </w:r>
            <w:r w:rsidR="00AE06BD" w:rsidRPr="00C141EA">
              <w:rPr>
                <w:rFonts w:ascii="Arial" w:hAnsi="Arial" w:cs="Arial"/>
                <w:sz w:val="20"/>
              </w:rPr>
              <w:t>điểm</w:t>
            </w:r>
            <w:r w:rsidRPr="00C141EA">
              <w:rPr>
                <w:rFonts w:ascii="Arial" w:hAnsi="Arial" w:cs="Arial"/>
                <w:sz w:val="20"/>
              </w:rPr>
              <w:t xml:space="preserve"> không theo từng cặp đối xứng nhau, không đồng bộ về màu sắc và kích cỡ; không hoạt động đồng thời, không cùng tần số nháy.</w:t>
            </w:r>
          </w:p>
        </w:tc>
        <w:tc>
          <w:tcPr>
            <w:tcW w:w="913" w:type="pct"/>
          </w:tcPr>
          <w:p w14:paraId="6EAAEA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4B2D38A" w14:textId="77777777">
        <w:tblPrEx>
          <w:tblCellMar>
            <w:top w:w="0" w:type="dxa"/>
            <w:left w:w="0" w:type="dxa"/>
            <w:bottom w:w="0" w:type="dxa"/>
            <w:right w:w="0" w:type="dxa"/>
          </w:tblCellMar>
        </w:tblPrEx>
        <w:tc>
          <w:tcPr>
            <w:tcW w:w="230" w:type="pct"/>
            <w:vMerge/>
            <w:vAlign w:val="center"/>
          </w:tcPr>
          <w:p w14:paraId="5C9AC53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88D167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17A2B4C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4.4.2. Chỉ tiêu về ánh sáng</w:t>
            </w:r>
          </w:p>
        </w:tc>
        <w:tc>
          <w:tcPr>
            <w:tcW w:w="925" w:type="pct"/>
          </w:tcPr>
          <w:p w14:paraId="57FD49C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B04F05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Cường độ sáng và diện tích phát sáng không đảm bảo nhận biết ở </w:t>
            </w:r>
            <w:r w:rsidR="00AE06BD" w:rsidRPr="00C141EA">
              <w:rPr>
                <w:rFonts w:ascii="Arial" w:hAnsi="Arial" w:cs="Arial"/>
                <w:sz w:val="20"/>
              </w:rPr>
              <w:t>khoản</w:t>
            </w:r>
            <w:r w:rsidRPr="00C141EA">
              <w:rPr>
                <w:rFonts w:ascii="Arial" w:hAnsi="Arial" w:cs="Arial"/>
                <w:sz w:val="20"/>
              </w:rPr>
              <w:t xml:space="preserve">g cách 20 m trong </w:t>
            </w:r>
            <w:r w:rsidR="00AE06BD" w:rsidRPr="00C141EA">
              <w:rPr>
                <w:rFonts w:ascii="Arial" w:hAnsi="Arial" w:cs="Arial"/>
                <w:sz w:val="20"/>
              </w:rPr>
              <w:t>điều</w:t>
            </w:r>
            <w:r w:rsidRPr="00C141EA">
              <w:rPr>
                <w:rFonts w:ascii="Arial" w:hAnsi="Arial" w:cs="Arial"/>
                <w:sz w:val="20"/>
              </w:rPr>
              <w:t xml:space="preserve"> kiện ánh sáng ban ngày.</w:t>
            </w:r>
          </w:p>
        </w:tc>
        <w:tc>
          <w:tcPr>
            <w:tcW w:w="913" w:type="pct"/>
          </w:tcPr>
          <w:p w14:paraId="77856CF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FBC0C87" w14:textId="77777777">
        <w:tblPrEx>
          <w:tblCellMar>
            <w:top w:w="0" w:type="dxa"/>
            <w:left w:w="0" w:type="dxa"/>
            <w:bottom w:w="0" w:type="dxa"/>
            <w:right w:w="0" w:type="dxa"/>
          </w:tblCellMar>
        </w:tblPrEx>
        <w:tc>
          <w:tcPr>
            <w:tcW w:w="230" w:type="pct"/>
            <w:vMerge/>
            <w:vAlign w:val="center"/>
          </w:tcPr>
          <w:p w14:paraId="6B6A46C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72AEF0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51FCC9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4.4.3. Thời gian chậm tác dụng và tần số nháy</w:t>
            </w:r>
          </w:p>
        </w:tc>
        <w:tc>
          <w:tcPr>
            <w:tcW w:w="925" w:type="pct"/>
          </w:tcPr>
          <w:p w14:paraId="5FF94EF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A565E7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Đèn sáng sau 3 giây kể từ khi bật công tắc;</w:t>
            </w:r>
          </w:p>
          <w:p w14:paraId="5E73298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Tần số nháy không nằm trong </w:t>
            </w:r>
            <w:r w:rsidR="00AE06BD" w:rsidRPr="00C141EA">
              <w:rPr>
                <w:rFonts w:ascii="Arial" w:hAnsi="Arial" w:cs="Arial"/>
                <w:sz w:val="20"/>
              </w:rPr>
              <w:t>khoản</w:t>
            </w:r>
            <w:r w:rsidRPr="00C141EA">
              <w:rPr>
                <w:rFonts w:ascii="Arial" w:hAnsi="Arial" w:cs="Arial"/>
                <w:sz w:val="20"/>
              </w:rPr>
              <w:t>g từ 60 đến 120 lần</w:t>
            </w:r>
            <w:r w:rsidR="00C9263F" w:rsidRPr="00C141EA">
              <w:rPr>
                <w:rFonts w:ascii="Arial" w:hAnsi="Arial" w:cs="Arial"/>
                <w:sz w:val="20"/>
              </w:rPr>
              <w:t>/</w:t>
            </w:r>
            <w:r w:rsidRPr="00C141EA">
              <w:rPr>
                <w:rFonts w:ascii="Arial" w:hAnsi="Arial" w:cs="Arial"/>
                <w:sz w:val="20"/>
              </w:rPr>
              <w:t>phút.</w:t>
            </w:r>
          </w:p>
        </w:tc>
        <w:tc>
          <w:tcPr>
            <w:tcW w:w="913" w:type="pct"/>
          </w:tcPr>
          <w:p w14:paraId="030C739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419E779" w14:textId="77777777">
        <w:tblPrEx>
          <w:tblCellMar>
            <w:top w:w="0" w:type="dxa"/>
            <w:left w:w="0" w:type="dxa"/>
            <w:bottom w:w="0" w:type="dxa"/>
            <w:right w:w="0" w:type="dxa"/>
          </w:tblCellMar>
        </w:tblPrEx>
        <w:tc>
          <w:tcPr>
            <w:tcW w:w="230" w:type="pct"/>
            <w:vMerge/>
            <w:vAlign w:val="center"/>
          </w:tcPr>
          <w:p w14:paraId="3C395D4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FBB58A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4051" w:type="pct"/>
            <w:gridSpan w:val="4"/>
            <w:vAlign w:val="center"/>
          </w:tcPr>
          <w:p w14:paraId="5145214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4.5. Đèn phanh</w:t>
            </w:r>
          </w:p>
        </w:tc>
      </w:tr>
      <w:tr w:rsidR="00C27EBE" w:rsidRPr="00C141EA" w14:paraId="53920B9D" w14:textId="77777777">
        <w:tblPrEx>
          <w:tblCellMar>
            <w:top w:w="0" w:type="dxa"/>
            <w:left w:w="0" w:type="dxa"/>
            <w:bottom w:w="0" w:type="dxa"/>
            <w:right w:w="0" w:type="dxa"/>
          </w:tblCellMar>
        </w:tblPrEx>
        <w:tc>
          <w:tcPr>
            <w:tcW w:w="230" w:type="pct"/>
            <w:vMerge/>
            <w:vAlign w:val="center"/>
          </w:tcPr>
          <w:p w14:paraId="50D1E88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1FD20EC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588EE28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4.5.1. Tình trạng và sự hoạt động</w:t>
            </w:r>
          </w:p>
        </w:tc>
        <w:tc>
          <w:tcPr>
            <w:tcW w:w="925" w:type="pct"/>
          </w:tcPr>
          <w:p w14:paraId="7C95523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Gương phản xạ, kính tán xạ ánh sáng mờ, nứt.</w:t>
            </w:r>
          </w:p>
        </w:tc>
        <w:tc>
          <w:tcPr>
            <w:tcW w:w="1432" w:type="pct"/>
          </w:tcPr>
          <w:p w14:paraId="078128B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vỡ;</w:t>
            </w:r>
          </w:p>
          <w:p w14:paraId="010472D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Lắp đặt không đúng vị trí, không chắc chắn;</w:t>
            </w:r>
          </w:p>
          <w:p w14:paraId="22B7557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Không sáng khi phanh xe;</w:t>
            </w:r>
          </w:p>
          <w:p w14:paraId="6E566D2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Màu ánh sáng không phải màu đỏ;</w:t>
            </w:r>
          </w:p>
          <w:p w14:paraId="04A65BF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e) Khi đạp phanh, số đèn hoạt động tại cùng thời </w:t>
            </w:r>
            <w:r w:rsidR="00AE06BD" w:rsidRPr="00C141EA">
              <w:rPr>
                <w:rFonts w:ascii="Arial" w:hAnsi="Arial" w:cs="Arial"/>
                <w:sz w:val="20"/>
              </w:rPr>
              <w:t>điểm</w:t>
            </w:r>
            <w:r w:rsidRPr="00C141EA">
              <w:rPr>
                <w:rFonts w:ascii="Arial" w:hAnsi="Arial" w:cs="Arial"/>
                <w:sz w:val="20"/>
              </w:rPr>
              <w:t xml:space="preserve"> của cặp đèn đối xứng nhau không đồng bộ về màu sắc và kích cỡ.</w:t>
            </w:r>
          </w:p>
        </w:tc>
        <w:tc>
          <w:tcPr>
            <w:tcW w:w="913" w:type="pct"/>
          </w:tcPr>
          <w:p w14:paraId="7D23702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18C0818B" w14:textId="77777777">
        <w:tblPrEx>
          <w:tblCellMar>
            <w:top w:w="0" w:type="dxa"/>
            <w:left w:w="0" w:type="dxa"/>
            <w:bottom w:w="0" w:type="dxa"/>
            <w:right w:w="0" w:type="dxa"/>
          </w:tblCellMar>
        </w:tblPrEx>
        <w:tc>
          <w:tcPr>
            <w:tcW w:w="230" w:type="pct"/>
            <w:vMerge/>
            <w:vAlign w:val="center"/>
          </w:tcPr>
          <w:p w14:paraId="24D46DA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47FCE4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6184FA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4.5.2 .Chỉ tiêu về ánh sáng</w:t>
            </w:r>
          </w:p>
        </w:tc>
        <w:tc>
          <w:tcPr>
            <w:tcW w:w="925" w:type="pct"/>
          </w:tcPr>
          <w:p w14:paraId="5DB3C04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53E4807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Cường độ sáng và diện tích phát sáng không đảm bảo nhận biết ở </w:t>
            </w:r>
            <w:r w:rsidR="00AE06BD" w:rsidRPr="00C141EA">
              <w:rPr>
                <w:rFonts w:ascii="Arial" w:hAnsi="Arial" w:cs="Arial"/>
                <w:sz w:val="20"/>
              </w:rPr>
              <w:t>khoản</w:t>
            </w:r>
            <w:r w:rsidRPr="00C141EA">
              <w:rPr>
                <w:rFonts w:ascii="Arial" w:hAnsi="Arial" w:cs="Arial"/>
                <w:sz w:val="20"/>
              </w:rPr>
              <w:t xml:space="preserve">g cách 20 m trong </w:t>
            </w:r>
            <w:r w:rsidR="00AE06BD" w:rsidRPr="00C141EA">
              <w:rPr>
                <w:rFonts w:ascii="Arial" w:hAnsi="Arial" w:cs="Arial"/>
                <w:sz w:val="20"/>
              </w:rPr>
              <w:t>điều</w:t>
            </w:r>
            <w:r w:rsidRPr="00C141EA">
              <w:rPr>
                <w:rFonts w:ascii="Arial" w:hAnsi="Arial" w:cs="Arial"/>
                <w:sz w:val="20"/>
              </w:rPr>
              <w:t xml:space="preserve"> kiện ánh sáng ban ngày.</w:t>
            </w:r>
          </w:p>
        </w:tc>
        <w:tc>
          <w:tcPr>
            <w:tcW w:w="913" w:type="pct"/>
          </w:tcPr>
          <w:p w14:paraId="00214E2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1E6BF58" w14:textId="77777777">
        <w:tblPrEx>
          <w:tblCellMar>
            <w:top w:w="0" w:type="dxa"/>
            <w:left w:w="0" w:type="dxa"/>
            <w:bottom w:w="0" w:type="dxa"/>
            <w:right w:w="0" w:type="dxa"/>
          </w:tblCellMar>
        </w:tblPrEx>
        <w:tc>
          <w:tcPr>
            <w:tcW w:w="230" w:type="pct"/>
            <w:vMerge/>
            <w:vAlign w:val="center"/>
          </w:tcPr>
          <w:p w14:paraId="2C3674A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025497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4051" w:type="pct"/>
            <w:gridSpan w:val="4"/>
            <w:vAlign w:val="center"/>
          </w:tcPr>
          <w:p w14:paraId="71804BB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4.6. Đèn lùi</w:t>
            </w:r>
          </w:p>
        </w:tc>
      </w:tr>
      <w:tr w:rsidR="00C27EBE" w:rsidRPr="00C141EA" w14:paraId="71E73644" w14:textId="77777777">
        <w:tblPrEx>
          <w:tblCellMar>
            <w:top w:w="0" w:type="dxa"/>
            <w:left w:w="0" w:type="dxa"/>
            <w:bottom w:w="0" w:type="dxa"/>
            <w:right w:w="0" w:type="dxa"/>
          </w:tblCellMar>
        </w:tblPrEx>
        <w:tc>
          <w:tcPr>
            <w:tcW w:w="230" w:type="pct"/>
            <w:vMerge/>
            <w:vAlign w:val="center"/>
          </w:tcPr>
          <w:p w14:paraId="6C476E9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B6B0FC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548BBE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4.6.1. Tình trạng và sự hoạt động</w:t>
            </w:r>
          </w:p>
        </w:tc>
        <w:tc>
          <w:tcPr>
            <w:tcW w:w="925" w:type="pct"/>
          </w:tcPr>
          <w:p w14:paraId="725E584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w:t>
            </w:r>
          </w:p>
          <w:p w14:paraId="286C715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Gương phản xạ, kính tán xạ ánh sáng mờ, nứt.</w:t>
            </w:r>
          </w:p>
        </w:tc>
        <w:tc>
          <w:tcPr>
            <w:tcW w:w="1432" w:type="pct"/>
          </w:tcPr>
          <w:p w14:paraId="63449AE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sáng khi cài số lùi, vỡ;</w:t>
            </w:r>
          </w:p>
          <w:p w14:paraId="59F66AC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Màu ánh sáng không phải màu trắng.</w:t>
            </w:r>
          </w:p>
        </w:tc>
        <w:tc>
          <w:tcPr>
            <w:tcW w:w="913" w:type="pct"/>
          </w:tcPr>
          <w:p w14:paraId="5D6B213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F2D557D" w14:textId="77777777">
        <w:tblPrEx>
          <w:tblCellMar>
            <w:top w:w="0" w:type="dxa"/>
            <w:left w:w="0" w:type="dxa"/>
            <w:bottom w:w="0" w:type="dxa"/>
            <w:right w:w="0" w:type="dxa"/>
          </w:tblCellMar>
        </w:tblPrEx>
        <w:tc>
          <w:tcPr>
            <w:tcW w:w="230" w:type="pct"/>
            <w:vMerge/>
            <w:vAlign w:val="center"/>
          </w:tcPr>
          <w:p w14:paraId="4E19BA6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C0FCF7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1596D2D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4.6.2. Chỉ tiêu về ánh sáng</w:t>
            </w:r>
          </w:p>
        </w:tc>
        <w:tc>
          <w:tcPr>
            <w:tcW w:w="925" w:type="pct"/>
          </w:tcPr>
          <w:p w14:paraId="5624187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1CB5F3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Cường độ sáng và diện tích phát sáng không đảm bảo nhận biết ở </w:t>
            </w:r>
            <w:r w:rsidR="00AE06BD" w:rsidRPr="00C141EA">
              <w:rPr>
                <w:rFonts w:ascii="Arial" w:hAnsi="Arial" w:cs="Arial"/>
                <w:sz w:val="20"/>
              </w:rPr>
              <w:t>khoản</w:t>
            </w:r>
            <w:r w:rsidRPr="00C141EA">
              <w:rPr>
                <w:rFonts w:ascii="Arial" w:hAnsi="Arial" w:cs="Arial"/>
                <w:sz w:val="20"/>
              </w:rPr>
              <w:t xml:space="preserve">g cách 20 m trong </w:t>
            </w:r>
            <w:r w:rsidR="00AE06BD" w:rsidRPr="00C141EA">
              <w:rPr>
                <w:rFonts w:ascii="Arial" w:hAnsi="Arial" w:cs="Arial"/>
                <w:sz w:val="20"/>
              </w:rPr>
              <w:t>điều</w:t>
            </w:r>
            <w:r w:rsidRPr="00C141EA">
              <w:rPr>
                <w:rFonts w:ascii="Arial" w:hAnsi="Arial" w:cs="Arial"/>
                <w:sz w:val="20"/>
              </w:rPr>
              <w:t xml:space="preserve"> kiện ánh sáng ban ngày.</w:t>
            </w:r>
          </w:p>
        </w:tc>
        <w:tc>
          <w:tcPr>
            <w:tcW w:w="913" w:type="pct"/>
          </w:tcPr>
          <w:p w14:paraId="32101CC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54BA887" w14:textId="77777777">
        <w:tblPrEx>
          <w:tblCellMar>
            <w:top w:w="0" w:type="dxa"/>
            <w:left w:w="0" w:type="dxa"/>
            <w:bottom w:w="0" w:type="dxa"/>
            <w:right w:w="0" w:type="dxa"/>
          </w:tblCellMar>
        </w:tblPrEx>
        <w:tc>
          <w:tcPr>
            <w:tcW w:w="230" w:type="pct"/>
            <w:vMerge/>
            <w:vAlign w:val="center"/>
          </w:tcPr>
          <w:p w14:paraId="793569A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11235CA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4051" w:type="pct"/>
            <w:gridSpan w:val="4"/>
            <w:vAlign w:val="center"/>
          </w:tcPr>
          <w:p w14:paraId="14A627A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4.7. Đèn soi biển số:</w:t>
            </w:r>
          </w:p>
        </w:tc>
      </w:tr>
      <w:tr w:rsidR="00C27EBE" w:rsidRPr="00C141EA" w14:paraId="6969633E" w14:textId="77777777">
        <w:tblPrEx>
          <w:tblCellMar>
            <w:top w:w="0" w:type="dxa"/>
            <w:left w:w="0" w:type="dxa"/>
            <w:bottom w:w="0" w:type="dxa"/>
            <w:right w:w="0" w:type="dxa"/>
          </w:tblCellMar>
        </w:tblPrEx>
        <w:tc>
          <w:tcPr>
            <w:tcW w:w="230" w:type="pct"/>
            <w:vMerge/>
            <w:vAlign w:val="center"/>
          </w:tcPr>
          <w:p w14:paraId="028D16B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9AE266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903294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4.7.1. Tình trạng và sự hoạt động</w:t>
            </w:r>
          </w:p>
        </w:tc>
        <w:tc>
          <w:tcPr>
            <w:tcW w:w="925" w:type="pct"/>
          </w:tcPr>
          <w:p w14:paraId="7953C26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a) </w:t>
            </w:r>
            <w:r w:rsidRPr="00C141EA">
              <w:rPr>
                <w:rFonts w:ascii="Arial" w:hAnsi="Arial" w:cs="Arial"/>
                <w:sz w:val="20"/>
                <w:szCs w:val="26"/>
              </w:rPr>
              <w:t>Không đầy đủ, lắp đặt không chắc chắn</w:t>
            </w:r>
            <w:r w:rsidRPr="00C141EA">
              <w:rPr>
                <w:rFonts w:ascii="Arial" w:hAnsi="Arial" w:cs="Arial"/>
                <w:sz w:val="20"/>
              </w:rPr>
              <w:t>;</w:t>
            </w:r>
          </w:p>
          <w:p w14:paraId="1D554D3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rPr>
              <w:t xml:space="preserve">b) </w:t>
            </w:r>
            <w:r w:rsidRPr="00C141EA">
              <w:rPr>
                <w:rFonts w:ascii="Arial" w:hAnsi="Arial" w:cs="Arial"/>
                <w:sz w:val="20"/>
                <w:szCs w:val="26"/>
              </w:rPr>
              <w:t>Không sáng khi bật đèn chiếu sáng phía trước;</w:t>
            </w:r>
          </w:p>
          <w:p w14:paraId="6C81385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Kính tán xạ ánh sáng mờ, nứt, vỡ;</w:t>
            </w:r>
          </w:p>
          <w:p w14:paraId="345B1BE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Màu ánh sáng không phải màu trắng.</w:t>
            </w:r>
          </w:p>
        </w:tc>
        <w:tc>
          <w:tcPr>
            <w:tcW w:w="1432" w:type="pct"/>
          </w:tcPr>
          <w:p w14:paraId="264A2CA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06A0FF2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9721BF7" w14:textId="77777777">
        <w:tblPrEx>
          <w:tblCellMar>
            <w:top w:w="0" w:type="dxa"/>
            <w:left w:w="0" w:type="dxa"/>
            <w:bottom w:w="0" w:type="dxa"/>
            <w:right w:w="0" w:type="dxa"/>
          </w:tblCellMar>
        </w:tblPrEx>
        <w:tc>
          <w:tcPr>
            <w:tcW w:w="230" w:type="pct"/>
            <w:vMerge/>
            <w:vAlign w:val="center"/>
          </w:tcPr>
          <w:p w14:paraId="0B1126D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2C0B5CA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4AEEFB2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4.7.2. Chỉ tiêu về ánh sáng</w:t>
            </w:r>
          </w:p>
        </w:tc>
        <w:tc>
          <w:tcPr>
            <w:tcW w:w="925" w:type="pct"/>
          </w:tcPr>
          <w:p w14:paraId="4D265B7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Cường độ sáng và diện tích phát sáng không đảm bảo nhận biết ở </w:t>
            </w:r>
            <w:r w:rsidR="00AE06BD" w:rsidRPr="00C141EA">
              <w:rPr>
                <w:rFonts w:ascii="Arial" w:hAnsi="Arial" w:cs="Arial"/>
                <w:sz w:val="20"/>
              </w:rPr>
              <w:t>khoản</w:t>
            </w:r>
            <w:r w:rsidRPr="00C141EA">
              <w:rPr>
                <w:rFonts w:ascii="Arial" w:hAnsi="Arial" w:cs="Arial"/>
                <w:sz w:val="20"/>
              </w:rPr>
              <w:t xml:space="preserve">g cách 10 m trong </w:t>
            </w:r>
            <w:r w:rsidR="00AE06BD" w:rsidRPr="00C141EA">
              <w:rPr>
                <w:rFonts w:ascii="Arial" w:hAnsi="Arial" w:cs="Arial"/>
                <w:sz w:val="20"/>
              </w:rPr>
              <w:t>điều</w:t>
            </w:r>
            <w:r w:rsidRPr="00C141EA">
              <w:rPr>
                <w:rFonts w:ascii="Arial" w:hAnsi="Arial" w:cs="Arial"/>
                <w:sz w:val="20"/>
              </w:rPr>
              <w:t xml:space="preserve"> kiện ánh sáng ban ngày.</w:t>
            </w:r>
          </w:p>
        </w:tc>
        <w:tc>
          <w:tcPr>
            <w:tcW w:w="1432" w:type="pct"/>
          </w:tcPr>
          <w:p w14:paraId="538EC81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279E92C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1534E70F" w14:textId="77777777">
        <w:tblPrEx>
          <w:tblCellMar>
            <w:top w:w="0" w:type="dxa"/>
            <w:left w:w="0" w:type="dxa"/>
            <w:bottom w:w="0" w:type="dxa"/>
            <w:right w:w="0" w:type="dxa"/>
          </w:tblCellMar>
        </w:tblPrEx>
        <w:tc>
          <w:tcPr>
            <w:tcW w:w="230" w:type="pct"/>
            <w:vMerge w:val="restart"/>
            <w:vAlign w:val="center"/>
          </w:tcPr>
          <w:p w14:paraId="79A7784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13</w:t>
            </w:r>
          </w:p>
        </w:tc>
        <w:tc>
          <w:tcPr>
            <w:tcW w:w="719" w:type="pct"/>
            <w:vMerge w:val="restart"/>
            <w:vAlign w:val="center"/>
          </w:tcPr>
          <w:p w14:paraId="28BDC8F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Thiết bị bảo vệ thành bên và phía sau, chắn bùn</w:t>
            </w:r>
          </w:p>
        </w:tc>
        <w:tc>
          <w:tcPr>
            <w:tcW w:w="781" w:type="pct"/>
            <w:vAlign w:val="center"/>
          </w:tcPr>
          <w:p w14:paraId="13D41DD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2.1.2. Thiết bị bảo vệ thành bên và phía sau</w:t>
            </w:r>
          </w:p>
        </w:tc>
        <w:tc>
          <w:tcPr>
            <w:tcW w:w="925" w:type="pct"/>
          </w:tcPr>
          <w:p w14:paraId="4B88FCE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15BB85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a) Không đầy đủ, </w:t>
            </w:r>
            <w:r w:rsidRPr="00C141EA">
              <w:rPr>
                <w:rFonts w:ascii="Arial" w:hAnsi="Arial" w:cs="Arial"/>
                <w:sz w:val="20"/>
                <w:szCs w:val="26"/>
              </w:rPr>
              <w:t>lắp đặt không chắc chắn;</w:t>
            </w:r>
            <w:r w:rsidRPr="00C141EA">
              <w:rPr>
                <w:rFonts w:ascii="Arial" w:hAnsi="Arial" w:cs="Arial"/>
                <w:sz w:val="20"/>
              </w:rPr>
              <w:t>;</w:t>
            </w:r>
          </w:p>
          <w:p w14:paraId="16BB837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Nứt, gẫy, hư hỏng.</w:t>
            </w:r>
          </w:p>
        </w:tc>
        <w:tc>
          <w:tcPr>
            <w:tcW w:w="913" w:type="pct"/>
          </w:tcPr>
          <w:p w14:paraId="32AF96B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B24E728" w14:textId="77777777">
        <w:tblPrEx>
          <w:tblCellMar>
            <w:top w:w="0" w:type="dxa"/>
            <w:left w:w="0" w:type="dxa"/>
            <w:bottom w:w="0" w:type="dxa"/>
            <w:right w:w="0" w:type="dxa"/>
          </w:tblCellMar>
        </w:tblPrEx>
        <w:tc>
          <w:tcPr>
            <w:tcW w:w="230" w:type="pct"/>
            <w:vMerge/>
            <w:vAlign w:val="center"/>
          </w:tcPr>
          <w:p w14:paraId="2990ED5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7EEC42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5DE6FA6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2.2.10. Chắn bùn</w:t>
            </w:r>
          </w:p>
        </w:tc>
        <w:tc>
          <w:tcPr>
            <w:tcW w:w="925" w:type="pct"/>
          </w:tcPr>
          <w:p w14:paraId="0122430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p w14:paraId="1A71263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Rách, thủng, mọt gỉ, vỡ.</w:t>
            </w:r>
          </w:p>
        </w:tc>
        <w:tc>
          <w:tcPr>
            <w:tcW w:w="1432" w:type="pct"/>
          </w:tcPr>
          <w:p w14:paraId="01D34C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221CEFB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9FC2115" w14:textId="77777777">
        <w:tblPrEx>
          <w:tblCellMar>
            <w:top w:w="0" w:type="dxa"/>
            <w:left w:w="0" w:type="dxa"/>
            <w:bottom w:w="0" w:type="dxa"/>
            <w:right w:w="0" w:type="dxa"/>
          </w:tblCellMar>
        </w:tblPrEx>
        <w:tc>
          <w:tcPr>
            <w:tcW w:w="230" w:type="pct"/>
            <w:vMerge w:val="restart"/>
            <w:vAlign w:val="center"/>
          </w:tcPr>
          <w:p w14:paraId="61C4CE0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14</w:t>
            </w:r>
          </w:p>
        </w:tc>
        <w:tc>
          <w:tcPr>
            <w:tcW w:w="719" w:type="pct"/>
            <w:vMerge w:val="restart"/>
            <w:vAlign w:val="center"/>
          </w:tcPr>
          <w:p w14:paraId="562182B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Kiểm tra xe điện (***)</w:t>
            </w:r>
          </w:p>
        </w:tc>
        <w:tc>
          <w:tcPr>
            <w:tcW w:w="781" w:type="pct"/>
            <w:vMerge w:val="restart"/>
            <w:vAlign w:val="center"/>
          </w:tcPr>
          <w:p w14:paraId="5EA096F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12.1.Hệ thống lưu trữ Pin (RESS)</w:t>
            </w:r>
          </w:p>
        </w:tc>
        <w:tc>
          <w:tcPr>
            <w:tcW w:w="925" w:type="pct"/>
            <w:vMerge w:val="restart"/>
          </w:tcPr>
          <w:p w14:paraId="51CBB46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ED4C23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an toàn hoặc không đầy đủ</w:t>
            </w:r>
          </w:p>
        </w:tc>
        <w:tc>
          <w:tcPr>
            <w:tcW w:w="913" w:type="pct"/>
          </w:tcPr>
          <w:p w14:paraId="132C6A7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EDA2CE8" w14:textId="77777777">
        <w:tblPrEx>
          <w:tblCellMar>
            <w:top w:w="0" w:type="dxa"/>
            <w:left w:w="0" w:type="dxa"/>
            <w:bottom w:w="0" w:type="dxa"/>
            <w:right w:w="0" w:type="dxa"/>
          </w:tblCellMar>
        </w:tblPrEx>
        <w:tc>
          <w:tcPr>
            <w:tcW w:w="230" w:type="pct"/>
            <w:vMerge/>
            <w:vAlign w:val="center"/>
          </w:tcPr>
          <w:p w14:paraId="488DE6A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6D6DEE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7C3200E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2559BEF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EFEE45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Các thành phần bị hư hỏng hoặc bị ăn mòn</w:t>
            </w:r>
          </w:p>
        </w:tc>
        <w:tc>
          <w:tcPr>
            <w:tcW w:w="913" w:type="pct"/>
          </w:tcPr>
          <w:p w14:paraId="138BA23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17FFCDF0" w14:textId="77777777">
        <w:tblPrEx>
          <w:tblCellMar>
            <w:top w:w="0" w:type="dxa"/>
            <w:left w:w="0" w:type="dxa"/>
            <w:bottom w:w="0" w:type="dxa"/>
            <w:right w:w="0" w:type="dxa"/>
          </w:tblCellMar>
        </w:tblPrEx>
        <w:tc>
          <w:tcPr>
            <w:tcW w:w="230" w:type="pct"/>
            <w:vMerge/>
            <w:vAlign w:val="center"/>
          </w:tcPr>
          <w:p w14:paraId="42F9AAD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F1B6C3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restart"/>
            <w:vAlign w:val="center"/>
          </w:tcPr>
          <w:p w14:paraId="5A146F9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12.2. Hệ thống quản lý RESS nếu được trang bị, ví dụ: thông tin phạm vi, chỉ báo trạng thái sạc, kiểm soát nhiệt pin.</w:t>
            </w:r>
          </w:p>
        </w:tc>
        <w:tc>
          <w:tcPr>
            <w:tcW w:w="925" w:type="pct"/>
            <w:vMerge w:val="restart"/>
          </w:tcPr>
          <w:p w14:paraId="5D09275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337967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phù hợp với yêu cầu</w:t>
            </w:r>
          </w:p>
        </w:tc>
        <w:tc>
          <w:tcPr>
            <w:tcW w:w="913" w:type="pct"/>
          </w:tcPr>
          <w:p w14:paraId="4693325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253A515" w14:textId="77777777">
        <w:tblPrEx>
          <w:tblCellMar>
            <w:top w:w="0" w:type="dxa"/>
            <w:left w:w="0" w:type="dxa"/>
            <w:bottom w:w="0" w:type="dxa"/>
            <w:right w:w="0" w:type="dxa"/>
          </w:tblCellMar>
        </w:tblPrEx>
        <w:tc>
          <w:tcPr>
            <w:tcW w:w="230" w:type="pct"/>
            <w:vMerge/>
            <w:vAlign w:val="center"/>
          </w:tcPr>
          <w:p w14:paraId="4B8C33D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CADE67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167067B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714869B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20C8A3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Các thành phần bị thiếu hoặc bị hỏng</w:t>
            </w:r>
          </w:p>
        </w:tc>
        <w:tc>
          <w:tcPr>
            <w:tcW w:w="913" w:type="pct"/>
          </w:tcPr>
          <w:p w14:paraId="361E454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0303EB1" w14:textId="77777777">
        <w:tblPrEx>
          <w:tblCellMar>
            <w:top w:w="0" w:type="dxa"/>
            <w:left w:w="0" w:type="dxa"/>
            <w:bottom w:w="0" w:type="dxa"/>
            <w:right w:w="0" w:type="dxa"/>
          </w:tblCellMar>
        </w:tblPrEx>
        <w:tc>
          <w:tcPr>
            <w:tcW w:w="230" w:type="pct"/>
            <w:vMerge/>
            <w:vAlign w:val="center"/>
          </w:tcPr>
          <w:p w14:paraId="1DF0F8A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07F4F2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6F0D092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6225D40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0449BF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Có cảnh báo thiết bị bị trục trặc</w:t>
            </w:r>
          </w:p>
        </w:tc>
        <w:tc>
          <w:tcPr>
            <w:tcW w:w="913" w:type="pct"/>
          </w:tcPr>
          <w:p w14:paraId="432010C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902F554" w14:textId="77777777">
        <w:tblPrEx>
          <w:tblCellMar>
            <w:top w:w="0" w:type="dxa"/>
            <w:left w:w="0" w:type="dxa"/>
            <w:bottom w:w="0" w:type="dxa"/>
            <w:right w:w="0" w:type="dxa"/>
          </w:tblCellMar>
        </w:tblPrEx>
        <w:tc>
          <w:tcPr>
            <w:tcW w:w="230" w:type="pct"/>
            <w:vMerge/>
            <w:vAlign w:val="center"/>
          </w:tcPr>
          <w:p w14:paraId="15E1E01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155DEF3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4FAF51F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13E979E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EF5893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Thiết bị cảnh báo cho thấy hệ thống trục trặc</w:t>
            </w:r>
          </w:p>
        </w:tc>
        <w:tc>
          <w:tcPr>
            <w:tcW w:w="913" w:type="pct"/>
          </w:tcPr>
          <w:p w14:paraId="2C9D48E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80263DF" w14:textId="77777777">
        <w:tblPrEx>
          <w:tblCellMar>
            <w:top w:w="0" w:type="dxa"/>
            <w:left w:w="0" w:type="dxa"/>
            <w:bottom w:w="0" w:type="dxa"/>
            <w:right w:w="0" w:type="dxa"/>
          </w:tblCellMar>
        </w:tblPrEx>
        <w:tc>
          <w:tcPr>
            <w:tcW w:w="230" w:type="pct"/>
            <w:vMerge/>
            <w:vAlign w:val="center"/>
          </w:tcPr>
          <w:p w14:paraId="718A537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2B0955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2B5DB20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4483695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06D34A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Hoạt động của hệ thống thông gió</w:t>
            </w:r>
            <w:r w:rsidR="00C9263F" w:rsidRPr="00C141EA">
              <w:rPr>
                <w:rFonts w:ascii="Arial" w:hAnsi="Arial" w:cs="Arial"/>
                <w:sz w:val="20"/>
              </w:rPr>
              <w:t>/</w:t>
            </w:r>
            <w:r w:rsidRPr="00C141EA">
              <w:rPr>
                <w:rFonts w:ascii="Arial" w:hAnsi="Arial" w:cs="Arial"/>
                <w:sz w:val="20"/>
              </w:rPr>
              <w:t xml:space="preserve"> làm mát RESS bị suy giảm, ví dụ: tắc các lỗ thông gió, ống dẫn, rò rỉ chất lỏng</w:t>
            </w:r>
          </w:p>
        </w:tc>
        <w:tc>
          <w:tcPr>
            <w:tcW w:w="913" w:type="pct"/>
          </w:tcPr>
          <w:p w14:paraId="7889C2C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EE6BCC5" w14:textId="77777777">
        <w:tblPrEx>
          <w:tblCellMar>
            <w:top w:w="0" w:type="dxa"/>
            <w:left w:w="0" w:type="dxa"/>
            <w:bottom w:w="0" w:type="dxa"/>
            <w:right w:w="0" w:type="dxa"/>
          </w:tblCellMar>
        </w:tblPrEx>
        <w:tc>
          <w:tcPr>
            <w:tcW w:w="230" w:type="pct"/>
            <w:vMerge/>
            <w:vAlign w:val="center"/>
          </w:tcPr>
          <w:p w14:paraId="6EBE591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176BF96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restart"/>
            <w:vAlign w:val="center"/>
          </w:tcPr>
          <w:p w14:paraId="244CCE6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12.3. Bộ chuyển đổi điện tử, động cơ và </w:t>
            </w:r>
            <w:r w:rsidR="00AE06BD" w:rsidRPr="00C141EA">
              <w:rPr>
                <w:rFonts w:ascii="Arial" w:hAnsi="Arial" w:cs="Arial"/>
                <w:sz w:val="20"/>
              </w:rPr>
              <w:t>điều</w:t>
            </w:r>
            <w:r w:rsidRPr="00C141EA">
              <w:rPr>
                <w:rFonts w:ascii="Arial" w:hAnsi="Arial" w:cs="Arial"/>
                <w:sz w:val="20"/>
              </w:rPr>
              <w:t xml:space="preserve"> khiển thay đổi, dây điện và đầu nối</w:t>
            </w:r>
          </w:p>
        </w:tc>
        <w:tc>
          <w:tcPr>
            <w:tcW w:w="925" w:type="pct"/>
            <w:vMerge w:val="restart"/>
          </w:tcPr>
          <w:p w14:paraId="3196E5F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4FFFB9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an toàn hoặc không đầy đủ</w:t>
            </w:r>
          </w:p>
        </w:tc>
        <w:tc>
          <w:tcPr>
            <w:tcW w:w="913" w:type="pct"/>
          </w:tcPr>
          <w:p w14:paraId="6B63635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A21693C" w14:textId="77777777">
        <w:tblPrEx>
          <w:tblCellMar>
            <w:top w:w="0" w:type="dxa"/>
            <w:left w:w="0" w:type="dxa"/>
            <w:bottom w:w="0" w:type="dxa"/>
            <w:right w:w="0" w:type="dxa"/>
          </w:tblCellMar>
        </w:tblPrEx>
        <w:tc>
          <w:tcPr>
            <w:tcW w:w="230" w:type="pct"/>
            <w:vMerge/>
            <w:vAlign w:val="center"/>
          </w:tcPr>
          <w:p w14:paraId="54E4CC5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8814D8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4388E9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766FADD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56D40F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Các thành phần bị hư hỏng hoặc bị ăn mòn</w:t>
            </w:r>
          </w:p>
        </w:tc>
        <w:tc>
          <w:tcPr>
            <w:tcW w:w="913" w:type="pct"/>
          </w:tcPr>
          <w:p w14:paraId="3B62033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5B8946A" w14:textId="77777777">
        <w:tblPrEx>
          <w:tblCellMar>
            <w:top w:w="0" w:type="dxa"/>
            <w:left w:w="0" w:type="dxa"/>
            <w:bottom w:w="0" w:type="dxa"/>
            <w:right w:w="0" w:type="dxa"/>
          </w:tblCellMar>
        </w:tblPrEx>
        <w:tc>
          <w:tcPr>
            <w:tcW w:w="230" w:type="pct"/>
            <w:vMerge/>
            <w:vAlign w:val="center"/>
          </w:tcPr>
          <w:p w14:paraId="2ECEF4F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499981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236C0F0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03888E1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8C0552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Các tấm chắn không đúng vị trí hoặc bị hư hỏng</w:t>
            </w:r>
          </w:p>
        </w:tc>
        <w:tc>
          <w:tcPr>
            <w:tcW w:w="913" w:type="pct"/>
          </w:tcPr>
          <w:p w14:paraId="758EE37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BEE5865" w14:textId="77777777">
        <w:tblPrEx>
          <w:tblCellMar>
            <w:top w:w="0" w:type="dxa"/>
            <w:left w:w="0" w:type="dxa"/>
            <w:bottom w:w="0" w:type="dxa"/>
            <w:right w:w="0" w:type="dxa"/>
          </w:tblCellMar>
        </w:tblPrEx>
        <w:tc>
          <w:tcPr>
            <w:tcW w:w="230" w:type="pct"/>
            <w:vMerge/>
            <w:vAlign w:val="center"/>
          </w:tcPr>
          <w:p w14:paraId="15224DB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00B7F6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342469A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73F67C4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520A30E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Cách điện bị hư hỏng.</w:t>
            </w:r>
          </w:p>
        </w:tc>
        <w:tc>
          <w:tcPr>
            <w:tcW w:w="913" w:type="pct"/>
          </w:tcPr>
          <w:p w14:paraId="6C0376B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A666C25" w14:textId="77777777">
        <w:tblPrEx>
          <w:tblCellMar>
            <w:top w:w="0" w:type="dxa"/>
            <w:left w:w="0" w:type="dxa"/>
            <w:bottom w:w="0" w:type="dxa"/>
            <w:right w:w="0" w:type="dxa"/>
          </w:tblCellMar>
        </w:tblPrEx>
        <w:tc>
          <w:tcPr>
            <w:tcW w:w="230" w:type="pct"/>
            <w:vMerge/>
            <w:vAlign w:val="center"/>
          </w:tcPr>
          <w:p w14:paraId="61C1F5B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8FCD50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restart"/>
            <w:vAlign w:val="center"/>
          </w:tcPr>
          <w:p w14:paraId="468491E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12.4. Động cơ kéo</w:t>
            </w:r>
          </w:p>
        </w:tc>
        <w:tc>
          <w:tcPr>
            <w:tcW w:w="925" w:type="pct"/>
            <w:vMerge w:val="restart"/>
          </w:tcPr>
          <w:p w14:paraId="66DE45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81D1FA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an toàn hoặc không đầy đủ</w:t>
            </w:r>
          </w:p>
        </w:tc>
        <w:tc>
          <w:tcPr>
            <w:tcW w:w="913" w:type="pct"/>
          </w:tcPr>
          <w:p w14:paraId="1053656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687F581" w14:textId="77777777">
        <w:tblPrEx>
          <w:tblCellMar>
            <w:top w:w="0" w:type="dxa"/>
            <w:left w:w="0" w:type="dxa"/>
            <w:bottom w:w="0" w:type="dxa"/>
            <w:right w:w="0" w:type="dxa"/>
          </w:tblCellMar>
        </w:tblPrEx>
        <w:tc>
          <w:tcPr>
            <w:tcW w:w="230" w:type="pct"/>
            <w:vMerge/>
            <w:vAlign w:val="center"/>
          </w:tcPr>
          <w:p w14:paraId="764FC31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CFB7E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0730E32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7987CD6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9DFA7A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Các thành phần bị hư hỏng hoặc bị ăn mòn</w:t>
            </w:r>
          </w:p>
        </w:tc>
        <w:tc>
          <w:tcPr>
            <w:tcW w:w="913" w:type="pct"/>
          </w:tcPr>
          <w:p w14:paraId="442FBD8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6A7150B" w14:textId="77777777">
        <w:tblPrEx>
          <w:tblCellMar>
            <w:top w:w="0" w:type="dxa"/>
            <w:left w:w="0" w:type="dxa"/>
            <w:bottom w:w="0" w:type="dxa"/>
            <w:right w:w="0" w:type="dxa"/>
          </w:tblCellMar>
        </w:tblPrEx>
        <w:tc>
          <w:tcPr>
            <w:tcW w:w="230" w:type="pct"/>
            <w:vMerge/>
            <w:vAlign w:val="center"/>
          </w:tcPr>
          <w:p w14:paraId="58E25EE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F5FCCA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193B5C3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154C93C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5CCFF5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Các tấm chắn không đúng vị trí hoặc bị hư hỏng</w:t>
            </w:r>
          </w:p>
        </w:tc>
        <w:tc>
          <w:tcPr>
            <w:tcW w:w="913" w:type="pct"/>
          </w:tcPr>
          <w:p w14:paraId="146BCD1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198BA4A" w14:textId="77777777">
        <w:tblPrEx>
          <w:tblCellMar>
            <w:top w:w="0" w:type="dxa"/>
            <w:left w:w="0" w:type="dxa"/>
            <w:bottom w:w="0" w:type="dxa"/>
            <w:right w:w="0" w:type="dxa"/>
          </w:tblCellMar>
        </w:tblPrEx>
        <w:tc>
          <w:tcPr>
            <w:tcW w:w="230" w:type="pct"/>
            <w:vMerge/>
            <w:vAlign w:val="center"/>
          </w:tcPr>
          <w:p w14:paraId="52DEF0E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DCBD62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1FE498E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1FC98E0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1259CB4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Cách điện bị hư hỏng</w:t>
            </w:r>
          </w:p>
        </w:tc>
        <w:tc>
          <w:tcPr>
            <w:tcW w:w="913" w:type="pct"/>
          </w:tcPr>
          <w:p w14:paraId="19D73F0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0290CA9" w14:textId="77777777">
        <w:tblPrEx>
          <w:tblCellMar>
            <w:top w:w="0" w:type="dxa"/>
            <w:left w:w="0" w:type="dxa"/>
            <w:bottom w:w="0" w:type="dxa"/>
            <w:right w:w="0" w:type="dxa"/>
          </w:tblCellMar>
        </w:tblPrEx>
        <w:tc>
          <w:tcPr>
            <w:tcW w:w="230" w:type="pct"/>
            <w:vMerge/>
            <w:vAlign w:val="center"/>
          </w:tcPr>
          <w:p w14:paraId="0B2F9A2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C3A7C6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restart"/>
            <w:vAlign w:val="center"/>
          </w:tcPr>
          <w:p w14:paraId="2AC33CE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12.5. Hệ thống sạc bên ngoài nếu được trang bị</w:t>
            </w:r>
            <w:r w:rsidR="00C9263F" w:rsidRPr="00C141EA">
              <w:rPr>
                <w:rFonts w:ascii="Arial" w:hAnsi="Arial" w:cs="Arial"/>
                <w:sz w:val="20"/>
              </w:rPr>
              <w:t>/</w:t>
            </w:r>
            <w:r w:rsidRPr="00C141EA">
              <w:rPr>
                <w:rFonts w:ascii="Arial" w:hAnsi="Arial" w:cs="Arial"/>
                <w:sz w:val="20"/>
              </w:rPr>
              <w:t xml:space="preserve"> yêu cầu</w:t>
            </w:r>
          </w:p>
        </w:tc>
        <w:tc>
          <w:tcPr>
            <w:tcW w:w="925" w:type="pct"/>
            <w:vMerge w:val="restart"/>
          </w:tcPr>
          <w:p w14:paraId="1F0460A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5FDC93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Các thành phần bị hư hỏng hoặc bị ăn</w:t>
            </w:r>
            <w:r w:rsidR="00A500B7" w:rsidRPr="00C141EA">
              <w:rPr>
                <w:rFonts w:ascii="Arial" w:hAnsi="Arial" w:cs="Arial"/>
                <w:sz w:val="20"/>
              </w:rPr>
              <w:t xml:space="preserve"> </w:t>
            </w:r>
            <w:r w:rsidRPr="00C141EA">
              <w:rPr>
                <w:rFonts w:ascii="Arial" w:hAnsi="Arial" w:cs="Arial"/>
                <w:sz w:val="20"/>
              </w:rPr>
              <w:t>mòn</w:t>
            </w:r>
          </w:p>
        </w:tc>
        <w:tc>
          <w:tcPr>
            <w:tcW w:w="913" w:type="pct"/>
          </w:tcPr>
          <w:p w14:paraId="741DA3F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1C79F017" w14:textId="77777777">
        <w:tblPrEx>
          <w:tblCellMar>
            <w:top w:w="0" w:type="dxa"/>
            <w:left w:w="0" w:type="dxa"/>
            <w:bottom w:w="0" w:type="dxa"/>
            <w:right w:w="0" w:type="dxa"/>
          </w:tblCellMar>
        </w:tblPrEx>
        <w:tc>
          <w:tcPr>
            <w:tcW w:w="230" w:type="pct"/>
            <w:vMerge/>
            <w:vAlign w:val="center"/>
          </w:tcPr>
          <w:p w14:paraId="31D76AA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023C93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67EBD59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5D6DF70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5EAB3E2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Cách điện bị hư hỏng.</w:t>
            </w:r>
          </w:p>
        </w:tc>
        <w:tc>
          <w:tcPr>
            <w:tcW w:w="913" w:type="pct"/>
          </w:tcPr>
          <w:p w14:paraId="6A7B6FB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A224417" w14:textId="77777777">
        <w:tblPrEx>
          <w:tblCellMar>
            <w:top w:w="0" w:type="dxa"/>
            <w:left w:w="0" w:type="dxa"/>
            <w:bottom w:w="0" w:type="dxa"/>
            <w:right w:w="0" w:type="dxa"/>
          </w:tblCellMar>
        </w:tblPrEx>
        <w:tc>
          <w:tcPr>
            <w:tcW w:w="230" w:type="pct"/>
            <w:vMerge/>
            <w:vAlign w:val="center"/>
          </w:tcPr>
          <w:p w14:paraId="0CFC5AB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83075A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restart"/>
            <w:vAlign w:val="center"/>
          </w:tcPr>
          <w:p w14:paraId="061E150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12.6. Bộ phận kết nối đầu sạc trên xe</w:t>
            </w:r>
          </w:p>
        </w:tc>
        <w:tc>
          <w:tcPr>
            <w:tcW w:w="925" w:type="pct"/>
            <w:vMerge w:val="restart"/>
          </w:tcPr>
          <w:p w14:paraId="4B18ADF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CD5C39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an toàn hoặc không được bảo đảm đầy đủ.</w:t>
            </w:r>
          </w:p>
        </w:tc>
        <w:tc>
          <w:tcPr>
            <w:tcW w:w="913" w:type="pct"/>
          </w:tcPr>
          <w:p w14:paraId="7FBCD41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BE46085" w14:textId="77777777">
        <w:tblPrEx>
          <w:tblCellMar>
            <w:top w:w="0" w:type="dxa"/>
            <w:left w:w="0" w:type="dxa"/>
            <w:bottom w:w="0" w:type="dxa"/>
            <w:right w:w="0" w:type="dxa"/>
          </w:tblCellMar>
        </w:tblPrEx>
        <w:tc>
          <w:tcPr>
            <w:tcW w:w="230" w:type="pct"/>
            <w:vMerge/>
            <w:vAlign w:val="center"/>
          </w:tcPr>
          <w:p w14:paraId="5F9ADB0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2D18FF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4C8D745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69B5E80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2924E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Các thành phần bị hư hỏng hoặc bị ăn</w:t>
            </w:r>
            <w:r w:rsidR="00A500B7" w:rsidRPr="00C141EA">
              <w:rPr>
                <w:rFonts w:ascii="Arial" w:hAnsi="Arial" w:cs="Arial"/>
                <w:sz w:val="20"/>
              </w:rPr>
              <w:t xml:space="preserve"> </w:t>
            </w:r>
            <w:r w:rsidRPr="00C141EA">
              <w:rPr>
                <w:rFonts w:ascii="Arial" w:hAnsi="Arial" w:cs="Arial"/>
                <w:sz w:val="20"/>
              </w:rPr>
              <w:t>mòn.</w:t>
            </w:r>
          </w:p>
        </w:tc>
        <w:tc>
          <w:tcPr>
            <w:tcW w:w="913" w:type="pct"/>
          </w:tcPr>
          <w:p w14:paraId="41DA39B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4578A17" w14:textId="77777777">
        <w:tblPrEx>
          <w:tblCellMar>
            <w:top w:w="0" w:type="dxa"/>
            <w:left w:w="0" w:type="dxa"/>
            <w:bottom w:w="0" w:type="dxa"/>
            <w:right w:w="0" w:type="dxa"/>
          </w:tblCellMar>
        </w:tblPrEx>
        <w:tc>
          <w:tcPr>
            <w:tcW w:w="230" w:type="pct"/>
            <w:vMerge/>
            <w:vAlign w:val="center"/>
          </w:tcPr>
          <w:p w14:paraId="3357ACA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587508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7328CD9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7F63FA6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98B79C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Các tấm chắn không đúng vị trí hoặc bị hư hỏng.</w:t>
            </w:r>
          </w:p>
        </w:tc>
        <w:tc>
          <w:tcPr>
            <w:tcW w:w="913" w:type="pct"/>
          </w:tcPr>
          <w:p w14:paraId="36CB67B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0EA31D1" w14:textId="77777777">
        <w:tblPrEx>
          <w:tblCellMar>
            <w:top w:w="0" w:type="dxa"/>
            <w:left w:w="0" w:type="dxa"/>
            <w:bottom w:w="0" w:type="dxa"/>
            <w:right w:w="0" w:type="dxa"/>
          </w:tblCellMar>
        </w:tblPrEx>
        <w:tc>
          <w:tcPr>
            <w:tcW w:w="230" w:type="pct"/>
            <w:vMerge/>
            <w:vAlign w:val="center"/>
          </w:tcPr>
          <w:p w14:paraId="1D59525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6B7F5F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5A631CC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2754E7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F346E4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Cách điện bị hư hỏng.</w:t>
            </w:r>
          </w:p>
        </w:tc>
        <w:tc>
          <w:tcPr>
            <w:tcW w:w="913" w:type="pct"/>
          </w:tcPr>
          <w:p w14:paraId="1976781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9C7A5BB" w14:textId="77777777">
        <w:tblPrEx>
          <w:tblCellMar>
            <w:top w:w="0" w:type="dxa"/>
            <w:left w:w="0" w:type="dxa"/>
            <w:bottom w:w="0" w:type="dxa"/>
            <w:right w:w="0" w:type="dxa"/>
          </w:tblCellMar>
        </w:tblPrEx>
        <w:tc>
          <w:tcPr>
            <w:tcW w:w="230" w:type="pct"/>
            <w:vMerge/>
            <w:vAlign w:val="center"/>
          </w:tcPr>
          <w:p w14:paraId="63861DD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2B34290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Merge/>
            <w:vAlign w:val="center"/>
          </w:tcPr>
          <w:p w14:paraId="0B16126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25" w:type="pct"/>
            <w:vMerge/>
          </w:tcPr>
          <w:p w14:paraId="68CC1F9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9E452C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Bộ phận bịt kín hoặc giao diện cáp sạc không phù hợp.</w:t>
            </w:r>
          </w:p>
        </w:tc>
        <w:tc>
          <w:tcPr>
            <w:tcW w:w="913" w:type="pct"/>
          </w:tcPr>
          <w:p w14:paraId="47483FE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75BB15A" w14:textId="77777777">
        <w:tblPrEx>
          <w:tblCellMar>
            <w:top w:w="0" w:type="dxa"/>
            <w:left w:w="0" w:type="dxa"/>
            <w:bottom w:w="0" w:type="dxa"/>
            <w:right w:w="0" w:type="dxa"/>
          </w:tblCellMar>
        </w:tblPrEx>
        <w:tc>
          <w:tcPr>
            <w:tcW w:w="5000" w:type="pct"/>
            <w:gridSpan w:val="6"/>
            <w:vAlign w:val="center"/>
          </w:tcPr>
          <w:p w14:paraId="3B2DCE9A" w14:textId="77777777" w:rsidR="00C27EBE" w:rsidRPr="00C141EA" w:rsidRDefault="003A277B" w:rsidP="00C27EBE">
            <w:pPr>
              <w:widowControl w:val="0"/>
              <w:autoSpaceDE w:val="0"/>
              <w:autoSpaceDN w:val="0"/>
              <w:adjustRightInd w:val="0"/>
              <w:spacing w:before="120" w:after="0" w:line="240" w:lineRule="auto"/>
              <w:jc w:val="center"/>
              <w:rPr>
                <w:rFonts w:ascii="Arial" w:hAnsi="Arial" w:cs="Arial"/>
                <w:sz w:val="20"/>
              </w:rPr>
            </w:pPr>
            <w:bookmarkStart w:id="91" w:name="muc_2_2"/>
            <w:r w:rsidRPr="00C141EA">
              <w:rPr>
                <w:rFonts w:ascii="Arial" w:hAnsi="Arial" w:cs="Arial"/>
                <w:b/>
                <w:bCs/>
                <w:sz w:val="20"/>
              </w:rPr>
              <w:t>Công đoạn 2: Kiểm tra phần trên của phương tiện</w:t>
            </w:r>
            <w:bookmarkEnd w:id="91"/>
          </w:p>
        </w:tc>
      </w:tr>
      <w:tr w:rsidR="00C27EBE" w:rsidRPr="00C141EA" w14:paraId="1A5218E3" w14:textId="77777777">
        <w:tblPrEx>
          <w:tblCellMar>
            <w:top w:w="0" w:type="dxa"/>
            <w:left w:w="0" w:type="dxa"/>
            <w:bottom w:w="0" w:type="dxa"/>
            <w:right w:w="0" w:type="dxa"/>
          </w:tblCellMar>
        </w:tblPrEx>
        <w:tc>
          <w:tcPr>
            <w:tcW w:w="230" w:type="pct"/>
            <w:vMerge w:val="restart"/>
            <w:vAlign w:val="center"/>
          </w:tcPr>
          <w:p w14:paraId="43AFA78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15.</w:t>
            </w:r>
          </w:p>
        </w:tc>
        <w:tc>
          <w:tcPr>
            <w:tcW w:w="719" w:type="pct"/>
            <w:vMerge w:val="restart"/>
            <w:vAlign w:val="center"/>
          </w:tcPr>
          <w:p w14:paraId="44B9E99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Tầm nhìn, kính chắn gió</w:t>
            </w:r>
          </w:p>
        </w:tc>
        <w:tc>
          <w:tcPr>
            <w:tcW w:w="781" w:type="pct"/>
            <w:vAlign w:val="center"/>
          </w:tcPr>
          <w:p w14:paraId="2B4304A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3.1. Tầm nhìn</w:t>
            </w:r>
          </w:p>
        </w:tc>
        <w:tc>
          <w:tcPr>
            <w:tcW w:w="925" w:type="pct"/>
          </w:tcPr>
          <w:p w14:paraId="4516100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Lắp thêm các vật làm hạn chế tầm nhìn của người lái theo hướng phía trước, hai bên.</w:t>
            </w:r>
          </w:p>
        </w:tc>
        <w:tc>
          <w:tcPr>
            <w:tcW w:w="1432" w:type="pct"/>
          </w:tcPr>
          <w:p w14:paraId="7A71871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7058D0E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948D898" w14:textId="77777777">
        <w:tblPrEx>
          <w:tblCellMar>
            <w:top w:w="0" w:type="dxa"/>
            <w:left w:w="0" w:type="dxa"/>
            <w:bottom w:w="0" w:type="dxa"/>
            <w:right w:w="0" w:type="dxa"/>
          </w:tblCellMar>
        </w:tblPrEx>
        <w:tc>
          <w:tcPr>
            <w:tcW w:w="230" w:type="pct"/>
            <w:vMerge/>
            <w:vAlign w:val="center"/>
          </w:tcPr>
          <w:p w14:paraId="5A918B8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1CA212A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10B195D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3.2. Kính chắn gió</w:t>
            </w:r>
          </w:p>
        </w:tc>
        <w:tc>
          <w:tcPr>
            <w:tcW w:w="925" w:type="pct"/>
          </w:tcPr>
          <w:p w14:paraId="07CEFDE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AF0413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p w14:paraId="5E03C0B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Vỡ, rạn nứt ảnh hưởng đến tầm nhìn người lái;</w:t>
            </w:r>
          </w:p>
          <w:p w14:paraId="5103FF9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Hình ảnh quan sát bị méo, không rõ.</w:t>
            </w:r>
          </w:p>
        </w:tc>
        <w:tc>
          <w:tcPr>
            <w:tcW w:w="913" w:type="pct"/>
          </w:tcPr>
          <w:p w14:paraId="21724EE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B1E3950" w14:textId="77777777">
        <w:tblPrEx>
          <w:tblCellMar>
            <w:top w:w="0" w:type="dxa"/>
            <w:left w:w="0" w:type="dxa"/>
            <w:bottom w:w="0" w:type="dxa"/>
            <w:right w:w="0" w:type="dxa"/>
          </w:tblCellMar>
        </w:tblPrEx>
        <w:tc>
          <w:tcPr>
            <w:tcW w:w="230" w:type="pct"/>
            <w:vMerge w:val="restart"/>
            <w:vAlign w:val="center"/>
          </w:tcPr>
          <w:p w14:paraId="3AAA044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16</w:t>
            </w:r>
          </w:p>
        </w:tc>
        <w:tc>
          <w:tcPr>
            <w:tcW w:w="719" w:type="pct"/>
            <w:vMerge w:val="restart"/>
            <w:vAlign w:val="center"/>
          </w:tcPr>
          <w:p w14:paraId="2773E9F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Gạt nước, phun nước rửa kính</w:t>
            </w:r>
          </w:p>
        </w:tc>
        <w:tc>
          <w:tcPr>
            <w:tcW w:w="781" w:type="pct"/>
            <w:vAlign w:val="center"/>
          </w:tcPr>
          <w:p w14:paraId="24E2B8F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3.4. Gạt nước</w:t>
            </w:r>
          </w:p>
        </w:tc>
        <w:tc>
          <w:tcPr>
            <w:tcW w:w="925" w:type="pct"/>
          </w:tcPr>
          <w:p w14:paraId="28DDA8B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p w14:paraId="5A9EC3B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Lưỡi gạt quá mòn;</w:t>
            </w:r>
          </w:p>
          <w:p w14:paraId="17C7C6C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Không đảm bảo tầm nhìn của người lái;</w:t>
            </w:r>
          </w:p>
          <w:p w14:paraId="6622BFE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Không hoạt động bình thường.</w:t>
            </w:r>
          </w:p>
        </w:tc>
        <w:tc>
          <w:tcPr>
            <w:tcW w:w="1432" w:type="pct"/>
          </w:tcPr>
          <w:p w14:paraId="5E29C0E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02DB88D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649ACC4" w14:textId="77777777">
        <w:tblPrEx>
          <w:tblCellMar>
            <w:top w:w="0" w:type="dxa"/>
            <w:left w:w="0" w:type="dxa"/>
            <w:bottom w:w="0" w:type="dxa"/>
            <w:right w:w="0" w:type="dxa"/>
          </w:tblCellMar>
        </w:tblPrEx>
        <w:tc>
          <w:tcPr>
            <w:tcW w:w="230" w:type="pct"/>
            <w:vMerge/>
            <w:vAlign w:val="center"/>
          </w:tcPr>
          <w:p w14:paraId="1189804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30B79A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4A464B7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3.5. Phun nước rửa kính</w:t>
            </w:r>
          </w:p>
        </w:tc>
        <w:tc>
          <w:tcPr>
            <w:tcW w:w="925" w:type="pct"/>
          </w:tcPr>
          <w:p w14:paraId="05CADC1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p w14:paraId="526B3F5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Không hoạt động hoặc phun không đúng vào phần được quét của gạt nước.</w:t>
            </w:r>
          </w:p>
        </w:tc>
        <w:tc>
          <w:tcPr>
            <w:tcW w:w="1432" w:type="pct"/>
          </w:tcPr>
          <w:p w14:paraId="7769E1A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3402462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F73470C" w14:textId="77777777">
        <w:tblPrEx>
          <w:tblCellMar>
            <w:top w:w="0" w:type="dxa"/>
            <w:left w:w="0" w:type="dxa"/>
            <w:bottom w:w="0" w:type="dxa"/>
            <w:right w:w="0" w:type="dxa"/>
          </w:tblCellMar>
        </w:tblPrEx>
        <w:tc>
          <w:tcPr>
            <w:tcW w:w="230" w:type="pct"/>
            <w:vAlign w:val="center"/>
          </w:tcPr>
          <w:p w14:paraId="6375C54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17</w:t>
            </w:r>
          </w:p>
        </w:tc>
        <w:tc>
          <w:tcPr>
            <w:tcW w:w="719" w:type="pct"/>
            <w:vAlign w:val="center"/>
          </w:tcPr>
          <w:p w14:paraId="381EFC9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Gương, camera quan sát phía sau</w:t>
            </w:r>
          </w:p>
        </w:tc>
        <w:tc>
          <w:tcPr>
            <w:tcW w:w="781" w:type="pct"/>
            <w:vAlign w:val="center"/>
          </w:tcPr>
          <w:p w14:paraId="17CD93C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3.3. Gương, camera quan sát phía sau</w:t>
            </w:r>
          </w:p>
        </w:tc>
        <w:tc>
          <w:tcPr>
            <w:tcW w:w="925" w:type="pct"/>
          </w:tcPr>
          <w:p w14:paraId="44AB58D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C7B18B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p w14:paraId="19715AE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Phía bên trái không quan sát được ít nhất chiều rộng 2,5 m ở vị trí cách gương 10 m về phía sau;</w:t>
            </w:r>
          </w:p>
          <w:p w14:paraId="2CB887E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Phía bên phải của xe con, xe tải có khối lượng toàn bộ không lớn hơn 2 tấn không quan sát được ít nhất chiều rộng 4 m ở vị trí cách gương 20 m về phía sau; đối với các loại xe khác không quan sát được ít nhất chiều rộng 3,5m ở vị trí cách gương 30 m về phía sau;</w:t>
            </w:r>
          </w:p>
          <w:p w14:paraId="3E42E07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Hình ảnh quan sát bị méo, không rõ ràng;</w:t>
            </w:r>
          </w:p>
          <w:p w14:paraId="26AB1C5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đ) Nứt, vỡ, hư hỏng không </w:t>
            </w:r>
            <w:r w:rsidR="00AE06BD" w:rsidRPr="00C141EA">
              <w:rPr>
                <w:rFonts w:ascii="Arial" w:hAnsi="Arial" w:cs="Arial"/>
                <w:sz w:val="20"/>
              </w:rPr>
              <w:t>điều</w:t>
            </w:r>
            <w:r w:rsidRPr="00C141EA">
              <w:rPr>
                <w:rFonts w:ascii="Arial" w:hAnsi="Arial" w:cs="Arial"/>
                <w:sz w:val="20"/>
              </w:rPr>
              <w:t xml:space="preserve"> chỉnh được.</w:t>
            </w:r>
          </w:p>
        </w:tc>
        <w:tc>
          <w:tcPr>
            <w:tcW w:w="913" w:type="pct"/>
          </w:tcPr>
          <w:p w14:paraId="0D6BE66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18E59FE8" w14:textId="77777777">
        <w:tblPrEx>
          <w:tblCellMar>
            <w:top w:w="0" w:type="dxa"/>
            <w:left w:w="0" w:type="dxa"/>
            <w:bottom w:w="0" w:type="dxa"/>
            <w:right w:w="0" w:type="dxa"/>
          </w:tblCellMar>
        </w:tblPrEx>
        <w:tc>
          <w:tcPr>
            <w:tcW w:w="230" w:type="pct"/>
            <w:vMerge w:val="restart"/>
            <w:vAlign w:val="center"/>
          </w:tcPr>
          <w:p w14:paraId="04798FB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18</w:t>
            </w:r>
          </w:p>
        </w:tc>
        <w:tc>
          <w:tcPr>
            <w:tcW w:w="719" w:type="pct"/>
            <w:vMerge w:val="restart"/>
            <w:vAlign w:val="center"/>
          </w:tcPr>
          <w:p w14:paraId="468A6EB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Các đồng hồ và đèn báo trên </w:t>
            </w:r>
            <w:r w:rsidR="00C141EA" w:rsidRPr="00C141EA">
              <w:rPr>
                <w:rFonts w:ascii="Arial" w:hAnsi="Arial" w:cs="Arial"/>
                <w:sz w:val="20"/>
              </w:rPr>
              <w:t>bảng</w:t>
            </w:r>
            <w:r w:rsidRPr="00C141EA">
              <w:rPr>
                <w:rFonts w:ascii="Arial" w:hAnsi="Arial" w:cs="Arial"/>
                <w:sz w:val="20"/>
              </w:rPr>
              <w:t xml:space="preserve"> </w:t>
            </w:r>
            <w:r w:rsidR="00AE06BD" w:rsidRPr="00C141EA">
              <w:rPr>
                <w:rFonts w:ascii="Arial" w:hAnsi="Arial" w:cs="Arial"/>
                <w:sz w:val="20"/>
              </w:rPr>
              <w:t>điều</w:t>
            </w:r>
            <w:r w:rsidRPr="00C141EA">
              <w:rPr>
                <w:rFonts w:ascii="Arial" w:hAnsi="Arial" w:cs="Arial"/>
                <w:sz w:val="20"/>
              </w:rPr>
              <w:t xml:space="preserve"> khiển</w:t>
            </w:r>
          </w:p>
        </w:tc>
        <w:tc>
          <w:tcPr>
            <w:tcW w:w="4051" w:type="pct"/>
            <w:gridSpan w:val="4"/>
            <w:vAlign w:val="center"/>
          </w:tcPr>
          <w:p w14:paraId="47C62E2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11.1. Động cơ và các hệ thống liên quan</w:t>
            </w:r>
          </w:p>
        </w:tc>
      </w:tr>
      <w:tr w:rsidR="00C27EBE" w:rsidRPr="00C141EA" w14:paraId="7C9BFFAD" w14:textId="77777777">
        <w:tblPrEx>
          <w:tblCellMar>
            <w:top w:w="0" w:type="dxa"/>
            <w:left w:w="0" w:type="dxa"/>
            <w:bottom w:w="0" w:type="dxa"/>
            <w:right w:w="0" w:type="dxa"/>
          </w:tblCellMar>
        </w:tblPrEx>
        <w:tc>
          <w:tcPr>
            <w:tcW w:w="230" w:type="pct"/>
            <w:vMerge/>
            <w:vAlign w:val="center"/>
          </w:tcPr>
          <w:p w14:paraId="3C3445E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C6B42E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9F18AE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11.1.2. Sự làm việc</w:t>
            </w:r>
          </w:p>
        </w:tc>
        <w:tc>
          <w:tcPr>
            <w:tcW w:w="925" w:type="pct"/>
          </w:tcPr>
          <w:p w14:paraId="426A9F9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d) Các loại đồng hồ (trừ đồng hồ áp suất hệ thống phanh, đồng hồ nhiệt độ nước làm mát động cơ), đèn báo trên </w:t>
            </w:r>
            <w:r w:rsidR="00C141EA" w:rsidRPr="00C141EA">
              <w:rPr>
                <w:rFonts w:ascii="Arial" w:hAnsi="Arial" w:cs="Arial"/>
                <w:sz w:val="20"/>
              </w:rPr>
              <w:t>bảng</w:t>
            </w:r>
            <w:r w:rsidRPr="00C141EA">
              <w:rPr>
                <w:rFonts w:ascii="Arial" w:hAnsi="Arial" w:cs="Arial"/>
                <w:sz w:val="20"/>
              </w:rPr>
              <w:t xml:space="preserve"> </w:t>
            </w:r>
            <w:r w:rsidR="00AE06BD" w:rsidRPr="00C141EA">
              <w:rPr>
                <w:rFonts w:ascii="Arial" w:hAnsi="Arial" w:cs="Arial"/>
                <w:sz w:val="20"/>
              </w:rPr>
              <w:t>điều</w:t>
            </w:r>
            <w:r w:rsidRPr="00C141EA">
              <w:rPr>
                <w:rFonts w:ascii="Arial" w:hAnsi="Arial" w:cs="Arial"/>
                <w:sz w:val="20"/>
              </w:rPr>
              <w:t xml:space="preserve"> khiển không hoạt động hoặc báo lỗi.</w:t>
            </w:r>
          </w:p>
        </w:tc>
        <w:tc>
          <w:tcPr>
            <w:tcW w:w="1432" w:type="pct"/>
          </w:tcPr>
          <w:p w14:paraId="0F79AF2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khởi động được động cơ hoặc hệ thống khởi động hoạt động không bình thường;</w:t>
            </w:r>
          </w:p>
          <w:p w14:paraId="4A40A38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Động cơ hoạt động không bình thường ở các chế độ vòng quay, có tiếng gõ lạ;</w:t>
            </w:r>
          </w:p>
          <w:p w14:paraId="2CCEA61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Đồng hồ áp suất hệ thống phanh, đồng hồ nhiệt độ nước làm mát động cơ không hoạt động hoặc báo lỗi;</w:t>
            </w:r>
          </w:p>
        </w:tc>
        <w:tc>
          <w:tcPr>
            <w:tcW w:w="913" w:type="pct"/>
          </w:tcPr>
          <w:p w14:paraId="0EC6D31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BA1CB70" w14:textId="77777777">
        <w:tblPrEx>
          <w:tblCellMar>
            <w:top w:w="0" w:type="dxa"/>
            <w:left w:w="0" w:type="dxa"/>
            <w:bottom w:w="0" w:type="dxa"/>
            <w:right w:w="0" w:type="dxa"/>
          </w:tblCellMar>
        </w:tblPrEx>
        <w:tc>
          <w:tcPr>
            <w:tcW w:w="230" w:type="pct"/>
            <w:vMerge/>
            <w:vAlign w:val="center"/>
          </w:tcPr>
          <w:p w14:paraId="07AC7B2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EFD187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4051" w:type="pct"/>
            <w:gridSpan w:val="4"/>
            <w:vAlign w:val="center"/>
          </w:tcPr>
          <w:p w14:paraId="4EA0D89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10.5. Thiết bị giám sát hành trình, camera giám sát</w:t>
            </w:r>
          </w:p>
        </w:tc>
      </w:tr>
      <w:tr w:rsidR="00C27EBE" w:rsidRPr="00C141EA" w14:paraId="7366384E" w14:textId="77777777">
        <w:tblPrEx>
          <w:tblCellMar>
            <w:top w:w="0" w:type="dxa"/>
            <w:left w:w="0" w:type="dxa"/>
            <w:bottom w:w="0" w:type="dxa"/>
            <w:right w:w="0" w:type="dxa"/>
          </w:tblCellMar>
        </w:tblPrEx>
        <w:tc>
          <w:tcPr>
            <w:tcW w:w="230" w:type="pct"/>
            <w:vMerge/>
            <w:vAlign w:val="center"/>
          </w:tcPr>
          <w:p w14:paraId="59062C1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CD6C5E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673DED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10.5.1. Thiết bị giám sát hành trình</w:t>
            </w:r>
          </w:p>
        </w:tc>
        <w:tc>
          <w:tcPr>
            <w:tcW w:w="925" w:type="pct"/>
          </w:tcPr>
          <w:p w14:paraId="16383AA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62F68D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truy cập được;</w:t>
            </w:r>
          </w:p>
          <w:p w14:paraId="63D50AB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Hiển thị sai thông tin của xe cơ giới trên trang thông tin điện tử;</w:t>
            </w:r>
          </w:p>
        </w:tc>
        <w:tc>
          <w:tcPr>
            <w:tcW w:w="913" w:type="pct"/>
          </w:tcPr>
          <w:p w14:paraId="7F08104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984D1EB" w14:textId="77777777">
        <w:tblPrEx>
          <w:tblCellMar>
            <w:top w:w="0" w:type="dxa"/>
            <w:left w:w="0" w:type="dxa"/>
            <w:bottom w:w="0" w:type="dxa"/>
            <w:right w:w="0" w:type="dxa"/>
          </w:tblCellMar>
        </w:tblPrEx>
        <w:tc>
          <w:tcPr>
            <w:tcW w:w="230" w:type="pct"/>
            <w:vMerge/>
            <w:vAlign w:val="center"/>
          </w:tcPr>
          <w:p w14:paraId="338AFC8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6077C9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1842D49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10.5.2. Camera giám sát</w:t>
            </w:r>
          </w:p>
        </w:tc>
        <w:tc>
          <w:tcPr>
            <w:tcW w:w="925" w:type="pct"/>
          </w:tcPr>
          <w:p w14:paraId="56E27FE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A51424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truy cập được;</w:t>
            </w:r>
          </w:p>
          <w:p w14:paraId="2A680EE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Hiển thị sai thông tin của xe cơ giới trên trang thông tin điện tử;</w:t>
            </w:r>
          </w:p>
        </w:tc>
        <w:tc>
          <w:tcPr>
            <w:tcW w:w="913" w:type="pct"/>
          </w:tcPr>
          <w:p w14:paraId="750FC85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16C2895" w14:textId="77777777">
        <w:tblPrEx>
          <w:tblCellMar>
            <w:top w:w="0" w:type="dxa"/>
            <w:left w:w="0" w:type="dxa"/>
            <w:bottom w:w="0" w:type="dxa"/>
            <w:right w:w="0" w:type="dxa"/>
          </w:tblCellMar>
        </w:tblPrEx>
        <w:tc>
          <w:tcPr>
            <w:tcW w:w="230" w:type="pct"/>
            <w:vMerge/>
            <w:vAlign w:val="center"/>
          </w:tcPr>
          <w:p w14:paraId="7776265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AAAEA0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59E1989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10.5.3. Camera hành trình</w:t>
            </w:r>
          </w:p>
        </w:tc>
        <w:tc>
          <w:tcPr>
            <w:tcW w:w="925" w:type="pct"/>
          </w:tcPr>
          <w:p w14:paraId="3EA8991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Không hiển thị hình ảnh quan sát</w:t>
            </w:r>
          </w:p>
        </w:tc>
        <w:tc>
          <w:tcPr>
            <w:tcW w:w="1432" w:type="pct"/>
          </w:tcPr>
          <w:p w14:paraId="65063AA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3B0532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380A9BA" w14:textId="77777777">
        <w:tblPrEx>
          <w:tblCellMar>
            <w:top w:w="0" w:type="dxa"/>
            <w:left w:w="0" w:type="dxa"/>
            <w:bottom w:w="0" w:type="dxa"/>
            <w:right w:w="0" w:type="dxa"/>
          </w:tblCellMar>
        </w:tblPrEx>
        <w:tc>
          <w:tcPr>
            <w:tcW w:w="230" w:type="pct"/>
            <w:vMerge/>
            <w:vAlign w:val="center"/>
          </w:tcPr>
          <w:p w14:paraId="3D5DC3A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128C51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41E369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10.5.4. Camera lùi</w:t>
            </w:r>
          </w:p>
        </w:tc>
        <w:tc>
          <w:tcPr>
            <w:tcW w:w="925" w:type="pct"/>
          </w:tcPr>
          <w:p w14:paraId="3620DE8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Không hiển thị hình ảnh quan sát</w:t>
            </w:r>
          </w:p>
        </w:tc>
        <w:tc>
          <w:tcPr>
            <w:tcW w:w="1432" w:type="pct"/>
          </w:tcPr>
          <w:p w14:paraId="26069AB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66695F7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3085F92" w14:textId="77777777">
        <w:tblPrEx>
          <w:tblCellMar>
            <w:top w:w="0" w:type="dxa"/>
            <w:left w:w="0" w:type="dxa"/>
            <w:bottom w:w="0" w:type="dxa"/>
            <w:right w:w="0" w:type="dxa"/>
          </w:tblCellMar>
        </w:tblPrEx>
        <w:tc>
          <w:tcPr>
            <w:tcW w:w="230" w:type="pct"/>
            <w:vMerge w:val="restart"/>
            <w:vAlign w:val="center"/>
          </w:tcPr>
          <w:p w14:paraId="29FC3FA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19</w:t>
            </w:r>
          </w:p>
        </w:tc>
        <w:tc>
          <w:tcPr>
            <w:tcW w:w="719" w:type="pct"/>
            <w:vMerge w:val="restart"/>
            <w:vAlign w:val="center"/>
          </w:tcPr>
          <w:p w14:paraId="4D23BA7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Vô lăng lái</w:t>
            </w:r>
          </w:p>
        </w:tc>
        <w:tc>
          <w:tcPr>
            <w:tcW w:w="4051" w:type="pct"/>
            <w:gridSpan w:val="4"/>
            <w:vAlign w:val="center"/>
          </w:tcPr>
          <w:p w14:paraId="6EB579A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7.1. Vô lăng lái</w:t>
            </w:r>
          </w:p>
        </w:tc>
      </w:tr>
      <w:tr w:rsidR="00C27EBE" w:rsidRPr="00C141EA" w14:paraId="073E5687" w14:textId="77777777">
        <w:tblPrEx>
          <w:tblCellMar>
            <w:top w:w="0" w:type="dxa"/>
            <w:left w:w="0" w:type="dxa"/>
            <w:bottom w:w="0" w:type="dxa"/>
            <w:right w:w="0" w:type="dxa"/>
          </w:tblCellMar>
        </w:tblPrEx>
        <w:tc>
          <w:tcPr>
            <w:tcW w:w="230" w:type="pct"/>
            <w:vMerge/>
            <w:vAlign w:val="center"/>
          </w:tcPr>
          <w:p w14:paraId="3347398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E76F9E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455E41E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7.1.1. Tình trạng chung</w:t>
            </w:r>
          </w:p>
        </w:tc>
        <w:tc>
          <w:tcPr>
            <w:tcW w:w="925" w:type="pct"/>
          </w:tcPr>
          <w:p w14:paraId="4C120D3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B928EF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w:t>
            </w:r>
          </w:p>
          <w:p w14:paraId="708451B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Có sự dịch chuyển tương đối giữa vô lăng lái và trục lái;</w:t>
            </w:r>
          </w:p>
          <w:p w14:paraId="1F405A4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Vô lăng lái, bị nứt, gãy, biến dạng.</w:t>
            </w:r>
          </w:p>
        </w:tc>
        <w:tc>
          <w:tcPr>
            <w:tcW w:w="913" w:type="pct"/>
          </w:tcPr>
          <w:p w14:paraId="02D3826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E4ADB07" w14:textId="77777777">
        <w:tblPrEx>
          <w:tblCellMar>
            <w:top w:w="0" w:type="dxa"/>
            <w:left w:w="0" w:type="dxa"/>
            <w:bottom w:w="0" w:type="dxa"/>
            <w:right w:w="0" w:type="dxa"/>
          </w:tblCellMar>
        </w:tblPrEx>
        <w:tc>
          <w:tcPr>
            <w:tcW w:w="230" w:type="pct"/>
            <w:vMerge/>
            <w:vAlign w:val="center"/>
          </w:tcPr>
          <w:p w14:paraId="7D8A39D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ADA7BF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6AD26F3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7.1.2. Độ rơ vô lăng</w:t>
            </w:r>
            <w:r w:rsidR="00A500B7" w:rsidRPr="00C141EA">
              <w:rPr>
                <w:rFonts w:ascii="Arial" w:hAnsi="Arial" w:cs="Arial"/>
                <w:sz w:val="20"/>
              </w:rPr>
              <w:t xml:space="preserve"> </w:t>
            </w:r>
            <w:r w:rsidRPr="00C141EA">
              <w:rPr>
                <w:rFonts w:ascii="Arial" w:hAnsi="Arial" w:cs="Arial"/>
                <w:sz w:val="20"/>
              </w:rPr>
              <w:t>lái</w:t>
            </w:r>
          </w:p>
        </w:tc>
        <w:tc>
          <w:tcPr>
            <w:tcW w:w="925" w:type="pct"/>
          </w:tcPr>
          <w:p w14:paraId="2600C1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6089085" w14:textId="77777777" w:rsidR="00C27EBE" w:rsidRPr="00C141EA" w:rsidRDefault="00AE06BD"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Khoản</w:t>
            </w:r>
            <w:r w:rsidR="00C27EBE" w:rsidRPr="00C141EA">
              <w:rPr>
                <w:rFonts w:ascii="Arial" w:hAnsi="Arial" w:cs="Arial"/>
                <w:sz w:val="20"/>
              </w:rPr>
              <w:t xml:space="preserve">g cách hai </w:t>
            </w:r>
            <w:r w:rsidRPr="00C141EA">
              <w:rPr>
                <w:rFonts w:ascii="Arial" w:hAnsi="Arial" w:cs="Arial"/>
                <w:sz w:val="20"/>
              </w:rPr>
              <w:t>điểm</w:t>
            </w:r>
            <w:r w:rsidR="00C27EBE" w:rsidRPr="00C141EA">
              <w:rPr>
                <w:rFonts w:ascii="Arial" w:hAnsi="Arial" w:cs="Arial"/>
                <w:sz w:val="20"/>
              </w:rPr>
              <w:t xml:space="preserve"> đã xác định vượt quá 1</w:t>
            </w:r>
            <w:r w:rsidR="00C9263F" w:rsidRPr="00C141EA">
              <w:rPr>
                <w:rFonts w:ascii="Arial" w:hAnsi="Arial" w:cs="Arial"/>
                <w:sz w:val="20"/>
              </w:rPr>
              <w:t>/</w:t>
            </w:r>
            <w:r w:rsidR="00C27EBE" w:rsidRPr="00C141EA">
              <w:rPr>
                <w:rFonts w:ascii="Arial" w:hAnsi="Arial" w:cs="Arial"/>
                <w:sz w:val="20"/>
              </w:rPr>
              <w:t>5 đường kính vô lăng lái.</w:t>
            </w:r>
          </w:p>
        </w:tc>
        <w:tc>
          <w:tcPr>
            <w:tcW w:w="913" w:type="pct"/>
          </w:tcPr>
          <w:p w14:paraId="119CFAB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95EA41C" w14:textId="77777777">
        <w:tblPrEx>
          <w:tblCellMar>
            <w:top w:w="0" w:type="dxa"/>
            <w:left w:w="0" w:type="dxa"/>
            <w:bottom w:w="0" w:type="dxa"/>
            <w:right w:w="0" w:type="dxa"/>
          </w:tblCellMar>
        </w:tblPrEx>
        <w:tc>
          <w:tcPr>
            <w:tcW w:w="230" w:type="pct"/>
            <w:vAlign w:val="center"/>
          </w:tcPr>
          <w:p w14:paraId="28C17D4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20</w:t>
            </w:r>
          </w:p>
        </w:tc>
        <w:tc>
          <w:tcPr>
            <w:tcW w:w="719" w:type="pct"/>
            <w:vAlign w:val="center"/>
          </w:tcPr>
          <w:p w14:paraId="21EED4B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Trụ lái và trục lái</w:t>
            </w:r>
          </w:p>
        </w:tc>
        <w:tc>
          <w:tcPr>
            <w:tcW w:w="781" w:type="pct"/>
            <w:vAlign w:val="center"/>
          </w:tcPr>
          <w:p w14:paraId="62627F5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7.2. Trụ lái và trục lái</w:t>
            </w:r>
          </w:p>
        </w:tc>
        <w:tc>
          <w:tcPr>
            <w:tcW w:w="925" w:type="pct"/>
          </w:tcPr>
          <w:p w14:paraId="77BBFBC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1B7E77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w:t>
            </w:r>
          </w:p>
          <w:p w14:paraId="073709E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Trục lái rơ dọc, rơ ngang;</w:t>
            </w:r>
          </w:p>
          <w:p w14:paraId="6583EF0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Cơ cấu thay đổi độ nghiêng không đảm bảo khóa vị trí chắc chắn.</w:t>
            </w:r>
          </w:p>
        </w:tc>
        <w:tc>
          <w:tcPr>
            <w:tcW w:w="913" w:type="pct"/>
          </w:tcPr>
          <w:p w14:paraId="1176105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Nứt, gãy, biến dạng;</w:t>
            </w:r>
          </w:p>
        </w:tc>
      </w:tr>
      <w:tr w:rsidR="00C27EBE" w:rsidRPr="00C141EA" w14:paraId="40B98434" w14:textId="77777777">
        <w:tblPrEx>
          <w:tblCellMar>
            <w:top w:w="0" w:type="dxa"/>
            <w:left w:w="0" w:type="dxa"/>
            <w:bottom w:w="0" w:type="dxa"/>
            <w:right w:w="0" w:type="dxa"/>
          </w:tblCellMar>
        </w:tblPrEx>
        <w:tc>
          <w:tcPr>
            <w:tcW w:w="230" w:type="pct"/>
            <w:vAlign w:val="center"/>
          </w:tcPr>
          <w:p w14:paraId="3ECACEB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21</w:t>
            </w:r>
          </w:p>
        </w:tc>
        <w:tc>
          <w:tcPr>
            <w:tcW w:w="719" w:type="pct"/>
            <w:vAlign w:val="center"/>
          </w:tcPr>
          <w:p w14:paraId="0568345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Sự làm việc của trợ lực lái</w:t>
            </w:r>
          </w:p>
        </w:tc>
        <w:tc>
          <w:tcPr>
            <w:tcW w:w="781" w:type="pct"/>
            <w:vAlign w:val="center"/>
          </w:tcPr>
          <w:p w14:paraId="09ACD7D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7.8.2. Sự làm việc của trợ lực lái</w:t>
            </w:r>
          </w:p>
        </w:tc>
        <w:tc>
          <w:tcPr>
            <w:tcW w:w="925" w:type="pct"/>
          </w:tcPr>
          <w:p w14:paraId="46E1B5C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5C06E56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hoạt động;</w:t>
            </w:r>
          </w:p>
          <w:p w14:paraId="0F9CCD3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Không có tác dụng giảm nhẹ lực đánh lái;</w:t>
            </w:r>
          </w:p>
          <w:p w14:paraId="0D7A3E9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Có tiếng kêu khác lạ.</w:t>
            </w:r>
          </w:p>
        </w:tc>
        <w:tc>
          <w:tcPr>
            <w:tcW w:w="913" w:type="pct"/>
          </w:tcPr>
          <w:p w14:paraId="25BF8E0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46A4A19" w14:textId="77777777">
        <w:tblPrEx>
          <w:tblCellMar>
            <w:top w:w="0" w:type="dxa"/>
            <w:left w:w="0" w:type="dxa"/>
            <w:bottom w:w="0" w:type="dxa"/>
            <w:right w:w="0" w:type="dxa"/>
          </w:tblCellMar>
        </w:tblPrEx>
        <w:tc>
          <w:tcPr>
            <w:tcW w:w="230" w:type="pct"/>
            <w:vMerge w:val="restart"/>
            <w:vAlign w:val="center"/>
          </w:tcPr>
          <w:p w14:paraId="2811A5E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22</w:t>
            </w:r>
          </w:p>
        </w:tc>
        <w:tc>
          <w:tcPr>
            <w:tcW w:w="719" w:type="pct"/>
            <w:vMerge w:val="restart"/>
            <w:vAlign w:val="center"/>
          </w:tcPr>
          <w:p w14:paraId="4816F8D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Các bàn đạp </w:t>
            </w:r>
            <w:r w:rsidR="00AE06BD" w:rsidRPr="00C141EA">
              <w:rPr>
                <w:rFonts w:ascii="Arial" w:hAnsi="Arial" w:cs="Arial"/>
                <w:sz w:val="20"/>
              </w:rPr>
              <w:t>điều</w:t>
            </w:r>
            <w:r w:rsidRPr="00C141EA">
              <w:rPr>
                <w:rFonts w:ascii="Arial" w:hAnsi="Arial" w:cs="Arial"/>
                <w:sz w:val="20"/>
              </w:rPr>
              <w:t xml:space="preserve"> khiển: ly hợp, phanh, ga</w:t>
            </w:r>
          </w:p>
        </w:tc>
        <w:tc>
          <w:tcPr>
            <w:tcW w:w="781" w:type="pct"/>
            <w:vAlign w:val="center"/>
          </w:tcPr>
          <w:p w14:paraId="3455537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6.1.1. Trục bàn đạp phanh</w:t>
            </w:r>
          </w:p>
        </w:tc>
        <w:tc>
          <w:tcPr>
            <w:tcW w:w="925" w:type="pct"/>
          </w:tcPr>
          <w:p w14:paraId="486F72F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6994D4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a) Không đủ chi </w:t>
            </w:r>
            <w:r w:rsidR="00AE06BD" w:rsidRPr="00C141EA">
              <w:rPr>
                <w:rFonts w:ascii="Arial" w:hAnsi="Arial" w:cs="Arial"/>
                <w:sz w:val="20"/>
              </w:rPr>
              <w:t>tiết</w:t>
            </w:r>
            <w:r w:rsidRPr="00C141EA">
              <w:rPr>
                <w:rFonts w:ascii="Arial" w:hAnsi="Arial" w:cs="Arial"/>
                <w:sz w:val="20"/>
              </w:rPr>
              <w:t xml:space="preserve"> lắp ghép, phòng lỏng;</w:t>
            </w:r>
          </w:p>
          <w:p w14:paraId="7237ADA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Trục xoay quá chặt, kẹt;</w:t>
            </w:r>
          </w:p>
          <w:p w14:paraId="5D0DFDD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Ổ đỡ, trục rơ.</w:t>
            </w:r>
          </w:p>
        </w:tc>
        <w:tc>
          <w:tcPr>
            <w:tcW w:w="913" w:type="pct"/>
          </w:tcPr>
          <w:p w14:paraId="7CD00C0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549A2269" w14:textId="77777777">
        <w:tblPrEx>
          <w:tblCellMar>
            <w:top w:w="0" w:type="dxa"/>
            <w:left w:w="0" w:type="dxa"/>
            <w:bottom w:w="0" w:type="dxa"/>
            <w:right w:w="0" w:type="dxa"/>
          </w:tblCellMar>
        </w:tblPrEx>
        <w:tc>
          <w:tcPr>
            <w:tcW w:w="230" w:type="pct"/>
            <w:vMerge/>
            <w:vAlign w:val="center"/>
          </w:tcPr>
          <w:p w14:paraId="0CA98E1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FBD604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F24302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6.1.2. Tình trạng bàn đạp phanh và hành trình bàn đạp</w:t>
            </w:r>
          </w:p>
        </w:tc>
        <w:tc>
          <w:tcPr>
            <w:tcW w:w="925" w:type="pct"/>
          </w:tcPr>
          <w:p w14:paraId="2A59361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B7DFBD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rPr>
              <w:t xml:space="preserve">a) </w:t>
            </w:r>
            <w:r w:rsidRPr="00C141EA">
              <w:rPr>
                <w:rFonts w:ascii="Arial" w:hAnsi="Arial" w:cs="Arial"/>
                <w:sz w:val="20"/>
                <w:szCs w:val="26"/>
              </w:rPr>
              <w:t>Lắp đặt không chắc chắn, rạn, nứt;</w:t>
            </w:r>
          </w:p>
          <w:p w14:paraId="6B32F98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Cong vênh;</w:t>
            </w:r>
          </w:p>
          <w:p w14:paraId="1D9BF0D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Bàn đạp không tự trả lại đúng khi nhả phanh;</w:t>
            </w:r>
          </w:p>
          <w:p w14:paraId="0273032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Bàn đạp phanh không có hành trình tự do, dự trữ hành trình;</w:t>
            </w:r>
          </w:p>
          <w:p w14:paraId="114CDEF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đ) </w:t>
            </w:r>
            <w:r w:rsidRPr="00C141EA">
              <w:rPr>
                <w:rFonts w:ascii="Arial" w:hAnsi="Arial" w:cs="Arial"/>
                <w:sz w:val="20"/>
                <w:szCs w:val="26"/>
              </w:rPr>
              <w:t>Không có tác dụng chống trượt trên bàn đạp phanh, bị mất bộ phận chống trượt hoặc mòn nhẵn.</w:t>
            </w:r>
          </w:p>
        </w:tc>
        <w:tc>
          <w:tcPr>
            <w:tcW w:w="913" w:type="pct"/>
          </w:tcPr>
          <w:p w14:paraId="4D125D8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F806E8D" w14:textId="77777777">
        <w:tblPrEx>
          <w:tblCellMar>
            <w:top w:w="0" w:type="dxa"/>
            <w:left w:w="0" w:type="dxa"/>
            <w:bottom w:w="0" w:type="dxa"/>
            <w:right w:w="0" w:type="dxa"/>
          </w:tblCellMar>
        </w:tblPrEx>
        <w:tc>
          <w:tcPr>
            <w:tcW w:w="230" w:type="pct"/>
            <w:vMerge/>
            <w:vAlign w:val="center"/>
          </w:tcPr>
          <w:p w14:paraId="3826FC5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AABB2E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7FA45B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8.1. Ly hợp (bàn đạp ly hợp)</w:t>
            </w:r>
          </w:p>
        </w:tc>
        <w:tc>
          <w:tcPr>
            <w:tcW w:w="925" w:type="pct"/>
          </w:tcPr>
          <w:p w14:paraId="17507CF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5D76F5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a) Không có tác dụng chống trượt trên bàn đạp, bị mất bộ phận chống trượt hoặc mòn nhẵn.</w:t>
            </w:r>
          </w:p>
          <w:p w14:paraId="34D650D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w:t>
            </w:r>
          </w:p>
          <w:p w14:paraId="1CE9115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Các chi </w:t>
            </w:r>
            <w:r w:rsidR="00AE06BD" w:rsidRPr="00C141EA">
              <w:rPr>
                <w:rFonts w:ascii="Arial" w:hAnsi="Arial" w:cs="Arial"/>
                <w:sz w:val="20"/>
              </w:rPr>
              <w:t>tiết</w:t>
            </w:r>
            <w:r w:rsidRPr="00C141EA">
              <w:rPr>
                <w:rFonts w:ascii="Arial" w:hAnsi="Arial" w:cs="Arial"/>
                <w:sz w:val="20"/>
              </w:rPr>
              <w:t xml:space="preserve"> nứt, gãy, biến dạng.</w:t>
            </w:r>
          </w:p>
        </w:tc>
        <w:tc>
          <w:tcPr>
            <w:tcW w:w="913" w:type="pct"/>
          </w:tcPr>
          <w:p w14:paraId="344B156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399C3B7" w14:textId="77777777">
        <w:tblPrEx>
          <w:tblCellMar>
            <w:top w:w="0" w:type="dxa"/>
            <w:left w:w="0" w:type="dxa"/>
            <w:bottom w:w="0" w:type="dxa"/>
            <w:right w:w="0" w:type="dxa"/>
          </w:tblCellMar>
        </w:tblPrEx>
        <w:tc>
          <w:tcPr>
            <w:tcW w:w="230" w:type="pct"/>
            <w:vMerge/>
            <w:vAlign w:val="center"/>
          </w:tcPr>
          <w:p w14:paraId="3D1DED2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0204B3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1F2201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11.1.5. </w:t>
            </w:r>
            <w:r w:rsidRPr="00C141EA">
              <w:rPr>
                <w:rFonts w:ascii="Arial" w:hAnsi="Arial" w:cs="Arial"/>
                <w:sz w:val="20"/>
                <w:szCs w:val="26"/>
              </w:rPr>
              <w:t>Tình trạng bàn đạp ga</w:t>
            </w:r>
          </w:p>
        </w:tc>
        <w:tc>
          <w:tcPr>
            <w:tcW w:w="925" w:type="pct"/>
          </w:tcPr>
          <w:p w14:paraId="30C7265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c) Không có tác dụng chống trượt trên bàn đạp, bị mất bộ phận chống trượt hoặc mòn nhẵn.</w:t>
            </w:r>
          </w:p>
        </w:tc>
        <w:tc>
          <w:tcPr>
            <w:tcW w:w="1432" w:type="pct"/>
          </w:tcPr>
          <w:p w14:paraId="6317CD9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 rạn, nứt, cong vênh;</w:t>
            </w:r>
          </w:p>
          <w:p w14:paraId="233649A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Bàn đạp không tự trả lại đúng khi nhả ga.</w:t>
            </w:r>
          </w:p>
        </w:tc>
        <w:tc>
          <w:tcPr>
            <w:tcW w:w="913" w:type="pct"/>
          </w:tcPr>
          <w:p w14:paraId="74B58AC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D099FED" w14:textId="77777777">
        <w:tblPrEx>
          <w:tblCellMar>
            <w:top w:w="0" w:type="dxa"/>
            <w:left w:w="0" w:type="dxa"/>
            <w:bottom w:w="0" w:type="dxa"/>
            <w:right w:w="0" w:type="dxa"/>
          </w:tblCellMar>
        </w:tblPrEx>
        <w:tc>
          <w:tcPr>
            <w:tcW w:w="230" w:type="pct"/>
            <w:vMerge w:val="restart"/>
            <w:vAlign w:val="center"/>
          </w:tcPr>
          <w:p w14:paraId="6CF631F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23</w:t>
            </w:r>
          </w:p>
        </w:tc>
        <w:tc>
          <w:tcPr>
            <w:tcW w:w="719" w:type="pct"/>
            <w:vMerge w:val="restart"/>
            <w:vAlign w:val="center"/>
          </w:tcPr>
          <w:p w14:paraId="3BE900D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Sự làm việc của ly hợp</w:t>
            </w:r>
          </w:p>
        </w:tc>
        <w:tc>
          <w:tcPr>
            <w:tcW w:w="4051" w:type="pct"/>
            <w:gridSpan w:val="4"/>
            <w:vAlign w:val="center"/>
          </w:tcPr>
          <w:p w14:paraId="74D2260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8.1. Ly hợp</w:t>
            </w:r>
          </w:p>
        </w:tc>
      </w:tr>
      <w:tr w:rsidR="00C27EBE" w:rsidRPr="00C141EA" w14:paraId="30783119" w14:textId="77777777">
        <w:tblPrEx>
          <w:tblCellMar>
            <w:top w:w="0" w:type="dxa"/>
            <w:left w:w="0" w:type="dxa"/>
            <w:bottom w:w="0" w:type="dxa"/>
            <w:right w:w="0" w:type="dxa"/>
          </w:tblCellMar>
        </w:tblPrEx>
        <w:tc>
          <w:tcPr>
            <w:tcW w:w="230" w:type="pct"/>
            <w:vMerge/>
            <w:vAlign w:val="center"/>
          </w:tcPr>
          <w:p w14:paraId="354928B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2AC5B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93B9DF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8.1.2. Sự làm việc</w:t>
            </w:r>
          </w:p>
        </w:tc>
        <w:tc>
          <w:tcPr>
            <w:tcW w:w="925" w:type="pct"/>
          </w:tcPr>
          <w:p w14:paraId="3F26F56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54A0410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Ly hợp đóng, cắt không hoàn toàn, đóng, cắt không nhẹ nhàng, êm dịu;</w:t>
            </w:r>
          </w:p>
          <w:p w14:paraId="22EAE17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Có tiếng kêu khác lạ.</w:t>
            </w:r>
          </w:p>
        </w:tc>
        <w:tc>
          <w:tcPr>
            <w:tcW w:w="913" w:type="pct"/>
          </w:tcPr>
          <w:p w14:paraId="27D84FC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4AFDDD5" w14:textId="77777777">
        <w:tblPrEx>
          <w:tblCellMar>
            <w:top w:w="0" w:type="dxa"/>
            <w:left w:w="0" w:type="dxa"/>
            <w:bottom w:w="0" w:type="dxa"/>
            <w:right w:w="0" w:type="dxa"/>
          </w:tblCellMar>
        </w:tblPrEx>
        <w:tc>
          <w:tcPr>
            <w:tcW w:w="230" w:type="pct"/>
            <w:vMerge w:val="restart"/>
            <w:vAlign w:val="center"/>
          </w:tcPr>
          <w:p w14:paraId="0E00565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24</w:t>
            </w:r>
          </w:p>
        </w:tc>
        <w:tc>
          <w:tcPr>
            <w:tcW w:w="719" w:type="pct"/>
            <w:vMerge w:val="restart"/>
            <w:vAlign w:val="center"/>
          </w:tcPr>
          <w:p w14:paraId="3DFCFB4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Cơ cấu </w:t>
            </w:r>
            <w:r w:rsidR="00AE06BD" w:rsidRPr="00C141EA">
              <w:rPr>
                <w:rFonts w:ascii="Arial" w:hAnsi="Arial" w:cs="Arial"/>
                <w:sz w:val="20"/>
              </w:rPr>
              <w:t>điều</w:t>
            </w:r>
            <w:r w:rsidRPr="00C141EA">
              <w:rPr>
                <w:rFonts w:ascii="Arial" w:hAnsi="Arial" w:cs="Arial"/>
                <w:sz w:val="20"/>
              </w:rPr>
              <w:t xml:space="preserve"> khiển hộp số</w:t>
            </w:r>
          </w:p>
        </w:tc>
        <w:tc>
          <w:tcPr>
            <w:tcW w:w="781" w:type="pct"/>
            <w:vAlign w:val="center"/>
          </w:tcPr>
          <w:p w14:paraId="2D41C5E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8.2.2. Sự làm việc</w:t>
            </w:r>
          </w:p>
        </w:tc>
        <w:tc>
          <w:tcPr>
            <w:tcW w:w="925" w:type="pct"/>
          </w:tcPr>
          <w:p w14:paraId="4F526F0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87A7B9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Khó thay đổi số;</w:t>
            </w:r>
          </w:p>
          <w:p w14:paraId="7DE543F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Tự nhảy số.</w:t>
            </w:r>
          </w:p>
        </w:tc>
        <w:tc>
          <w:tcPr>
            <w:tcW w:w="913" w:type="pct"/>
          </w:tcPr>
          <w:p w14:paraId="5F6C9C2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3CBE062" w14:textId="77777777">
        <w:tblPrEx>
          <w:tblCellMar>
            <w:top w:w="0" w:type="dxa"/>
            <w:left w:w="0" w:type="dxa"/>
            <w:bottom w:w="0" w:type="dxa"/>
            <w:right w:w="0" w:type="dxa"/>
          </w:tblCellMar>
        </w:tblPrEx>
        <w:tc>
          <w:tcPr>
            <w:tcW w:w="230" w:type="pct"/>
            <w:vMerge/>
            <w:vAlign w:val="center"/>
          </w:tcPr>
          <w:p w14:paraId="49DE27C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AA87FE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5D401B8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8.2.3. Cần </w:t>
            </w:r>
            <w:r w:rsidR="00AE06BD" w:rsidRPr="00C141EA">
              <w:rPr>
                <w:rFonts w:ascii="Arial" w:hAnsi="Arial" w:cs="Arial"/>
                <w:sz w:val="20"/>
              </w:rPr>
              <w:t>điều</w:t>
            </w:r>
            <w:r w:rsidRPr="00C141EA">
              <w:rPr>
                <w:rFonts w:ascii="Arial" w:hAnsi="Arial" w:cs="Arial"/>
                <w:sz w:val="20"/>
              </w:rPr>
              <w:t xml:space="preserve"> khiển số</w:t>
            </w:r>
          </w:p>
        </w:tc>
        <w:tc>
          <w:tcPr>
            <w:tcW w:w="925" w:type="pct"/>
          </w:tcPr>
          <w:p w14:paraId="7F6E17D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Cong vênh.</w:t>
            </w:r>
          </w:p>
        </w:tc>
        <w:tc>
          <w:tcPr>
            <w:tcW w:w="1432" w:type="pct"/>
          </w:tcPr>
          <w:p w14:paraId="3D95533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không chắc chắn.</w:t>
            </w:r>
          </w:p>
        </w:tc>
        <w:tc>
          <w:tcPr>
            <w:tcW w:w="913" w:type="pct"/>
          </w:tcPr>
          <w:p w14:paraId="24A75DF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E26F769" w14:textId="77777777">
        <w:tblPrEx>
          <w:tblCellMar>
            <w:top w:w="0" w:type="dxa"/>
            <w:left w:w="0" w:type="dxa"/>
            <w:bottom w:w="0" w:type="dxa"/>
            <w:right w:w="0" w:type="dxa"/>
          </w:tblCellMar>
        </w:tblPrEx>
        <w:tc>
          <w:tcPr>
            <w:tcW w:w="230" w:type="pct"/>
            <w:vMerge w:val="restart"/>
            <w:vAlign w:val="center"/>
          </w:tcPr>
          <w:p w14:paraId="7F6BF6C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25</w:t>
            </w:r>
          </w:p>
        </w:tc>
        <w:tc>
          <w:tcPr>
            <w:tcW w:w="719" w:type="pct"/>
            <w:vMerge w:val="restart"/>
            <w:vAlign w:val="center"/>
          </w:tcPr>
          <w:p w14:paraId="6BE70EB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Cơ cấu </w:t>
            </w:r>
            <w:r w:rsidR="00AE06BD" w:rsidRPr="00C141EA">
              <w:rPr>
                <w:rFonts w:ascii="Arial" w:hAnsi="Arial" w:cs="Arial"/>
                <w:sz w:val="20"/>
              </w:rPr>
              <w:t>điều</w:t>
            </w:r>
            <w:r w:rsidRPr="00C141EA">
              <w:rPr>
                <w:rFonts w:ascii="Arial" w:hAnsi="Arial" w:cs="Arial"/>
                <w:sz w:val="20"/>
              </w:rPr>
              <w:t xml:space="preserve"> khiển phanh đỗ</w:t>
            </w:r>
          </w:p>
        </w:tc>
        <w:tc>
          <w:tcPr>
            <w:tcW w:w="781" w:type="pct"/>
            <w:vAlign w:val="center"/>
          </w:tcPr>
          <w:p w14:paraId="1A2BE42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6.1.3. Cần hoặc bàn đạp </w:t>
            </w:r>
            <w:r w:rsidR="00AE06BD" w:rsidRPr="00C141EA">
              <w:rPr>
                <w:rFonts w:ascii="Arial" w:hAnsi="Arial" w:cs="Arial"/>
                <w:sz w:val="20"/>
              </w:rPr>
              <w:t>điều</w:t>
            </w:r>
            <w:r w:rsidRPr="00C141EA">
              <w:rPr>
                <w:rFonts w:ascii="Arial" w:hAnsi="Arial" w:cs="Arial"/>
                <w:sz w:val="20"/>
              </w:rPr>
              <w:t xml:space="preserve"> khiển phanh đỗ xe</w:t>
            </w:r>
          </w:p>
        </w:tc>
        <w:tc>
          <w:tcPr>
            <w:tcW w:w="925" w:type="pct"/>
          </w:tcPr>
          <w:p w14:paraId="20DBD6F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CD2FA8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rPr>
              <w:t xml:space="preserve">a) </w:t>
            </w:r>
            <w:r w:rsidRPr="00C141EA">
              <w:rPr>
                <w:rFonts w:ascii="Arial" w:hAnsi="Arial" w:cs="Arial"/>
                <w:sz w:val="20"/>
                <w:szCs w:val="26"/>
              </w:rPr>
              <w:t>Lắp đặt không chắc chắn;</w:t>
            </w:r>
          </w:p>
          <w:p w14:paraId="34E0FDD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Cong vênh;</w:t>
            </w:r>
          </w:p>
          <w:p w14:paraId="36778FF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Cóc hãm không có tác dụng;</w:t>
            </w:r>
          </w:p>
        </w:tc>
        <w:tc>
          <w:tcPr>
            <w:tcW w:w="913" w:type="pct"/>
          </w:tcPr>
          <w:p w14:paraId="23DB465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F02158F" w14:textId="77777777">
        <w:tblPrEx>
          <w:tblCellMar>
            <w:top w:w="0" w:type="dxa"/>
            <w:left w:w="0" w:type="dxa"/>
            <w:bottom w:w="0" w:type="dxa"/>
            <w:right w:w="0" w:type="dxa"/>
          </w:tblCellMar>
        </w:tblPrEx>
        <w:tc>
          <w:tcPr>
            <w:tcW w:w="230" w:type="pct"/>
            <w:vMerge/>
            <w:vAlign w:val="center"/>
          </w:tcPr>
          <w:p w14:paraId="27EE55A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D57DD3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ECDD3F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6.1.4. Van phanh, nút bấm </w:t>
            </w:r>
            <w:r w:rsidR="00AE06BD" w:rsidRPr="00C141EA">
              <w:rPr>
                <w:rFonts w:ascii="Arial" w:hAnsi="Arial" w:cs="Arial"/>
                <w:sz w:val="20"/>
              </w:rPr>
              <w:t>điều</w:t>
            </w:r>
            <w:r w:rsidRPr="00C141EA">
              <w:rPr>
                <w:rFonts w:ascii="Arial" w:hAnsi="Arial" w:cs="Arial"/>
                <w:sz w:val="20"/>
              </w:rPr>
              <w:t xml:space="preserve"> khiển phanh đỗ xe</w:t>
            </w:r>
          </w:p>
        </w:tc>
        <w:tc>
          <w:tcPr>
            <w:tcW w:w="925" w:type="pct"/>
          </w:tcPr>
          <w:p w14:paraId="29491D2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4F0D92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chắc chắn;</w:t>
            </w:r>
          </w:p>
          <w:p w14:paraId="56C89C6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Bộ phận </w:t>
            </w:r>
            <w:r w:rsidR="00AE06BD" w:rsidRPr="00C141EA">
              <w:rPr>
                <w:rFonts w:ascii="Arial" w:hAnsi="Arial" w:cs="Arial"/>
                <w:sz w:val="20"/>
              </w:rPr>
              <w:t>điều</w:t>
            </w:r>
            <w:r w:rsidRPr="00C141EA">
              <w:rPr>
                <w:rFonts w:ascii="Arial" w:hAnsi="Arial" w:cs="Arial"/>
                <w:sz w:val="20"/>
              </w:rPr>
              <w:t xml:space="preserve"> khiển nứt, hỏng;</w:t>
            </w:r>
          </w:p>
          <w:p w14:paraId="69248AB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Van </w:t>
            </w:r>
            <w:r w:rsidR="00AE06BD" w:rsidRPr="00C141EA">
              <w:rPr>
                <w:rFonts w:ascii="Arial" w:hAnsi="Arial" w:cs="Arial"/>
                <w:sz w:val="20"/>
              </w:rPr>
              <w:t>điều</w:t>
            </w:r>
            <w:r w:rsidRPr="00C141EA">
              <w:rPr>
                <w:rFonts w:ascii="Arial" w:hAnsi="Arial" w:cs="Arial"/>
                <w:sz w:val="20"/>
              </w:rPr>
              <w:t xml:space="preserve"> khiển làm việc sai chức năng, không ổn định; các mối liên kết lỏng, có sự rò rỉ trong hệ thống.</w:t>
            </w:r>
          </w:p>
          <w:p w14:paraId="39EA2E8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Không có tín hiệu khi đóng mở nút bấm</w:t>
            </w:r>
          </w:p>
        </w:tc>
        <w:tc>
          <w:tcPr>
            <w:tcW w:w="913" w:type="pct"/>
          </w:tcPr>
          <w:p w14:paraId="6808A72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1F91222D" w14:textId="77777777">
        <w:tblPrEx>
          <w:tblCellMar>
            <w:top w:w="0" w:type="dxa"/>
            <w:left w:w="0" w:type="dxa"/>
            <w:bottom w:w="0" w:type="dxa"/>
            <w:right w:w="0" w:type="dxa"/>
          </w:tblCellMar>
        </w:tblPrEx>
        <w:tc>
          <w:tcPr>
            <w:tcW w:w="230" w:type="pct"/>
            <w:vMerge w:val="restart"/>
            <w:vAlign w:val="center"/>
          </w:tcPr>
          <w:p w14:paraId="7E01C8D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26</w:t>
            </w:r>
          </w:p>
        </w:tc>
        <w:tc>
          <w:tcPr>
            <w:tcW w:w="719" w:type="pct"/>
            <w:vMerge w:val="restart"/>
            <w:vAlign w:val="center"/>
          </w:tcPr>
          <w:p w14:paraId="2583D6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Tay vịn, cột chống, giá để hàng, khoang hành lý</w:t>
            </w:r>
          </w:p>
        </w:tc>
        <w:tc>
          <w:tcPr>
            <w:tcW w:w="781" w:type="pct"/>
            <w:vAlign w:val="center"/>
          </w:tcPr>
          <w:p w14:paraId="4DBB400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2.2.8. Tay vịn, cột chống</w:t>
            </w:r>
          </w:p>
        </w:tc>
        <w:tc>
          <w:tcPr>
            <w:tcW w:w="925" w:type="pct"/>
          </w:tcPr>
          <w:p w14:paraId="2395212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Mọt gỉ.</w:t>
            </w:r>
          </w:p>
        </w:tc>
        <w:tc>
          <w:tcPr>
            <w:tcW w:w="1432" w:type="pct"/>
          </w:tcPr>
          <w:p w14:paraId="2B263E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 nứt, gãy;</w:t>
            </w:r>
          </w:p>
        </w:tc>
        <w:tc>
          <w:tcPr>
            <w:tcW w:w="913" w:type="pct"/>
          </w:tcPr>
          <w:p w14:paraId="753579D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C5E1B57" w14:textId="77777777">
        <w:tblPrEx>
          <w:tblCellMar>
            <w:top w:w="0" w:type="dxa"/>
            <w:left w:w="0" w:type="dxa"/>
            <w:bottom w:w="0" w:type="dxa"/>
            <w:right w:w="0" w:type="dxa"/>
          </w:tblCellMar>
        </w:tblPrEx>
        <w:tc>
          <w:tcPr>
            <w:tcW w:w="230" w:type="pct"/>
            <w:vMerge/>
            <w:vAlign w:val="center"/>
          </w:tcPr>
          <w:p w14:paraId="1DD8DAD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234F157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BF716A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2.2.9. Giá để hàng, khoang hành lý</w:t>
            </w:r>
          </w:p>
        </w:tc>
        <w:tc>
          <w:tcPr>
            <w:tcW w:w="925" w:type="pct"/>
          </w:tcPr>
          <w:p w14:paraId="412DB74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Mọt gỉ, thủng, rách.</w:t>
            </w:r>
          </w:p>
        </w:tc>
        <w:tc>
          <w:tcPr>
            <w:tcW w:w="1432" w:type="pct"/>
          </w:tcPr>
          <w:p w14:paraId="11DCDCC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 nứt, gãy;</w:t>
            </w:r>
          </w:p>
          <w:p w14:paraId="610DE0A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Không chia khoang theo quy định.</w:t>
            </w:r>
          </w:p>
        </w:tc>
        <w:tc>
          <w:tcPr>
            <w:tcW w:w="913" w:type="pct"/>
          </w:tcPr>
          <w:p w14:paraId="6C6F7EB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2680C47" w14:textId="77777777">
        <w:tblPrEx>
          <w:tblCellMar>
            <w:top w:w="0" w:type="dxa"/>
            <w:left w:w="0" w:type="dxa"/>
            <w:bottom w:w="0" w:type="dxa"/>
            <w:right w:w="0" w:type="dxa"/>
          </w:tblCellMar>
        </w:tblPrEx>
        <w:tc>
          <w:tcPr>
            <w:tcW w:w="230" w:type="pct"/>
            <w:vMerge w:val="restart"/>
            <w:vAlign w:val="center"/>
          </w:tcPr>
          <w:p w14:paraId="114B83B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27</w:t>
            </w:r>
          </w:p>
        </w:tc>
        <w:tc>
          <w:tcPr>
            <w:tcW w:w="719" w:type="pct"/>
            <w:vMerge w:val="restart"/>
            <w:vAlign w:val="center"/>
          </w:tcPr>
          <w:p w14:paraId="1907E1C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Ghế ngồi (kể cả ghế người lái), giường nằm, dây đai an toàn</w:t>
            </w:r>
          </w:p>
        </w:tc>
        <w:tc>
          <w:tcPr>
            <w:tcW w:w="781" w:type="pct"/>
            <w:vAlign w:val="center"/>
          </w:tcPr>
          <w:p w14:paraId="5E6DB69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2.2.6. Ghế người lái, ghế ngồi</w:t>
            </w:r>
          </w:p>
        </w:tc>
        <w:tc>
          <w:tcPr>
            <w:tcW w:w="925" w:type="pct"/>
          </w:tcPr>
          <w:p w14:paraId="3203494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Cơ cấu </w:t>
            </w:r>
            <w:r w:rsidR="00AE06BD" w:rsidRPr="00C141EA">
              <w:rPr>
                <w:rFonts w:ascii="Arial" w:hAnsi="Arial" w:cs="Arial"/>
                <w:sz w:val="20"/>
              </w:rPr>
              <w:t>điều</w:t>
            </w:r>
            <w:r w:rsidRPr="00C141EA">
              <w:rPr>
                <w:rFonts w:ascii="Arial" w:hAnsi="Arial" w:cs="Arial"/>
                <w:sz w:val="20"/>
              </w:rPr>
              <w:t xml:space="preserve"> chỉnh (nếu có) không có tác dụng;</w:t>
            </w:r>
          </w:p>
          <w:p w14:paraId="431FE58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Rách mặt đệm ghế.</w:t>
            </w:r>
          </w:p>
        </w:tc>
        <w:tc>
          <w:tcPr>
            <w:tcW w:w="1432" w:type="pct"/>
          </w:tcPr>
          <w:p w14:paraId="39B4CAE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Số người cho phép chở không đúng hồ sơ kỹ thuật, bố trí và kích thước ghế, giường không đúng quy định;</w:t>
            </w:r>
          </w:p>
          <w:p w14:paraId="67D9B4F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Lắp đặt không chắc chắn.</w:t>
            </w:r>
          </w:p>
        </w:tc>
        <w:tc>
          <w:tcPr>
            <w:tcW w:w="913" w:type="pct"/>
            <w:vMerge w:val="restart"/>
          </w:tcPr>
          <w:p w14:paraId="26017EB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1F909B3" w14:textId="77777777">
        <w:tblPrEx>
          <w:tblCellMar>
            <w:top w:w="0" w:type="dxa"/>
            <w:left w:w="0" w:type="dxa"/>
            <w:bottom w:w="0" w:type="dxa"/>
            <w:right w:w="0" w:type="dxa"/>
          </w:tblCellMar>
        </w:tblPrEx>
        <w:tc>
          <w:tcPr>
            <w:tcW w:w="230" w:type="pct"/>
            <w:vMerge/>
            <w:vAlign w:val="center"/>
          </w:tcPr>
          <w:p w14:paraId="0CABBDB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398BDC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05B4BDD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10.1. Dây đai an toàn</w:t>
            </w:r>
          </w:p>
        </w:tc>
        <w:tc>
          <w:tcPr>
            <w:tcW w:w="925" w:type="pct"/>
          </w:tcPr>
          <w:p w14:paraId="01E4302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Khóa cài đóng mở không nhẹ nhàng, tự mở;</w:t>
            </w:r>
          </w:p>
        </w:tc>
        <w:tc>
          <w:tcPr>
            <w:tcW w:w="1432" w:type="pct"/>
          </w:tcPr>
          <w:p w14:paraId="2A175D5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theo quy định, lắp đặt không chắc chắn;</w:t>
            </w:r>
          </w:p>
          <w:p w14:paraId="5D63EBE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Dây bị rách, đứt;</w:t>
            </w:r>
          </w:p>
          <w:p w14:paraId="5D5D067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Dây bị kẹt, không kéo ra, thu vào được;</w:t>
            </w:r>
          </w:p>
          <w:p w14:paraId="54CD89A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Cơ cấu hãm không giữ chặt dây khi giật dây đột ngột.</w:t>
            </w:r>
          </w:p>
        </w:tc>
        <w:tc>
          <w:tcPr>
            <w:tcW w:w="913" w:type="pct"/>
            <w:vMerge/>
          </w:tcPr>
          <w:p w14:paraId="6C277D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05D1562" w14:textId="77777777">
        <w:tblPrEx>
          <w:tblCellMar>
            <w:top w:w="0" w:type="dxa"/>
            <w:left w:w="0" w:type="dxa"/>
            <w:bottom w:w="0" w:type="dxa"/>
            <w:right w:w="0" w:type="dxa"/>
          </w:tblCellMar>
        </w:tblPrEx>
        <w:tc>
          <w:tcPr>
            <w:tcW w:w="230" w:type="pct"/>
            <w:vAlign w:val="center"/>
          </w:tcPr>
          <w:p w14:paraId="09F5EB4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28</w:t>
            </w:r>
          </w:p>
        </w:tc>
        <w:tc>
          <w:tcPr>
            <w:tcW w:w="719" w:type="pct"/>
            <w:vAlign w:val="center"/>
          </w:tcPr>
          <w:p w14:paraId="3A4FAEB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Bình chữa cháy</w:t>
            </w:r>
          </w:p>
        </w:tc>
        <w:tc>
          <w:tcPr>
            <w:tcW w:w="781" w:type="pct"/>
            <w:vAlign w:val="center"/>
          </w:tcPr>
          <w:p w14:paraId="1DEDF3C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10.2. Bình chữa cháy</w:t>
            </w:r>
          </w:p>
        </w:tc>
        <w:tc>
          <w:tcPr>
            <w:tcW w:w="925" w:type="pct"/>
          </w:tcPr>
          <w:p w14:paraId="4CAED31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có bình chữa cháy theo quy định;</w:t>
            </w:r>
          </w:p>
          <w:p w14:paraId="69E50E7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Bình chữa cháy không còn hạn sử dụng.</w:t>
            </w:r>
          </w:p>
        </w:tc>
        <w:tc>
          <w:tcPr>
            <w:tcW w:w="1432" w:type="pct"/>
          </w:tcPr>
          <w:p w14:paraId="1368E7C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3A8FF95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5D903A5" w14:textId="77777777">
        <w:tblPrEx>
          <w:tblCellMar>
            <w:top w:w="0" w:type="dxa"/>
            <w:left w:w="0" w:type="dxa"/>
            <w:bottom w:w="0" w:type="dxa"/>
            <w:right w:w="0" w:type="dxa"/>
          </w:tblCellMar>
        </w:tblPrEx>
        <w:tc>
          <w:tcPr>
            <w:tcW w:w="230" w:type="pct"/>
            <w:vMerge w:val="restart"/>
            <w:vAlign w:val="center"/>
          </w:tcPr>
          <w:p w14:paraId="4E0A32D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29</w:t>
            </w:r>
          </w:p>
        </w:tc>
        <w:tc>
          <w:tcPr>
            <w:tcW w:w="719" w:type="pct"/>
            <w:vMerge w:val="restart"/>
            <w:vAlign w:val="center"/>
          </w:tcPr>
          <w:p w14:paraId="784CF43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Thân vỏ, buồng lái, thùng hàng, kích thước thùng hàng</w:t>
            </w:r>
          </w:p>
        </w:tc>
        <w:tc>
          <w:tcPr>
            <w:tcW w:w="781" w:type="pct"/>
            <w:vAlign w:val="center"/>
          </w:tcPr>
          <w:p w14:paraId="3B42A05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2.2.1. Thân vỏ, buồng lái, thùng hàng - tình trạng chung</w:t>
            </w:r>
          </w:p>
        </w:tc>
        <w:tc>
          <w:tcPr>
            <w:tcW w:w="925" w:type="pct"/>
          </w:tcPr>
          <w:p w14:paraId="060E6E9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2B585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chắc chắn, không cân đối trên khung;</w:t>
            </w:r>
          </w:p>
          <w:p w14:paraId="38C1EB0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Nứt, gãy, thủng, </w:t>
            </w:r>
            <w:r w:rsidR="00AE06BD" w:rsidRPr="00C141EA">
              <w:rPr>
                <w:rFonts w:ascii="Arial" w:hAnsi="Arial" w:cs="Arial"/>
                <w:sz w:val="20"/>
              </w:rPr>
              <w:t>mục</w:t>
            </w:r>
            <w:r w:rsidRPr="00C141EA">
              <w:rPr>
                <w:rFonts w:ascii="Arial" w:hAnsi="Arial" w:cs="Arial"/>
                <w:sz w:val="20"/>
              </w:rPr>
              <w:t xml:space="preserve"> gỉ, rách, biến dạng, sơn bong tróc;</w:t>
            </w:r>
          </w:p>
          <w:p w14:paraId="02625ED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Lọt khí từ động cơ, khí xả vào trong khoang xe, buồng lái.</w:t>
            </w:r>
          </w:p>
        </w:tc>
        <w:tc>
          <w:tcPr>
            <w:tcW w:w="913" w:type="pct"/>
          </w:tcPr>
          <w:p w14:paraId="12DDE64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51CB6CA" w14:textId="77777777">
        <w:tblPrEx>
          <w:tblCellMar>
            <w:top w:w="0" w:type="dxa"/>
            <w:left w:w="0" w:type="dxa"/>
            <w:bottom w:w="0" w:type="dxa"/>
            <w:right w:w="0" w:type="dxa"/>
          </w:tblCellMar>
        </w:tblPrEx>
        <w:tc>
          <w:tcPr>
            <w:tcW w:w="230" w:type="pct"/>
            <w:vMerge/>
            <w:vAlign w:val="center"/>
          </w:tcPr>
          <w:p w14:paraId="516DC27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AC9E37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E28015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1.4. Kích thước thùng hàng</w:t>
            </w:r>
          </w:p>
        </w:tc>
        <w:tc>
          <w:tcPr>
            <w:tcW w:w="925" w:type="pct"/>
          </w:tcPr>
          <w:p w14:paraId="4FC8D1A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61FEC7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Không đúng với hồ sơ kỹ thuật.</w:t>
            </w:r>
          </w:p>
        </w:tc>
        <w:tc>
          <w:tcPr>
            <w:tcW w:w="913" w:type="pct"/>
          </w:tcPr>
          <w:p w14:paraId="71BEF07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5F9DC3E" w14:textId="77777777">
        <w:tblPrEx>
          <w:tblCellMar>
            <w:top w:w="0" w:type="dxa"/>
            <w:left w:w="0" w:type="dxa"/>
            <w:bottom w:w="0" w:type="dxa"/>
            <w:right w:w="0" w:type="dxa"/>
          </w:tblCellMar>
        </w:tblPrEx>
        <w:tc>
          <w:tcPr>
            <w:tcW w:w="230" w:type="pct"/>
            <w:vMerge w:val="restart"/>
            <w:vAlign w:val="center"/>
          </w:tcPr>
          <w:p w14:paraId="799D330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30</w:t>
            </w:r>
          </w:p>
        </w:tc>
        <w:tc>
          <w:tcPr>
            <w:tcW w:w="719" w:type="pct"/>
            <w:vMerge w:val="restart"/>
            <w:vAlign w:val="center"/>
          </w:tcPr>
          <w:p w14:paraId="1EBB96F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Sàn bệ, khung xương, bậc lên xuống</w:t>
            </w:r>
          </w:p>
        </w:tc>
        <w:tc>
          <w:tcPr>
            <w:tcW w:w="781" w:type="pct"/>
            <w:vAlign w:val="center"/>
          </w:tcPr>
          <w:p w14:paraId="1D9B72A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2.2.2. Dầm ngang, dầm dọc</w:t>
            </w:r>
          </w:p>
        </w:tc>
        <w:tc>
          <w:tcPr>
            <w:tcW w:w="925" w:type="pct"/>
          </w:tcPr>
          <w:p w14:paraId="6F8A19E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00FA2D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a) Lắp đặt không chắc chắn;</w:t>
            </w:r>
          </w:p>
          <w:p w14:paraId="12E693F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Nứt, gãy, </w:t>
            </w:r>
            <w:r w:rsidR="00AE06BD" w:rsidRPr="00C141EA">
              <w:rPr>
                <w:rFonts w:ascii="Arial" w:hAnsi="Arial" w:cs="Arial"/>
                <w:sz w:val="20"/>
              </w:rPr>
              <w:t>mục</w:t>
            </w:r>
            <w:r w:rsidRPr="00C141EA">
              <w:rPr>
                <w:rFonts w:ascii="Arial" w:hAnsi="Arial" w:cs="Arial"/>
                <w:sz w:val="20"/>
              </w:rPr>
              <w:t xml:space="preserve"> gỉ, biến dạng.</w:t>
            </w:r>
          </w:p>
        </w:tc>
        <w:tc>
          <w:tcPr>
            <w:tcW w:w="913" w:type="pct"/>
          </w:tcPr>
          <w:p w14:paraId="32C7CC6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1F8699E3" w14:textId="77777777">
        <w:tblPrEx>
          <w:tblCellMar>
            <w:top w:w="0" w:type="dxa"/>
            <w:left w:w="0" w:type="dxa"/>
            <w:bottom w:w="0" w:type="dxa"/>
            <w:right w:w="0" w:type="dxa"/>
          </w:tblCellMar>
        </w:tblPrEx>
        <w:tc>
          <w:tcPr>
            <w:tcW w:w="230" w:type="pct"/>
            <w:vMerge/>
            <w:vAlign w:val="center"/>
          </w:tcPr>
          <w:p w14:paraId="4D83194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96DA21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DEF47E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2.2.5. Sàn</w:t>
            </w:r>
          </w:p>
        </w:tc>
        <w:tc>
          <w:tcPr>
            <w:tcW w:w="925" w:type="pct"/>
          </w:tcPr>
          <w:p w14:paraId="1FA57D8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ACE328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w:t>
            </w:r>
          </w:p>
          <w:p w14:paraId="437580F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Thủng, rách.</w:t>
            </w:r>
          </w:p>
        </w:tc>
        <w:tc>
          <w:tcPr>
            <w:tcW w:w="913" w:type="pct"/>
          </w:tcPr>
          <w:p w14:paraId="0DE183B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4771E3A" w14:textId="77777777">
        <w:tblPrEx>
          <w:tblCellMar>
            <w:top w:w="0" w:type="dxa"/>
            <w:left w:w="0" w:type="dxa"/>
            <w:bottom w:w="0" w:type="dxa"/>
            <w:right w:w="0" w:type="dxa"/>
          </w:tblCellMar>
        </w:tblPrEx>
        <w:tc>
          <w:tcPr>
            <w:tcW w:w="230" w:type="pct"/>
            <w:vMerge/>
            <w:vAlign w:val="center"/>
          </w:tcPr>
          <w:p w14:paraId="09CA58D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2BF96A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B03A7B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2.2.7. Bậc lên xuống</w:t>
            </w:r>
          </w:p>
        </w:tc>
        <w:tc>
          <w:tcPr>
            <w:tcW w:w="925" w:type="pct"/>
          </w:tcPr>
          <w:p w14:paraId="5645D48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Mọt gỉ, thủng.</w:t>
            </w:r>
          </w:p>
        </w:tc>
        <w:tc>
          <w:tcPr>
            <w:tcW w:w="1432" w:type="pct"/>
          </w:tcPr>
          <w:p w14:paraId="4FF7DA3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 nứt, gãy.</w:t>
            </w:r>
          </w:p>
        </w:tc>
        <w:tc>
          <w:tcPr>
            <w:tcW w:w="913" w:type="pct"/>
          </w:tcPr>
          <w:p w14:paraId="727A9A1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DF97E5D" w14:textId="77777777">
        <w:tblPrEx>
          <w:tblCellMar>
            <w:top w:w="0" w:type="dxa"/>
            <w:left w:w="0" w:type="dxa"/>
            <w:bottom w:w="0" w:type="dxa"/>
            <w:right w:w="0" w:type="dxa"/>
          </w:tblCellMar>
        </w:tblPrEx>
        <w:tc>
          <w:tcPr>
            <w:tcW w:w="230" w:type="pct"/>
            <w:vAlign w:val="center"/>
          </w:tcPr>
          <w:p w14:paraId="48CF933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31</w:t>
            </w:r>
          </w:p>
        </w:tc>
        <w:tc>
          <w:tcPr>
            <w:tcW w:w="719" w:type="pct"/>
            <w:vAlign w:val="center"/>
          </w:tcPr>
          <w:p w14:paraId="5E4FF11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Cửa, khóa cửa và tay nắm cửa</w:t>
            </w:r>
          </w:p>
        </w:tc>
        <w:tc>
          <w:tcPr>
            <w:tcW w:w="781" w:type="pct"/>
            <w:vAlign w:val="center"/>
          </w:tcPr>
          <w:p w14:paraId="3BE0AAB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2.2.3. Cửa, khóa cửa và tay nắm cửa</w:t>
            </w:r>
          </w:p>
        </w:tc>
        <w:tc>
          <w:tcPr>
            <w:tcW w:w="925" w:type="pct"/>
          </w:tcPr>
          <w:p w14:paraId="3502F50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Đóng, mở không nhẹ nhàng;</w:t>
            </w:r>
          </w:p>
        </w:tc>
        <w:tc>
          <w:tcPr>
            <w:tcW w:w="1432" w:type="pct"/>
          </w:tcPr>
          <w:p w14:paraId="4D7E8AE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p w14:paraId="0AA44BD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Bản lề, chốt bị mất, lỏng, hư hỏng;</w:t>
            </w:r>
          </w:p>
          <w:p w14:paraId="5BFF25B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Cửa tự mở, đóng không hết.</w:t>
            </w:r>
          </w:p>
        </w:tc>
        <w:tc>
          <w:tcPr>
            <w:tcW w:w="913" w:type="pct"/>
          </w:tcPr>
          <w:p w14:paraId="6657B64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D1A80D9" w14:textId="77777777">
        <w:tblPrEx>
          <w:tblCellMar>
            <w:top w:w="0" w:type="dxa"/>
            <w:left w:w="0" w:type="dxa"/>
            <w:bottom w:w="0" w:type="dxa"/>
            <w:right w:w="0" w:type="dxa"/>
          </w:tblCellMar>
        </w:tblPrEx>
        <w:tc>
          <w:tcPr>
            <w:tcW w:w="230" w:type="pct"/>
            <w:vAlign w:val="center"/>
          </w:tcPr>
          <w:p w14:paraId="7771A02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32</w:t>
            </w:r>
          </w:p>
        </w:tc>
        <w:tc>
          <w:tcPr>
            <w:tcW w:w="719" w:type="pct"/>
            <w:vAlign w:val="center"/>
          </w:tcPr>
          <w:p w14:paraId="5D1B023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Dây dẫn điện (phần trên)</w:t>
            </w:r>
          </w:p>
        </w:tc>
        <w:tc>
          <w:tcPr>
            <w:tcW w:w="781" w:type="pct"/>
            <w:vAlign w:val="center"/>
          </w:tcPr>
          <w:p w14:paraId="7030DB6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4.1.1. Dây dẫn điện</w:t>
            </w:r>
          </w:p>
        </w:tc>
        <w:tc>
          <w:tcPr>
            <w:tcW w:w="925" w:type="pct"/>
          </w:tcPr>
          <w:p w14:paraId="1D5E26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w:t>
            </w:r>
          </w:p>
        </w:tc>
        <w:tc>
          <w:tcPr>
            <w:tcW w:w="1432" w:type="pct"/>
          </w:tcPr>
          <w:p w14:paraId="3FF446E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Vỏ cách điện hư hỏng;</w:t>
            </w:r>
          </w:p>
          <w:p w14:paraId="19513E6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Có dấu vết cọ sát vào các chi </w:t>
            </w:r>
            <w:r w:rsidR="00AE06BD" w:rsidRPr="00C141EA">
              <w:rPr>
                <w:rFonts w:ascii="Arial" w:hAnsi="Arial" w:cs="Arial"/>
                <w:sz w:val="20"/>
              </w:rPr>
              <w:t>tiết</w:t>
            </w:r>
            <w:r w:rsidRPr="00C141EA">
              <w:rPr>
                <w:rFonts w:ascii="Arial" w:hAnsi="Arial" w:cs="Arial"/>
                <w:sz w:val="20"/>
              </w:rPr>
              <w:t xml:space="preserve"> chuyển động</w:t>
            </w:r>
          </w:p>
        </w:tc>
        <w:tc>
          <w:tcPr>
            <w:tcW w:w="913" w:type="pct"/>
          </w:tcPr>
          <w:p w14:paraId="5CD39C2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2542D9A" w14:textId="77777777">
        <w:tblPrEx>
          <w:tblCellMar>
            <w:top w:w="0" w:type="dxa"/>
            <w:left w:w="0" w:type="dxa"/>
            <w:bottom w:w="0" w:type="dxa"/>
            <w:right w:w="0" w:type="dxa"/>
          </w:tblCellMar>
        </w:tblPrEx>
        <w:tc>
          <w:tcPr>
            <w:tcW w:w="5000" w:type="pct"/>
            <w:gridSpan w:val="6"/>
            <w:vAlign w:val="center"/>
          </w:tcPr>
          <w:p w14:paraId="3CCDE843" w14:textId="77777777" w:rsidR="00C27EBE" w:rsidRPr="00C141EA" w:rsidRDefault="003A277B" w:rsidP="00C27EBE">
            <w:pPr>
              <w:widowControl w:val="0"/>
              <w:autoSpaceDE w:val="0"/>
              <w:autoSpaceDN w:val="0"/>
              <w:adjustRightInd w:val="0"/>
              <w:spacing w:before="120" w:after="0" w:line="240" w:lineRule="auto"/>
              <w:jc w:val="center"/>
              <w:rPr>
                <w:rFonts w:ascii="Arial" w:hAnsi="Arial" w:cs="Arial"/>
                <w:sz w:val="20"/>
              </w:rPr>
            </w:pPr>
            <w:bookmarkStart w:id="92" w:name="muc_3_2"/>
            <w:r w:rsidRPr="00C141EA">
              <w:rPr>
                <w:rFonts w:ascii="Arial" w:hAnsi="Arial" w:cs="Arial"/>
                <w:b/>
                <w:bCs/>
                <w:sz w:val="20"/>
              </w:rPr>
              <w:t>Công đoạn 3: Kiểm tra hiệu quả phanh và trượt ngang</w:t>
            </w:r>
            <w:bookmarkEnd w:id="92"/>
          </w:p>
        </w:tc>
      </w:tr>
      <w:tr w:rsidR="00C27EBE" w:rsidRPr="00C141EA" w14:paraId="4BA3D4B8" w14:textId="77777777">
        <w:tblPrEx>
          <w:tblCellMar>
            <w:top w:w="0" w:type="dxa"/>
            <w:left w:w="0" w:type="dxa"/>
            <w:bottom w:w="0" w:type="dxa"/>
            <w:right w:w="0" w:type="dxa"/>
          </w:tblCellMar>
        </w:tblPrEx>
        <w:tc>
          <w:tcPr>
            <w:tcW w:w="230" w:type="pct"/>
            <w:vAlign w:val="center"/>
          </w:tcPr>
          <w:p w14:paraId="32664FE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33</w:t>
            </w:r>
          </w:p>
        </w:tc>
        <w:tc>
          <w:tcPr>
            <w:tcW w:w="719" w:type="pct"/>
            <w:vAlign w:val="center"/>
          </w:tcPr>
          <w:p w14:paraId="1A150EE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Trượt ngang của bánh xe dẫn hướng</w:t>
            </w:r>
          </w:p>
        </w:tc>
        <w:tc>
          <w:tcPr>
            <w:tcW w:w="781" w:type="pct"/>
            <w:vAlign w:val="center"/>
          </w:tcPr>
          <w:p w14:paraId="34E9FC5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5.2. Trượt ngang của bánh xe dẫn hướng</w:t>
            </w:r>
          </w:p>
        </w:tc>
        <w:tc>
          <w:tcPr>
            <w:tcW w:w="925" w:type="pct"/>
          </w:tcPr>
          <w:p w14:paraId="0F82DE4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A959AD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Trượt ngang của bánh dẫn hướng vượt quá 5 mm</w:t>
            </w:r>
            <w:r w:rsidR="00C9263F" w:rsidRPr="00C141EA">
              <w:rPr>
                <w:rFonts w:ascii="Arial" w:hAnsi="Arial" w:cs="Arial"/>
                <w:sz w:val="20"/>
              </w:rPr>
              <w:t>/</w:t>
            </w:r>
            <w:r w:rsidRPr="00C141EA">
              <w:rPr>
                <w:rFonts w:ascii="Arial" w:hAnsi="Arial" w:cs="Arial"/>
                <w:sz w:val="20"/>
              </w:rPr>
              <w:t>m.</w:t>
            </w:r>
          </w:p>
        </w:tc>
        <w:tc>
          <w:tcPr>
            <w:tcW w:w="913" w:type="pct"/>
          </w:tcPr>
          <w:p w14:paraId="4860FBA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2978908" w14:textId="77777777">
        <w:tblPrEx>
          <w:tblCellMar>
            <w:top w:w="0" w:type="dxa"/>
            <w:left w:w="0" w:type="dxa"/>
            <w:bottom w:w="0" w:type="dxa"/>
            <w:right w:w="0" w:type="dxa"/>
          </w:tblCellMar>
        </w:tblPrEx>
        <w:tc>
          <w:tcPr>
            <w:tcW w:w="230" w:type="pct"/>
            <w:vMerge w:val="restart"/>
            <w:vAlign w:val="center"/>
          </w:tcPr>
          <w:p w14:paraId="67246B8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34</w:t>
            </w:r>
          </w:p>
        </w:tc>
        <w:tc>
          <w:tcPr>
            <w:tcW w:w="719" w:type="pct"/>
            <w:vMerge w:val="restart"/>
            <w:vAlign w:val="center"/>
          </w:tcPr>
          <w:p w14:paraId="7B3D642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Sự làm việc và hiệu quả phanh chính</w:t>
            </w:r>
          </w:p>
        </w:tc>
        <w:tc>
          <w:tcPr>
            <w:tcW w:w="4051" w:type="pct"/>
            <w:gridSpan w:val="4"/>
            <w:vAlign w:val="center"/>
          </w:tcPr>
          <w:p w14:paraId="7D38AED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6.3. Sự làm việc và hiệu quả phanh chính</w:t>
            </w:r>
          </w:p>
        </w:tc>
      </w:tr>
      <w:tr w:rsidR="00C27EBE" w:rsidRPr="00C141EA" w14:paraId="31F7A828" w14:textId="77777777">
        <w:tblPrEx>
          <w:tblCellMar>
            <w:top w:w="0" w:type="dxa"/>
            <w:left w:w="0" w:type="dxa"/>
            <w:bottom w:w="0" w:type="dxa"/>
            <w:right w:w="0" w:type="dxa"/>
          </w:tblCellMar>
        </w:tblPrEx>
        <w:tc>
          <w:tcPr>
            <w:tcW w:w="230" w:type="pct"/>
            <w:vMerge/>
            <w:vAlign w:val="center"/>
          </w:tcPr>
          <w:p w14:paraId="0A70AA3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1F3DA25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1A89EF9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6.3.1. Sự làm việc</w:t>
            </w:r>
          </w:p>
        </w:tc>
        <w:tc>
          <w:tcPr>
            <w:tcW w:w="925" w:type="pct"/>
          </w:tcPr>
          <w:p w14:paraId="38B83D9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F1FBCF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4FA1D9B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Lực phanh không tác động trên một hay nhiều bánh xe;</w:t>
            </w:r>
          </w:p>
          <w:p w14:paraId="0F2A87A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Lực phanh biến đổi bất thường;</w:t>
            </w:r>
          </w:p>
          <w:p w14:paraId="6DA36F7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Chậm bất thường trong hoạt động của cơ cấu phanh ở bánh xe bất kỳ.</w:t>
            </w:r>
          </w:p>
        </w:tc>
      </w:tr>
      <w:tr w:rsidR="00C27EBE" w:rsidRPr="00C141EA" w14:paraId="15778264" w14:textId="77777777">
        <w:tblPrEx>
          <w:tblCellMar>
            <w:top w:w="0" w:type="dxa"/>
            <w:left w:w="0" w:type="dxa"/>
            <w:bottom w:w="0" w:type="dxa"/>
            <w:right w:w="0" w:type="dxa"/>
          </w:tblCellMar>
        </w:tblPrEx>
        <w:tc>
          <w:tcPr>
            <w:tcW w:w="230" w:type="pct"/>
            <w:vMerge/>
            <w:vAlign w:val="center"/>
          </w:tcPr>
          <w:p w14:paraId="04FAD97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2675FA1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1707CC8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6.3.2. Hiệu quả phanh trên băng thử</w:t>
            </w:r>
          </w:p>
        </w:tc>
        <w:tc>
          <w:tcPr>
            <w:tcW w:w="925" w:type="pct"/>
          </w:tcPr>
          <w:p w14:paraId="213E02C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2FE4F4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5135659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Hệ số sai lệch lực phanh giữa hai bánh trên cùng một trục (K</w:t>
            </w:r>
            <w:r w:rsidRPr="00C141EA">
              <w:rPr>
                <w:rFonts w:ascii="Arial" w:hAnsi="Arial" w:cs="Arial"/>
                <w:sz w:val="20"/>
                <w:szCs w:val="16"/>
              </w:rPr>
              <w:t>SL</w:t>
            </w:r>
            <w:r w:rsidRPr="00C141EA">
              <w:rPr>
                <w:rFonts w:ascii="Arial" w:hAnsi="Arial" w:cs="Arial"/>
                <w:sz w:val="20"/>
              </w:rPr>
              <w:t>) lớn hơn 25%;</w:t>
            </w:r>
          </w:p>
          <w:p w14:paraId="0886135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Hiệu quả phanh toàn bộ của xe (K</w:t>
            </w:r>
            <w:r w:rsidRPr="00C141EA">
              <w:rPr>
                <w:rFonts w:ascii="Arial" w:hAnsi="Arial" w:cs="Arial"/>
                <w:sz w:val="20"/>
                <w:szCs w:val="16"/>
              </w:rPr>
              <w:t>P</w:t>
            </w:r>
            <w:r w:rsidRPr="00C141EA">
              <w:rPr>
                <w:rFonts w:ascii="Arial" w:hAnsi="Arial" w:cs="Arial"/>
                <w:sz w:val="20"/>
              </w:rPr>
              <w:t>) không đạt mức giá trị tối thiểu quy định đối với các loại</w:t>
            </w:r>
          </w:p>
          <w:p w14:paraId="1A9FC14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phương tiện như sau:</w:t>
            </w:r>
          </w:p>
          <w:p w14:paraId="7DC672C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Ô tô tải; ô tô chuyên dùng có khối lượng bản thân không lớn hơn 12.000 kg và ô tô chở người: 50%;</w:t>
            </w:r>
          </w:p>
          <w:p w14:paraId="412DCF5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Ô tô tải; ô tô chuyên dùng có khối lượng bản thân lớn hơn 12.000 kg; ô tô đầu kéo; sơ mi rơ moóc; rơ moóc và đoàn xe ô tô sơ mi rơ moóc: 45% .</w:t>
            </w:r>
          </w:p>
        </w:tc>
      </w:tr>
      <w:tr w:rsidR="00C27EBE" w:rsidRPr="00C141EA" w14:paraId="30228A28" w14:textId="77777777">
        <w:tblPrEx>
          <w:tblCellMar>
            <w:top w:w="0" w:type="dxa"/>
            <w:left w:w="0" w:type="dxa"/>
            <w:bottom w:w="0" w:type="dxa"/>
            <w:right w:w="0" w:type="dxa"/>
          </w:tblCellMar>
        </w:tblPrEx>
        <w:tc>
          <w:tcPr>
            <w:tcW w:w="230" w:type="pct"/>
            <w:vMerge/>
            <w:vAlign w:val="center"/>
          </w:tcPr>
          <w:p w14:paraId="24D1E4A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233CFE6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5F9AB2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6.3.3. Hiệu quả phanh trên đường</w:t>
            </w:r>
          </w:p>
        </w:tc>
        <w:tc>
          <w:tcPr>
            <w:tcW w:w="925" w:type="pct"/>
          </w:tcPr>
          <w:p w14:paraId="06281EA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C2C057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4FDB880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Khi phanh quỹ đạo chuyển động của xe lệch quá 8</w:t>
            </w:r>
            <w:r w:rsidRPr="00C141EA">
              <w:rPr>
                <w:rFonts w:ascii="Arial" w:hAnsi="Arial" w:cs="Arial"/>
                <w:sz w:val="20"/>
                <w:szCs w:val="16"/>
                <w:vertAlign w:val="superscript"/>
              </w:rPr>
              <w:t>o</w:t>
            </w:r>
            <w:r w:rsidRPr="00C141EA">
              <w:rPr>
                <w:rFonts w:ascii="Arial" w:hAnsi="Arial" w:cs="Arial"/>
                <w:sz w:val="20"/>
                <w:szCs w:val="16"/>
              </w:rPr>
              <w:t xml:space="preserve"> </w:t>
            </w:r>
            <w:r w:rsidRPr="00C141EA">
              <w:rPr>
                <w:rFonts w:ascii="Arial" w:hAnsi="Arial" w:cs="Arial"/>
                <w:sz w:val="20"/>
              </w:rPr>
              <w:t>so với phương chuyển động ban đầu và xe lệch khỏi hành lang phanh 3,50 m;</w:t>
            </w:r>
          </w:p>
          <w:p w14:paraId="33FEDC9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Quãng đường phanh (S</w:t>
            </w:r>
            <w:r w:rsidRPr="00C141EA">
              <w:rPr>
                <w:rFonts w:ascii="Arial" w:hAnsi="Arial" w:cs="Arial"/>
                <w:sz w:val="20"/>
                <w:szCs w:val="16"/>
              </w:rPr>
              <w:t>Ph</w:t>
            </w:r>
            <w:r w:rsidRPr="00C141EA">
              <w:rPr>
                <w:rFonts w:ascii="Arial" w:hAnsi="Arial" w:cs="Arial"/>
                <w:sz w:val="20"/>
              </w:rPr>
              <w:t>) vượt quá giá trị tối thiểu sau:</w:t>
            </w:r>
          </w:p>
          <w:p w14:paraId="5361A1D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Ô tô con, kể cả ô tô con chuyên dùng có số chỗ (kể cả người lái) đến 09 chỗ: 7,2 m</w:t>
            </w:r>
          </w:p>
          <w:p w14:paraId="6389864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Ô tô tải; ô tô chuyên dùng có khối lượng toàn bộ không lớn hơn 8.000 kg; ô tô chở người có số chỗ (kể cả người lái) trên 09 chỗ và có tổng chiều</w:t>
            </w:r>
          </w:p>
          <w:p w14:paraId="2DF1F45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dài không lớn hơn 7,5 m: 9,5 m</w:t>
            </w:r>
          </w:p>
          <w:p w14:paraId="36387D0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Ô tô tải; ô tô chuyên dùng có khối lượng toàn bộ lớn hơn 8.000 kg; ô tô chở người có số chỗ (kể cả người lái) trên 09 chỗ và có tổng chiều dài lớn hơn 7,5 m: 11 m.</w:t>
            </w:r>
          </w:p>
        </w:tc>
      </w:tr>
      <w:tr w:rsidR="00C27EBE" w:rsidRPr="00C141EA" w14:paraId="6524C8EE" w14:textId="77777777">
        <w:tblPrEx>
          <w:tblCellMar>
            <w:top w:w="0" w:type="dxa"/>
            <w:left w:w="0" w:type="dxa"/>
            <w:bottom w:w="0" w:type="dxa"/>
            <w:right w:w="0" w:type="dxa"/>
          </w:tblCellMar>
        </w:tblPrEx>
        <w:tc>
          <w:tcPr>
            <w:tcW w:w="230" w:type="pct"/>
            <w:vMerge w:val="restart"/>
            <w:vAlign w:val="center"/>
          </w:tcPr>
          <w:p w14:paraId="381AF4F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35</w:t>
            </w:r>
          </w:p>
        </w:tc>
        <w:tc>
          <w:tcPr>
            <w:tcW w:w="719" w:type="pct"/>
            <w:vMerge w:val="restart"/>
            <w:vAlign w:val="center"/>
          </w:tcPr>
          <w:p w14:paraId="7D34E97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Sự làm việc và hiệu quả phanh đỗ</w:t>
            </w:r>
          </w:p>
        </w:tc>
        <w:tc>
          <w:tcPr>
            <w:tcW w:w="4051" w:type="pct"/>
            <w:gridSpan w:val="4"/>
            <w:vAlign w:val="center"/>
          </w:tcPr>
          <w:p w14:paraId="71EE7C5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6.4. Sự làm việc và hiệu quả phanh đỗ</w:t>
            </w:r>
          </w:p>
        </w:tc>
      </w:tr>
      <w:tr w:rsidR="00C27EBE" w:rsidRPr="00C141EA" w14:paraId="4FC3DDB7" w14:textId="77777777">
        <w:tblPrEx>
          <w:tblCellMar>
            <w:top w:w="0" w:type="dxa"/>
            <w:left w:w="0" w:type="dxa"/>
            <w:bottom w:w="0" w:type="dxa"/>
            <w:right w:w="0" w:type="dxa"/>
          </w:tblCellMar>
        </w:tblPrEx>
        <w:tc>
          <w:tcPr>
            <w:tcW w:w="230" w:type="pct"/>
            <w:vMerge/>
            <w:vAlign w:val="center"/>
          </w:tcPr>
          <w:p w14:paraId="4F3D3CA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B4BFB7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CFA5A7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6.4.1. Sự làm việc</w:t>
            </w:r>
          </w:p>
        </w:tc>
        <w:tc>
          <w:tcPr>
            <w:tcW w:w="925" w:type="pct"/>
          </w:tcPr>
          <w:p w14:paraId="1B6E8D6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B32BAD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Không có tác dụng phanh trên một bên bánh xe.</w:t>
            </w:r>
          </w:p>
        </w:tc>
        <w:tc>
          <w:tcPr>
            <w:tcW w:w="913" w:type="pct"/>
          </w:tcPr>
          <w:p w14:paraId="6437E7C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908DFB0" w14:textId="77777777">
        <w:tblPrEx>
          <w:tblCellMar>
            <w:top w:w="0" w:type="dxa"/>
            <w:left w:w="0" w:type="dxa"/>
            <w:bottom w:w="0" w:type="dxa"/>
            <w:right w:w="0" w:type="dxa"/>
          </w:tblCellMar>
        </w:tblPrEx>
        <w:tc>
          <w:tcPr>
            <w:tcW w:w="230" w:type="pct"/>
            <w:vMerge/>
            <w:vAlign w:val="center"/>
          </w:tcPr>
          <w:p w14:paraId="281D8B3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1071F59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EE6DE4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6.4.2. Hiệu quả phanh</w:t>
            </w:r>
          </w:p>
        </w:tc>
        <w:tc>
          <w:tcPr>
            <w:tcW w:w="925" w:type="pct"/>
          </w:tcPr>
          <w:p w14:paraId="79E9DD0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1BD2096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Thử trên đường: quãng đường phanh lớn hơn 6 m;</w:t>
            </w:r>
          </w:p>
          <w:p w14:paraId="63C05C0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Thử trên mặt dốc 20%: phanh đỗ không giữ được xe đứng yên trên mặt dốc;</w:t>
            </w:r>
          </w:p>
          <w:p w14:paraId="6596A88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Thử trên băng thử phanh: hiệu quả phanh đỗ nhỏ hơn 16%.</w:t>
            </w:r>
          </w:p>
        </w:tc>
        <w:tc>
          <w:tcPr>
            <w:tcW w:w="913" w:type="pct"/>
          </w:tcPr>
          <w:p w14:paraId="5FCBD07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EB215BC" w14:textId="77777777">
        <w:tblPrEx>
          <w:tblCellMar>
            <w:top w:w="0" w:type="dxa"/>
            <w:left w:w="0" w:type="dxa"/>
            <w:bottom w:w="0" w:type="dxa"/>
            <w:right w:w="0" w:type="dxa"/>
          </w:tblCellMar>
        </w:tblPrEx>
        <w:tc>
          <w:tcPr>
            <w:tcW w:w="230" w:type="pct"/>
            <w:vMerge w:val="restart"/>
            <w:vAlign w:val="center"/>
          </w:tcPr>
          <w:p w14:paraId="547A2BD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36</w:t>
            </w:r>
          </w:p>
        </w:tc>
        <w:tc>
          <w:tcPr>
            <w:tcW w:w="719" w:type="pct"/>
            <w:vMerge w:val="restart"/>
            <w:vAlign w:val="center"/>
          </w:tcPr>
          <w:p w14:paraId="6DF0CD3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Sự hoạt động của trang thiết bị phanh khác</w:t>
            </w:r>
          </w:p>
        </w:tc>
        <w:tc>
          <w:tcPr>
            <w:tcW w:w="4051" w:type="pct"/>
            <w:gridSpan w:val="4"/>
            <w:vAlign w:val="center"/>
          </w:tcPr>
          <w:p w14:paraId="49FCB4D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6.5. Sự hoạt động của trang thiết bị phanh khác</w:t>
            </w:r>
          </w:p>
        </w:tc>
      </w:tr>
      <w:tr w:rsidR="00C27EBE" w:rsidRPr="00C141EA" w14:paraId="2226BCCF" w14:textId="77777777">
        <w:tblPrEx>
          <w:tblCellMar>
            <w:top w:w="0" w:type="dxa"/>
            <w:left w:w="0" w:type="dxa"/>
            <w:bottom w:w="0" w:type="dxa"/>
            <w:right w:w="0" w:type="dxa"/>
          </w:tblCellMar>
        </w:tblPrEx>
        <w:tc>
          <w:tcPr>
            <w:tcW w:w="230" w:type="pct"/>
            <w:vMerge/>
            <w:vAlign w:val="center"/>
          </w:tcPr>
          <w:p w14:paraId="10F8BCA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3169B6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F8814B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6.5.1. Phanh chậm dần bằng động cơ</w:t>
            </w:r>
          </w:p>
        </w:tc>
        <w:tc>
          <w:tcPr>
            <w:tcW w:w="925" w:type="pct"/>
          </w:tcPr>
          <w:p w14:paraId="628F954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95DEA9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Hệ thống không hoạt động.</w:t>
            </w:r>
          </w:p>
        </w:tc>
        <w:tc>
          <w:tcPr>
            <w:tcW w:w="913" w:type="pct"/>
          </w:tcPr>
          <w:p w14:paraId="62FD154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3C79F5E" w14:textId="77777777">
        <w:tblPrEx>
          <w:tblCellMar>
            <w:top w:w="0" w:type="dxa"/>
            <w:left w:w="0" w:type="dxa"/>
            <w:bottom w:w="0" w:type="dxa"/>
            <w:right w:w="0" w:type="dxa"/>
          </w:tblCellMar>
        </w:tblPrEx>
        <w:tc>
          <w:tcPr>
            <w:tcW w:w="230" w:type="pct"/>
            <w:vMerge/>
            <w:vAlign w:val="center"/>
          </w:tcPr>
          <w:p w14:paraId="43260D8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25E1634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52A9C0C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6.5.2. Hệ thống chống hãm cứng</w:t>
            </w:r>
          </w:p>
        </w:tc>
        <w:tc>
          <w:tcPr>
            <w:tcW w:w="925" w:type="pct"/>
          </w:tcPr>
          <w:p w14:paraId="555672E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083007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Thiết bị cảnh báo bị hư hỏng;</w:t>
            </w:r>
          </w:p>
        </w:tc>
        <w:tc>
          <w:tcPr>
            <w:tcW w:w="913" w:type="pct"/>
          </w:tcPr>
          <w:p w14:paraId="6CB62C1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401FB79" w14:textId="77777777">
        <w:tblPrEx>
          <w:tblCellMar>
            <w:top w:w="0" w:type="dxa"/>
            <w:left w:w="0" w:type="dxa"/>
            <w:bottom w:w="0" w:type="dxa"/>
            <w:right w:w="0" w:type="dxa"/>
          </w:tblCellMar>
        </w:tblPrEx>
        <w:tc>
          <w:tcPr>
            <w:tcW w:w="230" w:type="pct"/>
            <w:vMerge/>
            <w:vAlign w:val="center"/>
          </w:tcPr>
          <w:p w14:paraId="3C39A79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ADF793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A3AFF2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6.6.3. Phanh tự động sơ mi rơ moóc</w:t>
            </w:r>
          </w:p>
        </w:tc>
        <w:tc>
          <w:tcPr>
            <w:tcW w:w="925" w:type="pct"/>
          </w:tcPr>
          <w:p w14:paraId="045AC3B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9135A2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Phanh sơ mi rơ moóc không tự động tác động khi ngắt kết nối.</w:t>
            </w:r>
          </w:p>
        </w:tc>
        <w:tc>
          <w:tcPr>
            <w:tcW w:w="913" w:type="pct"/>
          </w:tcPr>
          <w:p w14:paraId="6676BB7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63265C44" w14:textId="77777777">
        <w:tblPrEx>
          <w:tblCellMar>
            <w:top w:w="0" w:type="dxa"/>
            <w:left w:w="0" w:type="dxa"/>
            <w:bottom w:w="0" w:type="dxa"/>
            <w:right w:w="0" w:type="dxa"/>
          </w:tblCellMar>
        </w:tblPrEx>
        <w:tc>
          <w:tcPr>
            <w:tcW w:w="5000" w:type="pct"/>
            <w:gridSpan w:val="6"/>
            <w:vAlign w:val="center"/>
          </w:tcPr>
          <w:p w14:paraId="0B1942DA" w14:textId="77777777" w:rsidR="00C27EBE" w:rsidRPr="00C141EA" w:rsidRDefault="003A277B" w:rsidP="00C27EBE">
            <w:pPr>
              <w:widowControl w:val="0"/>
              <w:autoSpaceDE w:val="0"/>
              <w:autoSpaceDN w:val="0"/>
              <w:adjustRightInd w:val="0"/>
              <w:spacing w:before="120" w:after="0" w:line="240" w:lineRule="auto"/>
              <w:rPr>
                <w:rFonts w:ascii="Arial" w:hAnsi="Arial" w:cs="Arial"/>
                <w:sz w:val="20"/>
              </w:rPr>
            </w:pPr>
            <w:bookmarkStart w:id="93" w:name="muc_4_2"/>
            <w:r w:rsidRPr="00C141EA">
              <w:rPr>
                <w:rFonts w:ascii="Arial" w:hAnsi="Arial" w:cs="Arial"/>
                <w:b/>
                <w:bCs/>
                <w:sz w:val="20"/>
              </w:rPr>
              <w:t>Công đoạn 4: Kiểm tra môi trường</w:t>
            </w:r>
            <w:bookmarkEnd w:id="93"/>
          </w:p>
        </w:tc>
      </w:tr>
      <w:tr w:rsidR="00C27EBE" w:rsidRPr="00C141EA" w14:paraId="5B47A798" w14:textId="77777777">
        <w:tblPrEx>
          <w:tblCellMar>
            <w:top w:w="0" w:type="dxa"/>
            <w:left w:w="0" w:type="dxa"/>
            <w:bottom w:w="0" w:type="dxa"/>
            <w:right w:w="0" w:type="dxa"/>
          </w:tblCellMar>
        </w:tblPrEx>
        <w:tc>
          <w:tcPr>
            <w:tcW w:w="230" w:type="pct"/>
            <w:vAlign w:val="center"/>
          </w:tcPr>
          <w:p w14:paraId="51AE89F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37</w:t>
            </w:r>
          </w:p>
        </w:tc>
        <w:tc>
          <w:tcPr>
            <w:tcW w:w="719" w:type="pct"/>
            <w:vAlign w:val="center"/>
          </w:tcPr>
          <w:p w14:paraId="2FEF02A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Độ ồn</w:t>
            </w:r>
          </w:p>
        </w:tc>
        <w:tc>
          <w:tcPr>
            <w:tcW w:w="781" w:type="pct"/>
            <w:vAlign w:val="center"/>
          </w:tcPr>
          <w:p w14:paraId="7F4660B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11.4. Độ ồn: độ ồn ngoài</w:t>
            </w:r>
          </w:p>
        </w:tc>
        <w:tc>
          <w:tcPr>
            <w:tcW w:w="925" w:type="pct"/>
          </w:tcPr>
          <w:p w14:paraId="49F848D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550EE7D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Độ ồn trung bình sau khi đã hiệu chỉnh vượt quá các giới hạn sau đây:</w:t>
            </w:r>
          </w:p>
          <w:p w14:paraId="37E0585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Ô tô con, ô tô tải, ô tô chuyên dùng và ô tô khách hạng nhẹ, xe lam, xích lô máy có khối lượng toàn bộ G ≤ 3500 kg: 103 dB(A);</w:t>
            </w:r>
          </w:p>
          <w:p w14:paraId="34A95DB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Ô tô tải, ô tô chuyên dùng và ô tô khách có khối lượng toàn bộ G &gt; 3500 kg và công suất có ích lớn nhất của động cơ P ≤ 150 (kW): 105 dB(A);</w:t>
            </w:r>
          </w:p>
          <w:p w14:paraId="607D0F1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Ô tô tải, ô tô chuyên dùng và ô tô khách có khối lượng toàn bộ G &gt; 3500 kg và công suất có ích lớn nhất của động cơ P &gt; 150 (kW): 107 dB(A);</w:t>
            </w:r>
          </w:p>
          <w:p w14:paraId="38B8EED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Ô tô cần cẩu và các phương tiện cơ giới đường bộ có công dụng đặc biệt: 110 dB(A).</w:t>
            </w:r>
          </w:p>
        </w:tc>
        <w:tc>
          <w:tcPr>
            <w:tcW w:w="913" w:type="pct"/>
          </w:tcPr>
          <w:p w14:paraId="29AFE09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5BDB683" w14:textId="77777777">
        <w:tblPrEx>
          <w:tblCellMar>
            <w:top w:w="0" w:type="dxa"/>
            <w:left w:w="0" w:type="dxa"/>
            <w:bottom w:w="0" w:type="dxa"/>
            <w:right w:w="0" w:type="dxa"/>
          </w:tblCellMar>
        </w:tblPrEx>
        <w:tc>
          <w:tcPr>
            <w:tcW w:w="230" w:type="pct"/>
            <w:vMerge w:val="restart"/>
            <w:vAlign w:val="center"/>
          </w:tcPr>
          <w:p w14:paraId="66F5488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38</w:t>
            </w:r>
          </w:p>
        </w:tc>
        <w:tc>
          <w:tcPr>
            <w:tcW w:w="719" w:type="pct"/>
            <w:vMerge w:val="restart"/>
            <w:vAlign w:val="center"/>
          </w:tcPr>
          <w:p w14:paraId="6AEC933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Còi</w:t>
            </w:r>
          </w:p>
        </w:tc>
        <w:tc>
          <w:tcPr>
            <w:tcW w:w="4051" w:type="pct"/>
            <w:gridSpan w:val="4"/>
            <w:vAlign w:val="center"/>
          </w:tcPr>
          <w:p w14:paraId="10D7E6C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4.8. Còi</w:t>
            </w:r>
          </w:p>
        </w:tc>
      </w:tr>
      <w:tr w:rsidR="00C27EBE" w:rsidRPr="00C141EA" w14:paraId="449977E8" w14:textId="77777777">
        <w:tblPrEx>
          <w:tblCellMar>
            <w:top w:w="0" w:type="dxa"/>
            <w:left w:w="0" w:type="dxa"/>
            <w:bottom w:w="0" w:type="dxa"/>
            <w:right w:w="0" w:type="dxa"/>
          </w:tblCellMar>
        </w:tblPrEx>
        <w:tc>
          <w:tcPr>
            <w:tcW w:w="230" w:type="pct"/>
            <w:vMerge/>
            <w:vAlign w:val="center"/>
          </w:tcPr>
          <w:p w14:paraId="1A0FA55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546EE1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6D27FED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4.8.1. Tình trạng và sự hoạt động</w:t>
            </w:r>
          </w:p>
        </w:tc>
        <w:tc>
          <w:tcPr>
            <w:tcW w:w="925" w:type="pct"/>
          </w:tcPr>
          <w:p w14:paraId="3268FAF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Âm thanh phát ra không liên tục, âm lượng không ổn định;</w:t>
            </w:r>
          </w:p>
          <w:p w14:paraId="0071974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w:t>
            </w:r>
            <w:r w:rsidR="00AE06BD" w:rsidRPr="00C141EA">
              <w:rPr>
                <w:rFonts w:ascii="Arial" w:hAnsi="Arial" w:cs="Arial"/>
                <w:sz w:val="20"/>
              </w:rPr>
              <w:t>Điều</w:t>
            </w:r>
            <w:r w:rsidRPr="00C141EA">
              <w:rPr>
                <w:rFonts w:ascii="Arial" w:hAnsi="Arial" w:cs="Arial"/>
                <w:sz w:val="20"/>
              </w:rPr>
              <w:t xml:space="preserve"> khiển hư hỏng, không </w:t>
            </w:r>
            <w:r w:rsidR="00AE06BD" w:rsidRPr="00C141EA">
              <w:rPr>
                <w:rFonts w:ascii="Arial" w:hAnsi="Arial" w:cs="Arial"/>
                <w:sz w:val="20"/>
              </w:rPr>
              <w:t>điều</w:t>
            </w:r>
            <w:r w:rsidRPr="00C141EA">
              <w:rPr>
                <w:rFonts w:ascii="Arial" w:hAnsi="Arial" w:cs="Arial"/>
                <w:sz w:val="20"/>
              </w:rPr>
              <w:t xml:space="preserve"> khiển dễ dàng, lắp đặt không đúng vị trí.</w:t>
            </w:r>
          </w:p>
        </w:tc>
        <w:tc>
          <w:tcPr>
            <w:tcW w:w="1432" w:type="pct"/>
          </w:tcPr>
          <w:p w14:paraId="20C435D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có hoặc không đúng kiểu loại;</w:t>
            </w:r>
          </w:p>
        </w:tc>
        <w:tc>
          <w:tcPr>
            <w:tcW w:w="913" w:type="pct"/>
          </w:tcPr>
          <w:p w14:paraId="2252267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14AA6DE" w14:textId="77777777">
        <w:tblPrEx>
          <w:tblCellMar>
            <w:top w:w="0" w:type="dxa"/>
            <w:left w:w="0" w:type="dxa"/>
            <w:bottom w:w="0" w:type="dxa"/>
            <w:right w:w="0" w:type="dxa"/>
          </w:tblCellMar>
        </w:tblPrEx>
        <w:tc>
          <w:tcPr>
            <w:tcW w:w="230" w:type="pct"/>
            <w:vMerge/>
            <w:vAlign w:val="center"/>
          </w:tcPr>
          <w:p w14:paraId="4E99DFF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032502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53932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4.8.2. Âm lượng</w:t>
            </w:r>
          </w:p>
        </w:tc>
        <w:tc>
          <w:tcPr>
            <w:tcW w:w="925" w:type="pct"/>
          </w:tcPr>
          <w:p w14:paraId="1E4590B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a) </w:t>
            </w:r>
            <w:r w:rsidRPr="00C141EA">
              <w:rPr>
                <w:rFonts w:ascii="Arial" w:hAnsi="Arial" w:cs="Arial"/>
                <w:sz w:val="20"/>
                <w:szCs w:val="26"/>
              </w:rPr>
              <w:t>Âm lượng nhỏ hơn 93 dB(A);</w:t>
            </w:r>
          </w:p>
        </w:tc>
        <w:tc>
          <w:tcPr>
            <w:tcW w:w="1432" w:type="pct"/>
          </w:tcPr>
          <w:p w14:paraId="6DCD3AC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w:t>
            </w:r>
            <w:r w:rsidRPr="00C141EA">
              <w:rPr>
                <w:rFonts w:ascii="Arial" w:hAnsi="Arial" w:cs="Arial"/>
                <w:sz w:val="20"/>
                <w:szCs w:val="26"/>
              </w:rPr>
              <w:t>Âm lượng lớn hơn 112 dB(A).</w:t>
            </w:r>
          </w:p>
        </w:tc>
        <w:tc>
          <w:tcPr>
            <w:tcW w:w="913" w:type="pct"/>
          </w:tcPr>
          <w:p w14:paraId="7553F77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FDA1360" w14:textId="77777777">
        <w:tblPrEx>
          <w:tblCellMar>
            <w:top w:w="0" w:type="dxa"/>
            <w:left w:w="0" w:type="dxa"/>
            <w:bottom w:w="0" w:type="dxa"/>
            <w:right w:w="0" w:type="dxa"/>
          </w:tblCellMar>
        </w:tblPrEx>
        <w:tc>
          <w:tcPr>
            <w:tcW w:w="230" w:type="pct"/>
            <w:vAlign w:val="center"/>
          </w:tcPr>
          <w:p w14:paraId="17F0638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39</w:t>
            </w:r>
          </w:p>
        </w:tc>
        <w:tc>
          <w:tcPr>
            <w:tcW w:w="719" w:type="pct"/>
            <w:vAlign w:val="center"/>
          </w:tcPr>
          <w:p w14:paraId="7C25D89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Khí thải động cơ cháy cưỡng bức: Nồng độ CO, HC</w:t>
            </w:r>
          </w:p>
        </w:tc>
        <w:tc>
          <w:tcPr>
            <w:tcW w:w="781" w:type="pct"/>
            <w:vAlign w:val="center"/>
          </w:tcPr>
          <w:p w14:paraId="52F3612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11.2. Khí thải động cơ cháy cưỡng bức</w:t>
            </w:r>
          </w:p>
        </w:tc>
        <w:tc>
          <w:tcPr>
            <w:tcW w:w="925" w:type="pct"/>
          </w:tcPr>
          <w:p w14:paraId="5DE269C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5201175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Nồng độ CO lớn hơn 4,5 % thể tích đối với các xe sản xuất trước năm 1999 hoặc lớn hơn 3,5 % thể tích đối với các xe sản xuất từ năm 1999 trở về sau.</w:t>
            </w:r>
          </w:p>
          <w:p w14:paraId="0EE93DD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Nồng độ HC (C6H14 hoặc tương đương):</w:t>
            </w:r>
          </w:p>
          <w:p w14:paraId="24F66E1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b) Nồng độ HC (C6H14 hoặc tương đương):</w:t>
            </w:r>
          </w:p>
          <w:p w14:paraId="1CEB6F4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Đối với động cơ 4 kỳ: lớn hơn 1200 phần triệu (ppm) thể tích đối với các xe sản xuất trước năm 1999 hoặc lớn hơn 800 phần triệu (ppm) thể tích đối với các xe sản xuất từ năm 1999 trở về sau;</w:t>
            </w:r>
          </w:p>
          <w:p w14:paraId="0F18023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Đối với động cơ 2 kỳ: lớn hơn 7800 phần triệu (ppm) thể tích;</w:t>
            </w:r>
          </w:p>
          <w:p w14:paraId="27196CD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Đối với động cơ đặc biệt: lớn hơn 3300 phần triệu (ppm) thể tích</w:t>
            </w:r>
          </w:p>
          <w:p w14:paraId="1570654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Số vòng quay không tải của động cơ không nằm trong phạm vi quy định của nhà sản xuất hoặc lớn hơn 1000 vòng</w:t>
            </w:r>
            <w:r w:rsidR="00C9263F" w:rsidRPr="00C141EA">
              <w:rPr>
                <w:rFonts w:ascii="Arial" w:hAnsi="Arial" w:cs="Arial"/>
                <w:sz w:val="20"/>
              </w:rPr>
              <w:t>/</w:t>
            </w:r>
            <w:r w:rsidRPr="00C141EA">
              <w:rPr>
                <w:rFonts w:ascii="Arial" w:hAnsi="Arial" w:cs="Arial"/>
                <w:sz w:val="20"/>
              </w:rPr>
              <w:t>phút.</w:t>
            </w:r>
          </w:p>
        </w:tc>
        <w:tc>
          <w:tcPr>
            <w:tcW w:w="913" w:type="pct"/>
          </w:tcPr>
          <w:p w14:paraId="13EAC02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E963EC9" w14:textId="77777777">
        <w:tblPrEx>
          <w:tblCellMar>
            <w:top w:w="0" w:type="dxa"/>
            <w:left w:w="0" w:type="dxa"/>
            <w:bottom w:w="0" w:type="dxa"/>
            <w:right w:w="0" w:type="dxa"/>
          </w:tblCellMar>
        </w:tblPrEx>
        <w:tc>
          <w:tcPr>
            <w:tcW w:w="230" w:type="pct"/>
            <w:vAlign w:val="center"/>
          </w:tcPr>
          <w:p w14:paraId="5C260BB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40</w:t>
            </w:r>
          </w:p>
        </w:tc>
        <w:tc>
          <w:tcPr>
            <w:tcW w:w="719" w:type="pct"/>
            <w:vAlign w:val="center"/>
          </w:tcPr>
          <w:p w14:paraId="3A9D1E8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Khí thải động cơ cháy do nén</w:t>
            </w:r>
          </w:p>
        </w:tc>
        <w:tc>
          <w:tcPr>
            <w:tcW w:w="781" w:type="pct"/>
            <w:vAlign w:val="center"/>
          </w:tcPr>
          <w:p w14:paraId="38A9558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11.3. Khí thải động cơ cháy do nén - Độ khói của khí thải</w:t>
            </w:r>
          </w:p>
        </w:tc>
        <w:tc>
          <w:tcPr>
            <w:tcW w:w="925" w:type="pct"/>
          </w:tcPr>
          <w:p w14:paraId="5343A54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528E20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Chiều rộng dải đo khói chênh lệch giữa giá trị đo lớn nhất và nhỏ nhất vượt quá 10% HSU;</w:t>
            </w:r>
          </w:p>
          <w:p w14:paraId="6C73C75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Kết quả đo khói trung bình của 3 lần đo lớn hơn 72% HSU đối với các xe sản xuất trước năm 1999 hoặc lớn hơn 60% HSU thể tích đối với các xe sản xuất từ năm 1999 trở về sau.</w:t>
            </w:r>
          </w:p>
          <w:p w14:paraId="30B403B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Giá trị số vòng quay không tải của động cơ không nằm trong phạm vi quy định của nhà sản xuất hoặc lớn hơn 1000 vòng</w:t>
            </w:r>
            <w:r w:rsidR="00C9263F" w:rsidRPr="00C141EA">
              <w:rPr>
                <w:rFonts w:ascii="Arial" w:hAnsi="Arial" w:cs="Arial"/>
                <w:sz w:val="20"/>
              </w:rPr>
              <w:t>/</w:t>
            </w:r>
            <w:r w:rsidRPr="00C141EA">
              <w:rPr>
                <w:rFonts w:ascii="Arial" w:hAnsi="Arial" w:cs="Arial"/>
                <w:sz w:val="20"/>
              </w:rPr>
              <w:t>phút;</w:t>
            </w:r>
          </w:p>
          <w:p w14:paraId="04FE6D1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d) Thời gian tăng tốc từ số vòng quay nhỏ nhất đến lớn nhất vượt quá 5 giây. đ) Giá trị số vòng quay lớn nhất của động cơ nhỏ hơn 90% số vòng quay ứng với công suất cực đại theo quy định của nhà sản xuất, trừ trường hợp đặc biệt (theo thiết kế của nhà sản xuất khống chế tốc độ vòng quay không tải lớn nhất ở giá trị nhỏ hơn 90% tốc độ vòng quay ứng với công suất cực đại).</w:t>
            </w:r>
          </w:p>
        </w:tc>
        <w:tc>
          <w:tcPr>
            <w:tcW w:w="913" w:type="pct"/>
          </w:tcPr>
          <w:p w14:paraId="2FAC431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45253CA" w14:textId="77777777">
        <w:tblPrEx>
          <w:tblCellMar>
            <w:top w:w="0" w:type="dxa"/>
            <w:left w:w="0" w:type="dxa"/>
            <w:bottom w:w="0" w:type="dxa"/>
            <w:right w:w="0" w:type="dxa"/>
          </w:tblCellMar>
        </w:tblPrEx>
        <w:tc>
          <w:tcPr>
            <w:tcW w:w="5000" w:type="pct"/>
            <w:gridSpan w:val="6"/>
            <w:vAlign w:val="center"/>
          </w:tcPr>
          <w:p w14:paraId="64F3B421" w14:textId="77777777" w:rsidR="00C27EBE" w:rsidRPr="00C141EA" w:rsidRDefault="003A277B" w:rsidP="00C27EBE">
            <w:pPr>
              <w:widowControl w:val="0"/>
              <w:autoSpaceDE w:val="0"/>
              <w:autoSpaceDN w:val="0"/>
              <w:adjustRightInd w:val="0"/>
              <w:spacing w:before="120" w:after="0" w:line="240" w:lineRule="auto"/>
              <w:jc w:val="center"/>
              <w:rPr>
                <w:rFonts w:ascii="Arial" w:hAnsi="Arial" w:cs="Arial"/>
                <w:sz w:val="20"/>
              </w:rPr>
            </w:pPr>
            <w:bookmarkStart w:id="94" w:name="muc_5_2"/>
            <w:r w:rsidRPr="00C141EA">
              <w:rPr>
                <w:rFonts w:ascii="Arial" w:hAnsi="Arial" w:cs="Arial"/>
                <w:b/>
                <w:bCs/>
                <w:sz w:val="20"/>
              </w:rPr>
              <w:t>Công đoạn 5: Kiểm tra phần dưới của phương tiện</w:t>
            </w:r>
            <w:bookmarkEnd w:id="94"/>
          </w:p>
        </w:tc>
      </w:tr>
      <w:tr w:rsidR="00C27EBE" w:rsidRPr="00C141EA" w14:paraId="374C4BD3" w14:textId="77777777">
        <w:tblPrEx>
          <w:tblCellMar>
            <w:top w:w="0" w:type="dxa"/>
            <w:left w:w="0" w:type="dxa"/>
            <w:bottom w:w="0" w:type="dxa"/>
            <w:right w:w="0" w:type="dxa"/>
          </w:tblCellMar>
        </w:tblPrEx>
        <w:tc>
          <w:tcPr>
            <w:tcW w:w="230" w:type="pct"/>
            <w:vMerge w:val="restart"/>
            <w:vAlign w:val="center"/>
          </w:tcPr>
          <w:p w14:paraId="15656B9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41</w:t>
            </w:r>
          </w:p>
        </w:tc>
        <w:tc>
          <w:tcPr>
            <w:tcW w:w="719" w:type="pct"/>
            <w:vMerge w:val="restart"/>
            <w:vAlign w:val="center"/>
          </w:tcPr>
          <w:p w14:paraId="6EDE29F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Khung và các liên kết , móc kéo</w:t>
            </w:r>
          </w:p>
        </w:tc>
        <w:tc>
          <w:tcPr>
            <w:tcW w:w="4051" w:type="pct"/>
            <w:gridSpan w:val="4"/>
            <w:vAlign w:val="center"/>
          </w:tcPr>
          <w:p w14:paraId="5BFDEBC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2.1. Khung và các liên kết</w:t>
            </w:r>
          </w:p>
        </w:tc>
      </w:tr>
      <w:tr w:rsidR="00C27EBE" w:rsidRPr="00C141EA" w14:paraId="2F04AEAF" w14:textId="77777777">
        <w:tblPrEx>
          <w:tblCellMar>
            <w:top w:w="0" w:type="dxa"/>
            <w:left w:w="0" w:type="dxa"/>
            <w:bottom w:w="0" w:type="dxa"/>
            <w:right w:w="0" w:type="dxa"/>
          </w:tblCellMar>
        </w:tblPrEx>
        <w:tc>
          <w:tcPr>
            <w:tcW w:w="230" w:type="pct"/>
            <w:vMerge/>
            <w:vAlign w:val="center"/>
          </w:tcPr>
          <w:p w14:paraId="0505BF8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890C09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439E71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2.1.1. Tình trạng chung</w:t>
            </w:r>
          </w:p>
        </w:tc>
        <w:tc>
          <w:tcPr>
            <w:tcW w:w="925" w:type="pct"/>
          </w:tcPr>
          <w:p w14:paraId="6C63C6C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ACCD31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rPr>
              <w:t xml:space="preserve">a) </w:t>
            </w:r>
            <w:r w:rsidRPr="00C141EA">
              <w:rPr>
                <w:rFonts w:ascii="Arial" w:hAnsi="Arial" w:cs="Arial"/>
                <w:sz w:val="20"/>
                <w:szCs w:val="26"/>
              </w:rPr>
              <w:t>Gia cường khung xe ngoài quy định;</w:t>
            </w:r>
          </w:p>
          <w:p w14:paraId="2ECC339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b) Nứt, gẫy, biến dạng, cong vênh. mọt gỉ ở mức nhận biết được bằng mắt;</w:t>
            </w:r>
          </w:p>
          <w:p w14:paraId="6AE3EDD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Các liên kết không chắc chắn;</w:t>
            </w:r>
          </w:p>
        </w:tc>
        <w:tc>
          <w:tcPr>
            <w:tcW w:w="913" w:type="pct"/>
          </w:tcPr>
          <w:p w14:paraId="45281D9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72EE449F" w14:textId="77777777">
        <w:tblPrEx>
          <w:tblCellMar>
            <w:top w:w="0" w:type="dxa"/>
            <w:left w:w="0" w:type="dxa"/>
            <w:bottom w:w="0" w:type="dxa"/>
            <w:right w:w="0" w:type="dxa"/>
          </w:tblCellMar>
        </w:tblPrEx>
        <w:tc>
          <w:tcPr>
            <w:tcW w:w="230" w:type="pct"/>
            <w:vMerge/>
            <w:vAlign w:val="center"/>
          </w:tcPr>
          <w:p w14:paraId="61AE2E3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22FC81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2E1D4CC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2.1.3. Móc kéo</w:t>
            </w:r>
          </w:p>
        </w:tc>
        <w:tc>
          <w:tcPr>
            <w:tcW w:w="925" w:type="pct"/>
          </w:tcPr>
          <w:p w14:paraId="3517C13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Cóc, chốt hãm bị kẹt.</w:t>
            </w:r>
          </w:p>
        </w:tc>
        <w:tc>
          <w:tcPr>
            <w:tcW w:w="1432" w:type="pct"/>
          </w:tcPr>
          <w:p w14:paraId="6B5C410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a) Lắp đặt không chắc chắn</w:t>
            </w:r>
            <w:r w:rsidRPr="00C141EA">
              <w:rPr>
                <w:rFonts w:ascii="Arial" w:hAnsi="Arial" w:cs="Arial"/>
                <w:sz w:val="20"/>
              </w:rPr>
              <w:t>;</w:t>
            </w:r>
          </w:p>
          <w:p w14:paraId="4D37B8E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Nứt, gãy, biến dạng;</w:t>
            </w:r>
          </w:p>
        </w:tc>
        <w:tc>
          <w:tcPr>
            <w:tcW w:w="913" w:type="pct"/>
          </w:tcPr>
          <w:p w14:paraId="6DBC7C0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97517E6" w14:textId="77777777">
        <w:tblPrEx>
          <w:tblCellMar>
            <w:top w:w="0" w:type="dxa"/>
            <w:left w:w="0" w:type="dxa"/>
            <w:bottom w:w="0" w:type="dxa"/>
            <w:right w:w="0" w:type="dxa"/>
          </w:tblCellMar>
        </w:tblPrEx>
        <w:tc>
          <w:tcPr>
            <w:tcW w:w="230" w:type="pct"/>
            <w:vMerge w:val="restart"/>
            <w:vAlign w:val="center"/>
          </w:tcPr>
          <w:p w14:paraId="39CB772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42</w:t>
            </w:r>
          </w:p>
        </w:tc>
        <w:tc>
          <w:tcPr>
            <w:tcW w:w="719" w:type="pct"/>
            <w:vMerge w:val="restart"/>
            <w:vAlign w:val="center"/>
          </w:tcPr>
          <w:p w14:paraId="4DA7FD7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Dẫn động phanh chính</w:t>
            </w:r>
          </w:p>
        </w:tc>
        <w:tc>
          <w:tcPr>
            <w:tcW w:w="4051" w:type="pct"/>
            <w:gridSpan w:val="4"/>
            <w:vAlign w:val="center"/>
          </w:tcPr>
          <w:p w14:paraId="40B2E12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6.1. Dẫn động phanh</w:t>
            </w:r>
          </w:p>
        </w:tc>
      </w:tr>
      <w:tr w:rsidR="00C27EBE" w:rsidRPr="00C141EA" w14:paraId="158F90FE" w14:textId="77777777">
        <w:tblPrEx>
          <w:tblCellMar>
            <w:top w:w="0" w:type="dxa"/>
            <w:left w:w="0" w:type="dxa"/>
            <w:bottom w:w="0" w:type="dxa"/>
            <w:right w:w="0" w:type="dxa"/>
          </w:tblCellMar>
        </w:tblPrEx>
        <w:tc>
          <w:tcPr>
            <w:tcW w:w="230" w:type="pct"/>
            <w:vMerge/>
            <w:vAlign w:val="center"/>
          </w:tcPr>
          <w:p w14:paraId="0C228DE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24AA850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CBD1FA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6.1.5. Ống cứng, ống mềm</w:t>
            </w:r>
          </w:p>
        </w:tc>
        <w:tc>
          <w:tcPr>
            <w:tcW w:w="925" w:type="pct"/>
          </w:tcPr>
          <w:p w14:paraId="3E74FF0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96948F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w:t>
            </w:r>
            <w:r w:rsidRPr="00C141EA">
              <w:rPr>
                <w:rFonts w:ascii="Arial" w:hAnsi="Arial" w:cs="Arial"/>
                <w:sz w:val="20"/>
                <w:szCs w:val="26"/>
              </w:rPr>
              <w:t>ắp đặt không chắc chắn</w:t>
            </w:r>
            <w:r w:rsidRPr="00C141EA">
              <w:rPr>
                <w:rFonts w:ascii="Arial" w:hAnsi="Arial" w:cs="Arial"/>
                <w:sz w:val="20"/>
              </w:rPr>
              <w:t>;</w:t>
            </w:r>
          </w:p>
          <w:p w14:paraId="47215B9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w:t>
            </w:r>
            <w:r w:rsidRPr="00C141EA">
              <w:rPr>
                <w:rFonts w:ascii="Arial" w:hAnsi="Arial" w:cs="Arial"/>
                <w:sz w:val="20"/>
                <w:szCs w:val="26"/>
              </w:rPr>
              <w:t>Ống cứng biến dạng, có dấu hiệu cọ sát vào bộ phận khác của xe; ống mềm bị rạn, vặn xoắn, ống quá ngắn</w:t>
            </w:r>
            <w:r w:rsidRPr="00C141EA">
              <w:rPr>
                <w:rFonts w:ascii="Arial" w:hAnsi="Arial" w:cs="Arial"/>
                <w:sz w:val="20"/>
              </w:rPr>
              <w:t>.</w:t>
            </w:r>
          </w:p>
        </w:tc>
        <w:tc>
          <w:tcPr>
            <w:tcW w:w="913" w:type="pct"/>
          </w:tcPr>
          <w:p w14:paraId="65C36F3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Ống, chỗ kết nối bị rò rỉ; ống cứng bị rạn, nứt, mọt gỉ; ống mềm bị nứt, phồng rộp.</w:t>
            </w:r>
          </w:p>
        </w:tc>
      </w:tr>
      <w:tr w:rsidR="00C27EBE" w:rsidRPr="00C141EA" w14:paraId="63FFB1FC" w14:textId="77777777">
        <w:tblPrEx>
          <w:tblCellMar>
            <w:top w:w="0" w:type="dxa"/>
            <w:left w:w="0" w:type="dxa"/>
            <w:bottom w:w="0" w:type="dxa"/>
            <w:right w:w="0" w:type="dxa"/>
          </w:tblCellMar>
        </w:tblPrEx>
        <w:tc>
          <w:tcPr>
            <w:tcW w:w="230" w:type="pct"/>
            <w:vMerge/>
            <w:vAlign w:val="center"/>
          </w:tcPr>
          <w:p w14:paraId="3FBA103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00D64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CD55DC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6.1.6. Dây cáp, thanh kéo, cần đẩy, các liên kết</w:t>
            </w:r>
          </w:p>
        </w:tc>
        <w:tc>
          <w:tcPr>
            <w:tcW w:w="925" w:type="pct"/>
          </w:tcPr>
          <w:p w14:paraId="207AE4D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5A9242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a) </w:t>
            </w:r>
            <w:r w:rsidRPr="00C141EA">
              <w:rPr>
                <w:rFonts w:ascii="Arial" w:hAnsi="Arial" w:cs="Arial"/>
                <w:sz w:val="20"/>
                <w:szCs w:val="26"/>
              </w:rPr>
              <w:t>Lắp đặt không chắc chắn</w:t>
            </w:r>
            <w:r w:rsidRPr="00C141EA">
              <w:rPr>
                <w:rFonts w:ascii="Arial" w:hAnsi="Arial" w:cs="Arial"/>
                <w:sz w:val="20"/>
              </w:rPr>
              <w:t>;</w:t>
            </w:r>
          </w:p>
          <w:p w14:paraId="64DDD50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b) Rạn, nứt, biến dạng, có dấu vết cọ sát vào bộ phận khác của xe, gỉ;</w:t>
            </w:r>
          </w:p>
          <w:p w14:paraId="2D4218A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6"/>
              </w:rPr>
            </w:pPr>
            <w:r w:rsidRPr="00C141EA">
              <w:rPr>
                <w:rFonts w:ascii="Arial" w:hAnsi="Arial" w:cs="Arial"/>
                <w:sz w:val="20"/>
                <w:szCs w:val="26"/>
              </w:rPr>
              <w:t xml:space="preserve">d) Thiếu chi </w:t>
            </w:r>
            <w:r w:rsidR="00AE06BD" w:rsidRPr="00C141EA">
              <w:rPr>
                <w:rFonts w:ascii="Arial" w:hAnsi="Arial" w:cs="Arial"/>
                <w:sz w:val="20"/>
                <w:szCs w:val="26"/>
              </w:rPr>
              <w:t>tiết</w:t>
            </w:r>
            <w:r w:rsidRPr="00C141EA">
              <w:rPr>
                <w:rFonts w:ascii="Arial" w:hAnsi="Arial" w:cs="Arial"/>
                <w:sz w:val="20"/>
                <w:szCs w:val="26"/>
              </w:rPr>
              <w:t xml:space="preserve"> kẹp chặt và phòng lỏng đối với dẫn động phanh chính;</w:t>
            </w:r>
          </w:p>
          <w:p w14:paraId="5BB79CF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Cáp bị đứt sợi, thắt nút, kẹt, chùng lỏng.</w:t>
            </w:r>
          </w:p>
        </w:tc>
        <w:tc>
          <w:tcPr>
            <w:tcW w:w="913" w:type="pct"/>
          </w:tcPr>
          <w:p w14:paraId="2E0DD70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d) Thiếu chi </w:t>
            </w:r>
            <w:r w:rsidR="00AE06BD" w:rsidRPr="00C141EA">
              <w:rPr>
                <w:rFonts w:ascii="Arial" w:hAnsi="Arial" w:cs="Arial"/>
                <w:sz w:val="20"/>
              </w:rPr>
              <w:t>tiết</w:t>
            </w:r>
            <w:r w:rsidRPr="00C141EA">
              <w:rPr>
                <w:rFonts w:ascii="Arial" w:hAnsi="Arial" w:cs="Arial"/>
                <w:sz w:val="20"/>
              </w:rPr>
              <w:t xml:space="preserve"> kẹp chặt và phòng lỏng.</w:t>
            </w:r>
          </w:p>
        </w:tc>
      </w:tr>
      <w:tr w:rsidR="00C27EBE" w:rsidRPr="00C141EA" w14:paraId="113D7E6F" w14:textId="77777777">
        <w:tblPrEx>
          <w:tblCellMar>
            <w:top w:w="0" w:type="dxa"/>
            <w:left w:w="0" w:type="dxa"/>
            <w:bottom w:w="0" w:type="dxa"/>
            <w:right w:w="0" w:type="dxa"/>
          </w:tblCellMar>
        </w:tblPrEx>
        <w:tc>
          <w:tcPr>
            <w:tcW w:w="230" w:type="pct"/>
            <w:vMerge/>
            <w:vAlign w:val="center"/>
          </w:tcPr>
          <w:p w14:paraId="635C0D7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D7CED1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1CA1407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6.1.7. Đầu nối cho phanh rơ moóc</w:t>
            </w:r>
          </w:p>
        </w:tc>
        <w:tc>
          <w:tcPr>
            <w:tcW w:w="925" w:type="pct"/>
          </w:tcPr>
          <w:p w14:paraId="7131C66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1D96373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a) </w:t>
            </w:r>
            <w:r w:rsidRPr="00C141EA">
              <w:rPr>
                <w:rFonts w:ascii="Arial" w:hAnsi="Arial" w:cs="Arial"/>
                <w:sz w:val="20"/>
                <w:szCs w:val="26"/>
              </w:rPr>
              <w:t>Lắp đặt không chắc chắn</w:t>
            </w:r>
            <w:r w:rsidRPr="00C141EA">
              <w:rPr>
                <w:rFonts w:ascii="Arial" w:hAnsi="Arial" w:cs="Arial"/>
                <w:sz w:val="20"/>
              </w:rPr>
              <w:t>;</w:t>
            </w:r>
          </w:p>
          <w:p w14:paraId="26D0F6F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Bị rò rỉ.</w:t>
            </w:r>
          </w:p>
        </w:tc>
        <w:tc>
          <w:tcPr>
            <w:tcW w:w="913" w:type="pct"/>
          </w:tcPr>
          <w:p w14:paraId="399E841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029A863" w14:textId="77777777">
        <w:tblPrEx>
          <w:tblCellMar>
            <w:top w:w="0" w:type="dxa"/>
            <w:left w:w="0" w:type="dxa"/>
            <w:bottom w:w="0" w:type="dxa"/>
            <w:right w:w="0" w:type="dxa"/>
          </w:tblCellMar>
        </w:tblPrEx>
        <w:tc>
          <w:tcPr>
            <w:tcW w:w="230" w:type="pct"/>
            <w:vMerge/>
            <w:vAlign w:val="center"/>
          </w:tcPr>
          <w:p w14:paraId="7F281E4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11E34E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EDF604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6.1.8. Cơ cấu tác động (bầu phanh hoặc xi lanh phanh)</w:t>
            </w:r>
          </w:p>
        </w:tc>
        <w:tc>
          <w:tcPr>
            <w:tcW w:w="925" w:type="pct"/>
          </w:tcPr>
          <w:p w14:paraId="1A7E252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464A92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54B92DE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chắc chắn;</w:t>
            </w:r>
          </w:p>
          <w:p w14:paraId="5F22EBB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Rạn, nứt, vỡ, biến dạng.</w:t>
            </w:r>
          </w:p>
          <w:p w14:paraId="59BA459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Bị rò rỉ;</w:t>
            </w:r>
          </w:p>
          <w:p w14:paraId="5A0C97D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d) Không đủ chi </w:t>
            </w:r>
            <w:r w:rsidR="00AE06BD" w:rsidRPr="00C141EA">
              <w:rPr>
                <w:rFonts w:ascii="Arial" w:hAnsi="Arial" w:cs="Arial"/>
                <w:sz w:val="20"/>
              </w:rPr>
              <w:t>tiết</w:t>
            </w:r>
            <w:r w:rsidRPr="00C141EA">
              <w:rPr>
                <w:rFonts w:ascii="Arial" w:hAnsi="Arial" w:cs="Arial"/>
                <w:sz w:val="20"/>
              </w:rPr>
              <w:t xml:space="preserve"> lắp ghép, phòng lỏng.</w:t>
            </w:r>
          </w:p>
        </w:tc>
      </w:tr>
      <w:tr w:rsidR="00C27EBE" w:rsidRPr="00C141EA" w14:paraId="674257B6" w14:textId="77777777">
        <w:tblPrEx>
          <w:tblCellMar>
            <w:top w:w="0" w:type="dxa"/>
            <w:left w:w="0" w:type="dxa"/>
            <w:bottom w:w="0" w:type="dxa"/>
            <w:right w:w="0" w:type="dxa"/>
          </w:tblCellMar>
        </w:tblPrEx>
        <w:tc>
          <w:tcPr>
            <w:tcW w:w="230" w:type="pct"/>
            <w:vMerge/>
            <w:vAlign w:val="center"/>
          </w:tcPr>
          <w:p w14:paraId="492DA7E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78FC6E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4051" w:type="pct"/>
            <w:gridSpan w:val="4"/>
            <w:vAlign w:val="center"/>
          </w:tcPr>
          <w:p w14:paraId="61CF42C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6.2. Bơm chân không, máy nén khí, các van và bình chứa môi chất:</w:t>
            </w:r>
          </w:p>
        </w:tc>
      </w:tr>
      <w:tr w:rsidR="00C27EBE" w:rsidRPr="00C141EA" w14:paraId="1C26CC4E" w14:textId="77777777">
        <w:tblPrEx>
          <w:tblCellMar>
            <w:top w:w="0" w:type="dxa"/>
            <w:left w:w="0" w:type="dxa"/>
            <w:bottom w:w="0" w:type="dxa"/>
            <w:right w:w="0" w:type="dxa"/>
          </w:tblCellMar>
        </w:tblPrEx>
        <w:tc>
          <w:tcPr>
            <w:tcW w:w="230" w:type="pct"/>
            <w:vMerge/>
            <w:vAlign w:val="center"/>
          </w:tcPr>
          <w:p w14:paraId="772BC58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545687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2C48AE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6.2.1. Bơm chân không, máy nén khí, bình chứa, các van an toàn, van xả nước: (</w:t>
            </w:r>
            <w:r w:rsidRPr="00C141EA">
              <w:rPr>
                <w:rFonts w:ascii="Arial" w:hAnsi="Arial" w:cs="Arial"/>
                <w:i/>
                <w:iCs/>
                <w:sz w:val="20"/>
              </w:rPr>
              <w:t>chỉ kiểm tra bình chứa, các van</w:t>
            </w:r>
            <w:r w:rsidRPr="00C141EA">
              <w:rPr>
                <w:rFonts w:ascii="Arial" w:hAnsi="Arial" w:cs="Arial"/>
                <w:sz w:val="20"/>
              </w:rPr>
              <w:t xml:space="preserve"> </w:t>
            </w:r>
            <w:r w:rsidRPr="00C141EA">
              <w:rPr>
                <w:rFonts w:ascii="Arial" w:hAnsi="Arial" w:cs="Arial"/>
                <w:i/>
                <w:iCs/>
                <w:sz w:val="20"/>
              </w:rPr>
              <w:t>an toàn, van xả nước và đánh giá)</w:t>
            </w:r>
          </w:p>
        </w:tc>
        <w:tc>
          <w:tcPr>
            <w:tcW w:w="925" w:type="pct"/>
          </w:tcPr>
          <w:p w14:paraId="391156D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93D8CA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79491FD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p w14:paraId="0557075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Áp suất giảm rõ rệt, nghe rõ tiếng rò khí;</w:t>
            </w:r>
          </w:p>
          <w:p w14:paraId="76C09FA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Bình chứa rạn, nứt, biến dạng, mọt gỉ;</w:t>
            </w:r>
          </w:p>
          <w:p w14:paraId="56B9420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Các van an toàn, van xả nước, không có tác dụng.</w:t>
            </w:r>
          </w:p>
        </w:tc>
      </w:tr>
      <w:tr w:rsidR="00C27EBE" w:rsidRPr="00C141EA" w14:paraId="4EA2003D" w14:textId="77777777">
        <w:tblPrEx>
          <w:tblCellMar>
            <w:top w:w="0" w:type="dxa"/>
            <w:left w:w="0" w:type="dxa"/>
            <w:bottom w:w="0" w:type="dxa"/>
            <w:right w:w="0" w:type="dxa"/>
          </w:tblCellMar>
        </w:tblPrEx>
        <w:tc>
          <w:tcPr>
            <w:tcW w:w="230" w:type="pct"/>
            <w:vMerge w:val="restart"/>
            <w:vAlign w:val="center"/>
          </w:tcPr>
          <w:p w14:paraId="177883E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restart"/>
            <w:vAlign w:val="center"/>
          </w:tcPr>
          <w:p w14:paraId="056A392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571E372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6.2.2. Các van phanh</w:t>
            </w:r>
          </w:p>
        </w:tc>
        <w:tc>
          <w:tcPr>
            <w:tcW w:w="925" w:type="pct"/>
          </w:tcPr>
          <w:p w14:paraId="3D3775D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13AF9CC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913" w:type="pct"/>
          </w:tcPr>
          <w:p w14:paraId="531F68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đúng, không chắc chắn;</w:t>
            </w:r>
          </w:p>
          <w:p w14:paraId="76F5CC0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Bị hư hỏng, rò rỉ.</w:t>
            </w:r>
          </w:p>
        </w:tc>
      </w:tr>
      <w:tr w:rsidR="00C27EBE" w:rsidRPr="00C141EA" w14:paraId="3E6AFC14" w14:textId="77777777">
        <w:tblPrEx>
          <w:tblCellMar>
            <w:top w:w="0" w:type="dxa"/>
            <w:left w:w="0" w:type="dxa"/>
            <w:bottom w:w="0" w:type="dxa"/>
            <w:right w:w="0" w:type="dxa"/>
          </w:tblCellMar>
        </w:tblPrEx>
        <w:tc>
          <w:tcPr>
            <w:tcW w:w="230" w:type="pct"/>
            <w:vMerge/>
            <w:vAlign w:val="center"/>
          </w:tcPr>
          <w:p w14:paraId="37F0053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E040B4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4C30B06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6.2.3. Trợ lực phanh, xi lanh phanh chính.</w:t>
            </w:r>
          </w:p>
        </w:tc>
        <w:tc>
          <w:tcPr>
            <w:tcW w:w="925" w:type="pct"/>
          </w:tcPr>
          <w:p w14:paraId="02EB451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Nắp bình chứa dầu phanh không kín hoặc bị mất.</w:t>
            </w:r>
          </w:p>
        </w:tc>
        <w:tc>
          <w:tcPr>
            <w:tcW w:w="1432" w:type="pct"/>
          </w:tcPr>
          <w:p w14:paraId="16C5702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Trợ lực hư hỏng, không có tác dụng;</w:t>
            </w:r>
          </w:p>
        </w:tc>
        <w:tc>
          <w:tcPr>
            <w:tcW w:w="913" w:type="pct"/>
          </w:tcPr>
          <w:p w14:paraId="2F6B320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chắc chắn;</w:t>
            </w:r>
          </w:p>
        </w:tc>
      </w:tr>
      <w:tr w:rsidR="00C27EBE" w:rsidRPr="00C141EA" w14:paraId="5FEED05E" w14:textId="77777777">
        <w:tblPrEx>
          <w:tblCellMar>
            <w:top w:w="0" w:type="dxa"/>
            <w:left w:w="0" w:type="dxa"/>
            <w:bottom w:w="0" w:type="dxa"/>
            <w:right w:w="0" w:type="dxa"/>
          </w:tblCellMar>
        </w:tblPrEx>
        <w:tc>
          <w:tcPr>
            <w:tcW w:w="230" w:type="pct"/>
            <w:vAlign w:val="center"/>
          </w:tcPr>
          <w:p w14:paraId="2955545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43</w:t>
            </w:r>
          </w:p>
        </w:tc>
        <w:tc>
          <w:tcPr>
            <w:tcW w:w="719" w:type="pct"/>
            <w:vAlign w:val="center"/>
          </w:tcPr>
          <w:p w14:paraId="4990AB7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Dẫn động phanh đỗ</w:t>
            </w:r>
          </w:p>
        </w:tc>
        <w:tc>
          <w:tcPr>
            <w:tcW w:w="781" w:type="pct"/>
            <w:vAlign w:val="center"/>
          </w:tcPr>
          <w:p w14:paraId="4E0E369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6.1.6. Dây cáp, thanh kéo, cần đẩy, các liên kết</w:t>
            </w:r>
          </w:p>
        </w:tc>
        <w:tc>
          <w:tcPr>
            <w:tcW w:w="925" w:type="pct"/>
          </w:tcPr>
          <w:p w14:paraId="12501FB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26DD441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đúng vị trí, không chắc chắn;</w:t>
            </w:r>
          </w:p>
          <w:p w14:paraId="1189D7F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Có dấu vết cọ sát vào bộ phận khác của xe;</w:t>
            </w:r>
          </w:p>
          <w:p w14:paraId="702EB54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Rạn, nứt, biến dạng, quá mòn, gỉ;</w:t>
            </w:r>
          </w:p>
          <w:p w14:paraId="4AED7ED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Cáp bị đứt sợi, thắt nút, kẹt, chùng lỏng.</w:t>
            </w:r>
          </w:p>
        </w:tc>
        <w:tc>
          <w:tcPr>
            <w:tcW w:w="913" w:type="pct"/>
          </w:tcPr>
          <w:p w14:paraId="14280FB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d) Thiếu chi </w:t>
            </w:r>
            <w:r w:rsidR="00AE06BD" w:rsidRPr="00C141EA">
              <w:rPr>
                <w:rFonts w:ascii="Arial" w:hAnsi="Arial" w:cs="Arial"/>
                <w:sz w:val="20"/>
              </w:rPr>
              <w:t>tiết</w:t>
            </w:r>
            <w:r w:rsidRPr="00C141EA">
              <w:rPr>
                <w:rFonts w:ascii="Arial" w:hAnsi="Arial" w:cs="Arial"/>
                <w:sz w:val="20"/>
              </w:rPr>
              <w:t xml:space="preserve"> kẹp chặt và phòng lỏng.</w:t>
            </w:r>
          </w:p>
        </w:tc>
      </w:tr>
      <w:tr w:rsidR="00C27EBE" w:rsidRPr="00C141EA" w14:paraId="6A830A6F" w14:textId="77777777">
        <w:tblPrEx>
          <w:tblCellMar>
            <w:top w:w="0" w:type="dxa"/>
            <w:left w:w="0" w:type="dxa"/>
            <w:bottom w:w="0" w:type="dxa"/>
            <w:right w:w="0" w:type="dxa"/>
          </w:tblCellMar>
        </w:tblPrEx>
        <w:tc>
          <w:tcPr>
            <w:tcW w:w="230" w:type="pct"/>
            <w:vMerge w:val="restart"/>
            <w:vAlign w:val="center"/>
          </w:tcPr>
          <w:p w14:paraId="67BC828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44</w:t>
            </w:r>
          </w:p>
        </w:tc>
        <w:tc>
          <w:tcPr>
            <w:tcW w:w="719" w:type="pct"/>
            <w:vMerge w:val="restart"/>
            <w:vAlign w:val="center"/>
          </w:tcPr>
          <w:p w14:paraId="45E89A2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Dẫn động ly hợp</w:t>
            </w:r>
          </w:p>
        </w:tc>
        <w:tc>
          <w:tcPr>
            <w:tcW w:w="4051" w:type="pct"/>
            <w:gridSpan w:val="4"/>
            <w:vAlign w:val="center"/>
          </w:tcPr>
          <w:p w14:paraId="076FE3C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8.1. Ly hợp</w:t>
            </w:r>
          </w:p>
        </w:tc>
      </w:tr>
      <w:tr w:rsidR="00C27EBE" w:rsidRPr="00C141EA" w14:paraId="49F25BDF" w14:textId="77777777">
        <w:tblPrEx>
          <w:tblCellMar>
            <w:top w:w="0" w:type="dxa"/>
            <w:left w:w="0" w:type="dxa"/>
            <w:bottom w:w="0" w:type="dxa"/>
            <w:right w:w="0" w:type="dxa"/>
          </w:tblCellMar>
        </w:tblPrEx>
        <w:tc>
          <w:tcPr>
            <w:tcW w:w="230" w:type="pct"/>
            <w:vMerge/>
            <w:vAlign w:val="center"/>
          </w:tcPr>
          <w:p w14:paraId="403431C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2D67210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686B9D3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8.1.1. Tình trạng chung</w:t>
            </w:r>
          </w:p>
        </w:tc>
        <w:tc>
          <w:tcPr>
            <w:tcW w:w="925" w:type="pct"/>
          </w:tcPr>
          <w:p w14:paraId="037AB78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Không có tác dụng chống trượt trên bàn đạp, bị mất bộ phận chống trượt hoặc mòn nhẵn;</w:t>
            </w:r>
          </w:p>
        </w:tc>
        <w:tc>
          <w:tcPr>
            <w:tcW w:w="1432" w:type="pct"/>
          </w:tcPr>
          <w:p w14:paraId="15E03FA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w:t>
            </w:r>
          </w:p>
          <w:p w14:paraId="56F7336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Rò rỉ môi chất;</w:t>
            </w:r>
          </w:p>
          <w:p w14:paraId="647AC2D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d) Các chi </w:t>
            </w:r>
            <w:r w:rsidR="00AE06BD" w:rsidRPr="00C141EA">
              <w:rPr>
                <w:rFonts w:ascii="Arial" w:hAnsi="Arial" w:cs="Arial"/>
                <w:sz w:val="20"/>
              </w:rPr>
              <w:t>tiết</w:t>
            </w:r>
            <w:r w:rsidRPr="00C141EA">
              <w:rPr>
                <w:rFonts w:ascii="Arial" w:hAnsi="Arial" w:cs="Arial"/>
                <w:sz w:val="20"/>
              </w:rPr>
              <w:t xml:space="preserve"> nứt, gãy, biến dạng.</w:t>
            </w:r>
          </w:p>
        </w:tc>
        <w:tc>
          <w:tcPr>
            <w:tcW w:w="913" w:type="pct"/>
          </w:tcPr>
          <w:p w14:paraId="549096B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C586013" w14:textId="77777777">
        <w:tblPrEx>
          <w:tblCellMar>
            <w:top w:w="0" w:type="dxa"/>
            <w:left w:w="0" w:type="dxa"/>
            <w:bottom w:w="0" w:type="dxa"/>
            <w:right w:w="0" w:type="dxa"/>
          </w:tblCellMar>
        </w:tblPrEx>
        <w:tc>
          <w:tcPr>
            <w:tcW w:w="230" w:type="pct"/>
            <w:vMerge w:val="restart"/>
            <w:vAlign w:val="center"/>
          </w:tcPr>
          <w:p w14:paraId="71BB43B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45</w:t>
            </w:r>
          </w:p>
        </w:tc>
        <w:tc>
          <w:tcPr>
            <w:tcW w:w="719" w:type="pct"/>
            <w:vMerge w:val="restart"/>
            <w:vAlign w:val="center"/>
          </w:tcPr>
          <w:p w14:paraId="38229FA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Cơ cấu lái, trợ lực lái, các thanh đòn dẫn động lái</w:t>
            </w:r>
          </w:p>
        </w:tc>
        <w:tc>
          <w:tcPr>
            <w:tcW w:w="781" w:type="pct"/>
            <w:vAlign w:val="center"/>
          </w:tcPr>
          <w:p w14:paraId="2354669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7.3. Cơ cấu lái: tình trạng chung</w:t>
            </w:r>
          </w:p>
        </w:tc>
        <w:tc>
          <w:tcPr>
            <w:tcW w:w="925" w:type="pct"/>
          </w:tcPr>
          <w:p w14:paraId="77F1B32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E72033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Không đầy đủ, rách, vỡ cao su chắn bụi;</w:t>
            </w:r>
          </w:p>
          <w:p w14:paraId="46F2CD3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Chảy dầu thành giọt.</w:t>
            </w:r>
          </w:p>
        </w:tc>
        <w:tc>
          <w:tcPr>
            <w:tcW w:w="913" w:type="pct"/>
          </w:tcPr>
          <w:p w14:paraId="6BB7AE9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chắc chắn;</w:t>
            </w:r>
          </w:p>
          <w:p w14:paraId="00B0C69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w:t>
            </w:r>
          </w:p>
          <w:p w14:paraId="18C0826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Nứt, vỡ.</w:t>
            </w:r>
          </w:p>
        </w:tc>
      </w:tr>
      <w:tr w:rsidR="00C27EBE" w:rsidRPr="00C141EA" w14:paraId="10DC3531" w14:textId="77777777">
        <w:tblPrEx>
          <w:tblCellMar>
            <w:top w:w="0" w:type="dxa"/>
            <w:left w:w="0" w:type="dxa"/>
            <w:bottom w:w="0" w:type="dxa"/>
            <w:right w:w="0" w:type="dxa"/>
          </w:tblCellMar>
        </w:tblPrEx>
        <w:tc>
          <w:tcPr>
            <w:tcW w:w="230" w:type="pct"/>
            <w:vMerge/>
            <w:vAlign w:val="center"/>
          </w:tcPr>
          <w:p w14:paraId="556A7B0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0FE8DA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08C1F9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7.4. Sự làm việc của trục lái và cơ cấu lái</w:t>
            </w:r>
          </w:p>
        </w:tc>
        <w:tc>
          <w:tcPr>
            <w:tcW w:w="925" w:type="pct"/>
          </w:tcPr>
          <w:p w14:paraId="4AA5F13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5B2314A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Di chuyển không liên tục, giật cục;</w:t>
            </w:r>
          </w:p>
          <w:p w14:paraId="6BDC56C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Lực đánh lái không bình thường; có sự khác biệt lớn giữa lực lái trái và lực lái phải;</w:t>
            </w:r>
          </w:p>
          <w:p w14:paraId="7EFA2A1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Có sự khác biệt lớn giữa góc quay bánh dẫn hướng về bên trái và bên phải;</w:t>
            </w:r>
          </w:p>
          <w:p w14:paraId="5E2EBDA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Có tiếng kêu bất thường trong cơ cấu lái.</w:t>
            </w:r>
          </w:p>
        </w:tc>
        <w:tc>
          <w:tcPr>
            <w:tcW w:w="913" w:type="pct"/>
          </w:tcPr>
          <w:p w14:paraId="422E9A2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Bó kẹt khi quay.</w:t>
            </w:r>
          </w:p>
        </w:tc>
      </w:tr>
      <w:tr w:rsidR="00C27EBE" w:rsidRPr="00C141EA" w14:paraId="107C7F55" w14:textId="77777777">
        <w:tblPrEx>
          <w:tblCellMar>
            <w:top w:w="0" w:type="dxa"/>
            <w:left w:w="0" w:type="dxa"/>
            <w:bottom w:w="0" w:type="dxa"/>
            <w:right w:w="0" w:type="dxa"/>
          </w:tblCellMar>
        </w:tblPrEx>
        <w:tc>
          <w:tcPr>
            <w:tcW w:w="230" w:type="pct"/>
            <w:vMerge/>
            <w:vAlign w:val="center"/>
          </w:tcPr>
          <w:p w14:paraId="6AF151A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6D7082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4051" w:type="pct"/>
            <w:gridSpan w:val="4"/>
            <w:vAlign w:val="center"/>
          </w:tcPr>
          <w:p w14:paraId="4260A3E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7.5. Thanh và đòn dẫn động lái</w:t>
            </w:r>
          </w:p>
        </w:tc>
      </w:tr>
      <w:tr w:rsidR="00C27EBE" w:rsidRPr="00C141EA" w14:paraId="5E1C4077" w14:textId="77777777">
        <w:tblPrEx>
          <w:tblCellMar>
            <w:top w:w="0" w:type="dxa"/>
            <w:left w:w="0" w:type="dxa"/>
            <w:bottom w:w="0" w:type="dxa"/>
            <w:right w:w="0" w:type="dxa"/>
          </w:tblCellMar>
        </w:tblPrEx>
        <w:tc>
          <w:tcPr>
            <w:tcW w:w="230" w:type="pct"/>
            <w:vMerge/>
            <w:vAlign w:val="center"/>
          </w:tcPr>
          <w:p w14:paraId="132D8C0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561286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0B57E50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7.5.1. Tình trạng chung</w:t>
            </w:r>
          </w:p>
        </w:tc>
        <w:tc>
          <w:tcPr>
            <w:tcW w:w="925" w:type="pct"/>
          </w:tcPr>
          <w:p w14:paraId="45FA808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620C6D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w:t>
            </w:r>
          </w:p>
          <w:p w14:paraId="227897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Có dấu vết cọ sát vào bộ phận khác của xe;</w:t>
            </w:r>
          </w:p>
        </w:tc>
        <w:tc>
          <w:tcPr>
            <w:tcW w:w="913" w:type="pct"/>
          </w:tcPr>
          <w:p w14:paraId="0755CD0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 lắp đặt không chắc chắn;</w:t>
            </w:r>
          </w:p>
          <w:p w14:paraId="01A626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Nứt, gãy, biến dạng.</w:t>
            </w:r>
          </w:p>
        </w:tc>
      </w:tr>
      <w:tr w:rsidR="00C27EBE" w:rsidRPr="00C141EA" w14:paraId="66D43559" w14:textId="77777777">
        <w:tblPrEx>
          <w:tblCellMar>
            <w:top w:w="0" w:type="dxa"/>
            <w:left w:w="0" w:type="dxa"/>
            <w:bottom w:w="0" w:type="dxa"/>
            <w:right w:w="0" w:type="dxa"/>
          </w:tblCellMar>
        </w:tblPrEx>
        <w:tc>
          <w:tcPr>
            <w:tcW w:w="230" w:type="pct"/>
            <w:vMerge/>
            <w:vAlign w:val="center"/>
          </w:tcPr>
          <w:p w14:paraId="7CE2098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0694150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9F75B9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7.5.2. Sự làm việc</w:t>
            </w:r>
          </w:p>
        </w:tc>
        <w:tc>
          <w:tcPr>
            <w:tcW w:w="925" w:type="pct"/>
          </w:tcPr>
          <w:p w14:paraId="2182D7C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39DA2D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a) Di chuyển bị chạm vào các chi </w:t>
            </w:r>
            <w:r w:rsidR="00AE06BD" w:rsidRPr="00C141EA">
              <w:rPr>
                <w:rFonts w:ascii="Arial" w:hAnsi="Arial" w:cs="Arial"/>
                <w:sz w:val="20"/>
              </w:rPr>
              <w:t>tiết</w:t>
            </w:r>
            <w:r w:rsidRPr="00C141EA">
              <w:rPr>
                <w:rFonts w:ascii="Arial" w:hAnsi="Arial" w:cs="Arial"/>
                <w:sz w:val="20"/>
              </w:rPr>
              <w:t xml:space="preserve"> khác;</w:t>
            </w:r>
          </w:p>
          <w:p w14:paraId="417C39D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Di chuyển không liên tục, bị giật cục;</w:t>
            </w:r>
          </w:p>
          <w:p w14:paraId="55C3C7F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Di chuyển quá giới hạn.</w:t>
            </w:r>
          </w:p>
        </w:tc>
        <w:tc>
          <w:tcPr>
            <w:tcW w:w="913" w:type="pct"/>
          </w:tcPr>
          <w:p w14:paraId="52DC41C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C7577EA" w14:textId="77777777">
        <w:tblPrEx>
          <w:tblCellMar>
            <w:top w:w="0" w:type="dxa"/>
            <w:left w:w="0" w:type="dxa"/>
            <w:bottom w:w="0" w:type="dxa"/>
            <w:right w:w="0" w:type="dxa"/>
          </w:tblCellMar>
        </w:tblPrEx>
        <w:tc>
          <w:tcPr>
            <w:tcW w:w="230" w:type="pct"/>
            <w:vMerge/>
            <w:vAlign w:val="center"/>
          </w:tcPr>
          <w:p w14:paraId="760F912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4E40DF6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4051" w:type="pct"/>
            <w:gridSpan w:val="4"/>
            <w:vAlign w:val="center"/>
          </w:tcPr>
          <w:p w14:paraId="29C883C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7.8. Trợ lực lái</w:t>
            </w:r>
          </w:p>
        </w:tc>
      </w:tr>
      <w:tr w:rsidR="00C27EBE" w:rsidRPr="00C141EA" w14:paraId="3280B33A" w14:textId="77777777">
        <w:tblPrEx>
          <w:tblCellMar>
            <w:top w:w="0" w:type="dxa"/>
            <w:left w:w="0" w:type="dxa"/>
            <w:bottom w:w="0" w:type="dxa"/>
            <w:right w:w="0" w:type="dxa"/>
          </w:tblCellMar>
        </w:tblPrEx>
        <w:tc>
          <w:tcPr>
            <w:tcW w:w="230" w:type="pct"/>
            <w:vMerge/>
            <w:vAlign w:val="center"/>
          </w:tcPr>
          <w:p w14:paraId="11860C1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5E89F3F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6D622ED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7.8.1. Tình trạng chung</w:t>
            </w:r>
          </w:p>
        </w:tc>
        <w:tc>
          <w:tcPr>
            <w:tcW w:w="925" w:type="pct"/>
          </w:tcPr>
          <w:p w14:paraId="6AACBB1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F921CE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chắc chắn;</w:t>
            </w:r>
          </w:p>
          <w:p w14:paraId="236C731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Rạn, nứt, biến dạng;</w:t>
            </w:r>
          </w:p>
          <w:p w14:paraId="1287D57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Chảy dầu thành giọt, thiếu dầu trợ lực.</w:t>
            </w:r>
          </w:p>
        </w:tc>
        <w:tc>
          <w:tcPr>
            <w:tcW w:w="913" w:type="pct"/>
          </w:tcPr>
          <w:p w14:paraId="0014A16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16F450F6" w14:textId="77777777">
        <w:tblPrEx>
          <w:tblCellMar>
            <w:top w:w="0" w:type="dxa"/>
            <w:left w:w="0" w:type="dxa"/>
            <w:bottom w:w="0" w:type="dxa"/>
            <w:right w:w="0" w:type="dxa"/>
          </w:tblCellMar>
        </w:tblPrEx>
        <w:tc>
          <w:tcPr>
            <w:tcW w:w="230" w:type="pct"/>
            <w:vMerge w:val="restart"/>
            <w:vAlign w:val="center"/>
          </w:tcPr>
          <w:p w14:paraId="0E68848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46</w:t>
            </w:r>
          </w:p>
        </w:tc>
        <w:tc>
          <w:tcPr>
            <w:tcW w:w="719" w:type="pct"/>
            <w:vMerge w:val="restart"/>
            <w:vAlign w:val="center"/>
          </w:tcPr>
          <w:p w14:paraId="5AAFEE1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Khớp cầu và khớp chuyển hướng</w:t>
            </w:r>
          </w:p>
        </w:tc>
        <w:tc>
          <w:tcPr>
            <w:tcW w:w="4051" w:type="pct"/>
            <w:gridSpan w:val="4"/>
            <w:vAlign w:val="center"/>
          </w:tcPr>
          <w:p w14:paraId="2A4E3FD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7.6. Khớp cầu và khớp chuyển hướng</w:t>
            </w:r>
          </w:p>
        </w:tc>
      </w:tr>
      <w:tr w:rsidR="00C27EBE" w:rsidRPr="00C141EA" w14:paraId="401921CB" w14:textId="77777777">
        <w:tblPrEx>
          <w:tblCellMar>
            <w:top w:w="0" w:type="dxa"/>
            <w:left w:w="0" w:type="dxa"/>
            <w:bottom w:w="0" w:type="dxa"/>
            <w:right w:w="0" w:type="dxa"/>
          </w:tblCellMar>
        </w:tblPrEx>
        <w:tc>
          <w:tcPr>
            <w:tcW w:w="230" w:type="pct"/>
            <w:vMerge/>
            <w:vAlign w:val="center"/>
          </w:tcPr>
          <w:p w14:paraId="35D29AC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B887A9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6DD4CD5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7.6.1. Tình trạng chung</w:t>
            </w:r>
          </w:p>
        </w:tc>
        <w:tc>
          <w:tcPr>
            <w:tcW w:w="925" w:type="pct"/>
          </w:tcPr>
          <w:p w14:paraId="17D5BF6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7E1C623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w:t>
            </w:r>
          </w:p>
          <w:p w14:paraId="21F1316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Thủng, rách, vỡ vỏ bọc chắn bụi.</w:t>
            </w:r>
          </w:p>
        </w:tc>
        <w:tc>
          <w:tcPr>
            <w:tcW w:w="913" w:type="pct"/>
          </w:tcPr>
          <w:p w14:paraId="3D01DAD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 lắp đặt không chắc chắn;</w:t>
            </w:r>
          </w:p>
          <w:p w14:paraId="0B36604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Nứt, gãy, biến dạng.</w:t>
            </w:r>
          </w:p>
        </w:tc>
      </w:tr>
      <w:tr w:rsidR="00C27EBE" w:rsidRPr="00C141EA" w14:paraId="02234262" w14:textId="77777777">
        <w:tblPrEx>
          <w:tblCellMar>
            <w:top w:w="0" w:type="dxa"/>
            <w:left w:w="0" w:type="dxa"/>
            <w:bottom w:w="0" w:type="dxa"/>
            <w:right w:w="0" w:type="dxa"/>
          </w:tblCellMar>
        </w:tblPrEx>
        <w:tc>
          <w:tcPr>
            <w:tcW w:w="230" w:type="pct"/>
            <w:vMerge/>
            <w:vAlign w:val="center"/>
          </w:tcPr>
          <w:p w14:paraId="1F324EF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80B90D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1EBFD29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7.6.2. Sự làm việc</w:t>
            </w:r>
          </w:p>
        </w:tc>
        <w:tc>
          <w:tcPr>
            <w:tcW w:w="925" w:type="pct"/>
          </w:tcPr>
          <w:p w14:paraId="3FFF69F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491D50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Khớp cầu, khớp chuyển hướng rơ, lỏng, bị giật cục.</w:t>
            </w:r>
          </w:p>
        </w:tc>
        <w:tc>
          <w:tcPr>
            <w:tcW w:w="913" w:type="pct"/>
          </w:tcPr>
          <w:p w14:paraId="29A6E17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Bị bó kẹt khi di chuyển.</w:t>
            </w:r>
          </w:p>
        </w:tc>
      </w:tr>
      <w:tr w:rsidR="00C27EBE" w:rsidRPr="00C141EA" w14:paraId="680FD2D1" w14:textId="77777777">
        <w:tblPrEx>
          <w:tblCellMar>
            <w:top w:w="0" w:type="dxa"/>
            <w:left w:w="0" w:type="dxa"/>
            <w:bottom w:w="0" w:type="dxa"/>
            <w:right w:w="0" w:type="dxa"/>
          </w:tblCellMar>
        </w:tblPrEx>
        <w:tc>
          <w:tcPr>
            <w:tcW w:w="230" w:type="pct"/>
            <w:vMerge w:val="restart"/>
            <w:vAlign w:val="center"/>
          </w:tcPr>
          <w:p w14:paraId="1DB6620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47</w:t>
            </w:r>
          </w:p>
        </w:tc>
        <w:tc>
          <w:tcPr>
            <w:tcW w:w="719" w:type="pct"/>
            <w:vMerge w:val="restart"/>
            <w:vAlign w:val="center"/>
          </w:tcPr>
          <w:p w14:paraId="78DB516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Ngõng quay lái</w:t>
            </w:r>
          </w:p>
        </w:tc>
        <w:tc>
          <w:tcPr>
            <w:tcW w:w="4051" w:type="pct"/>
            <w:gridSpan w:val="4"/>
            <w:vAlign w:val="center"/>
          </w:tcPr>
          <w:p w14:paraId="10CEC95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7.7. Ngõng quay lái</w:t>
            </w:r>
          </w:p>
        </w:tc>
      </w:tr>
      <w:tr w:rsidR="00C27EBE" w:rsidRPr="00C141EA" w14:paraId="2E7C62CF" w14:textId="77777777">
        <w:tblPrEx>
          <w:tblCellMar>
            <w:top w:w="0" w:type="dxa"/>
            <w:left w:w="0" w:type="dxa"/>
            <w:bottom w:w="0" w:type="dxa"/>
            <w:right w:w="0" w:type="dxa"/>
          </w:tblCellMar>
        </w:tblPrEx>
        <w:tc>
          <w:tcPr>
            <w:tcW w:w="230" w:type="pct"/>
            <w:vMerge/>
            <w:vAlign w:val="center"/>
          </w:tcPr>
          <w:p w14:paraId="42179A8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1E91126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3E7AD01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7.7.1. Tình trạng chung</w:t>
            </w:r>
          </w:p>
        </w:tc>
        <w:tc>
          <w:tcPr>
            <w:tcW w:w="925" w:type="pct"/>
          </w:tcPr>
          <w:p w14:paraId="088D7BF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6DA61E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w:t>
            </w:r>
          </w:p>
          <w:p w14:paraId="72EA3E8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Thủng, rách, vỡ vỏ bọc chắn bụi;</w:t>
            </w:r>
          </w:p>
          <w:p w14:paraId="1F6D543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Trục, khớp cầu rơ, lỏng.</w:t>
            </w:r>
          </w:p>
        </w:tc>
        <w:tc>
          <w:tcPr>
            <w:tcW w:w="913" w:type="pct"/>
          </w:tcPr>
          <w:p w14:paraId="4044FBB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 lắp đặt không chắc chắn;</w:t>
            </w:r>
          </w:p>
          <w:p w14:paraId="3179F36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Nứt, gãy, biến dạng.</w:t>
            </w:r>
          </w:p>
        </w:tc>
      </w:tr>
      <w:tr w:rsidR="00C27EBE" w:rsidRPr="00C141EA" w14:paraId="4BD525E4" w14:textId="77777777">
        <w:tblPrEx>
          <w:tblCellMar>
            <w:top w:w="0" w:type="dxa"/>
            <w:left w:w="0" w:type="dxa"/>
            <w:bottom w:w="0" w:type="dxa"/>
            <w:right w:w="0" w:type="dxa"/>
          </w:tblCellMar>
        </w:tblPrEx>
        <w:tc>
          <w:tcPr>
            <w:tcW w:w="230" w:type="pct"/>
            <w:vMerge/>
            <w:vAlign w:val="center"/>
          </w:tcPr>
          <w:p w14:paraId="74E75A3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6A7DDB7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7958F6B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7.7.2. Sự làm việc</w:t>
            </w:r>
          </w:p>
        </w:tc>
        <w:tc>
          <w:tcPr>
            <w:tcW w:w="925" w:type="pct"/>
          </w:tcPr>
          <w:p w14:paraId="64FE855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134DCB4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Di chuyển không liên tục, giật cục.</w:t>
            </w:r>
          </w:p>
        </w:tc>
        <w:tc>
          <w:tcPr>
            <w:tcW w:w="913" w:type="pct"/>
          </w:tcPr>
          <w:p w14:paraId="2A7B00A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Bó kẹt khi quay.</w:t>
            </w:r>
          </w:p>
        </w:tc>
      </w:tr>
      <w:tr w:rsidR="00C27EBE" w:rsidRPr="00C141EA" w14:paraId="34D48DB6" w14:textId="77777777">
        <w:tblPrEx>
          <w:tblCellMar>
            <w:top w:w="0" w:type="dxa"/>
            <w:left w:w="0" w:type="dxa"/>
            <w:bottom w:w="0" w:type="dxa"/>
            <w:right w:w="0" w:type="dxa"/>
          </w:tblCellMar>
        </w:tblPrEx>
        <w:tc>
          <w:tcPr>
            <w:tcW w:w="230" w:type="pct"/>
            <w:vAlign w:val="center"/>
          </w:tcPr>
          <w:p w14:paraId="4B1B752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48</w:t>
            </w:r>
          </w:p>
        </w:tc>
        <w:tc>
          <w:tcPr>
            <w:tcW w:w="719" w:type="pct"/>
            <w:vAlign w:val="center"/>
          </w:tcPr>
          <w:p w14:paraId="7769D3B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Moay ơ bánh xe</w:t>
            </w:r>
          </w:p>
        </w:tc>
        <w:tc>
          <w:tcPr>
            <w:tcW w:w="781" w:type="pct"/>
            <w:vAlign w:val="center"/>
          </w:tcPr>
          <w:p w14:paraId="31EB49E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5.1. Tình trạng chung</w:t>
            </w:r>
          </w:p>
        </w:tc>
        <w:tc>
          <w:tcPr>
            <w:tcW w:w="925" w:type="pct"/>
          </w:tcPr>
          <w:p w14:paraId="2A7EEEA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297087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i) Bánh xe không quay trơn, bị bó kẹt, cọ sát vào phần khác;</w:t>
            </w:r>
          </w:p>
          <w:p w14:paraId="572C77C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k) Moay ơ rơ.</w:t>
            </w:r>
          </w:p>
        </w:tc>
        <w:tc>
          <w:tcPr>
            <w:tcW w:w="913" w:type="pct"/>
          </w:tcPr>
          <w:p w14:paraId="5FFAD54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4D9C286" w14:textId="77777777">
        <w:tblPrEx>
          <w:tblCellMar>
            <w:top w:w="0" w:type="dxa"/>
            <w:left w:w="0" w:type="dxa"/>
            <w:bottom w:w="0" w:type="dxa"/>
            <w:right w:w="0" w:type="dxa"/>
          </w:tblCellMar>
        </w:tblPrEx>
        <w:tc>
          <w:tcPr>
            <w:tcW w:w="230" w:type="pct"/>
            <w:vAlign w:val="center"/>
          </w:tcPr>
          <w:p w14:paraId="594D4A3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49</w:t>
            </w:r>
          </w:p>
        </w:tc>
        <w:tc>
          <w:tcPr>
            <w:tcW w:w="719" w:type="pct"/>
            <w:vAlign w:val="center"/>
          </w:tcPr>
          <w:p w14:paraId="05243A2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Bộ phận đàn hồi (Nhíp, lò xo, thanh xoắn)</w:t>
            </w:r>
          </w:p>
        </w:tc>
        <w:tc>
          <w:tcPr>
            <w:tcW w:w="781" w:type="pct"/>
            <w:vAlign w:val="center"/>
          </w:tcPr>
          <w:p w14:paraId="59D7C9C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9.1. Bộ phận đàn hồi (nhíp, lò xo, thanh xoắn)</w:t>
            </w:r>
          </w:p>
        </w:tc>
        <w:tc>
          <w:tcPr>
            <w:tcW w:w="925" w:type="pct"/>
          </w:tcPr>
          <w:p w14:paraId="4664A87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1E9EC60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sai, không chắc chắn;</w:t>
            </w:r>
          </w:p>
          <w:p w14:paraId="4C1FBF4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Phần nhíp, lò xo, thanh xoắn bị nứt, gẫy, biến dạng;</w:t>
            </w:r>
          </w:p>
          <w:p w14:paraId="78F8E9B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w:t>
            </w:r>
          </w:p>
          <w:p w14:paraId="002C02A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Ắc nhíp rơ, lỏng.</w:t>
            </w:r>
          </w:p>
        </w:tc>
        <w:tc>
          <w:tcPr>
            <w:tcW w:w="913" w:type="pct"/>
          </w:tcPr>
          <w:p w14:paraId="336E98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DAA4A14" w14:textId="77777777">
        <w:tblPrEx>
          <w:tblCellMar>
            <w:top w:w="0" w:type="dxa"/>
            <w:left w:w="0" w:type="dxa"/>
            <w:bottom w:w="0" w:type="dxa"/>
            <w:right w:w="0" w:type="dxa"/>
          </w:tblCellMar>
        </w:tblPrEx>
        <w:tc>
          <w:tcPr>
            <w:tcW w:w="230" w:type="pct"/>
            <w:vAlign w:val="center"/>
          </w:tcPr>
          <w:p w14:paraId="2108506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50</w:t>
            </w:r>
          </w:p>
        </w:tc>
        <w:tc>
          <w:tcPr>
            <w:tcW w:w="719" w:type="pct"/>
            <w:vAlign w:val="center"/>
          </w:tcPr>
          <w:p w14:paraId="5700F1A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Hệ thống treo khí</w:t>
            </w:r>
          </w:p>
        </w:tc>
        <w:tc>
          <w:tcPr>
            <w:tcW w:w="781" w:type="pct"/>
            <w:vAlign w:val="center"/>
          </w:tcPr>
          <w:p w14:paraId="5A429D8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9.5. Hệ thống treo khí</w:t>
            </w:r>
          </w:p>
        </w:tc>
        <w:tc>
          <w:tcPr>
            <w:tcW w:w="925" w:type="pct"/>
          </w:tcPr>
          <w:p w14:paraId="48A14CE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6F10417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không đúng kiểu loại, lắp đặt không chắc chắn;</w:t>
            </w:r>
          </w:p>
          <w:p w14:paraId="5DAC3C4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Hư hỏng các bộ phận ảnh hưởng đến chức năng hệ thống.</w:t>
            </w:r>
          </w:p>
        </w:tc>
        <w:tc>
          <w:tcPr>
            <w:tcW w:w="913" w:type="pct"/>
          </w:tcPr>
          <w:p w14:paraId="33909B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0DE137ED" w14:textId="77777777">
        <w:tblPrEx>
          <w:tblCellMar>
            <w:top w:w="0" w:type="dxa"/>
            <w:left w:w="0" w:type="dxa"/>
            <w:bottom w:w="0" w:type="dxa"/>
            <w:right w:w="0" w:type="dxa"/>
          </w:tblCellMar>
        </w:tblPrEx>
        <w:tc>
          <w:tcPr>
            <w:tcW w:w="230" w:type="pct"/>
            <w:vAlign w:val="center"/>
          </w:tcPr>
          <w:p w14:paraId="18E8AD2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51</w:t>
            </w:r>
          </w:p>
        </w:tc>
        <w:tc>
          <w:tcPr>
            <w:tcW w:w="719" w:type="pct"/>
            <w:vAlign w:val="center"/>
          </w:tcPr>
          <w:p w14:paraId="3148248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Thanh dẫn hướng, thanh ổn định, hạn chế hành trình</w:t>
            </w:r>
          </w:p>
        </w:tc>
        <w:tc>
          <w:tcPr>
            <w:tcW w:w="781" w:type="pct"/>
            <w:vAlign w:val="center"/>
          </w:tcPr>
          <w:p w14:paraId="37AE74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9.3. Thanh dẫn hướng, thanh ổn định, hạn chế hành trình</w:t>
            </w:r>
          </w:p>
        </w:tc>
        <w:tc>
          <w:tcPr>
            <w:tcW w:w="925" w:type="pct"/>
          </w:tcPr>
          <w:p w14:paraId="3AB4B56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1A0721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không đúng kiểu loại, lắp đặt sai, không chắc chắn;</w:t>
            </w:r>
          </w:p>
          <w:p w14:paraId="4346646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Các chi </w:t>
            </w:r>
            <w:r w:rsidR="00AE06BD" w:rsidRPr="00C141EA">
              <w:rPr>
                <w:rFonts w:ascii="Arial" w:hAnsi="Arial" w:cs="Arial"/>
                <w:sz w:val="20"/>
              </w:rPr>
              <w:t>tiết</w:t>
            </w:r>
            <w:r w:rsidRPr="00C141EA">
              <w:rPr>
                <w:rFonts w:ascii="Arial" w:hAnsi="Arial" w:cs="Arial"/>
                <w:sz w:val="20"/>
              </w:rPr>
              <w:t xml:space="preserve"> bị nứt, gẫy, biến dạng, quá gỉ, chi </w:t>
            </w:r>
            <w:r w:rsidR="00AE06BD" w:rsidRPr="00C141EA">
              <w:rPr>
                <w:rFonts w:ascii="Arial" w:hAnsi="Arial" w:cs="Arial"/>
                <w:sz w:val="20"/>
              </w:rPr>
              <w:t>tiết</w:t>
            </w:r>
            <w:r w:rsidRPr="00C141EA">
              <w:rPr>
                <w:rFonts w:ascii="Arial" w:hAnsi="Arial" w:cs="Arial"/>
                <w:sz w:val="20"/>
              </w:rPr>
              <w:t xml:space="preserve"> cao su bị vỡ nát.</w:t>
            </w:r>
          </w:p>
        </w:tc>
        <w:tc>
          <w:tcPr>
            <w:tcW w:w="913" w:type="pct"/>
          </w:tcPr>
          <w:p w14:paraId="7E86A1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7533079" w14:textId="77777777">
        <w:tblPrEx>
          <w:tblCellMar>
            <w:top w:w="0" w:type="dxa"/>
            <w:left w:w="0" w:type="dxa"/>
            <w:bottom w:w="0" w:type="dxa"/>
            <w:right w:w="0" w:type="dxa"/>
          </w:tblCellMar>
        </w:tblPrEx>
        <w:tc>
          <w:tcPr>
            <w:tcW w:w="230" w:type="pct"/>
            <w:vAlign w:val="center"/>
          </w:tcPr>
          <w:p w14:paraId="142B422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52</w:t>
            </w:r>
          </w:p>
        </w:tc>
        <w:tc>
          <w:tcPr>
            <w:tcW w:w="719" w:type="pct"/>
            <w:vAlign w:val="center"/>
          </w:tcPr>
          <w:p w14:paraId="5A95E82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Giảm chấn</w:t>
            </w:r>
          </w:p>
        </w:tc>
        <w:tc>
          <w:tcPr>
            <w:tcW w:w="781" w:type="pct"/>
            <w:vAlign w:val="center"/>
          </w:tcPr>
          <w:p w14:paraId="43F8D28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9.2. Giảm chấn</w:t>
            </w:r>
          </w:p>
        </w:tc>
        <w:tc>
          <w:tcPr>
            <w:tcW w:w="925" w:type="pct"/>
          </w:tcPr>
          <w:p w14:paraId="3BB23AA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Rò rỉ dầu, chi </w:t>
            </w:r>
            <w:r w:rsidR="00AE06BD" w:rsidRPr="00C141EA">
              <w:rPr>
                <w:rFonts w:ascii="Arial" w:hAnsi="Arial" w:cs="Arial"/>
                <w:sz w:val="20"/>
              </w:rPr>
              <w:t>tiết</w:t>
            </w:r>
            <w:r w:rsidRPr="00C141EA">
              <w:rPr>
                <w:rFonts w:ascii="Arial" w:hAnsi="Arial" w:cs="Arial"/>
                <w:sz w:val="20"/>
              </w:rPr>
              <w:t xml:space="preserve"> cao su bị vỡ nát.</w:t>
            </w:r>
          </w:p>
        </w:tc>
        <w:tc>
          <w:tcPr>
            <w:tcW w:w="1432" w:type="pct"/>
          </w:tcPr>
          <w:p w14:paraId="3F80BA7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p w14:paraId="487E17A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Các chi </w:t>
            </w:r>
            <w:r w:rsidR="00AE06BD" w:rsidRPr="00C141EA">
              <w:rPr>
                <w:rFonts w:ascii="Arial" w:hAnsi="Arial" w:cs="Arial"/>
                <w:sz w:val="20"/>
              </w:rPr>
              <w:t>tiết</w:t>
            </w:r>
            <w:r w:rsidRPr="00C141EA">
              <w:rPr>
                <w:rFonts w:ascii="Arial" w:hAnsi="Arial" w:cs="Arial"/>
                <w:sz w:val="20"/>
              </w:rPr>
              <w:t xml:space="preserve"> bị nứt, gẫy, biến dạng;</w:t>
            </w:r>
          </w:p>
        </w:tc>
        <w:tc>
          <w:tcPr>
            <w:tcW w:w="913" w:type="pct"/>
          </w:tcPr>
          <w:p w14:paraId="285D88B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4628881" w14:textId="77777777">
        <w:tblPrEx>
          <w:tblCellMar>
            <w:top w:w="0" w:type="dxa"/>
            <w:left w:w="0" w:type="dxa"/>
            <w:bottom w:w="0" w:type="dxa"/>
            <w:right w:w="0" w:type="dxa"/>
          </w:tblCellMar>
        </w:tblPrEx>
        <w:tc>
          <w:tcPr>
            <w:tcW w:w="230" w:type="pct"/>
            <w:vAlign w:val="center"/>
          </w:tcPr>
          <w:p w14:paraId="3D7750D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53</w:t>
            </w:r>
          </w:p>
        </w:tc>
        <w:tc>
          <w:tcPr>
            <w:tcW w:w="719" w:type="pct"/>
            <w:vAlign w:val="center"/>
          </w:tcPr>
          <w:p w14:paraId="2564715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Các khớp nối của hệ thống treo</w:t>
            </w:r>
          </w:p>
        </w:tc>
        <w:tc>
          <w:tcPr>
            <w:tcW w:w="781" w:type="pct"/>
            <w:vAlign w:val="center"/>
          </w:tcPr>
          <w:p w14:paraId="195CE3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9.4. Khớp nối</w:t>
            </w:r>
          </w:p>
        </w:tc>
        <w:tc>
          <w:tcPr>
            <w:tcW w:w="925" w:type="pct"/>
          </w:tcPr>
          <w:p w14:paraId="1B8CED9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0883876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không đúng kiểu loại, lắp đặt không chắc chắn;</w:t>
            </w:r>
          </w:p>
          <w:p w14:paraId="38EE7A8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Không đầy đủ, hư hỏng vỏ bọc chắn bụi;</w:t>
            </w:r>
          </w:p>
          <w:p w14:paraId="2FE0179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Các chi </w:t>
            </w:r>
            <w:r w:rsidR="00AE06BD" w:rsidRPr="00C141EA">
              <w:rPr>
                <w:rFonts w:ascii="Arial" w:hAnsi="Arial" w:cs="Arial"/>
                <w:sz w:val="20"/>
              </w:rPr>
              <w:t>tiết</w:t>
            </w:r>
            <w:r w:rsidRPr="00C141EA">
              <w:rPr>
                <w:rFonts w:ascii="Arial" w:hAnsi="Arial" w:cs="Arial"/>
                <w:sz w:val="20"/>
              </w:rPr>
              <w:t xml:space="preserve"> bị nứt, gẫy, biến dạng;</w:t>
            </w:r>
          </w:p>
        </w:tc>
        <w:tc>
          <w:tcPr>
            <w:tcW w:w="913" w:type="pct"/>
          </w:tcPr>
          <w:p w14:paraId="42F4CCD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3B6A5A8E" w14:textId="77777777">
        <w:tblPrEx>
          <w:tblCellMar>
            <w:top w:w="0" w:type="dxa"/>
            <w:left w:w="0" w:type="dxa"/>
            <w:bottom w:w="0" w:type="dxa"/>
            <w:right w:w="0" w:type="dxa"/>
          </w:tblCellMar>
        </w:tblPrEx>
        <w:tc>
          <w:tcPr>
            <w:tcW w:w="230" w:type="pct"/>
            <w:vAlign w:val="center"/>
          </w:tcPr>
          <w:p w14:paraId="131B8C2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54</w:t>
            </w:r>
          </w:p>
        </w:tc>
        <w:tc>
          <w:tcPr>
            <w:tcW w:w="719" w:type="pct"/>
            <w:vAlign w:val="center"/>
          </w:tcPr>
          <w:p w14:paraId="22DBFB4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Các đăng</w:t>
            </w:r>
          </w:p>
        </w:tc>
        <w:tc>
          <w:tcPr>
            <w:tcW w:w="781" w:type="pct"/>
            <w:vAlign w:val="center"/>
          </w:tcPr>
          <w:p w14:paraId="6C44719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8.3. Các đăng</w:t>
            </w:r>
          </w:p>
        </w:tc>
        <w:tc>
          <w:tcPr>
            <w:tcW w:w="925" w:type="pct"/>
          </w:tcPr>
          <w:p w14:paraId="18C7A08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3D6624B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w:t>
            </w:r>
          </w:p>
          <w:p w14:paraId="129AAFB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 Then hoa, trục chữ thập, ổ đỡ bị rơ;</w:t>
            </w:r>
          </w:p>
          <w:p w14:paraId="535393E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Hỏng các khớp nối mềm;</w:t>
            </w:r>
          </w:p>
          <w:p w14:paraId="485F283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e) Ổ đỡ trung gian nứt, không chắc chắn;</w:t>
            </w:r>
          </w:p>
          <w:p w14:paraId="0596B18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g) Có dấu vết cọ sát vào bộ phận khác của xe;</w:t>
            </w:r>
          </w:p>
        </w:tc>
        <w:tc>
          <w:tcPr>
            <w:tcW w:w="913" w:type="pct"/>
          </w:tcPr>
          <w:p w14:paraId="01246E7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 lắp đặt không chắc chắn;</w:t>
            </w:r>
          </w:p>
          <w:p w14:paraId="6DADB0F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Các chi </w:t>
            </w:r>
            <w:r w:rsidR="00AE06BD" w:rsidRPr="00C141EA">
              <w:rPr>
                <w:rFonts w:ascii="Arial" w:hAnsi="Arial" w:cs="Arial"/>
                <w:sz w:val="20"/>
              </w:rPr>
              <w:t>tiết</w:t>
            </w:r>
            <w:r w:rsidRPr="00C141EA">
              <w:rPr>
                <w:rFonts w:ascii="Arial" w:hAnsi="Arial" w:cs="Arial"/>
                <w:sz w:val="20"/>
              </w:rPr>
              <w:t xml:space="preserve"> nứt, gãy, biến dạng, cong vênh.</w:t>
            </w:r>
          </w:p>
        </w:tc>
      </w:tr>
      <w:tr w:rsidR="00C27EBE" w:rsidRPr="00C141EA" w14:paraId="03F8C0B7" w14:textId="77777777">
        <w:tblPrEx>
          <w:tblCellMar>
            <w:top w:w="0" w:type="dxa"/>
            <w:left w:w="0" w:type="dxa"/>
            <w:bottom w:w="0" w:type="dxa"/>
            <w:right w:w="0" w:type="dxa"/>
          </w:tblCellMar>
        </w:tblPrEx>
        <w:tc>
          <w:tcPr>
            <w:tcW w:w="230" w:type="pct"/>
            <w:vMerge w:val="restart"/>
            <w:vAlign w:val="center"/>
          </w:tcPr>
          <w:p w14:paraId="7A20DDC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55</w:t>
            </w:r>
          </w:p>
        </w:tc>
        <w:tc>
          <w:tcPr>
            <w:tcW w:w="719" w:type="pct"/>
            <w:vMerge w:val="restart"/>
            <w:vAlign w:val="center"/>
          </w:tcPr>
          <w:p w14:paraId="59E87C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Hộp số</w:t>
            </w:r>
          </w:p>
        </w:tc>
        <w:tc>
          <w:tcPr>
            <w:tcW w:w="4051" w:type="pct"/>
            <w:gridSpan w:val="4"/>
            <w:vAlign w:val="center"/>
          </w:tcPr>
          <w:p w14:paraId="46FA1B5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8.2. Hộp số</w:t>
            </w:r>
          </w:p>
        </w:tc>
      </w:tr>
      <w:tr w:rsidR="00C27EBE" w:rsidRPr="00C141EA" w14:paraId="5CDD86E6" w14:textId="77777777">
        <w:tblPrEx>
          <w:tblCellMar>
            <w:top w:w="0" w:type="dxa"/>
            <w:left w:w="0" w:type="dxa"/>
            <w:bottom w:w="0" w:type="dxa"/>
            <w:right w:w="0" w:type="dxa"/>
          </w:tblCellMar>
        </w:tblPrEx>
        <w:tc>
          <w:tcPr>
            <w:tcW w:w="230" w:type="pct"/>
            <w:vMerge/>
            <w:vAlign w:val="center"/>
          </w:tcPr>
          <w:p w14:paraId="7905DE9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719" w:type="pct"/>
            <w:vMerge/>
            <w:vAlign w:val="center"/>
          </w:tcPr>
          <w:p w14:paraId="7139CE0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781" w:type="pct"/>
            <w:vAlign w:val="center"/>
          </w:tcPr>
          <w:p w14:paraId="51A0D33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8.2.1. Tình trạng chung</w:t>
            </w:r>
          </w:p>
        </w:tc>
        <w:tc>
          <w:tcPr>
            <w:tcW w:w="925" w:type="pct"/>
          </w:tcPr>
          <w:p w14:paraId="21D35FD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1432" w:type="pct"/>
          </w:tcPr>
          <w:p w14:paraId="450F73F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 lắp đặt không chắc chắn;</w:t>
            </w:r>
          </w:p>
          <w:p w14:paraId="7CDFEC6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w:t>
            </w:r>
          </w:p>
          <w:p w14:paraId="357CC49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d) Các chi </w:t>
            </w:r>
            <w:r w:rsidR="00AE06BD" w:rsidRPr="00C141EA">
              <w:rPr>
                <w:rFonts w:ascii="Arial" w:hAnsi="Arial" w:cs="Arial"/>
                <w:sz w:val="20"/>
              </w:rPr>
              <w:t>tiết</w:t>
            </w:r>
            <w:r w:rsidRPr="00C141EA">
              <w:rPr>
                <w:rFonts w:ascii="Arial" w:hAnsi="Arial" w:cs="Arial"/>
                <w:sz w:val="20"/>
              </w:rPr>
              <w:t xml:space="preserve"> nứt, gãy, biến dạng;</w:t>
            </w:r>
          </w:p>
          <w:p w14:paraId="0E8ED64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Chảy dầu thành giọt.</w:t>
            </w:r>
          </w:p>
        </w:tc>
        <w:tc>
          <w:tcPr>
            <w:tcW w:w="913" w:type="pct"/>
          </w:tcPr>
          <w:p w14:paraId="18BE700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4A4B06D0" w14:textId="77777777">
        <w:tblPrEx>
          <w:tblCellMar>
            <w:top w:w="0" w:type="dxa"/>
            <w:left w:w="0" w:type="dxa"/>
            <w:bottom w:w="0" w:type="dxa"/>
            <w:right w:w="0" w:type="dxa"/>
          </w:tblCellMar>
        </w:tblPrEx>
        <w:tc>
          <w:tcPr>
            <w:tcW w:w="230" w:type="pct"/>
            <w:vAlign w:val="center"/>
          </w:tcPr>
          <w:p w14:paraId="398D202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56</w:t>
            </w:r>
          </w:p>
        </w:tc>
        <w:tc>
          <w:tcPr>
            <w:tcW w:w="719" w:type="pct"/>
            <w:vAlign w:val="center"/>
          </w:tcPr>
          <w:p w14:paraId="7616BED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Cầu xe</w:t>
            </w:r>
          </w:p>
        </w:tc>
        <w:tc>
          <w:tcPr>
            <w:tcW w:w="781" w:type="pct"/>
            <w:vAlign w:val="center"/>
          </w:tcPr>
          <w:p w14:paraId="61A4666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8.4. Cầu xe</w:t>
            </w:r>
          </w:p>
        </w:tc>
        <w:tc>
          <w:tcPr>
            <w:tcW w:w="925" w:type="pct"/>
          </w:tcPr>
          <w:p w14:paraId="7AF9095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đ) Nắp che đầu trục không đầy đủ, hư hỏng.</w:t>
            </w:r>
          </w:p>
        </w:tc>
        <w:tc>
          <w:tcPr>
            <w:tcW w:w="1432" w:type="pct"/>
          </w:tcPr>
          <w:p w14:paraId="3EE7D7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đúng kiểu loại;</w:t>
            </w:r>
          </w:p>
          <w:p w14:paraId="5F359B8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c) Chảy dầu thành giọt;</w:t>
            </w:r>
          </w:p>
        </w:tc>
        <w:tc>
          <w:tcPr>
            <w:tcW w:w="913" w:type="pct"/>
          </w:tcPr>
          <w:p w14:paraId="269D6CC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b) Không đầy đủ, hư hỏng chi </w:t>
            </w:r>
            <w:r w:rsidR="00AE06BD" w:rsidRPr="00C141EA">
              <w:rPr>
                <w:rFonts w:ascii="Arial" w:hAnsi="Arial" w:cs="Arial"/>
                <w:sz w:val="20"/>
              </w:rPr>
              <w:t>tiết</w:t>
            </w:r>
            <w:r w:rsidRPr="00C141EA">
              <w:rPr>
                <w:rFonts w:ascii="Arial" w:hAnsi="Arial" w:cs="Arial"/>
                <w:sz w:val="20"/>
              </w:rPr>
              <w:t xml:space="preserve"> lắp ghép, phòng lỏng, lắp đặt không chắc chắn;</w:t>
            </w:r>
          </w:p>
          <w:p w14:paraId="0061FD9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d) Các chi </w:t>
            </w:r>
            <w:r w:rsidR="00AE06BD" w:rsidRPr="00C141EA">
              <w:rPr>
                <w:rFonts w:ascii="Arial" w:hAnsi="Arial" w:cs="Arial"/>
                <w:sz w:val="20"/>
              </w:rPr>
              <w:t>tiết</w:t>
            </w:r>
            <w:r w:rsidRPr="00C141EA">
              <w:rPr>
                <w:rFonts w:ascii="Arial" w:hAnsi="Arial" w:cs="Arial"/>
                <w:sz w:val="20"/>
              </w:rPr>
              <w:t xml:space="preserve"> nứt, gãy, biến dạng.</w:t>
            </w:r>
          </w:p>
        </w:tc>
      </w:tr>
      <w:tr w:rsidR="00C27EBE" w:rsidRPr="00C141EA" w14:paraId="5ECDFCA3" w14:textId="77777777">
        <w:tblPrEx>
          <w:tblCellMar>
            <w:top w:w="0" w:type="dxa"/>
            <w:left w:w="0" w:type="dxa"/>
            <w:bottom w:w="0" w:type="dxa"/>
            <w:right w:w="0" w:type="dxa"/>
          </w:tblCellMar>
        </w:tblPrEx>
        <w:tc>
          <w:tcPr>
            <w:tcW w:w="230" w:type="pct"/>
            <w:vAlign w:val="center"/>
          </w:tcPr>
          <w:p w14:paraId="3B513BC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57</w:t>
            </w:r>
          </w:p>
        </w:tc>
        <w:tc>
          <w:tcPr>
            <w:tcW w:w="719" w:type="pct"/>
            <w:vAlign w:val="center"/>
          </w:tcPr>
          <w:p w14:paraId="366FC7F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Hệ thống dẫn khí xả, bầu giảm âm.</w:t>
            </w:r>
          </w:p>
        </w:tc>
        <w:tc>
          <w:tcPr>
            <w:tcW w:w="781" w:type="pct"/>
            <w:vAlign w:val="center"/>
          </w:tcPr>
          <w:p w14:paraId="79582EA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11.1.3. Hệ thống dẫn khí xả, bầu giảm âm</w:t>
            </w:r>
          </w:p>
        </w:tc>
        <w:tc>
          <w:tcPr>
            <w:tcW w:w="925" w:type="pct"/>
          </w:tcPr>
          <w:p w14:paraId="4703365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Mọt gỉ, rách, rò rỉ khí thải.</w:t>
            </w:r>
          </w:p>
        </w:tc>
        <w:tc>
          <w:tcPr>
            <w:tcW w:w="1432" w:type="pct"/>
          </w:tcPr>
          <w:p w14:paraId="6148170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Không đầy đủ, lắp đặt không chắc chắn.</w:t>
            </w:r>
          </w:p>
        </w:tc>
        <w:tc>
          <w:tcPr>
            <w:tcW w:w="913" w:type="pct"/>
          </w:tcPr>
          <w:p w14:paraId="25A8FBB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r w:rsidR="00C27EBE" w:rsidRPr="00C141EA" w14:paraId="2BD54A59" w14:textId="77777777">
        <w:tblPrEx>
          <w:tblCellMar>
            <w:top w:w="0" w:type="dxa"/>
            <w:left w:w="0" w:type="dxa"/>
            <w:bottom w:w="0" w:type="dxa"/>
            <w:right w:w="0" w:type="dxa"/>
          </w:tblCellMar>
        </w:tblPrEx>
        <w:tc>
          <w:tcPr>
            <w:tcW w:w="230" w:type="pct"/>
            <w:vAlign w:val="center"/>
          </w:tcPr>
          <w:p w14:paraId="1F61F2E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58</w:t>
            </w:r>
          </w:p>
        </w:tc>
        <w:tc>
          <w:tcPr>
            <w:tcW w:w="719" w:type="pct"/>
            <w:vAlign w:val="center"/>
          </w:tcPr>
          <w:p w14:paraId="0BB03AC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Dây dẫn điện. (phần dưới)</w:t>
            </w:r>
          </w:p>
        </w:tc>
        <w:tc>
          <w:tcPr>
            <w:tcW w:w="781" w:type="pct"/>
            <w:vAlign w:val="center"/>
          </w:tcPr>
          <w:p w14:paraId="02CC646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4.1.1. Dây điện</w:t>
            </w:r>
          </w:p>
        </w:tc>
        <w:tc>
          <w:tcPr>
            <w:tcW w:w="925" w:type="pct"/>
          </w:tcPr>
          <w:p w14:paraId="7634710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a) Lắp đặt không chắc chắn.</w:t>
            </w:r>
          </w:p>
        </w:tc>
        <w:tc>
          <w:tcPr>
            <w:tcW w:w="1432" w:type="pct"/>
          </w:tcPr>
          <w:p w14:paraId="54E1CAF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b) Vỏ cách điện hư hỏng;</w:t>
            </w:r>
          </w:p>
          <w:p w14:paraId="7533CB4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c) Có dấu vết cọ sát vào các chi </w:t>
            </w:r>
            <w:r w:rsidR="00AE06BD" w:rsidRPr="00C141EA">
              <w:rPr>
                <w:rFonts w:ascii="Arial" w:hAnsi="Arial" w:cs="Arial"/>
                <w:sz w:val="20"/>
              </w:rPr>
              <w:t>tiết</w:t>
            </w:r>
            <w:r w:rsidRPr="00C141EA">
              <w:rPr>
                <w:rFonts w:ascii="Arial" w:hAnsi="Arial" w:cs="Arial"/>
                <w:sz w:val="20"/>
              </w:rPr>
              <w:t xml:space="preserve"> chuyển động.</w:t>
            </w:r>
          </w:p>
        </w:tc>
        <w:tc>
          <w:tcPr>
            <w:tcW w:w="913" w:type="pct"/>
          </w:tcPr>
          <w:p w14:paraId="5F0A5E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r>
    </w:tbl>
    <w:p w14:paraId="30920E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i/>
          <w:iCs/>
          <w:sz w:val="20"/>
        </w:rPr>
        <w:t>Ghi chú</w:t>
      </w:r>
      <w:r w:rsidRPr="00C141EA">
        <w:rPr>
          <w:rFonts w:ascii="Arial" w:hAnsi="Arial" w:cs="Arial"/>
          <w:b/>
          <w:bCs/>
          <w:sz w:val="20"/>
        </w:rPr>
        <w:t xml:space="preserve">: </w:t>
      </w:r>
      <w:r w:rsidRPr="00C141EA">
        <w:rPr>
          <w:rFonts w:ascii="Arial" w:hAnsi="Arial" w:cs="Arial"/>
          <w:sz w:val="20"/>
        </w:rPr>
        <w:t xml:space="preserve">Đăng kiểm viên kiểm tra công đoạn 2 nhập chỉ số trên đồng hồ công-tơ-mét (odometer) tại thời </w:t>
      </w:r>
      <w:r w:rsidR="00AE06BD" w:rsidRPr="00C141EA">
        <w:rPr>
          <w:rFonts w:ascii="Arial" w:hAnsi="Arial" w:cs="Arial"/>
          <w:sz w:val="20"/>
        </w:rPr>
        <w:t>điểm</w:t>
      </w:r>
      <w:r w:rsidRPr="00C141EA">
        <w:rPr>
          <w:rFonts w:ascii="Arial" w:hAnsi="Arial" w:cs="Arial"/>
          <w:sz w:val="20"/>
        </w:rPr>
        <w:t xml:space="preserve"> kiểm tra vào phần mềm quản lý kiểm định.</w:t>
      </w:r>
    </w:p>
    <w:p w14:paraId="6E4319FE" w14:textId="77777777" w:rsidR="00C27EBE" w:rsidRPr="00C141EA" w:rsidRDefault="00C27EBE" w:rsidP="00C27EBE">
      <w:pPr>
        <w:widowControl w:val="0"/>
        <w:autoSpaceDE w:val="0"/>
        <w:autoSpaceDN w:val="0"/>
        <w:adjustRightInd w:val="0"/>
        <w:spacing w:before="120" w:after="0" w:line="240" w:lineRule="auto"/>
        <w:rPr>
          <w:rFonts w:ascii="Arial" w:hAnsi="Arial" w:cs="Arial"/>
          <w:b/>
          <w:bCs/>
          <w:szCs w:val="28"/>
        </w:rPr>
        <w:sectPr w:rsidR="00C27EBE" w:rsidRPr="00C141EA" w:rsidSect="00C141EA">
          <w:pgSz w:w="11906" w:h="16838"/>
          <w:pgMar w:top="567" w:right="1134" w:bottom="567" w:left="1701" w:header="720" w:footer="720" w:gutter="0"/>
          <w:cols w:space="720"/>
          <w:docGrid w:linePitch="299"/>
        </w:sectPr>
      </w:pPr>
    </w:p>
    <w:p w14:paraId="1F4908C8" w14:textId="77777777" w:rsidR="00C27EBE" w:rsidRPr="00C141EA" w:rsidRDefault="00C141EA" w:rsidP="00A500B7">
      <w:pPr>
        <w:widowControl w:val="0"/>
        <w:autoSpaceDE w:val="0"/>
        <w:autoSpaceDN w:val="0"/>
        <w:adjustRightInd w:val="0"/>
        <w:spacing w:before="120" w:after="0" w:line="240" w:lineRule="auto"/>
        <w:jc w:val="center"/>
        <w:rPr>
          <w:rFonts w:ascii="Arial" w:hAnsi="Arial" w:cs="Arial"/>
          <w:b/>
          <w:bCs/>
          <w:sz w:val="20"/>
          <w:szCs w:val="28"/>
        </w:rPr>
      </w:pPr>
      <w:bookmarkStart w:id="95" w:name="chuong_pl3"/>
      <w:r w:rsidRPr="00C141EA">
        <w:rPr>
          <w:rFonts w:ascii="Arial" w:hAnsi="Arial" w:cs="Arial"/>
          <w:b/>
          <w:bCs/>
          <w:sz w:val="20"/>
          <w:szCs w:val="28"/>
        </w:rPr>
        <w:t>PHỤ LỤC</w:t>
      </w:r>
      <w:r w:rsidR="00A500B7" w:rsidRPr="00C141EA">
        <w:rPr>
          <w:rFonts w:ascii="Arial" w:hAnsi="Arial" w:cs="Arial"/>
          <w:b/>
          <w:bCs/>
          <w:sz w:val="20"/>
          <w:szCs w:val="28"/>
        </w:rPr>
        <w:t xml:space="preserve"> III</w:t>
      </w:r>
      <w:bookmarkEnd w:id="95"/>
    </w:p>
    <w:p w14:paraId="4FE29C8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szCs w:val="28"/>
        </w:rPr>
      </w:pPr>
      <w:r w:rsidRPr="00C141EA">
        <w:rPr>
          <w:rFonts w:ascii="Arial" w:hAnsi="Arial" w:cs="Arial"/>
          <w:i/>
          <w:iCs/>
          <w:sz w:val="20"/>
          <w:szCs w:val="28"/>
        </w:rPr>
        <w:t xml:space="preserve">(Ban hành kèm theo </w:t>
      </w:r>
      <w:r w:rsidR="009C0C24" w:rsidRPr="00C141EA">
        <w:rPr>
          <w:rFonts w:ascii="Arial" w:hAnsi="Arial" w:cs="Arial"/>
          <w:i/>
          <w:iCs/>
          <w:sz w:val="20"/>
          <w:szCs w:val="28"/>
        </w:rPr>
        <w:t>Thông tư</w:t>
      </w:r>
      <w:r w:rsidRPr="00C141EA">
        <w:rPr>
          <w:rFonts w:ascii="Arial" w:hAnsi="Arial" w:cs="Arial"/>
          <w:i/>
          <w:iCs/>
          <w:sz w:val="20"/>
          <w:szCs w:val="28"/>
        </w:rPr>
        <w:t xml:space="preserve"> số 2</w:t>
      </w:r>
      <w:r w:rsidR="00C9263F" w:rsidRPr="00C141EA">
        <w:rPr>
          <w:rFonts w:ascii="Arial" w:hAnsi="Arial" w:cs="Arial"/>
          <w:i/>
          <w:iCs/>
          <w:sz w:val="20"/>
          <w:szCs w:val="28"/>
        </w:rPr>
        <w:t>/</w:t>
      </w:r>
      <w:r w:rsidRPr="00C141EA">
        <w:rPr>
          <w:rFonts w:ascii="Arial" w:hAnsi="Arial" w:cs="Arial"/>
          <w:i/>
          <w:iCs/>
          <w:sz w:val="20"/>
          <w:szCs w:val="28"/>
        </w:rPr>
        <w:t>2023</w:t>
      </w:r>
      <w:r w:rsidR="00C9263F" w:rsidRPr="00C141EA">
        <w:rPr>
          <w:rFonts w:ascii="Arial" w:hAnsi="Arial" w:cs="Arial"/>
          <w:i/>
          <w:iCs/>
          <w:sz w:val="20"/>
          <w:szCs w:val="28"/>
        </w:rPr>
        <w:t>/</w:t>
      </w:r>
      <w:r w:rsidRPr="00C141EA">
        <w:rPr>
          <w:rFonts w:ascii="Arial" w:hAnsi="Arial" w:cs="Arial"/>
          <w:i/>
          <w:iCs/>
          <w:sz w:val="20"/>
          <w:szCs w:val="28"/>
        </w:rPr>
        <w:t>TT-BGTVT ngày 21 tháng 3 năm 2023</w:t>
      </w:r>
      <w:r w:rsidRPr="00C141EA">
        <w:rPr>
          <w:rFonts w:ascii="Arial" w:hAnsi="Arial" w:cs="Arial"/>
          <w:sz w:val="20"/>
          <w:szCs w:val="28"/>
        </w:rPr>
        <w:t xml:space="preserve"> </w:t>
      </w:r>
      <w:r w:rsidRPr="00C141EA">
        <w:rPr>
          <w:rFonts w:ascii="Arial" w:hAnsi="Arial" w:cs="Arial"/>
          <w:i/>
          <w:iCs/>
          <w:sz w:val="20"/>
          <w:szCs w:val="28"/>
        </w:rPr>
        <w:t>của Bộ trưởng Bộ Giao thông vận tải)</w:t>
      </w:r>
    </w:p>
    <w:p w14:paraId="439B9F8A" w14:textId="77777777" w:rsidR="00C27EBE" w:rsidRPr="00C141EA" w:rsidRDefault="00C141EA" w:rsidP="00C27EBE">
      <w:pPr>
        <w:widowControl w:val="0"/>
        <w:autoSpaceDE w:val="0"/>
        <w:autoSpaceDN w:val="0"/>
        <w:adjustRightInd w:val="0"/>
        <w:spacing w:before="120" w:after="0" w:line="240" w:lineRule="auto"/>
        <w:jc w:val="center"/>
        <w:rPr>
          <w:rFonts w:ascii="Arial" w:hAnsi="Arial" w:cs="Arial"/>
          <w:sz w:val="20"/>
          <w:szCs w:val="28"/>
        </w:rPr>
      </w:pPr>
      <w:bookmarkStart w:id="96" w:name="chuong_pl3_1"/>
      <w:r w:rsidRPr="00C141EA">
        <w:rPr>
          <w:rFonts w:ascii="Arial" w:hAnsi="Arial" w:cs="Arial"/>
          <w:b/>
          <w:bCs/>
          <w:sz w:val="20"/>
          <w:szCs w:val="28"/>
        </w:rPr>
        <w:t>PHỤ LỤC</w:t>
      </w:r>
      <w:r w:rsidR="00C27EBE" w:rsidRPr="00C141EA">
        <w:rPr>
          <w:rFonts w:ascii="Arial" w:hAnsi="Arial" w:cs="Arial"/>
          <w:b/>
          <w:bCs/>
          <w:sz w:val="20"/>
          <w:szCs w:val="28"/>
        </w:rPr>
        <w:t xml:space="preserve"> III</w:t>
      </w:r>
      <w:bookmarkEnd w:id="96"/>
    </w:p>
    <w:p w14:paraId="44444953" w14:textId="77777777" w:rsidR="00C27EBE" w:rsidRPr="00C141EA" w:rsidRDefault="00917E80" w:rsidP="00C27EBE">
      <w:pPr>
        <w:widowControl w:val="0"/>
        <w:autoSpaceDE w:val="0"/>
        <w:autoSpaceDN w:val="0"/>
        <w:adjustRightInd w:val="0"/>
        <w:spacing w:before="120" w:after="0" w:line="240" w:lineRule="auto"/>
        <w:jc w:val="center"/>
        <w:rPr>
          <w:rFonts w:ascii="Arial" w:hAnsi="Arial" w:cs="Arial"/>
          <w:sz w:val="20"/>
          <w:szCs w:val="28"/>
        </w:rPr>
      </w:pPr>
      <w:bookmarkStart w:id="97" w:name="chuong_pl3_1_name"/>
      <w:r w:rsidRPr="00C141EA">
        <w:rPr>
          <w:rFonts w:ascii="Arial" w:hAnsi="Arial" w:cs="Arial"/>
          <w:b/>
          <w:bCs/>
          <w:sz w:val="20"/>
          <w:szCs w:val="28"/>
        </w:rPr>
        <w:t>Nội dung kiểm tra khi lập hồ sơ phương tiện, kiểm tra xe cơ giới và hoàn thiện hồ sơ kiểm định</w:t>
      </w:r>
      <w:bookmarkEnd w:id="97"/>
    </w:p>
    <w:p w14:paraId="0ABDC6F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1. Kiểm tra hồ sơ, dữ liệu</w:t>
      </w:r>
    </w:p>
    <w:p w14:paraId="2D8725C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a) Khi lập hồ sơ phương tiện, nhân viên nghiệp vụ thực hiện: kiểm tra sự đầy đủ của các giấy tờ nêu tại </w:t>
      </w:r>
      <w:bookmarkStart w:id="98" w:name="tc_5"/>
      <w:r w:rsidR="00AE06BD" w:rsidRPr="00C141EA">
        <w:rPr>
          <w:rFonts w:ascii="Arial" w:hAnsi="Arial" w:cs="Arial"/>
          <w:sz w:val="20"/>
          <w:szCs w:val="28"/>
        </w:rPr>
        <w:t>khoản</w:t>
      </w:r>
      <w:r w:rsidRPr="00C141EA">
        <w:rPr>
          <w:rFonts w:ascii="Arial" w:hAnsi="Arial" w:cs="Arial"/>
          <w:sz w:val="20"/>
          <w:szCs w:val="28"/>
        </w:rPr>
        <w:t xml:space="preserve"> 1 </w:t>
      </w:r>
      <w:r w:rsidR="00AE06BD" w:rsidRPr="00C141EA">
        <w:rPr>
          <w:rFonts w:ascii="Arial" w:hAnsi="Arial" w:cs="Arial"/>
          <w:sz w:val="20"/>
          <w:szCs w:val="28"/>
        </w:rPr>
        <w:t>Điều</w:t>
      </w:r>
      <w:r w:rsidRPr="00C141EA">
        <w:rPr>
          <w:rFonts w:ascii="Arial" w:hAnsi="Arial" w:cs="Arial"/>
          <w:sz w:val="20"/>
          <w:szCs w:val="28"/>
        </w:rPr>
        <w:t xml:space="preserve"> 6 của </w:t>
      </w:r>
      <w:r w:rsidR="009C0C24" w:rsidRPr="00C141EA">
        <w:rPr>
          <w:rFonts w:ascii="Arial" w:hAnsi="Arial" w:cs="Arial"/>
          <w:sz w:val="20"/>
          <w:szCs w:val="28"/>
        </w:rPr>
        <w:t>Thông tư</w:t>
      </w:r>
      <w:r w:rsidRPr="00C141EA">
        <w:rPr>
          <w:rFonts w:ascii="Arial" w:hAnsi="Arial" w:cs="Arial"/>
          <w:sz w:val="20"/>
          <w:szCs w:val="28"/>
        </w:rPr>
        <w:t xml:space="preserve"> </w:t>
      </w:r>
      <w:r w:rsidR="009C0C24" w:rsidRPr="00C141EA">
        <w:rPr>
          <w:rFonts w:ascii="Arial" w:hAnsi="Arial" w:cs="Arial"/>
          <w:sz w:val="20"/>
          <w:szCs w:val="28"/>
        </w:rPr>
        <w:t>này</w:t>
      </w:r>
      <w:bookmarkEnd w:id="98"/>
      <w:r w:rsidRPr="00C141EA">
        <w:rPr>
          <w:rFonts w:ascii="Arial" w:hAnsi="Arial" w:cs="Arial"/>
          <w:sz w:val="20"/>
          <w:szCs w:val="28"/>
        </w:rPr>
        <w:t xml:space="preserve">. Các giấy tờ </w:t>
      </w:r>
      <w:r w:rsidR="009C0C24" w:rsidRPr="00C141EA">
        <w:rPr>
          <w:rFonts w:ascii="Arial" w:hAnsi="Arial" w:cs="Arial"/>
          <w:sz w:val="20"/>
          <w:szCs w:val="28"/>
        </w:rPr>
        <w:t>này</w:t>
      </w:r>
      <w:r w:rsidRPr="00C141EA">
        <w:rPr>
          <w:rFonts w:ascii="Arial" w:hAnsi="Arial" w:cs="Arial"/>
          <w:sz w:val="20"/>
          <w:szCs w:val="28"/>
        </w:rPr>
        <w:t xml:space="preserve"> phải được kiểm tra, đối chiếu với cơ sở dữ liệu trên </w:t>
      </w:r>
      <w:r w:rsidR="00AE06BD" w:rsidRPr="00C141EA">
        <w:rPr>
          <w:rFonts w:ascii="Arial" w:hAnsi="Arial" w:cs="Arial"/>
          <w:sz w:val="20"/>
          <w:szCs w:val="28"/>
        </w:rPr>
        <w:t>chương</w:t>
      </w:r>
      <w:r w:rsidRPr="00C141EA">
        <w:rPr>
          <w:rFonts w:ascii="Arial" w:hAnsi="Arial" w:cs="Arial"/>
          <w:sz w:val="20"/>
          <w:szCs w:val="28"/>
        </w:rPr>
        <w:t xml:space="preserve"> trình quản lý kiểm định, trên máy chủ của Cục Đăng kiểm Việt Nam thông qua cổng thông tin điện tử của Cục Đăng kiểm Việt Nam, cổng thông tin điện tử Bộ Giao thông vận tải, </w:t>
      </w:r>
      <w:r w:rsidR="00AE06BD" w:rsidRPr="00C141EA">
        <w:rPr>
          <w:rFonts w:ascii="Arial" w:hAnsi="Arial" w:cs="Arial"/>
          <w:sz w:val="20"/>
          <w:szCs w:val="28"/>
        </w:rPr>
        <w:t>chương</w:t>
      </w:r>
      <w:r w:rsidRPr="00C141EA">
        <w:rPr>
          <w:rFonts w:ascii="Arial" w:hAnsi="Arial" w:cs="Arial"/>
          <w:sz w:val="20"/>
          <w:szCs w:val="28"/>
        </w:rPr>
        <w:t xml:space="preserve"> trình tra cứu từ xa.</w:t>
      </w:r>
    </w:p>
    <w:p w14:paraId="34C1560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b) Khi thực hiện kiểm định xe cơ giới nhân viên nghiệp vụ thực hiện: kiểm tra sự đầy đủ của các giấy tờ nêu tại các </w:t>
      </w:r>
      <w:bookmarkStart w:id="99" w:name="tc_6"/>
      <w:r w:rsidR="00AE06BD" w:rsidRPr="00C141EA">
        <w:rPr>
          <w:rFonts w:ascii="Arial" w:hAnsi="Arial" w:cs="Arial"/>
          <w:sz w:val="20"/>
          <w:szCs w:val="28"/>
        </w:rPr>
        <w:t>điểm</w:t>
      </w:r>
      <w:r w:rsidRPr="00C141EA">
        <w:rPr>
          <w:rFonts w:ascii="Arial" w:hAnsi="Arial" w:cs="Arial"/>
          <w:sz w:val="20"/>
          <w:szCs w:val="28"/>
        </w:rPr>
        <w:t xml:space="preserve"> a và </w:t>
      </w:r>
      <w:r w:rsidR="00AE06BD" w:rsidRPr="00C141EA">
        <w:rPr>
          <w:rFonts w:ascii="Arial" w:hAnsi="Arial" w:cs="Arial"/>
          <w:sz w:val="20"/>
          <w:szCs w:val="28"/>
        </w:rPr>
        <w:t>điểm</w:t>
      </w:r>
      <w:r w:rsidRPr="00C141EA">
        <w:rPr>
          <w:rFonts w:ascii="Arial" w:hAnsi="Arial" w:cs="Arial"/>
          <w:sz w:val="20"/>
          <w:szCs w:val="28"/>
        </w:rPr>
        <w:t xml:space="preserve"> c </w:t>
      </w:r>
      <w:r w:rsidR="00AE06BD" w:rsidRPr="00C141EA">
        <w:rPr>
          <w:rFonts w:ascii="Arial" w:hAnsi="Arial" w:cs="Arial"/>
          <w:sz w:val="20"/>
          <w:szCs w:val="28"/>
        </w:rPr>
        <w:t>khoản</w:t>
      </w:r>
      <w:r w:rsidRPr="00C141EA">
        <w:rPr>
          <w:rFonts w:ascii="Arial" w:hAnsi="Arial" w:cs="Arial"/>
          <w:sz w:val="20"/>
          <w:szCs w:val="28"/>
        </w:rPr>
        <w:t xml:space="preserve"> 1 </w:t>
      </w:r>
      <w:r w:rsidR="00AE06BD" w:rsidRPr="00C141EA">
        <w:rPr>
          <w:rFonts w:ascii="Arial" w:hAnsi="Arial" w:cs="Arial"/>
          <w:sz w:val="20"/>
          <w:szCs w:val="28"/>
        </w:rPr>
        <w:t>Điều</w:t>
      </w:r>
      <w:r w:rsidRPr="00C141EA">
        <w:rPr>
          <w:rFonts w:ascii="Arial" w:hAnsi="Arial" w:cs="Arial"/>
          <w:sz w:val="20"/>
          <w:szCs w:val="28"/>
        </w:rPr>
        <w:t xml:space="preserve"> 6 của </w:t>
      </w:r>
      <w:r w:rsidR="009C0C24" w:rsidRPr="00C141EA">
        <w:rPr>
          <w:rFonts w:ascii="Arial" w:hAnsi="Arial" w:cs="Arial"/>
          <w:sz w:val="20"/>
          <w:szCs w:val="28"/>
        </w:rPr>
        <w:t>Thông tư</w:t>
      </w:r>
      <w:r w:rsidRPr="00C141EA">
        <w:rPr>
          <w:rFonts w:ascii="Arial" w:hAnsi="Arial" w:cs="Arial"/>
          <w:sz w:val="20"/>
          <w:szCs w:val="28"/>
        </w:rPr>
        <w:t xml:space="preserve"> </w:t>
      </w:r>
      <w:r w:rsidR="009C0C24" w:rsidRPr="00C141EA">
        <w:rPr>
          <w:rFonts w:ascii="Arial" w:hAnsi="Arial" w:cs="Arial"/>
          <w:sz w:val="20"/>
          <w:szCs w:val="28"/>
        </w:rPr>
        <w:t>này</w:t>
      </w:r>
      <w:bookmarkEnd w:id="99"/>
      <w:r w:rsidRPr="00C141EA">
        <w:rPr>
          <w:rFonts w:ascii="Arial" w:hAnsi="Arial" w:cs="Arial"/>
          <w:sz w:val="20"/>
          <w:szCs w:val="28"/>
        </w:rPr>
        <w:t xml:space="preserve">, các giấy tờ </w:t>
      </w:r>
      <w:r w:rsidR="009C0C24" w:rsidRPr="00C141EA">
        <w:rPr>
          <w:rFonts w:ascii="Arial" w:hAnsi="Arial" w:cs="Arial"/>
          <w:sz w:val="20"/>
          <w:szCs w:val="28"/>
        </w:rPr>
        <w:t>này</w:t>
      </w:r>
      <w:r w:rsidRPr="00C141EA">
        <w:rPr>
          <w:rFonts w:ascii="Arial" w:hAnsi="Arial" w:cs="Arial"/>
          <w:sz w:val="20"/>
          <w:szCs w:val="28"/>
        </w:rPr>
        <w:t xml:space="preserve"> phải được kiểm tra, đối chiếu với cơ sở dữ liệu trên </w:t>
      </w:r>
      <w:r w:rsidR="00AE06BD" w:rsidRPr="00C141EA">
        <w:rPr>
          <w:rFonts w:ascii="Arial" w:hAnsi="Arial" w:cs="Arial"/>
          <w:sz w:val="20"/>
          <w:szCs w:val="28"/>
        </w:rPr>
        <w:t>chương</w:t>
      </w:r>
      <w:r w:rsidRPr="00C141EA">
        <w:rPr>
          <w:rFonts w:ascii="Arial" w:hAnsi="Arial" w:cs="Arial"/>
          <w:sz w:val="20"/>
          <w:szCs w:val="28"/>
        </w:rPr>
        <w:t xml:space="preserve"> trình quản lý kiểm định, trên máy chủ của Cục Đăng kiểm Việt Nam thông qua cổng thông tin của Cục Đăng kiểm Việt Nam, </w:t>
      </w:r>
      <w:r w:rsidR="00AE06BD" w:rsidRPr="00C141EA">
        <w:rPr>
          <w:rFonts w:ascii="Arial" w:hAnsi="Arial" w:cs="Arial"/>
          <w:sz w:val="20"/>
          <w:szCs w:val="28"/>
        </w:rPr>
        <w:t>chương</w:t>
      </w:r>
      <w:r w:rsidRPr="00C141EA">
        <w:rPr>
          <w:rFonts w:ascii="Arial" w:hAnsi="Arial" w:cs="Arial"/>
          <w:sz w:val="20"/>
          <w:szCs w:val="28"/>
        </w:rPr>
        <w:t xml:space="preserve"> trình tra cứu từ xa hoặc dữ liệu từ đơn vị đăng kiểm quản lý hồ sơ phương tiện. Trường hợp đã thực hiện kiểm tra hồ sơ khi lập hồ sơ phương tiện thì không phải kiểm tra lại hồ sơ.</w:t>
      </w:r>
    </w:p>
    <w:p w14:paraId="780D30D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c) Các đơn vị đăng kiểm có trách nhiệm kiểm tra trên </w:t>
      </w:r>
      <w:r w:rsidR="00AE06BD" w:rsidRPr="00C141EA">
        <w:rPr>
          <w:rFonts w:ascii="Arial" w:hAnsi="Arial" w:cs="Arial"/>
          <w:sz w:val="20"/>
          <w:szCs w:val="28"/>
        </w:rPr>
        <w:t>chương</w:t>
      </w:r>
      <w:r w:rsidRPr="00C141EA">
        <w:rPr>
          <w:rFonts w:ascii="Arial" w:hAnsi="Arial" w:cs="Arial"/>
          <w:sz w:val="20"/>
          <w:szCs w:val="28"/>
        </w:rPr>
        <w:t xml:space="preserve"> trình quản lý kiểm định và cổng thông tin điện tử của Cục Đăng kiểm Việt Nam tình trạng thông báo các hạng </w:t>
      </w:r>
      <w:r w:rsidR="00AE06BD" w:rsidRPr="00C141EA">
        <w:rPr>
          <w:rFonts w:ascii="Arial" w:hAnsi="Arial" w:cs="Arial"/>
          <w:sz w:val="20"/>
          <w:szCs w:val="28"/>
        </w:rPr>
        <w:t>mục</w:t>
      </w:r>
      <w:r w:rsidRPr="00C141EA">
        <w:rPr>
          <w:rFonts w:ascii="Arial" w:hAnsi="Arial" w:cs="Arial"/>
          <w:sz w:val="20"/>
          <w:szCs w:val="28"/>
        </w:rPr>
        <w:t xml:space="preserve"> khiếm khuyết, hư hỏng của xe cơ giới khi đến kiểm định lần đầu lập hồ sơ phương tiện, kiểm định định kỳ.</w:t>
      </w:r>
    </w:p>
    <w:p w14:paraId="2D18799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d) Đơn vị đăng kiểm sử dụng thông tin mà chủ xe đã khai báo để truy cập vào trang thông tin điện tử quản lý thiết bị giám sát hành trình, camera và in kết quả kiểm tra (có thể in trực tiếp từ màn hình nếu không in được từ </w:t>
      </w:r>
      <w:r w:rsidR="00AE06BD" w:rsidRPr="00C141EA">
        <w:rPr>
          <w:rFonts w:ascii="Arial" w:hAnsi="Arial" w:cs="Arial"/>
          <w:sz w:val="20"/>
          <w:szCs w:val="28"/>
        </w:rPr>
        <w:t>chương</w:t>
      </w:r>
      <w:r w:rsidRPr="00C141EA">
        <w:rPr>
          <w:rFonts w:ascii="Arial" w:hAnsi="Arial" w:cs="Arial"/>
          <w:sz w:val="20"/>
          <w:szCs w:val="28"/>
        </w:rPr>
        <w:t xml:space="preserve"> trình). Đối với phương tiện xe cơ giới được miễn thực hiện kiểm định theo quy định, Đơn vị đăng kiểm chỉ ghi nhận theo khai báo của chủ xe khi nộp hồ sơ và không thực hiện kiểm tra thực tế.</w:t>
      </w:r>
    </w:p>
    <w:p w14:paraId="1EFD272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2. Đăng ký kiểm định</w:t>
      </w:r>
    </w:p>
    <w:p w14:paraId="70D44E8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Nhân viên nghiệp vụ thực hiện: thu tiền kiểm định và lập phiếu theo dõi hồ sơ; đăng ký kiểm tra xe cơ giới trên </w:t>
      </w:r>
      <w:r w:rsidR="00AE06BD" w:rsidRPr="00C141EA">
        <w:rPr>
          <w:rFonts w:ascii="Arial" w:hAnsi="Arial" w:cs="Arial"/>
          <w:sz w:val="20"/>
          <w:szCs w:val="28"/>
        </w:rPr>
        <w:t>chương</w:t>
      </w:r>
      <w:r w:rsidRPr="00C141EA">
        <w:rPr>
          <w:rFonts w:ascii="Arial" w:hAnsi="Arial" w:cs="Arial"/>
          <w:sz w:val="20"/>
          <w:szCs w:val="28"/>
        </w:rPr>
        <w:t xml:space="preserve"> trình quản lý kiểm định; in bản thông số kỹ thuật của xe cơ giới từ </w:t>
      </w:r>
      <w:r w:rsidR="00AE06BD" w:rsidRPr="00C141EA">
        <w:rPr>
          <w:rFonts w:ascii="Arial" w:hAnsi="Arial" w:cs="Arial"/>
          <w:sz w:val="20"/>
          <w:szCs w:val="28"/>
        </w:rPr>
        <w:t>chương</w:t>
      </w:r>
      <w:r w:rsidRPr="00C141EA">
        <w:rPr>
          <w:rFonts w:ascii="Arial" w:hAnsi="Arial" w:cs="Arial"/>
          <w:sz w:val="20"/>
          <w:szCs w:val="28"/>
        </w:rPr>
        <w:t xml:space="preserve"> trình quản lý kiểm định (đối với trường hợp chủ xe không nộp lại Giấy chứng nhận kiểm định cũ) để làm cơ sở cho đăng kiểm viên kiểm tra, đối chiếu với xe cơ giới kiểm định.</w:t>
      </w:r>
    </w:p>
    <w:p w14:paraId="1BD5437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3. Kiểm tra xe cơ giới</w:t>
      </w:r>
    </w:p>
    <w:p w14:paraId="5F8A35D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3.1. Đăng kiểm viên đưa xe vào dây chuyền kiểm định và thực hiện:</w:t>
      </w:r>
    </w:p>
    <w:p w14:paraId="54419FB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a) Kiểm tra sự phù hợp giữa thông số kỹ thuật và thực tế của xe cơ giới;</w:t>
      </w:r>
    </w:p>
    <w:p w14:paraId="7498813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b) Kiểm định an toàn kỹ thuật và bảo vệ môi trường xe cơ giới; đánh giá kết quả kiểm tra theo quy định tại </w:t>
      </w:r>
      <w:bookmarkStart w:id="100" w:name="bieumau_pl_2_1"/>
      <w:r w:rsidR="00C141EA" w:rsidRPr="00C141EA">
        <w:rPr>
          <w:rFonts w:ascii="Arial" w:hAnsi="Arial" w:cs="Arial"/>
          <w:sz w:val="20"/>
          <w:szCs w:val="28"/>
        </w:rPr>
        <w:t>Phụ lục</w:t>
      </w:r>
      <w:r w:rsidRPr="00C141EA">
        <w:rPr>
          <w:rFonts w:ascii="Arial" w:hAnsi="Arial" w:cs="Arial"/>
          <w:sz w:val="20"/>
          <w:szCs w:val="28"/>
        </w:rPr>
        <w:t xml:space="preserve"> II</w:t>
      </w:r>
      <w:bookmarkEnd w:id="100"/>
      <w:r w:rsidRPr="00C141EA">
        <w:rPr>
          <w:rFonts w:ascii="Arial" w:hAnsi="Arial" w:cs="Arial"/>
          <w:sz w:val="20"/>
          <w:szCs w:val="28"/>
        </w:rPr>
        <w:t xml:space="preserve"> ban hành kèm theo </w:t>
      </w:r>
      <w:r w:rsidR="009C0C24" w:rsidRPr="00C141EA">
        <w:rPr>
          <w:rFonts w:ascii="Arial" w:hAnsi="Arial" w:cs="Arial"/>
          <w:sz w:val="20"/>
          <w:szCs w:val="28"/>
        </w:rPr>
        <w:t>Thông tư</w:t>
      </w:r>
      <w:r w:rsidRPr="00C141EA">
        <w:rPr>
          <w:rFonts w:ascii="Arial" w:hAnsi="Arial" w:cs="Arial"/>
          <w:sz w:val="20"/>
          <w:szCs w:val="28"/>
        </w:rPr>
        <w:t xml:space="preserve"> </w:t>
      </w:r>
      <w:r w:rsidR="009C0C24" w:rsidRPr="00C141EA">
        <w:rPr>
          <w:rFonts w:ascii="Arial" w:hAnsi="Arial" w:cs="Arial"/>
          <w:sz w:val="20"/>
          <w:szCs w:val="28"/>
        </w:rPr>
        <w:t>này</w:t>
      </w:r>
      <w:r w:rsidRPr="00C141EA">
        <w:rPr>
          <w:rFonts w:ascii="Arial" w:hAnsi="Arial" w:cs="Arial"/>
          <w:sz w:val="20"/>
          <w:szCs w:val="28"/>
        </w:rPr>
        <w:t>;</w:t>
      </w:r>
    </w:p>
    <w:p w14:paraId="19A34B5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c) Ghi nhận và truyền kết quả kiểm tra về máy chủ ngay sau khi kết thúc kiểm tra ở mỗi công đoạn.</w:t>
      </w:r>
    </w:p>
    <w:p w14:paraId="288D3EF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3.2. Phụ trách dây chuyền thực hiện:</w:t>
      </w:r>
    </w:p>
    <w:p w14:paraId="4DB549B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a) Soát xét, kiểm tra, hoàn thiện các nội dung và ký xác nhận Phiếu kiểm định (không quá 15 phút kể từ khi phương tiện kết thúc kiểm tra, ra khỏi dây chuyền);</w:t>
      </w:r>
    </w:p>
    <w:p w14:paraId="3ED9F65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b) Ghi thông báo hạng </w:t>
      </w:r>
      <w:r w:rsidR="00AE06BD" w:rsidRPr="00C141EA">
        <w:rPr>
          <w:rFonts w:ascii="Arial" w:hAnsi="Arial" w:cs="Arial"/>
          <w:sz w:val="20"/>
          <w:szCs w:val="28"/>
        </w:rPr>
        <w:t>mục</w:t>
      </w:r>
      <w:r w:rsidRPr="00C141EA">
        <w:rPr>
          <w:rFonts w:ascii="Arial" w:hAnsi="Arial" w:cs="Arial"/>
          <w:sz w:val="20"/>
          <w:szCs w:val="28"/>
        </w:rPr>
        <w:t xml:space="preserve"> khiếm khuyết, hư hỏng cho chủ xe</w:t>
      </w:r>
    </w:p>
    <w:p w14:paraId="4ACBD03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4. Hoàn thiện hồ sơ</w:t>
      </w:r>
    </w:p>
    <w:p w14:paraId="0800278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4.1. Nhân viên nghiệp vụ in Giấy chứng nhận kiểm định, Tem kiểm định và Phiếu lập hồ sơ phương tiện (đối với xe có lập hồ sơ phương tiện). Đối với trường hợp xe cơ giới được miễn kiểm định, tại vị trí in ảnh trên Giấy chứng nhận kiểm định ghi “</w:t>
      </w:r>
      <w:r w:rsidRPr="00C141EA">
        <w:rPr>
          <w:rFonts w:ascii="Arial" w:hAnsi="Arial" w:cs="Arial"/>
          <w:i/>
          <w:iCs/>
          <w:sz w:val="20"/>
          <w:szCs w:val="28"/>
        </w:rPr>
        <w:t xml:space="preserve">Xe thuộc đối tượng miễn kiểm định lần đầu” </w:t>
      </w:r>
      <w:r w:rsidRPr="00C141EA">
        <w:rPr>
          <w:rFonts w:ascii="Arial" w:hAnsi="Arial" w:cs="Arial"/>
          <w:sz w:val="20"/>
          <w:szCs w:val="28"/>
        </w:rPr>
        <w:t>và tại góc dưới cùng bên trái của Giấy chứng nhận ghi rõ “</w:t>
      </w:r>
      <w:r w:rsidRPr="00C141EA">
        <w:rPr>
          <w:rFonts w:ascii="Arial" w:hAnsi="Arial" w:cs="Arial"/>
          <w:i/>
          <w:iCs/>
          <w:sz w:val="20"/>
          <w:szCs w:val="28"/>
        </w:rPr>
        <w:t xml:space="preserve">Giấy chứng nhận kiểm định được cấp miễn theo quy định tại </w:t>
      </w:r>
      <w:r w:rsidR="009C0C24" w:rsidRPr="00C141EA">
        <w:rPr>
          <w:rFonts w:ascii="Arial" w:hAnsi="Arial" w:cs="Arial"/>
          <w:i/>
          <w:iCs/>
          <w:sz w:val="20"/>
          <w:szCs w:val="28"/>
        </w:rPr>
        <w:t>Thông tư</w:t>
      </w:r>
      <w:r w:rsidRPr="00C141EA">
        <w:rPr>
          <w:rFonts w:ascii="Arial" w:hAnsi="Arial" w:cs="Arial"/>
          <w:i/>
          <w:iCs/>
          <w:sz w:val="20"/>
          <w:szCs w:val="28"/>
        </w:rPr>
        <w:t xml:space="preserve"> 16</w:t>
      </w:r>
      <w:r w:rsidR="00C9263F" w:rsidRPr="00C141EA">
        <w:rPr>
          <w:rFonts w:ascii="Arial" w:hAnsi="Arial" w:cs="Arial"/>
          <w:i/>
          <w:iCs/>
          <w:sz w:val="20"/>
          <w:szCs w:val="28"/>
        </w:rPr>
        <w:t>/</w:t>
      </w:r>
      <w:r w:rsidRPr="00C141EA">
        <w:rPr>
          <w:rFonts w:ascii="Arial" w:hAnsi="Arial" w:cs="Arial"/>
          <w:i/>
          <w:iCs/>
          <w:sz w:val="20"/>
          <w:szCs w:val="28"/>
        </w:rPr>
        <w:t>2021</w:t>
      </w:r>
      <w:r w:rsidR="00C9263F" w:rsidRPr="00C141EA">
        <w:rPr>
          <w:rFonts w:ascii="Arial" w:hAnsi="Arial" w:cs="Arial"/>
          <w:i/>
          <w:iCs/>
          <w:sz w:val="20"/>
          <w:szCs w:val="28"/>
        </w:rPr>
        <w:t>/</w:t>
      </w:r>
      <w:r w:rsidRPr="00C141EA">
        <w:rPr>
          <w:rFonts w:ascii="Arial" w:hAnsi="Arial" w:cs="Arial"/>
          <w:i/>
          <w:iCs/>
          <w:sz w:val="20"/>
          <w:szCs w:val="28"/>
        </w:rPr>
        <w:t xml:space="preserve">TT-BGTVT và các </w:t>
      </w:r>
      <w:r w:rsidR="009C0C24" w:rsidRPr="00C141EA">
        <w:rPr>
          <w:rFonts w:ascii="Arial" w:hAnsi="Arial" w:cs="Arial"/>
          <w:i/>
          <w:iCs/>
          <w:sz w:val="20"/>
          <w:szCs w:val="28"/>
        </w:rPr>
        <w:t>thông tư</w:t>
      </w:r>
      <w:r w:rsidRPr="00C141EA">
        <w:rPr>
          <w:rFonts w:ascii="Arial" w:hAnsi="Arial" w:cs="Arial"/>
          <w:i/>
          <w:iCs/>
          <w:sz w:val="20"/>
          <w:szCs w:val="28"/>
        </w:rPr>
        <w:t xml:space="preserve"> sửa đổi, bổ sung có liên quan. Giấy chứng nhận </w:t>
      </w:r>
      <w:r w:rsidR="009C0C24" w:rsidRPr="00C141EA">
        <w:rPr>
          <w:rFonts w:ascii="Arial" w:hAnsi="Arial" w:cs="Arial"/>
          <w:i/>
          <w:iCs/>
          <w:sz w:val="20"/>
          <w:szCs w:val="28"/>
        </w:rPr>
        <w:t>này</w:t>
      </w:r>
      <w:r w:rsidRPr="00C141EA">
        <w:rPr>
          <w:rFonts w:ascii="Arial" w:hAnsi="Arial" w:cs="Arial"/>
          <w:i/>
          <w:iCs/>
          <w:sz w:val="20"/>
          <w:szCs w:val="28"/>
        </w:rPr>
        <w:t xml:space="preserve"> sẽ không còn giá trị nếu phương tiện bị tự ý cải tạo không đúng với thiết kế của nhà sản xuất </w:t>
      </w:r>
      <w:r w:rsidRPr="00C141EA">
        <w:rPr>
          <w:rFonts w:ascii="Arial" w:hAnsi="Arial" w:cs="Arial"/>
          <w:sz w:val="20"/>
          <w:szCs w:val="28"/>
        </w:rPr>
        <w:t>”.</w:t>
      </w:r>
    </w:p>
    <w:p w14:paraId="08F8189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4.2. Đăng kiểm viên soát xét và ký xác nhận Phiếu lập hồ sơ phương tiện (đối với xe cơ giới lập hồ sơ phương tiện).</w:t>
      </w:r>
    </w:p>
    <w:p w14:paraId="30D4307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4.3. Lãnh đạo đơn vị đăng kiểm soát xét, ký duyệt Phiếu lập hồ sơ phương tiện (đối với xe cơ giới lập hồ sơ phương tiện), Giấy chứng nhận kiểm định, thông báo hạng </w:t>
      </w:r>
      <w:r w:rsidR="00AE06BD" w:rsidRPr="00C141EA">
        <w:rPr>
          <w:rFonts w:ascii="Arial" w:hAnsi="Arial" w:cs="Arial"/>
          <w:sz w:val="20"/>
          <w:szCs w:val="28"/>
        </w:rPr>
        <w:t>mục</w:t>
      </w:r>
      <w:r w:rsidRPr="00C141EA">
        <w:rPr>
          <w:rFonts w:ascii="Arial" w:hAnsi="Arial" w:cs="Arial"/>
          <w:sz w:val="20"/>
          <w:szCs w:val="28"/>
        </w:rPr>
        <w:t xml:space="preserve"> khiếm khuyết, hư hỏng (đối với xe cơ giới không đạt).</w:t>
      </w:r>
    </w:p>
    <w:p w14:paraId="57536C3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4.4. Nhân viên nghiệp vụ đóng dấu của đơn vị đăng kiểm vào Giấy chứng nhận kiểm định, mặt sau của Tem kiểm định và dán phủ băng keo trong lên trang 2 và 3 của Giấy chứng nhận kiểm định.</w:t>
      </w:r>
    </w:p>
    <w:p w14:paraId="366B5BE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5. Trả kết quả</w:t>
      </w:r>
    </w:p>
    <w:p w14:paraId="4FB1E2F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5.1. Nhân viên nghiệp vụ thực hiện:</w:t>
      </w:r>
    </w:p>
    <w:p w14:paraId="765E12F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a) Thu lệ phí cấp Giấy chứng nhận kiểm định, phí sử dụng đường bộ, ghi sổ theo dõi cấp phát Giấy chứng nhận kiểm định, Tem kiểm định, phô tô hồ sơ phục vụ lưu trữ theo quy định;</w:t>
      </w:r>
    </w:p>
    <w:p w14:paraId="1209C49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b) Trả hóa đơn, Biên lai phí sử dụng đường bộ, giấy tờ, Giấy chứng nhận kiểm định, Tem kiểm định sau khi chủ xe ký nhận vào sổ theo dõi cấp phát Giấy chứng nhận, Tem kiểm định;</w:t>
      </w:r>
    </w:p>
    <w:p w14:paraId="1BC816F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c) Đối với trường hợp xe cơ giới kiểm định tại đơn vị đăng kiểm không quản lý hồ sơ phương tiện chỉ có Giấy hẹn cấp giấy đăng ký xe, khi chủ xe xuất trình bản chính giấy tờ về đăng ký xe thì đơn vị đăng kiểm có trách nhiệm gửi bản sao giấy tờ về đăng ký xe về đơn vị đăng kiểm quản lý hồ sơ phương tiện;</w:t>
      </w:r>
    </w:p>
    <w:p w14:paraId="6627005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5.2. Nhân viên đơn vị đăng kiểm trực tiếp dán Tem kiểm định cho xe cơ giới và thu hồi Tem kiểm định cũ. Giấy chứng nhận, Tem kiểm định cũ thu hồi sau khi xe cơ giới được cấp Giấy chứng nhận, Tem kiểm định mới, lãnh đạo đơn vị đăng kiểm chịu trách nhiệm việc kiểm soát thu hồi và hủy. Đối với trường hợp xe được miễn kiểm định, Đơn vị đăng kiểm cấp tem kiểm định cho chủ xe và hướng dẫn chủ xe cách thức thực hiện dán tem, vị trí dán tem kiểm định trên xe cơ giới phù hợp với quy định tại </w:t>
      </w:r>
      <w:r w:rsidR="00AE06BD" w:rsidRPr="00C141EA">
        <w:rPr>
          <w:rFonts w:ascii="Arial" w:hAnsi="Arial" w:cs="Arial"/>
          <w:sz w:val="20"/>
          <w:szCs w:val="28"/>
        </w:rPr>
        <w:t>khoản</w:t>
      </w:r>
      <w:r w:rsidRPr="00C141EA">
        <w:rPr>
          <w:rFonts w:ascii="Arial" w:hAnsi="Arial" w:cs="Arial"/>
          <w:sz w:val="20"/>
          <w:szCs w:val="28"/>
        </w:rPr>
        <w:t xml:space="preserve"> 4 </w:t>
      </w:r>
      <w:r w:rsidR="00AE06BD" w:rsidRPr="00C141EA">
        <w:rPr>
          <w:rFonts w:ascii="Arial" w:hAnsi="Arial" w:cs="Arial"/>
          <w:sz w:val="20"/>
          <w:szCs w:val="28"/>
        </w:rPr>
        <w:t>Điều</w:t>
      </w:r>
      <w:r w:rsidRPr="00C141EA">
        <w:rPr>
          <w:rFonts w:ascii="Arial" w:hAnsi="Arial" w:cs="Arial"/>
          <w:sz w:val="20"/>
          <w:szCs w:val="28"/>
        </w:rPr>
        <w:t xml:space="preserve"> 9 của </w:t>
      </w:r>
      <w:r w:rsidR="009C0C24" w:rsidRPr="00C141EA">
        <w:rPr>
          <w:rFonts w:ascii="Arial" w:hAnsi="Arial" w:cs="Arial"/>
          <w:sz w:val="20"/>
          <w:szCs w:val="28"/>
        </w:rPr>
        <w:t>Thông tư</w:t>
      </w:r>
      <w:r w:rsidRPr="00C141EA">
        <w:rPr>
          <w:rFonts w:ascii="Arial" w:hAnsi="Arial" w:cs="Arial"/>
          <w:sz w:val="20"/>
          <w:szCs w:val="28"/>
        </w:rPr>
        <w:t xml:space="preserve"> </w:t>
      </w:r>
      <w:r w:rsidR="009C0C24" w:rsidRPr="00C141EA">
        <w:rPr>
          <w:rFonts w:ascii="Arial" w:hAnsi="Arial" w:cs="Arial"/>
          <w:sz w:val="20"/>
          <w:szCs w:val="28"/>
        </w:rPr>
        <w:t>này</w:t>
      </w:r>
      <w:r w:rsidRPr="00C141EA">
        <w:rPr>
          <w:rFonts w:ascii="Arial" w:hAnsi="Arial" w:cs="Arial"/>
          <w:sz w:val="20"/>
          <w:szCs w:val="28"/>
        </w:rPr>
        <w:t>. Chủ phương tiện phải chịu trách nhiệm dán tem kiểm định lên xe cơ giới theo đúng quy định.</w:t>
      </w:r>
    </w:p>
    <w:p w14:paraId="0143E87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5.3. Đối với xe cơ giới không đạt, đơn vị đăng kiểm trả hóa đơn thu tiền kiểm định và các giấy tờ.</w:t>
      </w:r>
    </w:p>
    <w:p w14:paraId="2538CF5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b/>
          <w:bCs/>
          <w:i/>
          <w:iCs/>
          <w:sz w:val="20"/>
          <w:szCs w:val="28"/>
        </w:rPr>
        <w:t xml:space="preserve">Ghi chú: </w:t>
      </w:r>
      <w:r w:rsidRPr="00C141EA">
        <w:rPr>
          <w:rFonts w:ascii="Arial" w:hAnsi="Arial" w:cs="Arial"/>
          <w:sz w:val="20"/>
          <w:szCs w:val="28"/>
        </w:rPr>
        <w:t>việc bố trí trình tự thực hiện các nội dung trên tùy thuộc mặt bằng và bố trí của mỗi đơn vị.</w:t>
      </w:r>
    </w:p>
    <w:p w14:paraId="0F769DA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b/>
          <w:bCs/>
          <w:sz w:val="20"/>
          <w:szCs w:val="26"/>
        </w:rPr>
      </w:pPr>
    </w:p>
    <w:p w14:paraId="548B410F" w14:textId="77777777" w:rsidR="00C27EBE" w:rsidRPr="00C141EA" w:rsidRDefault="00C141EA" w:rsidP="00C27EBE">
      <w:pPr>
        <w:widowControl w:val="0"/>
        <w:autoSpaceDE w:val="0"/>
        <w:autoSpaceDN w:val="0"/>
        <w:adjustRightInd w:val="0"/>
        <w:spacing w:before="120" w:after="0" w:line="240" w:lineRule="auto"/>
        <w:jc w:val="center"/>
        <w:rPr>
          <w:rFonts w:ascii="Arial" w:hAnsi="Arial" w:cs="Arial"/>
          <w:b/>
          <w:sz w:val="20"/>
          <w:szCs w:val="26"/>
        </w:rPr>
      </w:pPr>
      <w:bookmarkStart w:id="101" w:name="chuong_pl4"/>
      <w:r w:rsidRPr="00C141EA">
        <w:rPr>
          <w:rFonts w:ascii="Arial" w:hAnsi="Arial" w:cs="Arial"/>
          <w:b/>
          <w:bCs/>
          <w:sz w:val="20"/>
          <w:szCs w:val="26"/>
        </w:rPr>
        <w:t>PHỤ LỤC</w:t>
      </w:r>
      <w:r w:rsidR="00C27EBE" w:rsidRPr="00C141EA">
        <w:rPr>
          <w:rFonts w:ascii="Arial" w:hAnsi="Arial" w:cs="Arial"/>
          <w:b/>
          <w:bCs/>
          <w:sz w:val="20"/>
          <w:szCs w:val="26"/>
        </w:rPr>
        <w:t xml:space="preserve"> IV</w:t>
      </w:r>
      <w:bookmarkEnd w:id="101"/>
    </w:p>
    <w:p w14:paraId="7D4BCAC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szCs w:val="26"/>
        </w:rPr>
      </w:pPr>
      <w:r w:rsidRPr="00C141EA">
        <w:rPr>
          <w:rFonts w:ascii="Arial" w:hAnsi="Arial" w:cs="Arial"/>
          <w:i/>
          <w:iCs/>
          <w:sz w:val="20"/>
          <w:szCs w:val="26"/>
        </w:rPr>
        <w:t xml:space="preserve">(Ban hành kèm theo </w:t>
      </w:r>
      <w:r w:rsidR="009C0C24" w:rsidRPr="00C141EA">
        <w:rPr>
          <w:rFonts w:ascii="Arial" w:hAnsi="Arial" w:cs="Arial"/>
          <w:i/>
          <w:iCs/>
          <w:sz w:val="20"/>
          <w:szCs w:val="26"/>
        </w:rPr>
        <w:t>Thông tư</w:t>
      </w:r>
      <w:r w:rsidRPr="00C141EA">
        <w:rPr>
          <w:rFonts w:ascii="Arial" w:hAnsi="Arial" w:cs="Arial"/>
          <w:i/>
          <w:iCs/>
          <w:sz w:val="20"/>
          <w:szCs w:val="26"/>
        </w:rPr>
        <w:t xml:space="preserve"> số: 2</w:t>
      </w:r>
      <w:r w:rsidR="00C9263F" w:rsidRPr="00C141EA">
        <w:rPr>
          <w:rFonts w:ascii="Arial" w:hAnsi="Arial" w:cs="Arial"/>
          <w:i/>
          <w:iCs/>
          <w:sz w:val="20"/>
          <w:szCs w:val="26"/>
        </w:rPr>
        <w:t>/</w:t>
      </w:r>
      <w:r w:rsidRPr="00C141EA">
        <w:rPr>
          <w:rFonts w:ascii="Arial" w:hAnsi="Arial" w:cs="Arial"/>
          <w:i/>
          <w:iCs/>
          <w:sz w:val="20"/>
          <w:szCs w:val="26"/>
        </w:rPr>
        <w:t>2023</w:t>
      </w:r>
      <w:r w:rsidR="00C9263F" w:rsidRPr="00C141EA">
        <w:rPr>
          <w:rFonts w:ascii="Arial" w:hAnsi="Arial" w:cs="Arial"/>
          <w:i/>
          <w:iCs/>
          <w:sz w:val="20"/>
          <w:szCs w:val="26"/>
        </w:rPr>
        <w:t>/</w:t>
      </w:r>
      <w:r w:rsidRPr="00C141EA">
        <w:rPr>
          <w:rFonts w:ascii="Arial" w:hAnsi="Arial" w:cs="Arial"/>
          <w:i/>
          <w:iCs/>
          <w:sz w:val="20"/>
          <w:szCs w:val="26"/>
        </w:rPr>
        <w:t>TT-BGTVT ngày 21 tháng 3 năm 2023 của Bộ trưởng Bộ Giao thông vận tải)</w:t>
      </w:r>
    </w:p>
    <w:p w14:paraId="5FAF3338" w14:textId="77777777" w:rsidR="00C27EBE" w:rsidRPr="00C141EA" w:rsidRDefault="00C141EA" w:rsidP="00C27EBE">
      <w:pPr>
        <w:widowControl w:val="0"/>
        <w:autoSpaceDE w:val="0"/>
        <w:autoSpaceDN w:val="0"/>
        <w:adjustRightInd w:val="0"/>
        <w:spacing w:before="120" w:after="0" w:line="240" w:lineRule="auto"/>
        <w:jc w:val="center"/>
        <w:rPr>
          <w:rFonts w:ascii="Arial" w:hAnsi="Arial" w:cs="Arial"/>
          <w:sz w:val="20"/>
          <w:szCs w:val="28"/>
        </w:rPr>
      </w:pPr>
      <w:bookmarkStart w:id="102" w:name="chuong_pl4_1"/>
      <w:r w:rsidRPr="00C141EA">
        <w:rPr>
          <w:rFonts w:ascii="Arial" w:hAnsi="Arial" w:cs="Arial"/>
          <w:b/>
          <w:bCs/>
          <w:sz w:val="20"/>
          <w:szCs w:val="28"/>
        </w:rPr>
        <w:t>Phụ lục</w:t>
      </w:r>
      <w:r w:rsidR="00C27EBE" w:rsidRPr="00C141EA">
        <w:rPr>
          <w:rFonts w:ascii="Arial" w:hAnsi="Arial" w:cs="Arial"/>
          <w:b/>
          <w:bCs/>
          <w:sz w:val="20"/>
          <w:szCs w:val="28"/>
        </w:rPr>
        <w:t xml:space="preserve"> VI</w:t>
      </w:r>
      <w:bookmarkEnd w:id="102"/>
    </w:p>
    <w:p w14:paraId="5F4CE028" w14:textId="77777777" w:rsidR="00C27EBE" w:rsidRPr="00C141EA" w:rsidRDefault="00C141EA" w:rsidP="00C27EBE">
      <w:pPr>
        <w:widowControl w:val="0"/>
        <w:autoSpaceDE w:val="0"/>
        <w:autoSpaceDN w:val="0"/>
        <w:adjustRightInd w:val="0"/>
        <w:spacing w:before="120" w:after="0" w:line="240" w:lineRule="auto"/>
        <w:jc w:val="center"/>
        <w:rPr>
          <w:rFonts w:ascii="Arial" w:hAnsi="Arial" w:cs="Arial"/>
          <w:sz w:val="20"/>
          <w:szCs w:val="28"/>
        </w:rPr>
      </w:pPr>
      <w:bookmarkStart w:id="103" w:name="chuong_pl4_1_name"/>
      <w:r w:rsidRPr="00C141EA">
        <w:rPr>
          <w:rFonts w:ascii="Arial" w:hAnsi="Arial" w:cs="Arial"/>
          <w:b/>
          <w:bCs/>
          <w:sz w:val="20"/>
          <w:szCs w:val="28"/>
        </w:rPr>
        <w:t>MẪU</w:t>
      </w:r>
      <w:r w:rsidR="00C27EBE" w:rsidRPr="00C141EA">
        <w:rPr>
          <w:rFonts w:ascii="Arial" w:hAnsi="Arial" w:cs="Arial"/>
          <w:b/>
          <w:bCs/>
          <w:sz w:val="20"/>
          <w:szCs w:val="28"/>
        </w:rPr>
        <w:t xml:space="preserve"> PHIẾU KIỂM ĐỊNH</w:t>
      </w:r>
      <w:bookmarkEnd w:id="103"/>
    </w:p>
    <w:tbl>
      <w:tblPr>
        <w:tblW w:w="5000" w:type="pct"/>
        <w:tblCellMar>
          <w:left w:w="0" w:type="dxa"/>
          <w:right w:w="0" w:type="dxa"/>
        </w:tblCellMar>
        <w:tblLook w:val="01E0" w:firstRow="1" w:lastRow="1" w:firstColumn="1" w:lastColumn="1" w:noHBand="0" w:noVBand="0"/>
      </w:tblPr>
      <w:tblGrid>
        <w:gridCol w:w="2112"/>
        <w:gridCol w:w="2857"/>
        <w:gridCol w:w="622"/>
        <w:gridCol w:w="1366"/>
        <w:gridCol w:w="2114"/>
      </w:tblGrid>
      <w:tr w:rsidR="00C27EBE" w:rsidRPr="00C141EA" w14:paraId="48E60FE8" w14:textId="77777777">
        <w:tc>
          <w:tcPr>
            <w:tcW w:w="1164" w:type="pct"/>
            <w:shd w:val="clear" w:color="auto" w:fill="auto"/>
          </w:tcPr>
          <w:p w14:paraId="23403F31"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b/>
                <w:bCs/>
                <w:sz w:val="20"/>
              </w:rPr>
            </w:pPr>
            <w:r w:rsidRPr="00C141EA">
              <w:rPr>
                <w:rFonts w:ascii="Arial" w:hAnsi="Arial" w:cs="Arial"/>
                <w:b/>
                <w:bCs/>
                <w:sz w:val="20"/>
              </w:rPr>
              <w:t>Đơn vị đăng kiểm</w:t>
            </w:r>
          </w:p>
        </w:tc>
        <w:tc>
          <w:tcPr>
            <w:tcW w:w="2671" w:type="pct"/>
            <w:gridSpan w:val="3"/>
            <w:shd w:val="clear" w:color="auto" w:fill="auto"/>
          </w:tcPr>
          <w:p w14:paraId="72C4FA6A"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b/>
                <w:bCs/>
                <w:sz w:val="20"/>
              </w:rPr>
            </w:pPr>
            <w:r w:rsidRPr="00C141EA">
              <w:rPr>
                <w:rFonts w:ascii="Arial" w:hAnsi="Arial" w:cs="Arial"/>
                <w:b/>
                <w:bCs/>
                <w:sz w:val="20"/>
              </w:rPr>
              <w:t>PHIẾU KIỂM ĐỊNH</w:t>
            </w:r>
          </w:p>
        </w:tc>
        <w:tc>
          <w:tcPr>
            <w:tcW w:w="1165" w:type="pct"/>
            <w:shd w:val="clear" w:color="auto" w:fill="auto"/>
          </w:tcPr>
          <w:p w14:paraId="09C79685" w14:textId="77777777" w:rsidR="00C27EBE" w:rsidRPr="00C141EA" w:rsidRDefault="00C27EBE" w:rsidP="00E74E9D">
            <w:pPr>
              <w:widowControl w:val="0"/>
              <w:autoSpaceDE w:val="0"/>
              <w:autoSpaceDN w:val="0"/>
              <w:adjustRightInd w:val="0"/>
              <w:spacing w:before="120" w:after="0" w:line="240" w:lineRule="auto"/>
              <w:rPr>
                <w:rFonts w:ascii="Arial" w:hAnsi="Arial" w:cs="Arial"/>
                <w:b/>
                <w:bCs/>
                <w:sz w:val="20"/>
              </w:rPr>
            </w:pPr>
            <w:r w:rsidRPr="00C141EA">
              <w:rPr>
                <w:rFonts w:ascii="Arial" w:hAnsi="Arial" w:cs="Arial"/>
                <w:sz w:val="20"/>
              </w:rPr>
              <w:t>Số phiếu:</w:t>
            </w:r>
          </w:p>
        </w:tc>
      </w:tr>
      <w:tr w:rsidR="00C27EBE" w:rsidRPr="00C141EA" w14:paraId="0C0B0FC7" w14:textId="77777777">
        <w:tc>
          <w:tcPr>
            <w:tcW w:w="1164" w:type="pct"/>
            <w:shd w:val="clear" w:color="auto" w:fill="auto"/>
          </w:tcPr>
          <w:p w14:paraId="3CFD1BD6"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b/>
                <w:bCs/>
                <w:sz w:val="20"/>
              </w:rPr>
            </w:pPr>
            <w:r w:rsidRPr="00C141EA">
              <w:rPr>
                <w:rFonts w:ascii="Arial" w:hAnsi="Arial" w:cs="Arial"/>
                <w:b/>
                <w:bCs/>
                <w:sz w:val="20"/>
              </w:rPr>
              <w:t>………………</w:t>
            </w:r>
          </w:p>
        </w:tc>
        <w:tc>
          <w:tcPr>
            <w:tcW w:w="1575" w:type="pct"/>
            <w:shd w:val="clear" w:color="auto" w:fill="auto"/>
          </w:tcPr>
          <w:p w14:paraId="5521B170" w14:textId="77777777" w:rsidR="00C27EBE" w:rsidRPr="00C141EA" w:rsidRDefault="00C27EBE" w:rsidP="00E74E9D">
            <w:pPr>
              <w:widowControl w:val="0"/>
              <w:autoSpaceDE w:val="0"/>
              <w:autoSpaceDN w:val="0"/>
              <w:adjustRightInd w:val="0"/>
              <w:spacing w:before="120" w:after="0" w:line="240" w:lineRule="auto"/>
              <w:rPr>
                <w:rFonts w:ascii="Arial" w:hAnsi="Arial" w:cs="Arial"/>
                <w:b/>
                <w:bCs/>
                <w:sz w:val="20"/>
              </w:rPr>
            </w:pPr>
            <w:r w:rsidRPr="00C141EA">
              <w:rPr>
                <w:rFonts w:ascii="Arial" w:hAnsi="Arial" w:cs="Arial"/>
                <w:sz w:val="20"/>
              </w:rPr>
              <w:t xml:space="preserve">Ngày kiểm định   </w:t>
            </w:r>
            <w:r w:rsidR="00C9263F" w:rsidRPr="00C141EA">
              <w:rPr>
                <w:rFonts w:ascii="Arial" w:hAnsi="Arial" w:cs="Arial"/>
                <w:sz w:val="20"/>
              </w:rPr>
              <w:t>/</w:t>
            </w:r>
            <w:r w:rsidRPr="00C141EA">
              <w:rPr>
                <w:rFonts w:ascii="Arial" w:hAnsi="Arial" w:cs="Arial"/>
                <w:sz w:val="20"/>
              </w:rPr>
              <w:t xml:space="preserve">   </w:t>
            </w:r>
            <w:r w:rsidR="00C9263F" w:rsidRPr="00C141EA">
              <w:rPr>
                <w:rFonts w:ascii="Arial" w:hAnsi="Arial" w:cs="Arial"/>
                <w:sz w:val="20"/>
              </w:rPr>
              <w:t>/</w:t>
            </w:r>
            <w:r w:rsidRPr="00C141EA">
              <w:rPr>
                <w:rFonts w:ascii="Arial" w:hAnsi="Arial" w:cs="Arial"/>
                <w:sz w:val="20"/>
              </w:rPr>
              <w:t xml:space="preserve">   </w:t>
            </w:r>
            <w:r w:rsidR="00C9263F" w:rsidRPr="00C141EA">
              <w:rPr>
                <w:rFonts w:ascii="Arial" w:hAnsi="Arial" w:cs="Arial"/>
                <w:sz w:val="20"/>
              </w:rPr>
              <w:t>/</w:t>
            </w:r>
          </w:p>
        </w:tc>
        <w:tc>
          <w:tcPr>
            <w:tcW w:w="1096" w:type="pct"/>
            <w:gridSpan w:val="2"/>
            <w:shd w:val="clear" w:color="auto" w:fill="auto"/>
          </w:tcPr>
          <w:p w14:paraId="08A10795" w14:textId="77777777" w:rsidR="00C27EBE" w:rsidRPr="00C141EA" w:rsidRDefault="00C27EBE" w:rsidP="00E74E9D">
            <w:pPr>
              <w:widowControl w:val="0"/>
              <w:autoSpaceDE w:val="0"/>
              <w:autoSpaceDN w:val="0"/>
              <w:adjustRightInd w:val="0"/>
              <w:spacing w:before="120" w:after="0" w:line="240" w:lineRule="auto"/>
              <w:rPr>
                <w:rFonts w:ascii="Arial" w:hAnsi="Arial" w:cs="Arial"/>
                <w:b/>
                <w:bCs/>
                <w:sz w:val="20"/>
              </w:rPr>
            </w:pPr>
            <w:r w:rsidRPr="00C141EA">
              <w:rPr>
                <w:rFonts w:ascii="Arial" w:hAnsi="Arial" w:cs="Arial"/>
                <w:sz w:val="20"/>
              </w:rPr>
              <w:t>Kiểm định lần:</w:t>
            </w:r>
          </w:p>
        </w:tc>
        <w:tc>
          <w:tcPr>
            <w:tcW w:w="1165" w:type="pct"/>
            <w:shd w:val="clear" w:color="auto" w:fill="auto"/>
          </w:tcPr>
          <w:p w14:paraId="24AC9634" w14:textId="77777777" w:rsidR="00C27EBE" w:rsidRPr="00C141EA" w:rsidRDefault="00C27EBE" w:rsidP="00E74E9D">
            <w:pPr>
              <w:widowControl w:val="0"/>
              <w:autoSpaceDE w:val="0"/>
              <w:autoSpaceDN w:val="0"/>
              <w:adjustRightInd w:val="0"/>
              <w:spacing w:before="120" w:after="0" w:line="240" w:lineRule="auto"/>
              <w:rPr>
                <w:rFonts w:ascii="Arial" w:hAnsi="Arial" w:cs="Arial"/>
                <w:b/>
                <w:bCs/>
                <w:sz w:val="20"/>
              </w:rPr>
            </w:pPr>
            <w:r w:rsidRPr="00C141EA">
              <w:rPr>
                <w:rFonts w:ascii="Arial" w:hAnsi="Arial" w:cs="Arial"/>
                <w:sz w:val="20"/>
              </w:rPr>
              <w:t>Biển số đăng ký:</w:t>
            </w:r>
          </w:p>
        </w:tc>
      </w:tr>
      <w:tr w:rsidR="00C27EBE" w:rsidRPr="00C141EA" w14:paraId="693D3DB4" w14:textId="77777777">
        <w:tc>
          <w:tcPr>
            <w:tcW w:w="1164" w:type="pct"/>
            <w:shd w:val="clear" w:color="auto" w:fill="auto"/>
          </w:tcPr>
          <w:p w14:paraId="1F68F254"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b/>
                <w:bCs/>
                <w:sz w:val="20"/>
              </w:rPr>
            </w:pPr>
            <w:r w:rsidRPr="00C141EA">
              <w:rPr>
                <w:rFonts w:ascii="Times New Roman" w:hAnsi="Times New Roman"/>
              </w:rPr>
              <w:object w:dxaOrig="2544" w:dyaOrig="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2.8pt" o:ole="">
                  <v:imagedata r:id="rId7" o:title=""/>
                </v:shape>
                <o:OLEObject Type="Embed" ProgID="PBrush" ShapeID="_x0000_i1025" DrawAspect="Content" ObjectID="_1797380989" r:id="rId8"/>
              </w:object>
            </w:r>
          </w:p>
        </w:tc>
        <w:tc>
          <w:tcPr>
            <w:tcW w:w="1918" w:type="pct"/>
            <w:gridSpan w:val="2"/>
            <w:shd w:val="clear" w:color="auto" w:fill="auto"/>
          </w:tcPr>
          <w:p w14:paraId="18253A5D"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Loại PT:</w:t>
            </w:r>
          </w:p>
          <w:p w14:paraId="673CBDF3"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Năm, nơi SX:         </w:t>
            </w:r>
            <w:r w:rsidR="00C9263F" w:rsidRPr="00C141EA">
              <w:rPr>
                <w:rFonts w:ascii="Arial" w:hAnsi="Arial" w:cs="Arial"/>
                <w:sz w:val="20"/>
              </w:rPr>
              <w:t>/</w:t>
            </w:r>
          </w:p>
          <w:p w14:paraId="20500E03"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Số máy thực tế:</w:t>
            </w:r>
          </w:p>
          <w:p w14:paraId="3A3650CC" w14:textId="77777777" w:rsidR="00C27EBE" w:rsidRPr="00C141EA" w:rsidRDefault="00C27EBE" w:rsidP="00E74E9D">
            <w:pPr>
              <w:widowControl w:val="0"/>
              <w:autoSpaceDE w:val="0"/>
              <w:autoSpaceDN w:val="0"/>
              <w:adjustRightInd w:val="0"/>
              <w:spacing w:before="120" w:after="0" w:line="240" w:lineRule="auto"/>
              <w:rPr>
                <w:rFonts w:ascii="Arial" w:hAnsi="Arial" w:cs="Arial"/>
                <w:b/>
                <w:bCs/>
                <w:sz w:val="20"/>
              </w:rPr>
            </w:pPr>
            <w:r w:rsidRPr="00C141EA">
              <w:rPr>
                <w:rFonts w:ascii="Arial" w:hAnsi="Arial" w:cs="Arial"/>
                <w:sz w:val="20"/>
              </w:rPr>
              <w:t>Chỉ số trên đồng hồ công-tơ-mét (odometer):</w:t>
            </w:r>
          </w:p>
        </w:tc>
        <w:tc>
          <w:tcPr>
            <w:tcW w:w="1918" w:type="pct"/>
            <w:gridSpan w:val="2"/>
            <w:shd w:val="clear" w:color="auto" w:fill="auto"/>
          </w:tcPr>
          <w:p w14:paraId="50C6756E" w14:textId="77777777" w:rsidR="00A500B7" w:rsidRPr="00C141EA" w:rsidRDefault="00A500B7" w:rsidP="00E74E9D">
            <w:pPr>
              <w:widowControl w:val="0"/>
              <w:autoSpaceDE w:val="0"/>
              <w:autoSpaceDN w:val="0"/>
              <w:adjustRightInd w:val="0"/>
              <w:spacing w:before="120" w:after="0" w:line="240" w:lineRule="auto"/>
              <w:jc w:val="right"/>
              <w:rPr>
                <w:rFonts w:ascii="Arial" w:hAnsi="Arial" w:cs="Arial"/>
                <w:sz w:val="20"/>
              </w:rPr>
            </w:pPr>
            <w:r w:rsidRPr="00C141EA">
              <w:rPr>
                <w:rFonts w:ascii="Arial" w:hAnsi="Arial" w:cs="Arial"/>
                <w:sz w:val="20"/>
              </w:rPr>
              <w:t>KDVT: □</w:t>
            </w:r>
          </w:p>
          <w:p w14:paraId="6893D633"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Nhãn hiệu, số loại:</w:t>
            </w:r>
          </w:p>
          <w:p w14:paraId="0A8D492F"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Số khung thực tế:</w:t>
            </w:r>
          </w:p>
        </w:tc>
      </w:tr>
    </w:tbl>
    <w:p w14:paraId="6D7513F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Thông số kiểm tra bằng thiết bị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0"/>
        <w:gridCol w:w="2407"/>
        <w:gridCol w:w="768"/>
        <w:gridCol w:w="470"/>
        <w:gridCol w:w="2109"/>
        <w:gridCol w:w="440"/>
        <w:gridCol w:w="485"/>
        <w:gridCol w:w="489"/>
        <w:gridCol w:w="699"/>
        <w:gridCol w:w="352"/>
        <w:gridCol w:w="412"/>
      </w:tblGrid>
      <w:tr w:rsidR="00C27EBE" w:rsidRPr="00C141EA" w14:paraId="71F76CBD" w14:textId="77777777">
        <w:tblPrEx>
          <w:tblCellMar>
            <w:top w:w="0" w:type="dxa"/>
            <w:left w:w="0" w:type="dxa"/>
            <w:bottom w:w="0" w:type="dxa"/>
            <w:right w:w="0" w:type="dxa"/>
          </w:tblCellMar>
        </w:tblPrEx>
        <w:tc>
          <w:tcPr>
            <w:tcW w:w="247" w:type="pct"/>
            <w:vAlign w:val="center"/>
          </w:tcPr>
          <w:p w14:paraId="3F8C6C1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TT</w:t>
            </w:r>
          </w:p>
        </w:tc>
        <w:tc>
          <w:tcPr>
            <w:tcW w:w="1325" w:type="pct"/>
            <w:vAlign w:val="center"/>
          </w:tcPr>
          <w:p w14:paraId="091C459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Tên thông số</w:t>
            </w:r>
          </w:p>
        </w:tc>
        <w:tc>
          <w:tcPr>
            <w:tcW w:w="423" w:type="pct"/>
            <w:vAlign w:val="center"/>
          </w:tcPr>
          <w:p w14:paraId="1CA770E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Giá trị</w:t>
            </w:r>
          </w:p>
        </w:tc>
        <w:tc>
          <w:tcPr>
            <w:tcW w:w="259" w:type="pct"/>
            <w:vAlign w:val="center"/>
          </w:tcPr>
          <w:p w14:paraId="5EA311B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TT</w:t>
            </w:r>
          </w:p>
        </w:tc>
        <w:tc>
          <w:tcPr>
            <w:tcW w:w="1161" w:type="pct"/>
            <w:vAlign w:val="center"/>
          </w:tcPr>
          <w:p w14:paraId="30EBF52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Tên thông số</w:t>
            </w:r>
          </w:p>
        </w:tc>
        <w:tc>
          <w:tcPr>
            <w:tcW w:w="242" w:type="pct"/>
            <w:vAlign w:val="center"/>
          </w:tcPr>
          <w:p w14:paraId="6729625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1</w:t>
            </w:r>
          </w:p>
        </w:tc>
        <w:tc>
          <w:tcPr>
            <w:tcW w:w="267" w:type="pct"/>
            <w:vAlign w:val="center"/>
          </w:tcPr>
          <w:p w14:paraId="39AE76C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2</w:t>
            </w:r>
          </w:p>
        </w:tc>
        <w:tc>
          <w:tcPr>
            <w:tcW w:w="269" w:type="pct"/>
            <w:vAlign w:val="center"/>
          </w:tcPr>
          <w:p w14:paraId="750F7B9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3</w:t>
            </w:r>
          </w:p>
        </w:tc>
        <w:tc>
          <w:tcPr>
            <w:tcW w:w="385" w:type="pct"/>
            <w:vAlign w:val="center"/>
          </w:tcPr>
          <w:p w14:paraId="6E05651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4</w:t>
            </w:r>
          </w:p>
        </w:tc>
        <w:tc>
          <w:tcPr>
            <w:tcW w:w="194" w:type="pct"/>
            <w:vAlign w:val="center"/>
          </w:tcPr>
          <w:p w14:paraId="6004DCC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5</w:t>
            </w:r>
          </w:p>
        </w:tc>
        <w:tc>
          <w:tcPr>
            <w:tcW w:w="227" w:type="pct"/>
            <w:vAlign w:val="center"/>
          </w:tcPr>
          <w:p w14:paraId="3596B70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6</w:t>
            </w:r>
          </w:p>
        </w:tc>
      </w:tr>
      <w:tr w:rsidR="00C27EBE" w:rsidRPr="00C141EA" w14:paraId="2CCE566C" w14:textId="77777777">
        <w:tblPrEx>
          <w:tblCellMar>
            <w:top w:w="0" w:type="dxa"/>
            <w:left w:w="0" w:type="dxa"/>
            <w:bottom w:w="0" w:type="dxa"/>
            <w:right w:w="0" w:type="dxa"/>
          </w:tblCellMar>
        </w:tblPrEx>
        <w:tc>
          <w:tcPr>
            <w:tcW w:w="247" w:type="pct"/>
            <w:vAlign w:val="center"/>
          </w:tcPr>
          <w:p w14:paraId="3C13848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01</w:t>
            </w:r>
          </w:p>
        </w:tc>
        <w:tc>
          <w:tcPr>
            <w:tcW w:w="1325" w:type="pct"/>
            <w:vAlign w:val="center"/>
          </w:tcPr>
          <w:p w14:paraId="53CFD7E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Nồng độ CO (%)</w:t>
            </w:r>
          </w:p>
        </w:tc>
        <w:tc>
          <w:tcPr>
            <w:tcW w:w="423" w:type="pct"/>
            <w:vAlign w:val="center"/>
          </w:tcPr>
          <w:p w14:paraId="6799AC5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0D75DBD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17</w:t>
            </w:r>
          </w:p>
        </w:tc>
        <w:tc>
          <w:tcPr>
            <w:tcW w:w="1161" w:type="pct"/>
            <w:vAlign w:val="center"/>
          </w:tcPr>
          <w:p w14:paraId="7D7F136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Lực phanh trái (N)</w:t>
            </w:r>
          </w:p>
        </w:tc>
        <w:tc>
          <w:tcPr>
            <w:tcW w:w="242" w:type="pct"/>
            <w:vAlign w:val="center"/>
          </w:tcPr>
          <w:p w14:paraId="0F1849E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31D7397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28C5812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3BF94C2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65EA4AF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684B537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0433BBE2" w14:textId="77777777">
        <w:tblPrEx>
          <w:tblCellMar>
            <w:top w:w="0" w:type="dxa"/>
            <w:left w:w="0" w:type="dxa"/>
            <w:bottom w:w="0" w:type="dxa"/>
            <w:right w:w="0" w:type="dxa"/>
          </w:tblCellMar>
        </w:tblPrEx>
        <w:tc>
          <w:tcPr>
            <w:tcW w:w="247" w:type="pct"/>
            <w:vAlign w:val="center"/>
          </w:tcPr>
          <w:p w14:paraId="02D644A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02</w:t>
            </w:r>
          </w:p>
        </w:tc>
        <w:tc>
          <w:tcPr>
            <w:tcW w:w="1325" w:type="pct"/>
            <w:vAlign w:val="center"/>
          </w:tcPr>
          <w:p w14:paraId="711579B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Nồng độ HC (ppm)</w:t>
            </w:r>
          </w:p>
        </w:tc>
        <w:tc>
          <w:tcPr>
            <w:tcW w:w="423" w:type="pct"/>
            <w:vAlign w:val="center"/>
          </w:tcPr>
          <w:p w14:paraId="5FEB254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5B02877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18</w:t>
            </w:r>
          </w:p>
        </w:tc>
        <w:tc>
          <w:tcPr>
            <w:tcW w:w="1161" w:type="pct"/>
            <w:vAlign w:val="center"/>
          </w:tcPr>
          <w:p w14:paraId="0B1486B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Lực phanh phải (N)</w:t>
            </w:r>
          </w:p>
        </w:tc>
        <w:tc>
          <w:tcPr>
            <w:tcW w:w="242" w:type="pct"/>
            <w:vAlign w:val="center"/>
          </w:tcPr>
          <w:p w14:paraId="2D80550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2F4A926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5ADF87B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4C66021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006C312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51A6B9D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55B48A23" w14:textId="77777777">
        <w:tblPrEx>
          <w:tblCellMar>
            <w:top w:w="0" w:type="dxa"/>
            <w:left w:w="0" w:type="dxa"/>
            <w:bottom w:w="0" w:type="dxa"/>
            <w:right w:w="0" w:type="dxa"/>
          </w:tblCellMar>
        </w:tblPrEx>
        <w:tc>
          <w:tcPr>
            <w:tcW w:w="247" w:type="pct"/>
            <w:vAlign w:val="center"/>
          </w:tcPr>
          <w:p w14:paraId="4FBB7F1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03</w:t>
            </w:r>
          </w:p>
        </w:tc>
        <w:tc>
          <w:tcPr>
            <w:tcW w:w="1325" w:type="pct"/>
            <w:vAlign w:val="center"/>
          </w:tcPr>
          <w:p w14:paraId="6707020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szCs w:val="18"/>
              </w:rPr>
              <w:t>Tốc độ động cơ (v</w:t>
            </w:r>
            <w:r w:rsidR="00C9263F" w:rsidRPr="00C141EA">
              <w:rPr>
                <w:rFonts w:ascii="Arial" w:hAnsi="Arial" w:cs="Arial"/>
                <w:b/>
                <w:bCs/>
                <w:sz w:val="20"/>
                <w:szCs w:val="18"/>
              </w:rPr>
              <w:t>/</w:t>
            </w:r>
            <w:r w:rsidRPr="00C141EA">
              <w:rPr>
                <w:rFonts w:ascii="Arial" w:hAnsi="Arial" w:cs="Arial"/>
                <w:b/>
                <w:bCs/>
                <w:sz w:val="20"/>
                <w:szCs w:val="18"/>
              </w:rPr>
              <w:t>ph) (min</w:t>
            </w:r>
            <w:r w:rsidR="00C9263F" w:rsidRPr="00C141EA">
              <w:rPr>
                <w:rFonts w:ascii="Arial" w:hAnsi="Arial" w:cs="Arial"/>
                <w:b/>
                <w:bCs/>
                <w:sz w:val="20"/>
                <w:szCs w:val="18"/>
              </w:rPr>
              <w:t>/</w:t>
            </w:r>
            <w:r w:rsidRPr="00C141EA">
              <w:rPr>
                <w:rFonts w:ascii="Arial" w:hAnsi="Arial" w:cs="Arial"/>
                <w:b/>
                <w:bCs/>
                <w:sz w:val="20"/>
                <w:szCs w:val="18"/>
              </w:rPr>
              <w:t>max)</w:t>
            </w:r>
          </w:p>
        </w:tc>
        <w:tc>
          <w:tcPr>
            <w:tcW w:w="423" w:type="pct"/>
            <w:vAlign w:val="center"/>
          </w:tcPr>
          <w:p w14:paraId="12E57F4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09501A7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19</w:t>
            </w:r>
          </w:p>
        </w:tc>
        <w:tc>
          <w:tcPr>
            <w:tcW w:w="1161" w:type="pct"/>
            <w:vAlign w:val="center"/>
          </w:tcPr>
          <w:p w14:paraId="6113002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Độ lệch lực phanh (%)</w:t>
            </w:r>
          </w:p>
        </w:tc>
        <w:tc>
          <w:tcPr>
            <w:tcW w:w="242" w:type="pct"/>
            <w:vAlign w:val="center"/>
          </w:tcPr>
          <w:p w14:paraId="30F973E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6CDFD39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61C5E31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7FA58D8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0D34037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1F748F9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062EF55B" w14:textId="77777777">
        <w:tblPrEx>
          <w:tblCellMar>
            <w:top w:w="0" w:type="dxa"/>
            <w:left w:w="0" w:type="dxa"/>
            <w:bottom w:w="0" w:type="dxa"/>
            <w:right w:w="0" w:type="dxa"/>
          </w:tblCellMar>
        </w:tblPrEx>
        <w:tc>
          <w:tcPr>
            <w:tcW w:w="247" w:type="pct"/>
            <w:vAlign w:val="center"/>
          </w:tcPr>
          <w:p w14:paraId="0A24401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04</w:t>
            </w:r>
          </w:p>
        </w:tc>
        <w:tc>
          <w:tcPr>
            <w:tcW w:w="1325" w:type="pct"/>
            <w:vAlign w:val="center"/>
          </w:tcPr>
          <w:p w14:paraId="2BBBE1B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Độ khói trung bình (%)</w:t>
            </w:r>
          </w:p>
        </w:tc>
        <w:tc>
          <w:tcPr>
            <w:tcW w:w="423" w:type="pct"/>
            <w:vAlign w:val="center"/>
          </w:tcPr>
          <w:p w14:paraId="61CDF84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35BA7F6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20</w:t>
            </w:r>
          </w:p>
        </w:tc>
        <w:tc>
          <w:tcPr>
            <w:tcW w:w="1161" w:type="pct"/>
            <w:vAlign w:val="center"/>
          </w:tcPr>
          <w:p w14:paraId="4EB57FE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Khối lượng cầu xe KĐ(kg)</w:t>
            </w:r>
          </w:p>
        </w:tc>
        <w:tc>
          <w:tcPr>
            <w:tcW w:w="242" w:type="pct"/>
            <w:vAlign w:val="center"/>
          </w:tcPr>
          <w:p w14:paraId="23F9C98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40B5AB8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1482C95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7873D4C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0EB6573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043BD38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08247C71" w14:textId="77777777">
        <w:tblPrEx>
          <w:tblCellMar>
            <w:top w:w="0" w:type="dxa"/>
            <w:left w:w="0" w:type="dxa"/>
            <w:bottom w:w="0" w:type="dxa"/>
            <w:right w:w="0" w:type="dxa"/>
          </w:tblCellMar>
        </w:tblPrEx>
        <w:tc>
          <w:tcPr>
            <w:tcW w:w="247" w:type="pct"/>
            <w:vAlign w:val="center"/>
          </w:tcPr>
          <w:p w14:paraId="52875B9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05</w:t>
            </w:r>
          </w:p>
        </w:tc>
        <w:tc>
          <w:tcPr>
            <w:tcW w:w="1325" w:type="pct"/>
            <w:vAlign w:val="center"/>
          </w:tcPr>
          <w:p w14:paraId="2DD12D7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Sai lệch lớn nhất các lần đo</w:t>
            </w:r>
          </w:p>
        </w:tc>
        <w:tc>
          <w:tcPr>
            <w:tcW w:w="423" w:type="pct"/>
            <w:vAlign w:val="center"/>
          </w:tcPr>
          <w:p w14:paraId="4CC9C28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7338E43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21</w:t>
            </w:r>
          </w:p>
        </w:tc>
        <w:tc>
          <w:tcPr>
            <w:tcW w:w="1161" w:type="pct"/>
            <w:vAlign w:val="center"/>
          </w:tcPr>
          <w:p w14:paraId="6898527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Hiệu quả phanh cầu (%)</w:t>
            </w:r>
          </w:p>
        </w:tc>
        <w:tc>
          <w:tcPr>
            <w:tcW w:w="242" w:type="pct"/>
            <w:vAlign w:val="center"/>
          </w:tcPr>
          <w:p w14:paraId="36A0B7D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4EBA4CD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5C22866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338A32D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57CE639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23D0464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765B4729" w14:textId="77777777">
        <w:tblPrEx>
          <w:tblCellMar>
            <w:top w:w="0" w:type="dxa"/>
            <w:left w:w="0" w:type="dxa"/>
            <w:bottom w:w="0" w:type="dxa"/>
            <w:right w:w="0" w:type="dxa"/>
          </w:tblCellMar>
        </w:tblPrEx>
        <w:tc>
          <w:tcPr>
            <w:tcW w:w="247" w:type="pct"/>
            <w:vAlign w:val="center"/>
          </w:tcPr>
          <w:p w14:paraId="7AC6B77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06</w:t>
            </w:r>
          </w:p>
        </w:tc>
        <w:tc>
          <w:tcPr>
            <w:tcW w:w="1325" w:type="pct"/>
            <w:vAlign w:val="center"/>
          </w:tcPr>
          <w:p w14:paraId="3478535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Thời gian gia tốc lớn nhất (s)</w:t>
            </w:r>
          </w:p>
        </w:tc>
        <w:tc>
          <w:tcPr>
            <w:tcW w:w="423" w:type="pct"/>
            <w:vAlign w:val="center"/>
          </w:tcPr>
          <w:p w14:paraId="072178F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2A29443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22</w:t>
            </w:r>
          </w:p>
        </w:tc>
        <w:tc>
          <w:tcPr>
            <w:tcW w:w="1161" w:type="pct"/>
            <w:vAlign w:val="center"/>
          </w:tcPr>
          <w:p w14:paraId="0C2BA2B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Lực cản lăn trái (N)</w:t>
            </w:r>
          </w:p>
        </w:tc>
        <w:tc>
          <w:tcPr>
            <w:tcW w:w="242" w:type="pct"/>
            <w:vAlign w:val="center"/>
          </w:tcPr>
          <w:p w14:paraId="010E160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1470ED2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4B47CC3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1C730CE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04C3AA4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616838E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22284322" w14:textId="77777777">
        <w:tblPrEx>
          <w:tblCellMar>
            <w:top w:w="0" w:type="dxa"/>
            <w:left w:w="0" w:type="dxa"/>
            <w:bottom w:w="0" w:type="dxa"/>
            <w:right w:w="0" w:type="dxa"/>
          </w:tblCellMar>
        </w:tblPrEx>
        <w:tc>
          <w:tcPr>
            <w:tcW w:w="247" w:type="pct"/>
            <w:vAlign w:val="center"/>
          </w:tcPr>
          <w:p w14:paraId="26C5E2E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07</w:t>
            </w:r>
          </w:p>
        </w:tc>
        <w:tc>
          <w:tcPr>
            <w:tcW w:w="1325" w:type="pct"/>
            <w:vAlign w:val="center"/>
          </w:tcPr>
          <w:p w14:paraId="109ED79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Cường độ pha trái (kCd)</w:t>
            </w:r>
          </w:p>
        </w:tc>
        <w:tc>
          <w:tcPr>
            <w:tcW w:w="423" w:type="pct"/>
            <w:vAlign w:val="center"/>
          </w:tcPr>
          <w:p w14:paraId="38C1989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7608BA4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23</w:t>
            </w:r>
          </w:p>
        </w:tc>
        <w:tc>
          <w:tcPr>
            <w:tcW w:w="1161" w:type="pct"/>
            <w:vAlign w:val="center"/>
          </w:tcPr>
          <w:p w14:paraId="47DFA15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Lực cản lăn phải (N)</w:t>
            </w:r>
          </w:p>
        </w:tc>
        <w:tc>
          <w:tcPr>
            <w:tcW w:w="242" w:type="pct"/>
            <w:vAlign w:val="center"/>
          </w:tcPr>
          <w:p w14:paraId="693E6FF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1B5AF26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0B12742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5DFE8CA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0966BB0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45211B7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7BE963E9" w14:textId="77777777">
        <w:tblPrEx>
          <w:tblCellMar>
            <w:top w:w="0" w:type="dxa"/>
            <w:left w:w="0" w:type="dxa"/>
            <w:bottom w:w="0" w:type="dxa"/>
            <w:right w:w="0" w:type="dxa"/>
          </w:tblCellMar>
        </w:tblPrEx>
        <w:tc>
          <w:tcPr>
            <w:tcW w:w="247" w:type="pct"/>
            <w:vAlign w:val="center"/>
          </w:tcPr>
          <w:p w14:paraId="7DA4361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08</w:t>
            </w:r>
          </w:p>
        </w:tc>
        <w:tc>
          <w:tcPr>
            <w:tcW w:w="1325" w:type="pct"/>
            <w:vAlign w:val="center"/>
          </w:tcPr>
          <w:p w14:paraId="1FBBAF7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Cường độ pha phải (kCd)</w:t>
            </w:r>
          </w:p>
        </w:tc>
        <w:tc>
          <w:tcPr>
            <w:tcW w:w="423" w:type="pct"/>
            <w:vAlign w:val="center"/>
          </w:tcPr>
          <w:p w14:paraId="7E46B74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79F2EDB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24</w:t>
            </w:r>
          </w:p>
        </w:tc>
        <w:tc>
          <w:tcPr>
            <w:tcW w:w="1161" w:type="pct"/>
            <w:vAlign w:val="center"/>
          </w:tcPr>
          <w:p w14:paraId="7796A9A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Lực phanh đỗ trái (N)</w:t>
            </w:r>
          </w:p>
        </w:tc>
        <w:tc>
          <w:tcPr>
            <w:tcW w:w="242" w:type="pct"/>
            <w:vAlign w:val="center"/>
          </w:tcPr>
          <w:p w14:paraId="69F71E3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485021B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452B3B1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268766C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337ED6A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23FEAAC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1E1FCFCE" w14:textId="77777777">
        <w:tblPrEx>
          <w:tblCellMar>
            <w:top w:w="0" w:type="dxa"/>
            <w:left w:w="0" w:type="dxa"/>
            <w:bottom w:w="0" w:type="dxa"/>
            <w:right w:w="0" w:type="dxa"/>
          </w:tblCellMar>
        </w:tblPrEx>
        <w:tc>
          <w:tcPr>
            <w:tcW w:w="247" w:type="pct"/>
            <w:vAlign w:val="center"/>
          </w:tcPr>
          <w:p w14:paraId="43AACB8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09</w:t>
            </w:r>
          </w:p>
        </w:tc>
        <w:tc>
          <w:tcPr>
            <w:tcW w:w="1325" w:type="pct"/>
            <w:vAlign w:val="center"/>
          </w:tcPr>
          <w:p w14:paraId="0A4E7A1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Cường độ cốt trái (kCd)</w:t>
            </w:r>
          </w:p>
        </w:tc>
        <w:tc>
          <w:tcPr>
            <w:tcW w:w="423" w:type="pct"/>
            <w:vAlign w:val="center"/>
          </w:tcPr>
          <w:p w14:paraId="7FAFB1B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12413A4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25</w:t>
            </w:r>
          </w:p>
        </w:tc>
        <w:tc>
          <w:tcPr>
            <w:tcW w:w="1161" w:type="pct"/>
            <w:vAlign w:val="center"/>
          </w:tcPr>
          <w:p w14:paraId="6B669C2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Lực phanh đỗ phải (N)</w:t>
            </w:r>
          </w:p>
        </w:tc>
        <w:tc>
          <w:tcPr>
            <w:tcW w:w="242" w:type="pct"/>
            <w:vAlign w:val="center"/>
          </w:tcPr>
          <w:p w14:paraId="5A823C0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5145655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6E4E303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489CBE3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403A372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1462674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6D8FD2F0" w14:textId="77777777">
        <w:tblPrEx>
          <w:tblCellMar>
            <w:top w:w="0" w:type="dxa"/>
            <w:left w:w="0" w:type="dxa"/>
            <w:bottom w:w="0" w:type="dxa"/>
            <w:right w:w="0" w:type="dxa"/>
          </w:tblCellMar>
        </w:tblPrEx>
        <w:tc>
          <w:tcPr>
            <w:tcW w:w="247" w:type="pct"/>
            <w:vAlign w:val="center"/>
          </w:tcPr>
          <w:p w14:paraId="4573C53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10</w:t>
            </w:r>
          </w:p>
        </w:tc>
        <w:tc>
          <w:tcPr>
            <w:tcW w:w="1325" w:type="pct"/>
            <w:vAlign w:val="center"/>
          </w:tcPr>
          <w:p w14:paraId="05627FD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Cường độ cốt phải (kCd)</w:t>
            </w:r>
          </w:p>
        </w:tc>
        <w:tc>
          <w:tcPr>
            <w:tcW w:w="423" w:type="pct"/>
            <w:vAlign w:val="center"/>
          </w:tcPr>
          <w:p w14:paraId="2ED01EC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013A45F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26</w:t>
            </w:r>
          </w:p>
        </w:tc>
        <w:tc>
          <w:tcPr>
            <w:tcW w:w="1161" w:type="pct"/>
            <w:vAlign w:val="center"/>
          </w:tcPr>
          <w:p w14:paraId="339ABDA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Độ lệch phanh đỗ (%)</w:t>
            </w:r>
          </w:p>
        </w:tc>
        <w:tc>
          <w:tcPr>
            <w:tcW w:w="242" w:type="pct"/>
            <w:vAlign w:val="center"/>
          </w:tcPr>
          <w:p w14:paraId="526A1D2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4BED986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74FC9C2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19FF843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7A80428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2584AA8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2807EFC9" w14:textId="77777777">
        <w:tblPrEx>
          <w:tblCellMar>
            <w:top w:w="0" w:type="dxa"/>
            <w:left w:w="0" w:type="dxa"/>
            <w:bottom w:w="0" w:type="dxa"/>
            <w:right w:w="0" w:type="dxa"/>
          </w:tblCellMar>
        </w:tblPrEx>
        <w:tc>
          <w:tcPr>
            <w:tcW w:w="247" w:type="pct"/>
            <w:vAlign w:val="center"/>
          </w:tcPr>
          <w:p w14:paraId="419C3AB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11</w:t>
            </w:r>
          </w:p>
        </w:tc>
        <w:tc>
          <w:tcPr>
            <w:tcW w:w="1325" w:type="pct"/>
            <w:vAlign w:val="center"/>
          </w:tcPr>
          <w:p w14:paraId="218596A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Góc lệch trên, dưới pha</w:t>
            </w:r>
            <w:r w:rsidR="00C9263F" w:rsidRPr="00C141EA">
              <w:rPr>
                <w:rFonts w:ascii="Arial" w:hAnsi="Arial" w:cs="Arial"/>
                <w:sz w:val="20"/>
                <w:szCs w:val="20"/>
              </w:rPr>
              <w:t>/</w:t>
            </w:r>
            <w:r w:rsidRPr="00C141EA">
              <w:rPr>
                <w:rFonts w:ascii="Arial" w:hAnsi="Arial" w:cs="Arial"/>
                <w:sz w:val="20"/>
                <w:szCs w:val="20"/>
              </w:rPr>
              <w:t xml:space="preserve"> cốt trái</w:t>
            </w:r>
          </w:p>
        </w:tc>
        <w:tc>
          <w:tcPr>
            <w:tcW w:w="423" w:type="pct"/>
            <w:vAlign w:val="center"/>
          </w:tcPr>
          <w:p w14:paraId="1CF1A7D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7DC1944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27</w:t>
            </w:r>
          </w:p>
        </w:tc>
        <w:tc>
          <w:tcPr>
            <w:tcW w:w="1161" w:type="pct"/>
            <w:vAlign w:val="center"/>
          </w:tcPr>
          <w:p w14:paraId="0662ADE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Hiệu quả phanh đỗ</w:t>
            </w:r>
            <w:r w:rsidR="00C9263F" w:rsidRPr="00C141EA">
              <w:rPr>
                <w:rFonts w:ascii="Arial" w:hAnsi="Arial" w:cs="Arial"/>
                <w:sz w:val="20"/>
                <w:szCs w:val="20"/>
              </w:rPr>
              <w:t>/</w:t>
            </w:r>
            <w:r w:rsidRPr="00C141EA">
              <w:rPr>
                <w:rFonts w:ascii="Arial" w:hAnsi="Arial" w:cs="Arial"/>
                <w:sz w:val="20"/>
                <w:szCs w:val="20"/>
              </w:rPr>
              <w:t>cầu (%)</w:t>
            </w:r>
          </w:p>
        </w:tc>
        <w:tc>
          <w:tcPr>
            <w:tcW w:w="242" w:type="pct"/>
            <w:vAlign w:val="center"/>
          </w:tcPr>
          <w:p w14:paraId="12B65AA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7" w:type="pct"/>
            <w:vAlign w:val="center"/>
          </w:tcPr>
          <w:p w14:paraId="78C0631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69" w:type="pct"/>
            <w:vAlign w:val="center"/>
          </w:tcPr>
          <w:p w14:paraId="07A5C8C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85" w:type="pct"/>
            <w:vAlign w:val="center"/>
          </w:tcPr>
          <w:p w14:paraId="7E13BA3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194" w:type="pct"/>
            <w:vAlign w:val="center"/>
          </w:tcPr>
          <w:p w14:paraId="55DC37A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7C501A2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66BF70CB" w14:textId="77777777">
        <w:tblPrEx>
          <w:tblCellMar>
            <w:top w:w="0" w:type="dxa"/>
            <w:left w:w="0" w:type="dxa"/>
            <w:bottom w:w="0" w:type="dxa"/>
            <w:right w:w="0" w:type="dxa"/>
          </w:tblCellMar>
        </w:tblPrEx>
        <w:tc>
          <w:tcPr>
            <w:tcW w:w="247" w:type="pct"/>
            <w:vAlign w:val="center"/>
          </w:tcPr>
          <w:p w14:paraId="5386ACB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12</w:t>
            </w:r>
          </w:p>
        </w:tc>
        <w:tc>
          <w:tcPr>
            <w:tcW w:w="1325" w:type="pct"/>
            <w:vAlign w:val="center"/>
          </w:tcPr>
          <w:p w14:paraId="709BBE6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Góc lệch trái, phải pha</w:t>
            </w:r>
            <w:r w:rsidR="00C9263F" w:rsidRPr="00C141EA">
              <w:rPr>
                <w:rFonts w:ascii="Arial" w:hAnsi="Arial" w:cs="Arial"/>
                <w:sz w:val="20"/>
                <w:szCs w:val="20"/>
              </w:rPr>
              <w:t>/</w:t>
            </w:r>
            <w:r w:rsidRPr="00C141EA">
              <w:rPr>
                <w:rFonts w:ascii="Arial" w:hAnsi="Arial" w:cs="Arial"/>
                <w:sz w:val="20"/>
                <w:szCs w:val="20"/>
              </w:rPr>
              <w:t xml:space="preserve"> cốt trái</w:t>
            </w:r>
          </w:p>
        </w:tc>
        <w:tc>
          <w:tcPr>
            <w:tcW w:w="423" w:type="pct"/>
            <w:vAlign w:val="center"/>
          </w:tcPr>
          <w:p w14:paraId="21E3F61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4164C29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28</w:t>
            </w:r>
          </w:p>
        </w:tc>
        <w:tc>
          <w:tcPr>
            <w:tcW w:w="1161" w:type="pct"/>
            <w:vAlign w:val="center"/>
          </w:tcPr>
          <w:p w14:paraId="518B27A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Khối lượng xe vào KĐ(kg)</w:t>
            </w:r>
          </w:p>
        </w:tc>
        <w:tc>
          <w:tcPr>
            <w:tcW w:w="1163" w:type="pct"/>
            <w:gridSpan w:val="4"/>
            <w:vAlign w:val="center"/>
          </w:tcPr>
          <w:p w14:paraId="627DF07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rPr>
              <w:t>Tên thông số</w:t>
            </w:r>
          </w:p>
        </w:tc>
        <w:tc>
          <w:tcPr>
            <w:tcW w:w="194" w:type="pct"/>
            <w:vAlign w:val="center"/>
          </w:tcPr>
          <w:p w14:paraId="147FC0A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0"/>
              </w:rPr>
              <w:t>7</w:t>
            </w:r>
          </w:p>
        </w:tc>
        <w:tc>
          <w:tcPr>
            <w:tcW w:w="227" w:type="pct"/>
            <w:vAlign w:val="center"/>
          </w:tcPr>
          <w:p w14:paraId="040FA1D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0"/>
              </w:rPr>
              <w:t>8</w:t>
            </w:r>
          </w:p>
        </w:tc>
      </w:tr>
      <w:tr w:rsidR="00C27EBE" w:rsidRPr="00C141EA" w14:paraId="31A3220C" w14:textId="77777777">
        <w:tblPrEx>
          <w:tblCellMar>
            <w:top w:w="0" w:type="dxa"/>
            <w:left w:w="0" w:type="dxa"/>
            <w:bottom w:w="0" w:type="dxa"/>
            <w:right w:w="0" w:type="dxa"/>
          </w:tblCellMar>
        </w:tblPrEx>
        <w:tc>
          <w:tcPr>
            <w:tcW w:w="247" w:type="pct"/>
            <w:vAlign w:val="center"/>
          </w:tcPr>
          <w:p w14:paraId="5956F97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13</w:t>
            </w:r>
          </w:p>
        </w:tc>
        <w:tc>
          <w:tcPr>
            <w:tcW w:w="1325" w:type="pct"/>
            <w:vAlign w:val="center"/>
          </w:tcPr>
          <w:p w14:paraId="78ADC67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Góc lệch trên, dưới pha</w:t>
            </w:r>
            <w:r w:rsidR="00C9263F" w:rsidRPr="00C141EA">
              <w:rPr>
                <w:rFonts w:ascii="Arial" w:hAnsi="Arial" w:cs="Arial"/>
                <w:sz w:val="20"/>
                <w:szCs w:val="20"/>
              </w:rPr>
              <w:t>/</w:t>
            </w:r>
            <w:r w:rsidRPr="00C141EA">
              <w:rPr>
                <w:rFonts w:ascii="Arial" w:hAnsi="Arial" w:cs="Arial"/>
                <w:sz w:val="20"/>
                <w:szCs w:val="20"/>
              </w:rPr>
              <w:t xml:space="preserve"> cốt phải</w:t>
            </w:r>
          </w:p>
        </w:tc>
        <w:tc>
          <w:tcPr>
            <w:tcW w:w="423" w:type="pct"/>
            <w:vAlign w:val="center"/>
          </w:tcPr>
          <w:p w14:paraId="3DA29FF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22DF822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29</w:t>
            </w:r>
          </w:p>
        </w:tc>
        <w:tc>
          <w:tcPr>
            <w:tcW w:w="1161" w:type="pct"/>
            <w:vAlign w:val="center"/>
          </w:tcPr>
          <w:p w14:paraId="7390C73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Tổng lực phanh chính (N)</w:t>
            </w:r>
          </w:p>
        </w:tc>
        <w:tc>
          <w:tcPr>
            <w:tcW w:w="1163" w:type="pct"/>
            <w:gridSpan w:val="4"/>
            <w:vAlign w:val="center"/>
          </w:tcPr>
          <w:p w14:paraId="143779E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Lực phanh trái (N)</w:t>
            </w:r>
          </w:p>
        </w:tc>
        <w:tc>
          <w:tcPr>
            <w:tcW w:w="194" w:type="pct"/>
            <w:vAlign w:val="center"/>
          </w:tcPr>
          <w:p w14:paraId="2F4C3C3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1AAE73F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14D8FBCE" w14:textId="77777777">
        <w:tblPrEx>
          <w:tblCellMar>
            <w:top w:w="0" w:type="dxa"/>
            <w:left w:w="0" w:type="dxa"/>
            <w:bottom w:w="0" w:type="dxa"/>
            <w:right w:w="0" w:type="dxa"/>
          </w:tblCellMar>
        </w:tblPrEx>
        <w:tc>
          <w:tcPr>
            <w:tcW w:w="247" w:type="pct"/>
            <w:vAlign w:val="center"/>
          </w:tcPr>
          <w:p w14:paraId="5A5DE7F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14</w:t>
            </w:r>
          </w:p>
        </w:tc>
        <w:tc>
          <w:tcPr>
            <w:tcW w:w="1325" w:type="pct"/>
            <w:vAlign w:val="center"/>
          </w:tcPr>
          <w:p w14:paraId="5F99FFF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Góc lệch trái, phải pha</w:t>
            </w:r>
            <w:r w:rsidR="00C9263F" w:rsidRPr="00C141EA">
              <w:rPr>
                <w:rFonts w:ascii="Arial" w:hAnsi="Arial" w:cs="Arial"/>
                <w:sz w:val="20"/>
                <w:szCs w:val="20"/>
              </w:rPr>
              <w:t>/</w:t>
            </w:r>
            <w:r w:rsidRPr="00C141EA">
              <w:rPr>
                <w:rFonts w:ascii="Arial" w:hAnsi="Arial" w:cs="Arial"/>
                <w:sz w:val="20"/>
                <w:szCs w:val="20"/>
              </w:rPr>
              <w:t xml:space="preserve"> cốt phải</w:t>
            </w:r>
          </w:p>
        </w:tc>
        <w:tc>
          <w:tcPr>
            <w:tcW w:w="423" w:type="pct"/>
            <w:vAlign w:val="center"/>
          </w:tcPr>
          <w:p w14:paraId="31FDC13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6EEAE31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30</w:t>
            </w:r>
          </w:p>
        </w:tc>
        <w:tc>
          <w:tcPr>
            <w:tcW w:w="1161" w:type="pct"/>
            <w:vAlign w:val="center"/>
          </w:tcPr>
          <w:p w14:paraId="4417412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Hiệu quả phanh chính (%)</w:t>
            </w:r>
          </w:p>
        </w:tc>
        <w:tc>
          <w:tcPr>
            <w:tcW w:w="1163" w:type="pct"/>
            <w:gridSpan w:val="4"/>
            <w:vAlign w:val="center"/>
          </w:tcPr>
          <w:p w14:paraId="4B2B2D7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Lực phanh phải (N)</w:t>
            </w:r>
          </w:p>
        </w:tc>
        <w:tc>
          <w:tcPr>
            <w:tcW w:w="194" w:type="pct"/>
            <w:vAlign w:val="center"/>
          </w:tcPr>
          <w:p w14:paraId="527B0B5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556EC06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14B368AE" w14:textId="77777777">
        <w:tblPrEx>
          <w:tblCellMar>
            <w:top w:w="0" w:type="dxa"/>
            <w:left w:w="0" w:type="dxa"/>
            <w:bottom w:w="0" w:type="dxa"/>
            <w:right w:w="0" w:type="dxa"/>
          </w:tblCellMar>
        </w:tblPrEx>
        <w:tc>
          <w:tcPr>
            <w:tcW w:w="247" w:type="pct"/>
            <w:vAlign w:val="center"/>
          </w:tcPr>
          <w:p w14:paraId="6340B80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15</w:t>
            </w:r>
          </w:p>
        </w:tc>
        <w:tc>
          <w:tcPr>
            <w:tcW w:w="1325" w:type="pct"/>
            <w:vAlign w:val="center"/>
          </w:tcPr>
          <w:p w14:paraId="44E07BC5"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Độ trượt ngang (mm)</w:t>
            </w:r>
          </w:p>
        </w:tc>
        <w:tc>
          <w:tcPr>
            <w:tcW w:w="423" w:type="pct"/>
            <w:vAlign w:val="center"/>
          </w:tcPr>
          <w:p w14:paraId="72F91A3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5970A90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31</w:t>
            </w:r>
          </w:p>
        </w:tc>
        <w:tc>
          <w:tcPr>
            <w:tcW w:w="1161" w:type="pct"/>
            <w:vAlign w:val="center"/>
          </w:tcPr>
          <w:p w14:paraId="5210FF4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Tổng lực phanh đỗ (N)</w:t>
            </w:r>
          </w:p>
        </w:tc>
        <w:tc>
          <w:tcPr>
            <w:tcW w:w="1163" w:type="pct"/>
            <w:gridSpan w:val="4"/>
            <w:vAlign w:val="center"/>
          </w:tcPr>
          <w:p w14:paraId="711D43A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Độ lệch lực phanh (%)</w:t>
            </w:r>
          </w:p>
        </w:tc>
        <w:tc>
          <w:tcPr>
            <w:tcW w:w="194" w:type="pct"/>
            <w:vAlign w:val="center"/>
          </w:tcPr>
          <w:p w14:paraId="0AB9D5E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164FF69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r w:rsidR="00C27EBE" w:rsidRPr="00C141EA" w14:paraId="212A98B9" w14:textId="77777777">
        <w:tblPrEx>
          <w:tblCellMar>
            <w:top w:w="0" w:type="dxa"/>
            <w:left w:w="0" w:type="dxa"/>
            <w:bottom w:w="0" w:type="dxa"/>
            <w:right w:w="0" w:type="dxa"/>
          </w:tblCellMar>
        </w:tblPrEx>
        <w:tc>
          <w:tcPr>
            <w:tcW w:w="247" w:type="pct"/>
            <w:vAlign w:val="center"/>
          </w:tcPr>
          <w:p w14:paraId="41C397A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16</w:t>
            </w:r>
          </w:p>
        </w:tc>
        <w:tc>
          <w:tcPr>
            <w:tcW w:w="1325" w:type="pct"/>
            <w:vAlign w:val="center"/>
          </w:tcPr>
          <w:p w14:paraId="079EB81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Còi điện</w:t>
            </w:r>
          </w:p>
        </w:tc>
        <w:tc>
          <w:tcPr>
            <w:tcW w:w="423" w:type="pct"/>
            <w:vAlign w:val="center"/>
          </w:tcPr>
          <w:p w14:paraId="6F0927F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59" w:type="pct"/>
            <w:vAlign w:val="center"/>
          </w:tcPr>
          <w:p w14:paraId="4D4E1D5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0"/>
              </w:rPr>
              <w:t>32</w:t>
            </w:r>
          </w:p>
        </w:tc>
        <w:tc>
          <w:tcPr>
            <w:tcW w:w="1161" w:type="pct"/>
            <w:vAlign w:val="center"/>
          </w:tcPr>
          <w:p w14:paraId="48C990A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Hiệu quả phanh đỗ (%)</w:t>
            </w:r>
          </w:p>
        </w:tc>
        <w:tc>
          <w:tcPr>
            <w:tcW w:w="1163" w:type="pct"/>
            <w:gridSpan w:val="4"/>
            <w:vAlign w:val="center"/>
          </w:tcPr>
          <w:p w14:paraId="77BFAAB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0"/>
              </w:rPr>
              <w:t>Khối lượng</w:t>
            </w:r>
            <w:r w:rsidR="00C9263F" w:rsidRPr="00C141EA">
              <w:rPr>
                <w:rFonts w:ascii="Arial" w:hAnsi="Arial" w:cs="Arial"/>
                <w:sz w:val="20"/>
                <w:szCs w:val="20"/>
              </w:rPr>
              <w:t>/</w:t>
            </w:r>
            <w:r w:rsidRPr="00C141EA">
              <w:rPr>
                <w:rFonts w:ascii="Arial" w:hAnsi="Arial" w:cs="Arial"/>
                <w:sz w:val="20"/>
                <w:szCs w:val="20"/>
              </w:rPr>
              <w:t>cầu xe KĐ(kG)</w:t>
            </w:r>
          </w:p>
        </w:tc>
        <w:tc>
          <w:tcPr>
            <w:tcW w:w="194" w:type="pct"/>
            <w:vAlign w:val="center"/>
          </w:tcPr>
          <w:p w14:paraId="0F0509F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227" w:type="pct"/>
            <w:vAlign w:val="center"/>
          </w:tcPr>
          <w:p w14:paraId="4F5C40B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r>
    </w:tbl>
    <w:p w14:paraId="7A31C38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rPr>
        <w:t xml:space="preserve">Đánh giá kết quả kiểm tra: </w:t>
      </w:r>
      <w:r w:rsidRPr="00C141EA">
        <w:rPr>
          <w:rFonts w:ascii="Arial" w:hAnsi="Arial" w:cs="Arial"/>
          <w:i/>
          <w:iCs/>
          <w:sz w:val="20"/>
        </w:rPr>
        <w:t xml:space="preserve">(ghi rõ công đoạn đạt. Trường hợp không đạt, ghi rõ hạng </w:t>
      </w:r>
      <w:r w:rsidR="00AE06BD" w:rsidRPr="00C141EA">
        <w:rPr>
          <w:rFonts w:ascii="Arial" w:hAnsi="Arial" w:cs="Arial"/>
          <w:i/>
          <w:iCs/>
          <w:sz w:val="20"/>
        </w:rPr>
        <w:t>mục</w:t>
      </w:r>
      <w:r w:rsidRPr="00C141EA">
        <w:rPr>
          <w:rFonts w:ascii="Arial" w:hAnsi="Arial" w:cs="Arial"/>
          <w:i/>
          <w:iCs/>
          <w:sz w:val="20"/>
        </w:rPr>
        <w:t xml:space="preserve"> và nguyên nhân không đạt)</w:t>
      </w:r>
    </w:p>
    <w:p w14:paraId="6227E9F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rPr>
        <w:t xml:space="preserve">Công đoạn 1: </w:t>
      </w:r>
      <w:r w:rsidRPr="00C141EA">
        <w:rPr>
          <w:rFonts w:ascii="Arial" w:hAnsi="Arial" w:cs="Arial"/>
          <w:b/>
          <w:bCs/>
          <w:i/>
          <w:iCs/>
          <w:sz w:val="20"/>
        </w:rPr>
        <w:t xml:space="preserve">(Họ và tên đăng kiểm viên kiểm tra) </w:t>
      </w:r>
      <w:r w:rsidRPr="00C141EA">
        <w:rPr>
          <w:rFonts w:ascii="Arial" w:hAnsi="Arial" w:cs="Arial"/>
          <w:b/>
          <w:bCs/>
          <w:sz w:val="20"/>
        </w:rPr>
        <w:t xml:space="preserve">Công đoạn 2: </w:t>
      </w:r>
      <w:r w:rsidRPr="00C141EA">
        <w:rPr>
          <w:rFonts w:ascii="Arial" w:hAnsi="Arial" w:cs="Arial"/>
          <w:b/>
          <w:bCs/>
          <w:i/>
          <w:iCs/>
          <w:sz w:val="20"/>
        </w:rPr>
        <w:t xml:space="preserve">(Họ và tên đăng kiểm viên kiểm tra) </w:t>
      </w:r>
      <w:r w:rsidRPr="00C141EA">
        <w:rPr>
          <w:rFonts w:ascii="Arial" w:hAnsi="Arial" w:cs="Arial"/>
          <w:b/>
          <w:bCs/>
          <w:sz w:val="20"/>
        </w:rPr>
        <w:t xml:space="preserve">Công đoạn 3: </w:t>
      </w:r>
      <w:r w:rsidRPr="00C141EA">
        <w:rPr>
          <w:rFonts w:ascii="Arial" w:hAnsi="Arial" w:cs="Arial"/>
          <w:b/>
          <w:bCs/>
          <w:i/>
          <w:iCs/>
          <w:sz w:val="20"/>
        </w:rPr>
        <w:t xml:space="preserve">(Họ và tên đăng kiểm viên kiểm tra) </w:t>
      </w:r>
      <w:r w:rsidRPr="00C141EA">
        <w:rPr>
          <w:rFonts w:ascii="Arial" w:hAnsi="Arial" w:cs="Arial"/>
          <w:b/>
          <w:bCs/>
          <w:sz w:val="20"/>
        </w:rPr>
        <w:t xml:space="preserve">Công đoạn 4: </w:t>
      </w:r>
      <w:r w:rsidRPr="00C141EA">
        <w:rPr>
          <w:rFonts w:ascii="Arial" w:hAnsi="Arial" w:cs="Arial"/>
          <w:b/>
          <w:bCs/>
          <w:i/>
          <w:iCs/>
          <w:sz w:val="20"/>
        </w:rPr>
        <w:t>(Họ và tên đăng kiểm viên kiểm tra)</w:t>
      </w:r>
    </w:p>
    <w:p w14:paraId="30477861"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rPr>
        <w:t xml:space="preserve">Công đoạn 5: </w:t>
      </w:r>
      <w:r w:rsidRPr="00C141EA">
        <w:rPr>
          <w:rFonts w:ascii="Arial" w:hAnsi="Arial" w:cs="Arial"/>
          <w:b/>
          <w:bCs/>
          <w:i/>
          <w:iCs/>
          <w:sz w:val="20"/>
        </w:rPr>
        <w:t>(Họ và tên đăng kiểm viên kiểm tra)</w:t>
      </w:r>
    </w:p>
    <w:p w14:paraId="40E1FE4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rPr>
        <w:t xml:space="preserve">Kết luận: </w:t>
      </w:r>
      <w:r w:rsidRPr="00C141EA">
        <w:rPr>
          <w:rFonts w:ascii="Arial" w:hAnsi="Arial" w:cs="Arial"/>
          <w:sz w:val="20"/>
        </w:rPr>
        <w:t>Phương tiện …quy định về ATKT và BVMT Chu kỳ KĐ:… tháng. Thời hạn hiệu lực GCN:…</w:t>
      </w:r>
      <w:r w:rsidR="00C9263F" w:rsidRPr="00C141EA">
        <w:rPr>
          <w:rFonts w:ascii="Arial" w:hAnsi="Arial" w:cs="Arial"/>
          <w:sz w:val="20"/>
        </w:rPr>
        <w:t>/</w:t>
      </w:r>
      <w:r w:rsidRPr="00C141EA">
        <w:rPr>
          <w:rFonts w:ascii="Arial" w:hAnsi="Arial" w:cs="Arial"/>
          <w:sz w:val="20"/>
        </w:rPr>
        <w:t>…</w:t>
      </w:r>
      <w:r w:rsidR="00C9263F" w:rsidRPr="00C141EA">
        <w:rPr>
          <w:rFonts w:ascii="Arial" w:hAnsi="Arial" w:cs="Arial"/>
          <w:sz w:val="20"/>
        </w:rPr>
        <w:t>/</w:t>
      </w:r>
      <w:r w:rsidRPr="00C141EA">
        <w:rPr>
          <w:rFonts w:ascii="Arial" w:hAnsi="Arial" w:cs="Arial"/>
          <w:sz w:val="20"/>
        </w:rPr>
        <w:t>…</w:t>
      </w:r>
    </w:p>
    <w:p w14:paraId="38E59A61" w14:textId="77777777" w:rsidR="00A500B7" w:rsidRPr="00C141EA" w:rsidRDefault="00A500B7" w:rsidP="00C27EBE">
      <w:pPr>
        <w:widowControl w:val="0"/>
        <w:autoSpaceDE w:val="0"/>
        <w:autoSpaceDN w:val="0"/>
        <w:adjustRightInd w:val="0"/>
        <w:spacing w:before="120" w:after="0" w:line="240" w:lineRule="auto"/>
        <w:rPr>
          <w:rFonts w:ascii="Arial" w:hAnsi="Arial" w:cs="Arial"/>
          <w:sz w:val="20"/>
        </w:rPr>
      </w:pPr>
    </w:p>
    <w:tbl>
      <w:tblPr>
        <w:tblW w:w="5000" w:type="pct"/>
        <w:tblCellMar>
          <w:left w:w="0" w:type="dxa"/>
          <w:right w:w="0" w:type="dxa"/>
        </w:tblCellMar>
        <w:tblLook w:val="01E0" w:firstRow="1" w:lastRow="1" w:firstColumn="1" w:lastColumn="1" w:noHBand="0" w:noVBand="0"/>
      </w:tblPr>
      <w:tblGrid>
        <w:gridCol w:w="1087"/>
        <w:gridCol w:w="1560"/>
        <w:gridCol w:w="250"/>
        <w:gridCol w:w="1455"/>
        <w:gridCol w:w="1090"/>
        <w:gridCol w:w="735"/>
        <w:gridCol w:w="2894"/>
      </w:tblGrid>
      <w:tr w:rsidR="00C27EBE" w:rsidRPr="00C141EA" w14:paraId="47B9537F" w14:textId="77777777">
        <w:tc>
          <w:tcPr>
            <w:tcW w:w="3000" w:type="pct"/>
            <w:gridSpan w:val="5"/>
            <w:shd w:val="clear" w:color="auto" w:fill="auto"/>
          </w:tcPr>
          <w:p w14:paraId="5B603CE0"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p>
        </w:tc>
        <w:tc>
          <w:tcPr>
            <w:tcW w:w="2000" w:type="pct"/>
            <w:gridSpan w:val="2"/>
            <w:vMerge w:val="restart"/>
            <w:shd w:val="clear" w:color="auto" w:fill="auto"/>
          </w:tcPr>
          <w:p w14:paraId="160C3BB6"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rPr>
              <w:t>Dây chuyền số:</w:t>
            </w:r>
            <w:r w:rsidRPr="00C141EA">
              <w:rPr>
                <w:rFonts w:ascii="Arial" w:hAnsi="Arial" w:cs="Arial"/>
                <w:sz w:val="20"/>
              </w:rPr>
              <w:br/>
            </w:r>
            <w:r w:rsidRPr="00C141EA">
              <w:rPr>
                <w:rFonts w:ascii="Arial" w:hAnsi="Arial" w:cs="Arial"/>
                <w:b/>
                <w:bCs/>
                <w:sz w:val="20"/>
              </w:rPr>
              <w:t>Phụ trách dây chuyền</w:t>
            </w:r>
          </w:p>
          <w:p w14:paraId="6E5B82E4"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i/>
                <w:iCs/>
                <w:sz w:val="20"/>
              </w:rPr>
            </w:pPr>
            <w:r w:rsidRPr="00C141EA">
              <w:rPr>
                <w:rFonts w:ascii="Arial" w:hAnsi="Arial" w:cs="Arial"/>
                <w:i/>
                <w:iCs/>
                <w:sz w:val="20"/>
              </w:rPr>
              <w:t>(Ký, ghi rõ họ tên)</w:t>
            </w:r>
          </w:p>
        </w:tc>
      </w:tr>
      <w:tr w:rsidR="00C27EBE" w:rsidRPr="00C141EA" w14:paraId="1D139F36" w14:textId="77777777">
        <w:trPr>
          <w:trHeight w:val="528"/>
        </w:trPr>
        <w:tc>
          <w:tcPr>
            <w:tcW w:w="599" w:type="pct"/>
            <w:vMerge w:val="restart"/>
            <w:tcBorders>
              <w:right w:val="single" w:sz="4" w:space="0" w:color="auto"/>
            </w:tcBorders>
            <w:shd w:val="clear" w:color="auto" w:fill="auto"/>
          </w:tcPr>
          <w:p w14:paraId="2BC513EB"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p>
        </w:tc>
        <w:tc>
          <w:tcPr>
            <w:tcW w:w="86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299DD9C"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Ảnh 1</w:t>
            </w:r>
            <w:r w:rsidRPr="00C141EA">
              <w:rPr>
                <w:rFonts w:ascii="Arial" w:hAnsi="Arial" w:cs="Arial"/>
                <w:sz w:val="20"/>
              </w:rPr>
              <w:br/>
              <w:t>(Tổng thể)</w:t>
            </w:r>
          </w:p>
        </w:tc>
        <w:tc>
          <w:tcPr>
            <w:tcW w:w="138" w:type="pct"/>
            <w:vMerge w:val="restart"/>
            <w:tcBorders>
              <w:left w:val="single" w:sz="4" w:space="0" w:color="auto"/>
              <w:right w:val="single" w:sz="4" w:space="0" w:color="auto"/>
            </w:tcBorders>
            <w:shd w:val="clear" w:color="auto" w:fill="auto"/>
            <w:vAlign w:val="center"/>
          </w:tcPr>
          <w:p w14:paraId="23D78F34"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sz w:val="20"/>
              </w:rPr>
            </w:pPr>
          </w:p>
        </w:tc>
        <w:tc>
          <w:tcPr>
            <w:tcW w:w="80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9D7617"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rPr>
              <w:t>Ảnh 2</w:t>
            </w:r>
            <w:r w:rsidRPr="00C141EA">
              <w:rPr>
                <w:rFonts w:ascii="Arial" w:hAnsi="Arial" w:cs="Arial"/>
                <w:sz w:val="20"/>
              </w:rPr>
              <w:br/>
              <w:t>(Biển số)</w:t>
            </w:r>
          </w:p>
        </w:tc>
        <w:tc>
          <w:tcPr>
            <w:tcW w:w="601" w:type="pct"/>
            <w:vMerge w:val="restart"/>
            <w:tcBorders>
              <w:left w:val="single" w:sz="4" w:space="0" w:color="auto"/>
            </w:tcBorders>
            <w:shd w:val="clear" w:color="auto" w:fill="auto"/>
          </w:tcPr>
          <w:p w14:paraId="76C80CAB"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p>
        </w:tc>
        <w:tc>
          <w:tcPr>
            <w:tcW w:w="2000" w:type="pct"/>
            <w:gridSpan w:val="2"/>
            <w:vMerge/>
            <w:shd w:val="clear" w:color="auto" w:fill="auto"/>
          </w:tcPr>
          <w:p w14:paraId="739B04CA"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p>
        </w:tc>
      </w:tr>
      <w:tr w:rsidR="00C27EBE" w:rsidRPr="00C141EA" w14:paraId="27B64E1E" w14:textId="77777777">
        <w:trPr>
          <w:trHeight w:val="770"/>
        </w:trPr>
        <w:tc>
          <w:tcPr>
            <w:tcW w:w="599" w:type="pct"/>
            <w:vMerge/>
            <w:tcBorders>
              <w:right w:val="single" w:sz="4" w:space="0" w:color="auto"/>
            </w:tcBorders>
            <w:shd w:val="clear" w:color="auto" w:fill="auto"/>
          </w:tcPr>
          <w:p w14:paraId="14CFAEC4"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p>
        </w:tc>
        <w:tc>
          <w:tcPr>
            <w:tcW w:w="860" w:type="pct"/>
            <w:vMerge/>
            <w:tcBorders>
              <w:left w:val="single" w:sz="4" w:space="0" w:color="auto"/>
              <w:bottom w:val="single" w:sz="4" w:space="0" w:color="auto"/>
              <w:right w:val="single" w:sz="4" w:space="0" w:color="auto"/>
            </w:tcBorders>
            <w:shd w:val="clear" w:color="auto" w:fill="auto"/>
          </w:tcPr>
          <w:p w14:paraId="7E704800"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sz w:val="20"/>
              </w:rPr>
            </w:pPr>
          </w:p>
        </w:tc>
        <w:tc>
          <w:tcPr>
            <w:tcW w:w="138" w:type="pct"/>
            <w:vMerge/>
            <w:tcBorders>
              <w:left w:val="single" w:sz="4" w:space="0" w:color="auto"/>
              <w:right w:val="single" w:sz="4" w:space="0" w:color="auto"/>
            </w:tcBorders>
            <w:shd w:val="clear" w:color="auto" w:fill="auto"/>
          </w:tcPr>
          <w:p w14:paraId="34872E0C"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sz w:val="20"/>
              </w:rPr>
            </w:pPr>
          </w:p>
        </w:tc>
        <w:tc>
          <w:tcPr>
            <w:tcW w:w="802" w:type="pct"/>
            <w:vMerge/>
            <w:tcBorders>
              <w:left w:val="single" w:sz="4" w:space="0" w:color="auto"/>
              <w:bottom w:val="single" w:sz="4" w:space="0" w:color="auto"/>
              <w:right w:val="single" w:sz="4" w:space="0" w:color="auto"/>
            </w:tcBorders>
            <w:shd w:val="clear" w:color="auto" w:fill="auto"/>
          </w:tcPr>
          <w:p w14:paraId="40FE5A8D" w14:textId="77777777" w:rsidR="00C27EBE" w:rsidRPr="00C141EA" w:rsidRDefault="00C27EBE" w:rsidP="00E74E9D">
            <w:pPr>
              <w:widowControl w:val="0"/>
              <w:autoSpaceDE w:val="0"/>
              <w:autoSpaceDN w:val="0"/>
              <w:adjustRightInd w:val="0"/>
              <w:spacing w:before="120" w:after="0" w:line="240" w:lineRule="auto"/>
              <w:jc w:val="center"/>
              <w:rPr>
                <w:rFonts w:ascii="Arial" w:hAnsi="Arial" w:cs="Arial"/>
                <w:sz w:val="20"/>
              </w:rPr>
            </w:pPr>
          </w:p>
        </w:tc>
        <w:tc>
          <w:tcPr>
            <w:tcW w:w="601" w:type="pct"/>
            <w:vMerge/>
            <w:tcBorders>
              <w:left w:val="single" w:sz="4" w:space="0" w:color="auto"/>
            </w:tcBorders>
            <w:shd w:val="clear" w:color="auto" w:fill="auto"/>
          </w:tcPr>
          <w:p w14:paraId="78E4A50B"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p>
        </w:tc>
        <w:tc>
          <w:tcPr>
            <w:tcW w:w="405" w:type="pct"/>
            <w:shd w:val="clear" w:color="auto" w:fill="auto"/>
          </w:tcPr>
          <w:p w14:paraId="769C7E52"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p>
        </w:tc>
        <w:tc>
          <w:tcPr>
            <w:tcW w:w="1595" w:type="pct"/>
            <w:shd w:val="clear" w:color="auto" w:fill="auto"/>
          </w:tcPr>
          <w:p w14:paraId="6CA6FC35"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 xml:space="preserve">Thời gian in PKĐ:… </w:t>
            </w:r>
          </w:p>
          <w:p w14:paraId="5D267729" w14:textId="77777777" w:rsidR="00C27EBE" w:rsidRPr="00C141EA" w:rsidRDefault="00C27EBE" w:rsidP="00E74E9D">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rPr>
              <w:t>Mã kiểm tra:</w:t>
            </w:r>
          </w:p>
        </w:tc>
      </w:tr>
    </w:tbl>
    <w:p w14:paraId="17DF8FC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i/>
          <w:iCs/>
          <w:sz w:val="20"/>
        </w:rPr>
        <w:t>Ghi chú:</w:t>
      </w:r>
    </w:p>
    <w:p w14:paraId="769C2FBE"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i/>
          <w:iCs/>
          <w:sz w:val="20"/>
        </w:rPr>
        <w:t>- Ảnh chụp tương ứng với lần kiểm định.</w:t>
      </w:r>
    </w:p>
    <w:p w14:paraId="60E0736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b/>
          <w:bCs/>
          <w:sz w:val="20"/>
          <w:szCs w:val="28"/>
        </w:rPr>
      </w:pPr>
    </w:p>
    <w:p w14:paraId="1DB8E98D" w14:textId="77777777" w:rsidR="00C27EBE" w:rsidRPr="00C141EA" w:rsidRDefault="00C141EA" w:rsidP="00A500B7">
      <w:pPr>
        <w:widowControl w:val="0"/>
        <w:autoSpaceDE w:val="0"/>
        <w:autoSpaceDN w:val="0"/>
        <w:adjustRightInd w:val="0"/>
        <w:spacing w:before="120" w:after="0" w:line="240" w:lineRule="auto"/>
        <w:jc w:val="center"/>
        <w:rPr>
          <w:rFonts w:ascii="Arial" w:hAnsi="Arial" w:cs="Arial"/>
          <w:b/>
          <w:sz w:val="20"/>
          <w:szCs w:val="28"/>
        </w:rPr>
      </w:pPr>
      <w:bookmarkStart w:id="104" w:name="chuong_pl5"/>
      <w:r w:rsidRPr="00C141EA">
        <w:rPr>
          <w:rFonts w:ascii="Arial" w:hAnsi="Arial" w:cs="Arial"/>
          <w:b/>
          <w:bCs/>
          <w:sz w:val="20"/>
          <w:szCs w:val="28"/>
        </w:rPr>
        <w:t>PHỤ LỤC</w:t>
      </w:r>
      <w:r w:rsidR="00A500B7" w:rsidRPr="00C141EA">
        <w:rPr>
          <w:rFonts w:ascii="Arial" w:hAnsi="Arial" w:cs="Arial"/>
          <w:b/>
          <w:bCs/>
          <w:sz w:val="20"/>
          <w:szCs w:val="28"/>
        </w:rPr>
        <w:t xml:space="preserve"> V</w:t>
      </w:r>
      <w:bookmarkEnd w:id="104"/>
    </w:p>
    <w:p w14:paraId="59E48E9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szCs w:val="28"/>
        </w:rPr>
      </w:pPr>
      <w:r w:rsidRPr="00C141EA">
        <w:rPr>
          <w:rFonts w:ascii="Arial" w:hAnsi="Arial" w:cs="Arial"/>
          <w:i/>
          <w:iCs/>
          <w:sz w:val="20"/>
          <w:szCs w:val="28"/>
        </w:rPr>
        <w:t xml:space="preserve">(Ban hành kèm theo </w:t>
      </w:r>
      <w:r w:rsidR="009C0C24" w:rsidRPr="00C141EA">
        <w:rPr>
          <w:rFonts w:ascii="Arial" w:hAnsi="Arial" w:cs="Arial"/>
          <w:i/>
          <w:iCs/>
          <w:sz w:val="20"/>
          <w:szCs w:val="28"/>
        </w:rPr>
        <w:t>Thông tư</w:t>
      </w:r>
      <w:r w:rsidRPr="00C141EA">
        <w:rPr>
          <w:rFonts w:ascii="Arial" w:hAnsi="Arial" w:cs="Arial"/>
          <w:i/>
          <w:iCs/>
          <w:sz w:val="20"/>
          <w:szCs w:val="28"/>
        </w:rPr>
        <w:t xml:space="preserve"> số 2</w:t>
      </w:r>
      <w:r w:rsidR="00C9263F" w:rsidRPr="00C141EA">
        <w:rPr>
          <w:rFonts w:ascii="Arial" w:hAnsi="Arial" w:cs="Arial"/>
          <w:i/>
          <w:iCs/>
          <w:sz w:val="20"/>
          <w:szCs w:val="28"/>
        </w:rPr>
        <w:t>/</w:t>
      </w:r>
      <w:r w:rsidRPr="00C141EA">
        <w:rPr>
          <w:rFonts w:ascii="Arial" w:hAnsi="Arial" w:cs="Arial"/>
          <w:i/>
          <w:iCs/>
          <w:sz w:val="20"/>
          <w:szCs w:val="28"/>
        </w:rPr>
        <w:t>2023</w:t>
      </w:r>
      <w:r w:rsidR="00C9263F" w:rsidRPr="00C141EA">
        <w:rPr>
          <w:rFonts w:ascii="Arial" w:hAnsi="Arial" w:cs="Arial"/>
          <w:i/>
          <w:iCs/>
          <w:sz w:val="20"/>
          <w:szCs w:val="28"/>
        </w:rPr>
        <w:t>/</w:t>
      </w:r>
      <w:r w:rsidRPr="00C141EA">
        <w:rPr>
          <w:rFonts w:ascii="Arial" w:hAnsi="Arial" w:cs="Arial"/>
          <w:i/>
          <w:iCs/>
          <w:sz w:val="20"/>
          <w:szCs w:val="28"/>
        </w:rPr>
        <w:t>TT-BGTVT ngày 21 tháng 3 năm 2023</w:t>
      </w:r>
      <w:r w:rsidRPr="00C141EA">
        <w:rPr>
          <w:rFonts w:ascii="Arial" w:hAnsi="Arial" w:cs="Arial"/>
          <w:sz w:val="20"/>
          <w:szCs w:val="28"/>
        </w:rPr>
        <w:t xml:space="preserve"> </w:t>
      </w:r>
      <w:r w:rsidRPr="00C141EA">
        <w:rPr>
          <w:rFonts w:ascii="Arial" w:hAnsi="Arial" w:cs="Arial"/>
          <w:i/>
          <w:iCs/>
          <w:sz w:val="20"/>
          <w:szCs w:val="28"/>
        </w:rPr>
        <w:t>của Bộ trưởng Bộ Giao thông vận tải)</w:t>
      </w:r>
    </w:p>
    <w:p w14:paraId="303F959E" w14:textId="77777777" w:rsidR="00C27EBE" w:rsidRPr="00C141EA" w:rsidRDefault="00C141EA" w:rsidP="00C27EBE">
      <w:pPr>
        <w:widowControl w:val="0"/>
        <w:autoSpaceDE w:val="0"/>
        <w:autoSpaceDN w:val="0"/>
        <w:adjustRightInd w:val="0"/>
        <w:spacing w:before="120" w:after="0" w:line="240" w:lineRule="auto"/>
        <w:jc w:val="center"/>
        <w:rPr>
          <w:rFonts w:ascii="Arial" w:hAnsi="Arial" w:cs="Arial"/>
          <w:b/>
          <w:bCs/>
          <w:sz w:val="20"/>
          <w:szCs w:val="28"/>
        </w:rPr>
      </w:pPr>
      <w:bookmarkStart w:id="105" w:name="chuong_pl11"/>
      <w:r w:rsidRPr="00C141EA">
        <w:rPr>
          <w:rFonts w:ascii="Arial" w:hAnsi="Arial" w:cs="Arial"/>
          <w:b/>
          <w:bCs/>
          <w:sz w:val="20"/>
          <w:szCs w:val="28"/>
        </w:rPr>
        <w:t>PHỤ LỤC</w:t>
      </w:r>
      <w:r w:rsidR="00C27EBE" w:rsidRPr="00C141EA">
        <w:rPr>
          <w:rFonts w:ascii="Arial" w:hAnsi="Arial" w:cs="Arial"/>
          <w:b/>
          <w:bCs/>
          <w:sz w:val="20"/>
          <w:szCs w:val="28"/>
        </w:rPr>
        <w:t xml:space="preserve"> XI</w:t>
      </w:r>
      <w:bookmarkEnd w:id="105"/>
      <w:r w:rsidR="00C27EBE" w:rsidRPr="00C141EA">
        <w:rPr>
          <w:rFonts w:ascii="Arial" w:hAnsi="Arial" w:cs="Arial"/>
          <w:b/>
          <w:bCs/>
          <w:sz w:val="20"/>
          <w:szCs w:val="28"/>
        </w:rPr>
        <w:t xml:space="preserve"> </w:t>
      </w:r>
    </w:p>
    <w:p w14:paraId="125BA8E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szCs w:val="28"/>
        </w:rPr>
      </w:pPr>
      <w:bookmarkStart w:id="106" w:name="chuong_pl11_name"/>
      <w:r w:rsidRPr="00C141EA">
        <w:rPr>
          <w:rFonts w:ascii="Arial" w:hAnsi="Arial" w:cs="Arial"/>
          <w:b/>
          <w:bCs/>
          <w:sz w:val="20"/>
          <w:szCs w:val="28"/>
        </w:rPr>
        <w:t>Chu kỳ kiểm định</w:t>
      </w:r>
      <w:bookmarkEnd w:id="106"/>
    </w:p>
    <w:p w14:paraId="616BDCA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b/>
          <w:bCs/>
          <w:sz w:val="20"/>
          <w:szCs w:val="28"/>
        </w:rPr>
        <w:t>1. Nguyên tắc xác định chu kỳ kiểm định của xe cơ giới</w:t>
      </w:r>
    </w:p>
    <w:p w14:paraId="01FD66C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a) Nguyên tắc chung</w:t>
      </w:r>
    </w:p>
    <w:p w14:paraId="715CFE9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Chu kỳ đầu quy định tại </w:t>
      </w:r>
      <w:r w:rsidR="00AE06BD" w:rsidRPr="00C141EA">
        <w:rPr>
          <w:rFonts w:ascii="Arial" w:hAnsi="Arial" w:cs="Arial"/>
          <w:sz w:val="20"/>
          <w:szCs w:val="28"/>
        </w:rPr>
        <w:t>mục</w:t>
      </w:r>
      <w:r w:rsidRPr="00C141EA">
        <w:rPr>
          <w:rFonts w:ascii="Arial" w:hAnsi="Arial" w:cs="Arial"/>
          <w:sz w:val="20"/>
          <w:szCs w:val="28"/>
        </w:rPr>
        <w:t xml:space="preserve"> 2 của </w:t>
      </w:r>
      <w:r w:rsidR="00C141EA" w:rsidRPr="00C141EA">
        <w:rPr>
          <w:rFonts w:ascii="Arial" w:hAnsi="Arial" w:cs="Arial"/>
          <w:sz w:val="20"/>
          <w:szCs w:val="28"/>
        </w:rPr>
        <w:t>Phụ lục</w:t>
      </w:r>
      <w:r w:rsidRPr="00C141EA">
        <w:rPr>
          <w:rFonts w:ascii="Arial" w:hAnsi="Arial" w:cs="Arial"/>
          <w:sz w:val="20"/>
          <w:szCs w:val="28"/>
        </w:rPr>
        <w:t xml:space="preserve"> </w:t>
      </w:r>
      <w:r w:rsidR="009C0C24" w:rsidRPr="00C141EA">
        <w:rPr>
          <w:rFonts w:ascii="Arial" w:hAnsi="Arial" w:cs="Arial"/>
          <w:sz w:val="20"/>
          <w:szCs w:val="28"/>
        </w:rPr>
        <w:t>này</w:t>
      </w:r>
      <w:r w:rsidRPr="00C141EA">
        <w:rPr>
          <w:rFonts w:ascii="Arial" w:hAnsi="Arial" w:cs="Arial"/>
          <w:sz w:val="20"/>
          <w:szCs w:val="28"/>
        </w:rPr>
        <w:t xml:space="preserve"> được áp dụng đối với các đối tượng sau đây: Xe cơ giới thuộc đối tượng miễn kiểm định nêu tại </w:t>
      </w:r>
      <w:bookmarkStart w:id="107" w:name="tc_7"/>
      <w:r w:rsidR="00AE06BD" w:rsidRPr="00C141EA">
        <w:rPr>
          <w:rFonts w:ascii="Arial" w:hAnsi="Arial" w:cs="Arial"/>
          <w:sz w:val="20"/>
          <w:szCs w:val="28"/>
        </w:rPr>
        <w:t>khoản</w:t>
      </w:r>
      <w:r w:rsidRPr="00C141EA">
        <w:rPr>
          <w:rFonts w:ascii="Arial" w:hAnsi="Arial" w:cs="Arial"/>
          <w:sz w:val="20"/>
          <w:szCs w:val="28"/>
        </w:rPr>
        <w:t xml:space="preserve"> 3 </w:t>
      </w:r>
      <w:r w:rsidR="00AE06BD" w:rsidRPr="00C141EA">
        <w:rPr>
          <w:rFonts w:ascii="Arial" w:hAnsi="Arial" w:cs="Arial"/>
          <w:sz w:val="20"/>
          <w:szCs w:val="28"/>
        </w:rPr>
        <w:t>Điều</w:t>
      </w:r>
      <w:r w:rsidRPr="00C141EA">
        <w:rPr>
          <w:rFonts w:ascii="Arial" w:hAnsi="Arial" w:cs="Arial"/>
          <w:sz w:val="20"/>
          <w:szCs w:val="28"/>
        </w:rPr>
        <w:t xml:space="preserve"> 5 </w:t>
      </w:r>
      <w:r w:rsidR="009C0C24" w:rsidRPr="00C141EA">
        <w:rPr>
          <w:rFonts w:ascii="Arial" w:hAnsi="Arial" w:cs="Arial"/>
          <w:sz w:val="20"/>
          <w:szCs w:val="28"/>
        </w:rPr>
        <w:t>Thông tư</w:t>
      </w:r>
      <w:r w:rsidRPr="00C141EA">
        <w:rPr>
          <w:rFonts w:ascii="Arial" w:hAnsi="Arial" w:cs="Arial"/>
          <w:sz w:val="20"/>
          <w:szCs w:val="28"/>
        </w:rPr>
        <w:t xml:space="preserve"> </w:t>
      </w:r>
      <w:r w:rsidR="009C0C24" w:rsidRPr="00C141EA">
        <w:rPr>
          <w:rFonts w:ascii="Arial" w:hAnsi="Arial" w:cs="Arial"/>
          <w:sz w:val="20"/>
          <w:szCs w:val="28"/>
        </w:rPr>
        <w:t>này</w:t>
      </w:r>
      <w:bookmarkEnd w:id="107"/>
      <w:r w:rsidRPr="00C141EA">
        <w:rPr>
          <w:rFonts w:ascii="Arial" w:hAnsi="Arial" w:cs="Arial"/>
          <w:sz w:val="20"/>
          <w:szCs w:val="28"/>
        </w:rPr>
        <w:t xml:space="preserve">; xe cơ giới chưa qua sử dụng có năm sản xuất đến năm nộp hồ sơ đề nghị cấp Giấy chứng nhận kiểm định lần đầu dưới 02 năm (năm sản xuất cộng 01 năm). Thời gian tính từ năm sản xuất đến năm nộp hồ sơ đề nghị cấp giấy chứng nhận kiểm định được xác định theo hướng dẫn nêu tại </w:t>
      </w:r>
      <w:r w:rsidR="00AE06BD" w:rsidRPr="00C141EA">
        <w:rPr>
          <w:rFonts w:ascii="Arial" w:hAnsi="Arial" w:cs="Arial"/>
          <w:sz w:val="20"/>
          <w:szCs w:val="28"/>
        </w:rPr>
        <w:t>điểm</w:t>
      </w:r>
      <w:r w:rsidRPr="00C141EA">
        <w:rPr>
          <w:rFonts w:ascii="Arial" w:hAnsi="Arial" w:cs="Arial"/>
          <w:sz w:val="20"/>
          <w:szCs w:val="28"/>
        </w:rPr>
        <w:t xml:space="preserve"> e </w:t>
      </w:r>
      <w:r w:rsidR="00AE06BD" w:rsidRPr="00C141EA">
        <w:rPr>
          <w:rFonts w:ascii="Arial" w:hAnsi="Arial" w:cs="Arial"/>
          <w:sz w:val="20"/>
          <w:szCs w:val="28"/>
        </w:rPr>
        <w:t>mục</w:t>
      </w:r>
      <w:r w:rsidRPr="00C141EA">
        <w:rPr>
          <w:rFonts w:ascii="Arial" w:hAnsi="Arial" w:cs="Arial"/>
          <w:sz w:val="20"/>
          <w:szCs w:val="28"/>
        </w:rPr>
        <w:t xml:space="preserve"> 1 của </w:t>
      </w:r>
      <w:r w:rsidR="00C141EA" w:rsidRPr="00C141EA">
        <w:rPr>
          <w:rFonts w:ascii="Arial" w:hAnsi="Arial" w:cs="Arial"/>
          <w:sz w:val="20"/>
          <w:szCs w:val="28"/>
        </w:rPr>
        <w:t>Phụ lục</w:t>
      </w:r>
      <w:r w:rsidRPr="00C141EA">
        <w:rPr>
          <w:rFonts w:ascii="Arial" w:hAnsi="Arial" w:cs="Arial"/>
          <w:sz w:val="20"/>
          <w:szCs w:val="28"/>
        </w:rPr>
        <w:t xml:space="preserve"> </w:t>
      </w:r>
      <w:r w:rsidR="009C0C24" w:rsidRPr="00C141EA">
        <w:rPr>
          <w:rFonts w:ascii="Arial" w:hAnsi="Arial" w:cs="Arial"/>
          <w:sz w:val="20"/>
          <w:szCs w:val="28"/>
        </w:rPr>
        <w:t>này</w:t>
      </w:r>
      <w:r w:rsidRPr="00C141EA">
        <w:rPr>
          <w:rFonts w:ascii="Arial" w:hAnsi="Arial" w:cs="Arial"/>
          <w:sz w:val="20"/>
          <w:szCs w:val="28"/>
        </w:rPr>
        <w:t>.</w:t>
      </w:r>
    </w:p>
    <w:p w14:paraId="17A0C5D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Chu kỳ định kỳ quy định tại </w:t>
      </w:r>
      <w:r w:rsidR="00AE06BD" w:rsidRPr="00C141EA">
        <w:rPr>
          <w:rFonts w:ascii="Arial" w:hAnsi="Arial" w:cs="Arial"/>
          <w:sz w:val="20"/>
          <w:szCs w:val="28"/>
        </w:rPr>
        <w:t>mục</w:t>
      </w:r>
      <w:r w:rsidRPr="00C141EA">
        <w:rPr>
          <w:rFonts w:ascii="Arial" w:hAnsi="Arial" w:cs="Arial"/>
          <w:sz w:val="20"/>
          <w:szCs w:val="28"/>
        </w:rPr>
        <w:t xml:space="preserve"> 2 của </w:t>
      </w:r>
      <w:r w:rsidR="00C141EA" w:rsidRPr="00C141EA">
        <w:rPr>
          <w:rFonts w:ascii="Arial" w:hAnsi="Arial" w:cs="Arial"/>
          <w:sz w:val="20"/>
          <w:szCs w:val="28"/>
        </w:rPr>
        <w:t>Phụ lục</w:t>
      </w:r>
      <w:r w:rsidRPr="00C141EA">
        <w:rPr>
          <w:rFonts w:ascii="Arial" w:hAnsi="Arial" w:cs="Arial"/>
          <w:sz w:val="20"/>
          <w:szCs w:val="28"/>
        </w:rPr>
        <w:t xml:space="preserve"> </w:t>
      </w:r>
      <w:r w:rsidR="009C0C24" w:rsidRPr="00C141EA">
        <w:rPr>
          <w:rFonts w:ascii="Arial" w:hAnsi="Arial" w:cs="Arial"/>
          <w:sz w:val="20"/>
          <w:szCs w:val="28"/>
        </w:rPr>
        <w:t>này</w:t>
      </w:r>
      <w:r w:rsidRPr="00C141EA">
        <w:rPr>
          <w:rFonts w:ascii="Arial" w:hAnsi="Arial" w:cs="Arial"/>
          <w:sz w:val="20"/>
          <w:szCs w:val="28"/>
        </w:rPr>
        <w:t xml:space="preserve"> áp dụng đối với các đối tượng sau: Các loại xe cơ giới kiểm định lần đầu không thuộc đối tượng được áp dụng theo chu kỳ đầu đã nêu ở trên; Xe cơ giới kiểm định ở các lần tiếp theo.</w:t>
      </w:r>
    </w:p>
    <w:p w14:paraId="0DD1F2B7"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b) Xe cơ giới có cải tạo là xe cơ giới thực hiện cải tạo chuyển đổi công năng hoặc thay đổi một trong các hệ thống: lái, phanh (trừ trường hợp lắp thêm bàn đạp phanh phụ).</w:t>
      </w:r>
    </w:p>
    <w:p w14:paraId="4A591FC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c) Xe cơ giới kiểm định cấp Giấy chứng nhận kiểm định có thời hạn 15 ngày không được tính là chu kỳ đầu.</w:t>
      </w:r>
    </w:p>
    <w:p w14:paraId="5824480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 xml:space="preserve">d) Xe cơ giới kiểm định lần tiếp theo có thời hạn kiểm định tính theo chu kỳ định kỳ nhỏ hơn thời hạn kiểm định của chu kỳ kiểm định lần gần nhất trước đó thì thời hạn kiểm định cấp lần tiếp theo được cấp bằng với thời hạn kiểm định của chu kỳ kiểm định lần gần nhất trước đó tương ứng với “Loại phương tiện” trong </w:t>
      </w:r>
      <w:r w:rsidR="00C141EA" w:rsidRPr="00C141EA">
        <w:rPr>
          <w:rFonts w:ascii="Arial" w:hAnsi="Arial" w:cs="Arial"/>
          <w:sz w:val="20"/>
          <w:szCs w:val="28"/>
        </w:rPr>
        <w:t>Bảng</w:t>
      </w:r>
      <w:r w:rsidRPr="00C141EA">
        <w:rPr>
          <w:rFonts w:ascii="Arial" w:hAnsi="Arial" w:cs="Arial"/>
          <w:sz w:val="20"/>
          <w:szCs w:val="28"/>
        </w:rPr>
        <w:t xml:space="preserve"> chu kỳ kiểm định nhưng tính từ ngày kiểm định cấp chu kiểm định lần gần nhất trước đó.</w:t>
      </w:r>
    </w:p>
    <w:p w14:paraId="02EC9D6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i/>
          <w:iCs/>
          <w:sz w:val="20"/>
          <w:szCs w:val="28"/>
        </w:rPr>
        <w:t>Ví dụ: xe ô tô đến 09 chỗ không kinh doanh vận tải kiểm định và cấp chu kỳ đầu ngày 12</w:t>
      </w:r>
      <w:r w:rsidR="00C9263F" w:rsidRPr="00C141EA">
        <w:rPr>
          <w:rFonts w:ascii="Arial" w:hAnsi="Arial" w:cs="Arial"/>
          <w:i/>
          <w:iCs/>
          <w:sz w:val="20"/>
          <w:szCs w:val="28"/>
        </w:rPr>
        <w:t>/</w:t>
      </w:r>
      <w:r w:rsidRPr="00C141EA">
        <w:rPr>
          <w:rFonts w:ascii="Arial" w:hAnsi="Arial" w:cs="Arial"/>
          <w:i/>
          <w:iCs/>
          <w:sz w:val="20"/>
          <w:szCs w:val="28"/>
        </w:rPr>
        <w:t>06</w:t>
      </w:r>
      <w:r w:rsidR="00C9263F" w:rsidRPr="00C141EA">
        <w:rPr>
          <w:rFonts w:ascii="Arial" w:hAnsi="Arial" w:cs="Arial"/>
          <w:i/>
          <w:iCs/>
          <w:sz w:val="20"/>
          <w:szCs w:val="28"/>
        </w:rPr>
        <w:t>/</w:t>
      </w:r>
      <w:r w:rsidRPr="00C141EA">
        <w:rPr>
          <w:rFonts w:ascii="Arial" w:hAnsi="Arial" w:cs="Arial"/>
          <w:i/>
          <w:iCs/>
          <w:sz w:val="20"/>
          <w:szCs w:val="28"/>
        </w:rPr>
        <w:t>2023 được cấp Giấy chứng nhận kiểm định với chu kỳ là 36 tháng, hạn kiểm định đến ngày 11</w:t>
      </w:r>
      <w:r w:rsidR="00C9263F" w:rsidRPr="00C141EA">
        <w:rPr>
          <w:rFonts w:ascii="Arial" w:hAnsi="Arial" w:cs="Arial"/>
          <w:i/>
          <w:iCs/>
          <w:sz w:val="20"/>
          <w:szCs w:val="28"/>
        </w:rPr>
        <w:t>/</w:t>
      </w:r>
      <w:r w:rsidRPr="00C141EA">
        <w:rPr>
          <w:rFonts w:ascii="Arial" w:hAnsi="Arial" w:cs="Arial"/>
          <w:i/>
          <w:iCs/>
          <w:sz w:val="20"/>
          <w:szCs w:val="28"/>
        </w:rPr>
        <w:t>06</w:t>
      </w:r>
      <w:r w:rsidR="00C9263F" w:rsidRPr="00C141EA">
        <w:rPr>
          <w:rFonts w:ascii="Arial" w:hAnsi="Arial" w:cs="Arial"/>
          <w:i/>
          <w:iCs/>
          <w:sz w:val="20"/>
          <w:szCs w:val="28"/>
        </w:rPr>
        <w:t>/</w:t>
      </w:r>
      <w:r w:rsidRPr="00C141EA">
        <w:rPr>
          <w:rFonts w:ascii="Arial" w:hAnsi="Arial" w:cs="Arial"/>
          <w:i/>
          <w:iCs/>
          <w:sz w:val="20"/>
          <w:szCs w:val="28"/>
        </w:rPr>
        <w:t>2026; đến ngày 17</w:t>
      </w:r>
      <w:r w:rsidR="00C9263F" w:rsidRPr="00C141EA">
        <w:rPr>
          <w:rFonts w:ascii="Arial" w:hAnsi="Arial" w:cs="Arial"/>
          <w:i/>
          <w:iCs/>
          <w:sz w:val="20"/>
          <w:szCs w:val="28"/>
        </w:rPr>
        <w:t>/</w:t>
      </w:r>
      <w:r w:rsidRPr="00C141EA">
        <w:rPr>
          <w:rFonts w:ascii="Arial" w:hAnsi="Arial" w:cs="Arial"/>
          <w:i/>
          <w:iCs/>
          <w:sz w:val="20"/>
          <w:szCs w:val="28"/>
        </w:rPr>
        <w:t>06</w:t>
      </w:r>
      <w:r w:rsidR="00C9263F" w:rsidRPr="00C141EA">
        <w:rPr>
          <w:rFonts w:ascii="Arial" w:hAnsi="Arial" w:cs="Arial"/>
          <w:i/>
          <w:iCs/>
          <w:sz w:val="20"/>
          <w:szCs w:val="28"/>
        </w:rPr>
        <w:t>/</w:t>
      </w:r>
      <w:r w:rsidRPr="00C141EA">
        <w:rPr>
          <w:rFonts w:ascii="Arial" w:hAnsi="Arial" w:cs="Arial"/>
          <w:i/>
          <w:iCs/>
          <w:sz w:val="20"/>
          <w:szCs w:val="28"/>
        </w:rPr>
        <w:t>2023 xe đến kiểm định lại để cấp Giấy chứng nhận kiểm định tương ứng với xe kinh doanh vận tải thì thời hạn kiểm định được cấp như sau:</w:t>
      </w:r>
    </w:p>
    <w:p w14:paraId="4A600064"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i/>
          <w:iCs/>
          <w:sz w:val="20"/>
          <w:szCs w:val="28"/>
        </w:rPr>
        <w:t>Chu kỳ kiểm định lần đầu của xe đến 09 chỗ có kinh doanh vận tải là 24 tháng được tính từ ngày kiểm định và cấp chu kỳ đầu là ngày 12</w:t>
      </w:r>
      <w:r w:rsidR="00C9263F" w:rsidRPr="00C141EA">
        <w:rPr>
          <w:rFonts w:ascii="Arial" w:hAnsi="Arial" w:cs="Arial"/>
          <w:i/>
          <w:iCs/>
          <w:sz w:val="20"/>
          <w:szCs w:val="28"/>
        </w:rPr>
        <w:t>/</w:t>
      </w:r>
      <w:r w:rsidRPr="00C141EA">
        <w:rPr>
          <w:rFonts w:ascii="Arial" w:hAnsi="Arial" w:cs="Arial"/>
          <w:i/>
          <w:iCs/>
          <w:sz w:val="20"/>
          <w:szCs w:val="28"/>
        </w:rPr>
        <w:t>06</w:t>
      </w:r>
      <w:r w:rsidR="00C9263F" w:rsidRPr="00C141EA">
        <w:rPr>
          <w:rFonts w:ascii="Arial" w:hAnsi="Arial" w:cs="Arial"/>
          <w:i/>
          <w:iCs/>
          <w:sz w:val="20"/>
          <w:szCs w:val="28"/>
        </w:rPr>
        <w:t>/</w:t>
      </w:r>
      <w:r w:rsidRPr="00C141EA">
        <w:rPr>
          <w:rFonts w:ascii="Arial" w:hAnsi="Arial" w:cs="Arial"/>
          <w:i/>
          <w:iCs/>
          <w:sz w:val="20"/>
          <w:szCs w:val="28"/>
        </w:rPr>
        <w:t>2023, do đó thời hạn kiểm định được cấp cho xe là:11</w:t>
      </w:r>
      <w:r w:rsidR="00C9263F" w:rsidRPr="00C141EA">
        <w:rPr>
          <w:rFonts w:ascii="Arial" w:hAnsi="Arial" w:cs="Arial"/>
          <w:i/>
          <w:iCs/>
          <w:sz w:val="20"/>
          <w:szCs w:val="28"/>
        </w:rPr>
        <w:t>/</w:t>
      </w:r>
      <w:r w:rsidRPr="00C141EA">
        <w:rPr>
          <w:rFonts w:ascii="Arial" w:hAnsi="Arial" w:cs="Arial"/>
          <w:i/>
          <w:iCs/>
          <w:sz w:val="20"/>
          <w:szCs w:val="28"/>
        </w:rPr>
        <w:t>06</w:t>
      </w:r>
      <w:r w:rsidR="00C9263F" w:rsidRPr="00C141EA">
        <w:rPr>
          <w:rFonts w:ascii="Arial" w:hAnsi="Arial" w:cs="Arial"/>
          <w:i/>
          <w:iCs/>
          <w:sz w:val="20"/>
          <w:szCs w:val="28"/>
        </w:rPr>
        <w:t>/</w:t>
      </w:r>
      <w:r w:rsidRPr="00C141EA">
        <w:rPr>
          <w:rFonts w:ascii="Arial" w:hAnsi="Arial" w:cs="Arial"/>
          <w:i/>
          <w:iCs/>
          <w:sz w:val="20"/>
          <w:szCs w:val="28"/>
        </w:rPr>
        <w:t>2025.</w:t>
      </w:r>
    </w:p>
    <w:p w14:paraId="5FFBD31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sz w:val="20"/>
          <w:szCs w:val="28"/>
        </w:rPr>
        <w:t>e) Thời gian sản xuất của xe cơ giới làm căn cứ để cấp chu kỳ kiểm định quy định được tính theo năm (như cách tính niên hạn sử dụng của xe cơ giới).</w:t>
      </w:r>
    </w:p>
    <w:p w14:paraId="5ADE3D99"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i/>
          <w:iCs/>
          <w:sz w:val="20"/>
          <w:szCs w:val="28"/>
        </w:rPr>
        <w:t>Ví dụ: xe cơ giới có năm sản xuất được được xác định trong năm 2023 thì:</w:t>
      </w:r>
    </w:p>
    <w:p w14:paraId="1AEDF66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i/>
          <w:iCs/>
          <w:sz w:val="20"/>
          <w:szCs w:val="28"/>
        </w:rPr>
        <w:t>- Đến hết 31</w:t>
      </w:r>
      <w:r w:rsidR="00C9263F" w:rsidRPr="00C141EA">
        <w:rPr>
          <w:rFonts w:ascii="Arial" w:hAnsi="Arial" w:cs="Arial"/>
          <w:i/>
          <w:iCs/>
          <w:sz w:val="20"/>
          <w:szCs w:val="28"/>
        </w:rPr>
        <w:t>/</w:t>
      </w:r>
      <w:r w:rsidRPr="00C141EA">
        <w:rPr>
          <w:rFonts w:ascii="Arial" w:hAnsi="Arial" w:cs="Arial"/>
          <w:i/>
          <w:iCs/>
          <w:sz w:val="20"/>
          <w:szCs w:val="28"/>
        </w:rPr>
        <w:t>12</w:t>
      </w:r>
      <w:r w:rsidR="00C9263F" w:rsidRPr="00C141EA">
        <w:rPr>
          <w:rFonts w:ascii="Arial" w:hAnsi="Arial" w:cs="Arial"/>
          <w:i/>
          <w:iCs/>
          <w:sz w:val="20"/>
          <w:szCs w:val="28"/>
        </w:rPr>
        <w:t>/</w:t>
      </w:r>
      <w:r w:rsidRPr="00C141EA">
        <w:rPr>
          <w:rFonts w:ascii="Arial" w:hAnsi="Arial" w:cs="Arial"/>
          <w:i/>
          <w:iCs/>
          <w:sz w:val="20"/>
          <w:szCs w:val="28"/>
        </w:rPr>
        <w:t>2025 được tính là đã sản xuất đến (trong thời gian) 2 năm</w:t>
      </w:r>
      <w:r w:rsidRPr="00C141EA">
        <w:rPr>
          <w:rFonts w:ascii="Arial" w:hAnsi="Arial" w:cs="Arial"/>
          <w:sz w:val="20"/>
          <w:szCs w:val="28"/>
        </w:rPr>
        <w:t xml:space="preserve"> </w:t>
      </w:r>
      <w:r w:rsidRPr="00C141EA">
        <w:rPr>
          <w:rFonts w:ascii="Arial" w:hAnsi="Arial" w:cs="Arial"/>
          <w:i/>
          <w:iCs/>
          <w:sz w:val="20"/>
          <w:szCs w:val="28"/>
        </w:rPr>
        <w:t>(2025 - 2023 = 02 năm).</w:t>
      </w:r>
    </w:p>
    <w:p w14:paraId="3613269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i/>
          <w:iCs/>
          <w:sz w:val="20"/>
          <w:szCs w:val="28"/>
        </w:rPr>
        <w:t>- Từ 01</w:t>
      </w:r>
      <w:r w:rsidR="00C9263F" w:rsidRPr="00C141EA">
        <w:rPr>
          <w:rFonts w:ascii="Arial" w:hAnsi="Arial" w:cs="Arial"/>
          <w:i/>
          <w:iCs/>
          <w:sz w:val="20"/>
          <w:szCs w:val="28"/>
        </w:rPr>
        <w:t>/</w:t>
      </w:r>
      <w:r w:rsidRPr="00C141EA">
        <w:rPr>
          <w:rFonts w:ascii="Arial" w:hAnsi="Arial" w:cs="Arial"/>
          <w:i/>
          <w:iCs/>
          <w:sz w:val="20"/>
          <w:szCs w:val="28"/>
        </w:rPr>
        <w:t>01</w:t>
      </w:r>
      <w:r w:rsidR="00C9263F" w:rsidRPr="00C141EA">
        <w:rPr>
          <w:rFonts w:ascii="Arial" w:hAnsi="Arial" w:cs="Arial"/>
          <w:i/>
          <w:iCs/>
          <w:sz w:val="20"/>
          <w:szCs w:val="28"/>
        </w:rPr>
        <w:t>/</w:t>
      </w:r>
      <w:r w:rsidRPr="00C141EA">
        <w:rPr>
          <w:rFonts w:ascii="Arial" w:hAnsi="Arial" w:cs="Arial"/>
          <w:i/>
          <w:iCs/>
          <w:sz w:val="20"/>
          <w:szCs w:val="28"/>
        </w:rPr>
        <w:t>2026 được tính là đã sản xuất trên 2 năm (2026 - 2023 = 03 năm).</w:t>
      </w:r>
    </w:p>
    <w:p w14:paraId="17BB24E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b/>
          <w:bCs/>
          <w:sz w:val="20"/>
          <w:szCs w:val="28"/>
        </w:rPr>
        <w:t xml:space="preserve">2. </w:t>
      </w:r>
      <w:r w:rsidR="00C141EA" w:rsidRPr="00C141EA">
        <w:rPr>
          <w:rFonts w:ascii="Arial" w:hAnsi="Arial" w:cs="Arial"/>
          <w:b/>
          <w:bCs/>
          <w:sz w:val="20"/>
          <w:szCs w:val="28"/>
        </w:rPr>
        <w:t>Bảng</w:t>
      </w:r>
      <w:r w:rsidRPr="00C141EA">
        <w:rPr>
          <w:rFonts w:ascii="Arial" w:hAnsi="Arial" w:cs="Arial"/>
          <w:b/>
          <w:bCs/>
          <w:sz w:val="20"/>
          <w:szCs w:val="28"/>
        </w:rPr>
        <w:t xml:space="preserve"> chu kỳ kiểm định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93"/>
        <w:gridCol w:w="6081"/>
        <w:gridCol w:w="1219"/>
        <w:gridCol w:w="1088"/>
      </w:tblGrid>
      <w:tr w:rsidR="00C27EBE" w:rsidRPr="00C141EA" w14:paraId="0EFF5A9E" w14:textId="77777777">
        <w:tblPrEx>
          <w:tblCellMar>
            <w:top w:w="0" w:type="dxa"/>
            <w:left w:w="0" w:type="dxa"/>
            <w:bottom w:w="0" w:type="dxa"/>
            <w:right w:w="0" w:type="dxa"/>
          </w:tblCellMar>
        </w:tblPrEx>
        <w:tc>
          <w:tcPr>
            <w:tcW w:w="382" w:type="pct"/>
            <w:vMerge w:val="restart"/>
            <w:vAlign w:val="center"/>
          </w:tcPr>
          <w:p w14:paraId="01845DE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TT</w:t>
            </w:r>
          </w:p>
        </w:tc>
        <w:tc>
          <w:tcPr>
            <w:tcW w:w="3348" w:type="pct"/>
            <w:vMerge w:val="restart"/>
            <w:vAlign w:val="center"/>
          </w:tcPr>
          <w:p w14:paraId="4E14586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Loại phương tiện</w:t>
            </w:r>
          </w:p>
        </w:tc>
        <w:tc>
          <w:tcPr>
            <w:tcW w:w="1270" w:type="pct"/>
            <w:gridSpan w:val="2"/>
            <w:vAlign w:val="center"/>
          </w:tcPr>
          <w:p w14:paraId="7D8FC18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Chu kỳ (tháng)</w:t>
            </w:r>
          </w:p>
        </w:tc>
      </w:tr>
      <w:tr w:rsidR="00C27EBE" w:rsidRPr="00C141EA" w14:paraId="14F1BF8D" w14:textId="77777777">
        <w:tblPrEx>
          <w:tblCellMar>
            <w:top w:w="0" w:type="dxa"/>
            <w:left w:w="0" w:type="dxa"/>
            <w:bottom w:w="0" w:type="dxa"/>
            <w:right w:w="0" w:type="dxa"/>
          </w:tblCellMar>
        </w:tblPrEx>
        <w:tc>
          <w:tcPr>
            <w:tcW w:w="382" w:type="pct"/>
            <w:vMerge/>
            <w:vAlign w:val="center"/>
          </w:tcPr>
          <w:p w14:paraId="75441079"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3348" w:type="pct"/>
            <w:vMerge/>
            <w:vAlign w:val="center"/>
          </w:tcPr>
          <w:p w14:paraId="4F38F12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p>
        </w:tc>
        <w:tc>
          <w:tcPr>
            <w:tcW w:w="671" w:type="pct"/>
            <w:vAlign w:val="center"/>
          </w:tcPr>
          <w:p w14:paraId="5689826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Chu</w:t>
            </w:r>
            <w:r w:rsidRPr="00C141EA">
              <w:rPr>
                <w:rFonts w:ascii="Arial" w:hAnsi="Arial" w:cs="Arial"/>
                <w:sz w:val="20"/>
                <w:szCs w:val="26"/>
              </w:rPr>
              <w:t xml:space="preserve"> </w:t>
            </w:r>
            <w:r w:rsidRPr="00C141EA">
              <w:rPr>
                <w:rFonts w:ascii="Arial" w:hAnsi="Arial" w:cs="Arial"/>
                <w:b/>
                <w:bCs/>
                <w:sz w:val="20"/>
                <w:szCs w:val="26"/>
              </w:rPr>
              <w:t>kỳ đầu</w:t>
            </w:r>
          </w:p>
        </w:tc>
        <w:tc>
          <w:tcPr>
            <w:tcW w:w="599" w:type="pct"/>
            <w:vAlign w:val="center"/>
          </w:tcPr>
          <w:p w14:paraId="745C533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Chu kỳ định kỳ</w:t>
            </w:r>
          </w:p>
        </w:tc>
      </w:tr>
      <w:tr w:rsidR="00C27EBE" w:rsidRPr="00C141EA" w14:paraId="67DB69C9" w14:textId="77777777">
        <w:tblPrEx>
          <w:tblCellMar>
            <w:top w:w="0" w:type="dxa"/>
            <w:left w:w="0" w:type="dxa"/>
            <w:bottom w:w="0" w:type="dxa"/>
            <w:right w:w="0" w:type="dxa"/>
          </w:tblCellMar>
        </w:tblPrEx>
        <w:tc>
          <w:tcPr>
            <w:tcW w:w="5000" w:type="pct"/>
            <w:gridSpan w:val="4"/>
            <w:vAlign w:val="center"/>
          </w:tcPr>
          <w:p w14:paraId="194E31DB"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szCs w:val="26"/>
              </w:rPr>
              <w:t>1. Ô tô chở người các loại đến 09 chỗ không kinh doanh vận tải</w:t>
            </w:r>
          </w:p>
        </w:tc>
      </w:tr>
      <w:tr w:rsidR="00C27EBE" w:rsidRPr="00C141EA" w14:paraId="45645CAE" w14:textId="77777777">
        <w:tblPrEx>
          <w:tblCellMar>
            <w:top w:w="0" w:type="dxa"/>
            <w:left w:w="0" w:type="dxa"/>
            <w:bottom w:w="0" w:type="dxa"/>
            <w:right w:w="0" w:type="dxa"/>
          </w:tblCellMar>
        </w:tblPrEx>
        <w:tc>
          <w:tcPr>
            <w:tcW w:w="382" w:type="pct"/>
            <w:vAlign w:val="center"/>
          </w:tcPr>
          <w:p w14:paraId="67762BF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1.1</w:t>
            </w:r>
          </w:p>
        </w:tc>
        <w:tc>
          <w:tcPr>
            <w:tcW w:w="3348" w:type="pct"/>
            <w:vAlign w:val="center"/>
          </w:tcPr>
          <w:p w14:paraId="3B80BA4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Thời gian sản xuất đến 07 năm</w:t>
            </w:r>
          </w:p>
        </w:tc>
        <w:tc>
          <w:tcPr>
            <w:tcW w:w="671" w:type="pct"/>
            <w:vAlign w:val="center"/>
          </w:tcPr>
          <w:p w14:paraId="54772E0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36</w:t>
            </w:r>
          </w:p>
        </w:tc>
        <w:tc>
          <w:tcPr>
            <w:tcW w:w="599" w:type="pct"/>
            <w:vAlign w:val="center"/>
          </w:tcPr>
          <w:p w14:paraId="7B2E970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24</w:t>
            </w:r>
          </w:p>
        </w:tc>
      </w:tr>
      <w:tr w:rsidR="00C27EBE" w:rsidRPr="00C141EA" w14:paraId="5A0769B7" w14:textId="77777777">
        <w:tblPrEx>
          <w:tblCellMar>
            <w:top w:w="0" w:type="dxa"/>
            <w:left w:w="0" w:type="dxa"/>
            <w:bottom w:w="0" w:type="dxa"/>
            <w:right w:w="0" w:type="dxa"/>
          </w:tblCellMar>
        </w:tblPrEx>
        <w:tc>
          <w:tcPr>
            <w:tcW w:w="382" w:type="pct"/>
            <w:vAlign w:val="center"/>
          </w:tcPr>
          <w:p w14:paraId="36444C2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1.2</w:t>
            </w:r>
          </w:p>
        </w:tc>
        <w:tc>
          <w:tcPr>
            <w:tcW w:w="3348" w:type="pct"/>
            <w:vAlign w:val="center"/>
          </w:tcPr>
          <w:p w14:paraId="752AAFA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Thời gian sản xuất trên 07 năm đến 20 năm</w:t>
            </w:r>
          </w:p>
        </w:tc>
        <w:tc>
          <w:tcPr>
            <w:tcW w:w="671" w:type="pct"/>
            <w:vAlign w:val="center"/>
          </w:tcPr>
          <w:p w14:paraId="01A0EBE4"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599" w:type="pct"/>
            <w:vAlign w:val="center"/>
          </w:tcPr>
          <w:p w14:paraId="15863E0E"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12</w:t>
            </w:r>
          </w:p>
        </w:tc>
      </w:tr>
      <w:tr w:rsidR="00C27EBE" w:rsidRPr="00C141EA" w14:paraId="632E1185" w14:textId="77777777">
        <w:tblPrEx>
          <w:tblCellMar>
            <w:top w:w="0" w:type="dxa"/>
            <w:left w:w="0" w:type="dxa"/>
            <w:bottom w:w="0" w:type="dxa"/>
            <w:right w:w="0" w:type="dxa"/>
          </w:tblCellMar>
        </w:tblPrEx>
        <w:tc>
          <w:tcPr>
            <w:tcW w:w="382" w:type="pct"/>
            <w:vAlign w:val="center"/>
          </w:tcPr>
          <w:p w14:paraId="696F738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1.3</w:t>
            </w:r>
          </w:p>
        </w:tc>
        <w:tc>
          <w:tcPr>
            <w:tcW w:w="3348" w:type="pct"/>
            <w:vAlign w:val="center"/>
          </w:tcPr>
          <w:p w14:paraId="73AFBC5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Thời gian sản xuất trên 20 năm</w:t>
            </w:r>
          </w:p>
        </w:tc>
        <w:tc>
          <w:tcPr>
            <w:tcW w:w="671" w:type="pct"/>
            <w:vAlign w:val="center"/>
          </w:tcPr>
          <w:p w14:paraId="37D9153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599" w:type="pct"/>
            <w:vAlign w:val="center"/>
          </w:tcPr>
          <w:p w14:paraId="1E0FE76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06</w:t>
            </w:r>
          </w:p>
        </w:tc>
      </w:tr>
      <w:tr w:rsidR="00C27EBE" w:rsidRPr="00C141EA" w14:paraId="6560C5D2" w14:textId="77777777">
        <w:tblPrEx>
          <w:tblCellMar>
            <w:top w:w="0" w:type="dxa"/>
            <w:left w:w="0" w:type="dxa"/>
            <w:bottom w:w="0" w:type="dxa"/>
            <w:right w:w="0" w:type="dxa"/>
          </w:tblCellMar>
        </w:tblPrEx>
        <w:tc>
          <w:tcPr>
            <w:tcW w:w="5000" w:type="pct"/>
            <w:gridSpan w:val="4"/>
            <w:vAlign w:val="center"/>
          </w:tcPr>
          <w:p w14:paraId="7962FBBF"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szCs w:val="26"/>
              </w:rPr>
              <w:t>2. Ô tô chở người các loại đến 09 chỗ có kinh doanh vận tải</w:t>
            </w:r>
          </w:p>
        </w:tc>
      </w:tr>
      <w:tr w:rsidR="00C27EBE" w:rsidRPr="00C141EA" w14:paraId="07D9357C" w14:textId="77777777">
        <w:tblPrEx>
          <w:tblCellMar>
            <w:top w:w="0" w:type="dxa"/>
            <w:left w:w="0" w:type="dxa"/>
            <w:bottom w:w="0" w:type="dxa"/>
            <w:right w:w="0" w:type="dxa"/>
          </w:tblCellMar>
        </w:tblPrEx>
        <w:tc>
          <w:tcPr>
            <w:tcW w:w="382" w:type="pct"/>
            <w:vAlign w:val="center"/>
          </w:tcPr>
          <w:p w14:paraId="4C91F7C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2.1</w:t>
            </w:r>
          </w:p>
        </w:tc>
        <w:tc>
          <w:tcPr>
            <w:tcW w:w="3348" w:type="pct"/>
            <w:vAlign w:val="center"/>
          </w:tcPr>
          <w:p w14:paraId="16DC96F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Thời gian sản xuất đến 05 năm</w:t>
            </w:r>
          </w:p>
        </w:tc>
        <w:tc>
          <w:tcPr>
            <w:tcW w:w="671" w:type="pct"/>
            <w:vAlign w:val="center"/>
          </w:tcPr>
          <w:p w14:paraId="2798689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24</w:t>
            </w:r>
          </w:p>
        </w:tc>
        <w:tc>
          <w:tcPr>
            <w:tcW w:w="599" w:type="pct"/>
            <w:vAlign w:val="center"/>
          </w:tcPr>
          <w:p w14:paraId="1CF1EB3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12</w:t>
            </w:r>
          </w:p>
        </w:tc>
      </w:tr>
      <w:tr w:rsidR="00C27EBE" w:rsidRPr="00C141EA" w14:paraId="4D594714" w14:textId="77777777">
        <w:tblPrEx>
          <w:tblCellMar>
            <w:top w:w="0" w:type="dxa"/>
            <w:left w:w="0" w:type="dxa"/>
            <w:bottom w:w="0" w:type="dxa"/>
            <w:right w:w="0" w:type="dxa"/>
          </w:tblCellMar>
        </w:tblPrEx>
        <w:tc>
          <w:tcPr>
            <w:tcW w:w="382" w:type="pct"/>
            <w:vAlign w:val="center"/>
          </w:tcPr>
          <w:p w14:paraId="32E598BC"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2.2</w:t>
            </w:r>
          </w:p>
        </w:tc>
        <w:tc>
          <w:tcPr>
            <w:tcW w:w="3348" w:type="pct"/>
            <w:vAlign w:val="center"/>
          </w:tcPr>
          <w:p w14:paraId="2D21311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Thời gian sản xuất trên 05 năm</w:t>
            </w:r>
          </w:p>
        </w:tc>
        <w:tc>
          <w:tcPr>
            <w:tcW w:w="671" w:type="pct"/>
            <w:vAlign w:val="center"/>
          </w:tcPr>
          <w:p w14:paraId="6D656CE3"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599" w:type="pct"/>
            <w:vAlign w:val="center"/>
          </w:tcPr>
          <w:p w14:paraId="670F346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06</w:t>
            </w:r>
          </w:p>
        </w:tc>
      </w:tr>
      <w:tr w:rsidR="00C27EBE" w:rsidRPr="00C141EA" w14:paraId="5B13DC69" w14:textId="77777777">
        <w:tblPrEx>
          <w:tblCellMar>
            <w:top w:w="0" w:type="dxa"/>
            <w:left w:w="0" w:type="dxa"/>
            <w:bottom w:w="0" w:type="dxa"/>
            <w:right w:w="0" w:type="dxa"/>
          </w:tblCellMar>
        </w:tblPrEx>
        <w:tc>
          <w:tcPr>
            <w:tcW w:w="382" w:type="pct"/>
            <w:vAlign w:val="center"/>
          </w:tcPr>
          <w:p w14:paraId="75089BE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2.3</w:t>
            </w:r>
          </w:p>
        </w:tc>
        <w:tc>
          <w:tcPr>
            <w:tcW w:w="3348" w:type="pct"/>
            <w:vAlign w:val="center"/>
          </w:tcPr>
          <w:p w14:paraId="66531F93"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Có cải tạo</w:t>
            </w:r>
          </w:p>
        </w:tc>
        <w:tc>
          <w:tcPr>
            <w:tcW w:w="671" w:type="pct"/>
            <w:vAlign w:val="center"/>
          </w:tcPr>
          <w:p w14:paraId="1DEF3F1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12</w:t>
            </w:r>
          </w:p>
        </w:tc>
        <w:tc>
          <w:tcPr>
            <w:tcW w:w="599" w:type="pct"/>
            <w:vAlign w:val="center"/>
          </w:tcPr>
          <w:p w14:paraId="7E5341E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06</w:t>
            </w:r>
          </w:p>
        </w:tc>
      </w:tr>
      <w:tr w:rsidR="00C27EBE" w:rsidRPr="00C141EA" w14:paraId="03D5E54A" w14:textId="77777777">
        <w:tblPrEx>
          <w:tblCellMar>
            <w:top w:w="0" w:type="dxa"/>
            <w:left w:w="0" w:type="dxa"/>
            <w:bottom w:w="0" w:type="dxa"/>
            <w:right w:w="0" w:type="dxa"/>
          </w:tblCellMar>
        </w:tblPrEx>
        <w:tc>
          <w:tcPr>
            <w:tcW w:w="5000" w:type="pct"/>
            <w:gridSpan w:val="4"/>
            <w:vAlign w:val="center"/>
          </w:tcPr>
          <w:p w14:paraId="23FB897A"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szCs w:val="26"/>
              </w:rPr>
              <w:t>3. Ô tô chở người các loại trên 09 chỗ</w:t>
            </w:r>
          </w:p>
        </w:tc>
      </w:tr>
      <w:tr w:rsidR="00C27EBE" w:rsidRPr="00C141EA" w14:paraId="7506894C" w14:textId="77777777">
        <w:tblPrEx>
          <w:tblCellMar>
            <w:top w:w="0" w:type="dxa"/>
            <w:left w:w="0" w:type="dxa"/>
            <w:bottom w:w="0" w:type="dxa"/>
            <w:right w:w="0" w:type="dxa"/>
          </w:tblCellMar>
        </w:tblPrEx>
        <w:tc>
          <w:tcPr>
            <w:tcW w:w="382" w:type="pct"/>
            <w:vAlign w:val="center"/>
          </w:tcPr>
          <w:p w14:paraId="3FCA04C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3.1</w:t>
            </w:r>
          </w:p>
        </w:tc>
        <w:tc>
          <w:tcPr>
            <w:tcW w:w="3348" w:type="pct"/>
            <w:vAlign w:val="center"/>
          </w:tcPr>
          <w:p w14:paraId="4426F9C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Thời gian sản xuất đến 05 năm</w:t>
            </w:r>
          </w:p>
        </w:tc>
        <w:tc>
          <w:tcPr>
            <w:tcW w:w="671" w:type="pct"/>
            <w:vAlign w:val="center"/>
          </w:tcPr>
          <w:p w14:paraId="2649F25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24</w:t>
            </w:r>
          </w:p>
        </w:tc>
        <w:tc>
          <w:tcPr>
            <w:tcW w:w="599" w:type="pct"/>
            <w:vAlign w:val="center"/>
          </w:tcPr>
          <w:p w14:paraId="7DE27DF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12</w:t>
            </w:r>
          </w:p>
        </w:tc>
      </w:tr>
      <w:tr w:rsidR="00C27EBE" w:rsidRPr="00C141EA" w14:paraId="3F0C7C12" w14:textId="77777777">
        <w:tblPrEx>
          <w:tblCellMar>
            <w:top w:w="0" w:type="dxa"/>
            <w:left w:w="0" w:type="dxa"/>
            <w:bottom w:w="0" w:type="dxa"/>
            <w:right w:w="0" w:type="dxa"/>
          </w:tblCellMar>
        </w:tblPrEx>
        <w:tc>
          <w:tcPr>
            <w:tcW w:w="382" w:type="pct"/>
            <w:vAlign w:val="center"/>
          </w:tcPr>
          <w:p w14:paraId="16CE277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3.2</w:t>
            </w:r>
          </w:p>
        </w:tc>
        <w:tc>
          <w:tcPr>
            <w:tcW w:w="3348" w:type="pct"/>
            <w:vAlign w:val="center"/>
          </w:tcPr>
          <w:p w14:paraId="7DCCC7A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Thời gian sản xuất trên 05 năm</w:t>
            </w:r>
          </w:p>
        </w:tc>
        <w:tc>
          <w:tcPr>
            <w:tcW w:w="671" w:type="pct"/>
            <w:vAlign w:val="center"/>
          </w:tcPr>
          <w:p w14:paraId="3413960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599" w:type="pct"/>
            <w:vAlign w:val="center"/>
          </w:tcPr>
          <w:p w14:paraId="6E6F4DE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06</w:t>
            </w:r>
          </w:p>
        </w:tc>
      </w:tr>
      <w:tr w:rsidR="00C27EBE" w:rsidRPr="00C141EA" w14:paraId="0620D617" w14:textId="77777777">
        <w:tblPrEx>
          <w:tblCellMar>
            <w:top w:w="0" w:type="dxa"/>
            <w:left w:w="0" w:type="dxa"/>
            <w:bottom w:w="0" w:type="dxa"/>
            <w:right w:w="0" w:type="dxa"/>
          </w:tblCellMar>
        </w:tblPrEx>
        <w:tc>
          <w:tcPr>
            <w:tcW w:w="382" w:type="pct"/>
            <w:vAlign w:val="center"/>
          </w:tcPr>
          <w:p w14:paraId="5D00A0C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3.3</w:t>
            </w:r>
          </w:p>
        </w:tc>
        <w:tc>
          <w:tcPr>
            <w:tcW w:w="3348" w:type="pct"/>
            <w:vAlign w:val="center"/>
          </w:tcPr>
          <w:p w14:paraId="7C24846C"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Có cải tạo</w:t>
            </w:r>
          </w:p>
        </w:tc>
        <w:tc>
          <w:tcPr>
            <w:tcW w:w="671" w:type="pct"/>
            <w:vAlign w:val="center"/>
          </w:tcPr>
          <w:p w14:paraId="1FF921C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12</w:t>
            </w:r>
          </w:p>
        </w:tc>
        <w:tc>
          <w:tcPr>
            <w:tcW w:w="599" w:type="pct"/>
            <w:vAlign w:val="center"/>
          </w:tcPr>
          <w:p w14:paraId="33921448"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06</w:t>
            </w:r>
          </w:p>
        </w:tc>
      </w:tr>
      <w:tr w:rsidR="00C27EBE" w:rsidRPr="00C141EA" w14:paraId="0F761B39" w14:textId="77777777">
        <w:tblPrEx>
          <w:tblCellMar>
            <w:top w:w="0" w:type="dxa"/>
            <w:left w:w="0" w:type="dxa"/>
            <w:bottom w:w="0" w:type="dxa"/>
            <w:right w:w="0" w:type="dxa"/>
          </w:tblCellMar>
        </w:tblPrEx>
        <w:tc>
          <w:tcPr>
            <w:tcW w:w="5000" w:type="pct"/>
            <w:gridSpan w:val="4"/>
            <w:vAlign w:val="center"/>
          </w:tcPr>
          <w:p w14:paraId="34C1F238"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szCs w:val="26"/>
              </w:rPr>
              <w:t>4. Ô tô tải các loại, ô tô chuyên dùng, ô tô đầu kéo, rơ moóc, sơmi rơ moóc</w:t>
            </w:r>
          </w:p>
        </w:tc>
      </w:tr>
      <w:tr w:rsidR="00C27EBE" w:rsidRPr="00C141EA" w14:paraId="451875B4" w14:textId="77777777">
        <w:tblPrEx>
          <w:tblCellMar>
            <w:top w:w="0" w:type="dxa"/>
            <w:left w:w="0" w:type="dxa"/>
            <w:bottom w:w="0" w:type="dxa"/>
            <w:right w:w="0" w:type="dxa"/>
          </w:tblCellMar>
        </w:tblPrEx>
        <w:tc>
          <w:tcPr>
            <w:tcW w:w="382" w:type="pct"/>
            <w:vAlign w:val="center"/>
          </w:tcPr>
          <w:p w14:paraId="40FF1B1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4.1</w:t>
            </w:r>
          </w:p>
        </w:tc>
        <w:tc>
          <w:tcPr>
            <w:tcW w:w="3348" w:type="pct"/>
            <w:vAlign w:val="center"/>
          </w:tcPr>
          <w:p w14:paraId="15C03DB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Ô tô tải các loại, ô tô chuyên dùng, ô tô đầu kéo có thời gian sản xuất đến 07 năm; rơ moóc, sơmi rơ moóc có thời gian sản xuất đến 12 năm</w:t>
            </w:r>
          </w:p>
        </w:tc>
        <w:tc>
          <w:tcPr>
            <w:tcW w:w="671" w:type="pct"/>
            <w:vAlign w:val="center"/>
          </w:tcPr>
          <w:p w14:paraId="0B0B8971"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24</w:t>
            </w:r>
          </w:p>
        </w:tc>
        <w:tc>
          <w:tcPr>
            <w:tcW w:w="599" w:type="pct"/>
            <w:vAlign w:val="center"/>
          </w:tcPr>
          <w:p w14:paraId="54A47B3B"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12</w:t>
            </w:r>
          </w:p>
        </w:tc>
      </w:tr>
      <w:tr w:rsidR="00C27EBE" w:rsidRPr="00C141EA" w14:paraId="5378FCCB" w14:textId="77777777">
        <w:tblPrEx>
          <w:tblCellMar>
            <w:top w:w="0" w:type="dxa"/>
            <w:left w:w="0" w:type="dxa"/>
            <w:bottom w:w="0" w:type="dxa"/>
            <w:right w:w="0" w:type="dxa"/>
          </w:tblCellMar>
        </w:tblPrEx>
        <w:tc>
          <w:tcPr>
            <w:tcW w:w="382" w:type="pct"/>
            <w:vAlign w:val="center"/>
          </w:tcPr>
          <w:p w14:paraId="56684A1D"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4.2</w:t>
            </w:r>
          </w:p>
        </w:tc>
        <w:tc>
          <w:tcPr>
            <w:tcW w:w="3348" w:type="pct"/>
            <w:vAlign w:val="center"/>
          </w:tcPr>
          <w:p w14:paraId="79F01E90"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Ô tô tải các loại, ô tô chuyên dùng, ô tô đầu kéo có thời gian sản xuất trên 07 năm; rơ moóc, sơmi rơ moóc có thời gian sản xuất trên 12 năm</w:t>
            </w:r>
          </w:p>
        </w:tc>
        <w:tc>
          <w:tcPr>
            <w:tcW w:w="671" w:type="pct"/>
            <w:vAlign w:val="center"/>
          </w:tcPr>
          <w:p w14:paraId="0BD166F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599" w:type="pct"/>
            <w:vAlign w:val="center"/>
          </w:tcPr>
          <w:p w14:paraId="7B67AD87"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06</w:t>
            </w:r>
          </w:p>
        </w:tc>
      </w:tr>
      <w:tr w:rsidR="00C27EBE" w:rsidRPr="00C141EA" w14:paraId="595DD85A" w14:textId="77777777">
        <w:tblPrEx>
          <w:tblCellMar>
            <w:top w:w="0" w:type="dxa"/>
            <w:left w:w="0" w:type="dxa"/>
            <w:bottom w:w="0" w:type="dxa"/>
            <w:right w:w="0" w:type="dxa"/>
          </w:tblCellMar>
        </w:tblPrEx>
        <w:tc>
          <w:tcPr>
            <w:tcW w:w="382" w:type="pct"/>
            <w:vAlign w:val="center"/>
          </w:tcPr>
          <w:p w14:paraId="6386CF30"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sz w:val="20"/>
                <w:szCs w:val="26"/>
              </w:rPr>
              <w:t>4.3</w:t>
            </w:r>
          </w:p>
        </w:tc>
        <w:tc>
          <w:tcPr>
            <w:tcW w:w="3348" w:type="pct"/>
            <w:vAlign w:val="center"/>
          </w:tcPr>
          <w:p w14:paraId="45C73D4D"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sz w:val="20"/>
                <w:szCs w:val="26"/>
              </w:rPr>
              <w:t>Có cải tạo</w:t>
            </w:r>
          </w:p>
        </w:tc>
        <w:tc>
          <w:tcPr>
            <w:tcW w:w="671" w:type="pct"/>
            <w:vAlign w:val="center"/>
          </w:tcPr>
          <w:p w14:paraId="07879D26"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12</w:t>
            </w:r>
          </w:p>
        </w:tc>
        <w:tc>
          <w:tcPr>
            <w:tcW w:w="599" w:type="pct"/>
            <w:vAlign w:val="center"/>
          </w:tcPr>
          <w:p w14:paraId="78A47D0A"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06</w:t>
            </w:r>
          </w:p>
        </w:tc>
      </w:tr>
      <w:tr w:rsidR="00C27EBE" w:rsidRPr="00C141EA" w14:paraId="78A7CA30" w14:textId="77777777">
        <w:tblPrEx>
          <w:tblCellMar>
            <w:top w:w="0" w:type="dxa"/>
            <w:left w:w="0" w:type="dxa"/>
            <w:bottom w:w="0" w:type="dxa"/>
            <w:right w:w="0" w:type="dxa"/>
          </w:tblCellMar>
        </w:tblPrEx>
        <w:tc>
          <w:tcPr>
            <w:tcW w:w="382" w:type="pct"/>
            <w:vAlign w:val="center"/>
          </w:tcPr>
          <w:p w14:paraId="0041C7F2"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5</w:t>
            </w:r>
          </w:p>
        </w:tc>
        <w:tc>
          <w:tcPr>
            <w:tcW w:w="3348" w:type="pct"/>
            <w:vAlign w:val="center"/>
          </w:tcPr>
          <w:p w14:paraId="76A03AD2"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rPr>
            </w:pPr>
            <w:r w:rsidRPr="00C141EA">
              <w:rPr>
                <w:rFonts w:ascii="Arial" w:hAnsi="Arial" w:cs="Arial"/>
                <w:b/>
                <w:bCs/>
                <w:sz w:val="20"/>
                <w:szCs w:val="26"/>
              </w:rPr>
              <w:t>Ô tô chở người các loại trên 09 chỗ đã sản xuất từ 15 năm trở lên (kể cả ô tô chở người trên 09 chỗ đã cải tạo thành ô tô chở người đến 09 chỗ).</w:t>
            </w:r>
          </w:p>
        </w:tc>
        <w:tc>
          <w:tcPr>
            <w:tcW w:w="671" w:type="pct"/>
            <w:vAlign w:val="center"/>
          </w:tcPr>
          <w:p w14:paraId="7BFD750F"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p>
        </w:tc>
        <w:tc>
          <w:tcPr>
            <w:tcW w:w="599" w:type="pct"/>
            <w:vAlign w:val="center"/>
          </w:tcPr>
          <w:p w14:paraId="4580C8E5" w14:textId="77777777" w:rsidR="00C27EBE" w:rsidRPr="00C141EA" w:rsidRDefault="00C27EBE" w:rsidP="00C27EBE">
            <w:pPr>
              <w:widowControl w:val="0"/>
              <w:autoSpaceDE w:val="0"/>
              <w:autoSpaceDN w:val="0"/>
              <w:adjustRightInd w:val="0"/>
              <w:spacing w:before="120" w:after="0" w:line="240" w:lineRule="auto"/>
              <w:jc w:val="center"/>
              <w:rPr>
                <w:rFonts w:ascii="Arial" w:hAnsi="Arial" w:cs="Arial"/>
                <w:sz w:val="20"/>
              </w:rPr>
            </w:pPr>
            <w:r w:rsidRPr="00C141EA">
              <w:rPr>
                <w:rFonts w:ascii="Arial" w:hAnsi="Arial" w:cs="Arial"/>
                <w:b/>
                <w:bCs/>
                <w:sz w:val="20"/>
                <w:szCs w:val="26"/>
              </w:rPr>
              <w:t>03</w:t>
            </w:r>
          </w:p>
        </w:tc>
      </w:tr>
    </w:tbl>
    <w:p w14:paraId="58047AD6" w14:textId="77777777" w:rsidR="00C27EBE" w:rsidRPr="00C141EA" w:rsidRDefault="00C27EBE" w:rsidP="00C27EBE">
      <w:pPr>
        <w:widowControl w:val="0"/>
        <w:autoSpaceDE w:val="0"/>
        <w:autoSpaceDN w:val="0"/>
        <w:adjustRightInd w:val="0"/>
        <w:spacing w:before="120" w:after="0" w:line="240" w:lineRule="auto"/>
        <w:rPr>
          <w:rFonts w:ascii="Arial" w:hAnsi="Arial" w:cs="Arial"/>
          <w:sz w:val="20"/>
          <w:szCs w:val="28"/>
        </w:rPr>
      </w:pPr>
      <w:r w:rsidRPr="00C141EA">
        <w:rPr>
          <w:rFonts w:ascii="Arial" w:hAnsi="Arial" w:cs="Arial"/>
          <w:b/>
          <w:bCs/>
          <w:i/>
          <w:iCs/>
          <w:sz w:val="20"/>
          <w:szCs w:val="28"/>
        </w:rPr>
        <w:t>Ghi chú</w:t>
      </w:r>
      <w:r w:rsidRPr="00C141EA">
        <w:rPr>
          <w:rFonts w:ascii="Arial" w:hAnsi="Arial" w:cs="Arial"/>
          <w:i/>
          <w:iCs/>
          <w:sz w:val="20"/>
          <w:szCs w:val="28"/>
        </w:rPr>
        <w:t>: số chỗ trên ô tô chở người bao gồm cả người lái.</w:t>
      </w:r>
    </w:p>
    <w:p w14:paraId="3EE9570F" w14:textId="77777777" w:rsidR="00C27EBE" w:rsidRPr="00C141EA" w:rsidRDefault="00C27EBE" w:rsidP="00C27EBE">
      <w:pPr>
        <w:spacing w:before="120" w:after="0" w:line="240" w:lineRule="auto"/>
        <w:rPr>
          <w:rFonts w:ascii="Arial" w:hAnsi="Arial" w:cs="Arial"/>
          <w:sz w:val="20"/>
        </w:rPr>
      </w:pPr>
    </w:p>
    <w:sectPr w:rsidR="00C27EBE" w:rsidRPr="00C141EA" w:rsidSect="00C141EA">
      <w:pgSz w:w="11906" w:h="16838"/>
      <w:pgMar w:top="567" w:right="1134" w:bottom="56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B5051" w14:textId="77777777" w:rsidR="004E5FB0" w:rsidRDefault="004E5FB0">
      <w:r>
        <w:separator/>
      </w:r>
    </w:p>
  </w:endnote>
  <w:endnote w:type="continuationSeparator" w:id="0">
    <w:p w14:paraId="19DE6A65" w14:textId="77777777" w:rsidR="004E5FB0" w:rsidRDefault="004E5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C8AB0" w14:textId="77777777" w:rsidR="004E5FB0" w:rsidRDefault="004E5FB0">
      <w:r>
        <w:separator/>
      </w:r>
    </w:p>
  </w:footnote>
  <w:footnote w:type="continuationSeparator" w:id="0">
    <w:p w14:paraId="174491CE" w14:textId="77777777" w:rsidR="004E5FB0" w:rsidRDefault="004E5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63696"/>
    <w:multiLevelType w:val="hybridMultilevel"/>
    <w:tmpl w:val="C9901D74"/>
    <w:lvl w:ilvl="0" w:tplc="55E49542">
      <w:start w:val="1"/>
      <w:numFmt w:val="bullet"/>
      <w:lvlText w:val="-"/>
      <w:lvlJc w:val="left"/>
      <w:pPr>
        <w:ind w:left="101" w:hanging="180"/>
      </w:pPr>
      <w:rPr>
        <w:rFonts w:ascii="Times New Roman" w:eastAsia="Times New Roman" w:hAnsi="Times New Roman" w:hint="default"/>
        <w:sz w:val="26"/>
        <w:szCs w:val="26"/>
      </w:rPr>
    </w:lvl>
    <w:lvl w:ilvl="1" w:tplc="883E24EA">
      <w:start w:val="1"/>
      <w:numFmt w:val="bullet"/>
      <w:lvlText w:val="•"/>
      <w:lvlJc w:val="left"/>
      <w:pPr>
        <w:ind w:left="660" w:hanging="180"/>
      </w:pPr>
      <w:rPr>
        <w:rFonts w:hint="default"/>
      </w:rPr>
    </w:lvl>
    <w:lvl w:ilvl="2" w:tplc="AF8E76E4">
      <w:start w:val="1"/>
      <w:numFmt w:val="bullet"/>
      <w:lvlText w:val="•"/>
      <w:lvlJc w:val="left"/>
      <w:pPr>
        <w:ind w:left="1220" w:hanging="180"/>
      </w:pPr>
      <w:rPr>
        <w:rFonts w:hint="default"/>
      </w:rPr>
    </w:lvl>
    <w:lvl w:ilvl="3" w:tplc="A126A2DC">
      <w:start w:val="1"/>
      <w:numFmt w:val="bullet"/>
      <w:lvlText w:val="•"/>
      <w:lvlJc w:val="left"/>
      <w:pPr>
        <w:ind w:left="1779" w:hanging="180"/>
      </w:pPr>
      <w:rPr>
        <w:rFonts w:hint="default"/>
      </w:rPr>
    </w:lvl>
    <w:lvl w:ilvl="4" w:tplc="5534FD82">
      <w:start w:val="1"/>
      <w:numFmt w:val="bullet"/>
      <w:lvlText w:val="•"/>
      <w:lvlJc w:val="left"/>
      <w:pPr>
        <w:ind w:left="2339" w:hanging="180"/>
      </w:pPr>
      <w:rPr>
        <w:rFonts w:hint="default"/>
      </w:rPr>
    </w:lvl>
    <w:lvl w:ilvl="5" w:tplc="17D8FF94">
      <w:start w:val="1"/>
      <w:numFmt w:val="bullet"/>
      <w:lvlText w:val="•"/>
      <w:lvlJc w:val="left"/>
      <w:pPr>
        <w:ind w:left="2898" w:hanging="180"/>
      </w:pPr>
      <w:rPr>
        <w:rFonts w:hint="default"/>
      </w:rPr>
    </w:lvl>
    <w:lvl w:ilvl="6" w:tplc="999098D4">
      <w:start w:val="1"/>
      <w:numFmt w:val="bullet"/>
      <w:lvlText w:val="•"/>
      <w:lvlJc w:val="left"/>
      <w:pPr>
        <w:ind w:left="3458" w:hanging="180"/>
      </w:pPr>
      <w:rPr>
        <w:rFonts w:hint="default"/>
      </w:rPr>
    </w:lvl>
    <w:lvl w:ilvl="7" w:tplc="7AACA7D8">
      <w:start w:val="1"/>
      <w:numFmt w:val="bullet"/>
      <w:lvlText w:val="•"/>
      <w:lvlJc w:val="left"/>
      <w:pPr>
        <w:ind w:left="4017" w:hanging="180"/>
      </w:pPr>
      <w:rPr>
        <w:rFonts w:hint="default"/>
      </w:rPr>
    </w:lvl>
    <w:lvl w:ilvl="8" w:tplc="A646528A">
      <w:start w:val="1"/>
      <w:numFmt w:val="bullet"/>
      <w:lvlText w:val="•"/>
      <w:lvlJc w:val="left"/>
      <w:pPr>
        <w:ind w:left="4577" w:hanging="180"/>
      </w:pPr>
      <w:rPr>
        <w:rFonts w:hint="default"/>
      </w:rPr>
    </w:lvl>
  </w:abstractNum>
  <w:abstractNum w:abstractNumId="1" w15:restartNumberingAfterBreak="0">
    <w:nsid w:val="13BA05C0"/>
    <w:multiLevelType w:val="hybridMultilevel"/>
    <w:tmpl w:val="6EB6BF7C"/>
    <w:lvl w:ilvl="0" w:tplc="7B945816">
      <w:start w:val="1"/>
      <w:numFmt w:val="bullet"/>
      <w:lvlText w:val="-"/>
      <w:lvlJc w:val="left"/>
      <w:pPr>
        <w:ind w:left="101" w:hanging="165"/>
      </w:pPr>
      <w:rPr>
        <w:rFonts w:ascii="Times New Roman" w:eastAsia="Times New Roman" w:hAnsi="Times New Roman" w:hint="default"/>
        <w:sz w:val="26"/>
        <w:szCs w:val="26"/>
      </w:rPr>
    </w:lvl>
    <w:lvl w:ilvl="1" w:tplc="C434A83A">
      <w:start w:val="1"/>
      <w:numFmt w:val="bullet"/>
      <w:lvlText w:val="•"/>
      <w:lvlJc w:val="left"/>
      <w:pPr>
        <w:ind w:left="660" w:hanging="165"/>
      </w:pPr>
      <w:rPr>
        <w:rFonts w:hint="default"/>
      </w:rPr>
    </w:lvl>
    <w:lvl w:ilvl="2" w:tplc="4D74C5DE">
      <w:start w:val="1"/>
      <w:numFmt w:val="bullet"/>
      <w:lvlText w:val="•"/>
      <w:lvlJc w:val="left"/>
      <w:pPr>
        <w:ind w:left="1220" w:hanging="165"/>
      </w:pPr>
      <w:rPr>
        <w:rFonts w:hint="default"/>
      </w:rPr>
    </w:lvl>
    <w:lvl w:ilvl="3" w:tplc="4E4C4AB8">
      <w:start w:val="1"/>
      <w:numFmt w:val="bullet"/>
      <w:lvlText w:val="•"/>
      <w:lvlJc w:val="left"/>
      <w:pPr>
        <w:ind w:left="1779" w:hanging="165"/>
      </w:pPr>
      <w:rPr>
        <w:rFonts w:hint="default"/>
      </w:rPr>
    </w:lvl>
    <w:lvl w:ilvl="4" w:tplc="FA86A908">
      <w:start w:val="1"/>
      <w:numFmt w:val="bullet"/>
      <w:lvlText w:val="•"/>
      <w:lvlJc w:val="left"/>
      <w:pPr>
        <w:ind w:left="2339" w:hanging="165"/>
      </w:pPr>
      <w:rPr>
        <w:rFonts w:hint="default"/>
      </w:rPr>
    </w:lvl>
    <w:lvl w:ilvl="5" w:tplc="05362C62">
      <w:start w:val="1"/>
      <w:numFmt w:val="bullet"/>
      <w:lvlText w:val="•"/>
      <w:lvlJc w:val="left"/>
      <w:pPr>
        <w:ind w:left="2898" w:hanging="165"/>
      </w:pPr>
      <w:rPr>
        <w:rFonts w:hint="default"/>
      </w:rPr>
    </w:lvl>
    <w:lvl w:ilvl="6" w:tplc="021EA7FC">
      <w:start w:val="1"/>
      <w:numFmt w:val="bullet"/>
      <w:lvlText w:val="•"/>
      <w:lvlJc w:val="left"/>
      <w:pPr>
        <w:ind w:left="3458" w:hanging="165"/>
      </w:pPr>
      <w:rPr>
        <w:rFonts w:hint="default"/>
      </w:rPr>
    </w:lvl>
    <w:lvl w:ilvl="7" w:tplc="F29AA33C">
      <w:start w:val="1"/>
      <w:numFmt w:val="bullet"/>
      <w:lvlText w:val="•"/>
      <w:lvlJc w:val="left"/>
      <w:pPr>
        <w:ind w:left="4017" w:hanging="165"/>
      </w:pPr>
      <w:rPr>
        <w:rFonts w:hint="default"/>
      </w:rPr>
    </w:lvl>
    <w:lvl w:ilvl="8" w:tplc="A8462E04">
      <w:start w:val="1"/>
      <w:numFmt w:val="bullet"/>
      <w:lvlText w:val="•"/>
      <w:lvlJc w:val="left"/>
      <w:pPr>
        <w:ind w:left="4577" w:hanging="165"/>
      </w:pPr>
      <w:rPr>
        <w:rFonts w:hint="default"/>
      </w:rPr>
    </w:lvl>
  </w:abstractNum>
  <w:abstractNum w:abstractNumId="2" w15:restartNumberingAfterBreak="0">
    <w:nsid w:val="17EA206C"/>
    <w:multiLevelType w:val="hybridMultilevel"/>
    <w:tmpl w:val="FABA5A1E"/>
    <w:lvl w:ilvl="0" w:tplc="B5CCDE58">
      <w:start w:val="1"/>
      <w:numFmt w:val="bullet"/>
      <w:lvlText w:val="-"/>
      <w:lvlJc w:val="left"/>
      <w:pPr>
        <w:ind w:left="101" w:hanging="188"/>
      </w:pPr>
      <w:rPr>
        <w:rFonts w:ascii="Times New Roman" w:eastAsia="Times New Roman" w:hAnsi="Times New Roman" w:hint="default"/>
        <w:sz w:val="26"/>
        <w:szCs w:val="26"/>
      </w:rPr>
    </w:lvl>
    <w:lvl w:ilvl="1" w:tplc="96D634B8">
      <w:start w:val="1"/>
      <w:numFmt w:val="bullet"/>
      <w:lvlText w:val="•"/>
      <w:lvlJc w:val="left"/>
      <w:pPr>
        <w:ind w:left="660" w:hanging="188"/>
      </w:pPr>
      <w:rPr>
        <w:rFonts w:hint="default"/>
      </w:rPr>
    </w:lvl>
    <w:lvl w:ilvl="2" w:tplc="BF5CDF08">
      <w:start w:val="1"/>
      <w:numFmt w:val="bullet"/>
      <w:lvlText w:val="•"/>
      <w:lvlJc w:val="left"/>
      <w:pPr>
        <w:ind w:left="1220" w:hanging="188"/>
      </w:pPr>
      <w:rPr>
        <w:rFonts w:hint="default"/>
      </w:rPr>
    </w:lvl>
    <w:lvl w:ilvl="3" w:tplc="B9F208F2">
      <w:start w:val="1"/>
      <w:numFmt w:val="bullet"/>
      <w:lvlText w:val="•"/>
      <w:lvlJc w:val="left"/>
      <w:pPr>
        <w:ind w:left="1779" w:hanging="188"/>
      </w:pPr>
      <w:rPr>
        <w:rFonts w:hint="default"/>
      </w:rPr>
    </w:lvl>
    <w:lvl w:ilvl="4" w:tplc="704A654A">
      <w:start w:val="1"/>
      <w:numFmt w:val="bullet"/>
      <w:lvlText w:val="•"/>
      <w:lvlJc w:val="left"/>
      <w:pPr>
        <w:ind w:left="2339" w:hanging="188"/>
      </w:pPr>
      <w:rPr>
        <w:rFonts w:hint="default"/>
      </w:rPr>
    </w:lvl>
    <w:lvl w:ilvl="5" w:tplc="2430B44C">
      <w:start w:val="1"/>
      <w:numFmt w:val="bullet"/>
      <w:lvlText w:val="•"/>
      <w:lvlJc w:val="left"/>
      <w:pPr>
        <w:ind w:left="2898" w:hanging="188"/>
      </w:pPr>
      <w:rPr>
        <w:rFonts w:hint="default"/>
      </w:rPr>
    </w:lvl>
    <w:lvl w:ilvl="6" w:tplc="77FC81D6">
      <w:start w:val="1"/>
      <w:numFmt w:val="bullet"/>
      <w:lvlText w:val="•"/>
      <w:lvlJc w:val="left"/>
      <w:pPr>
        <w:ind w:left="3458" w:hanging="188"/>
      </w:pPr>
      <w:rPr>
        <w:rFonts w:hint="default"/>
      </w:rPr>
    </w:lvl>
    <w:lvl w:ilvl="7" w:tplc="93FA893A">
      <w:start w:val="1"/>
      <w:numFmt w:val="bullet"/>
      <w:lvlText w:val="•"/>
      <w:lvlJc w:val="left"/>
      <w:pPr>
        <w:ind w:left="4017" w:hanging="188"/>
      </w:pPr>
      <w:rPr>
        <w:rFonts w:hint="default"/>
      </w:rPr>
    </w:lvl>
    <w:lvl w:ilvl="8" w:tplc="D78E2418">
      <w:start w:val="1"/>
      <w:numFmt w:val="bullet"/>
      <w:lvlText w:val="•"/>
      <w:lvlJc w:val="left"/>
      <w:pPr>
        <w:ind w:left="4577" w:hanging="188"/>
      </w:pPr>
      <w:rPr>
        <w:rFonts w:hint="default"/>
      </w:rPr>
    </w:lvl>
  </w:abstractNum>
  <w:abstractNum w:abstractNumId="3" w15:restartNumberingAfterBreak="0">
    <w:nsid w:val="1AD929D2"/>
    <w:multiLevelType w:val="hybridMultilevel"/>
    <w:tmpl w:val="273204A4"/>
    <w:lvl w:ilvl="0" w:tplc="5C80F790">
      <w:start w:val="1"/>
      <w:numFmt w:val="bullet"/>
      <w:lvlText w:val="-"/>
      <w:lvlJc w:val="left"/>
      <w:pPr>
        <w:ind w:left="101" w:hanging="168"/>
      </w:pPr>
      <w:rPr>
        <w:rFonts w:ascii="Times New Roman" w:eastAsia="Times New Roman" w:hAnsi="Times New Roman" w:hint="default"/>
        <w:sz w:val="26"/>
        <w:szCs w:val="26"/>
      </w:rPr>
    </w:lvl>
    <w:lvl w:ilvl="1" w:tplc="D6B6C700">
      <w:start w:val="1"/>
      <w:numFmt w:val="bullet"/>
      <w:lvlText w:val="•"/>
      <w:lvlJc w:val="left"/>
      <w:pPr>
        <w:ind w:left="660" w:hanging="168"/>
      </w:pPr>
      <w:rPr>
        <w:rFonts w:hint="default"/>
      </w:rPr>
    </w:lvl>
    <w:lvl w:ilvl="2" w:tplc="F35008B8">
      <w:start w:val="1"/>
      <w:numFmt w:val="bullet"/>
      <w:lvlText w:val="•"/>
      <w:lvlJc w:val="left"/>
      <w:pPr>
        <w:ind w:left="1220" w:hanging="168"/>
      </w:pPr>
      <w:rPr>
        <w:rFonts w:hint="default"/>
      </w:rPr>
    </w:lvl>
    <w:lvl w:ilvl="3" w:tplc="F0A6AB88">
      <w:start w:val="1"/>
      <w:numFmt w:val="bullet"/>
      <w:lvlText w:val="•"/>
      <w:lvlJc w:val="left"/>
      <w:pPr>
        <w:ind w:left="1779" w:hanging="168"/>
      </w:pPr>
      <w:rPr>
        <w:rFonts w:hint="default"/>
      </w:rPr>
    </w:lvl>
    <w:lvl w:ilvl="4" w:tplc="08C25EF8">
      <w:start w:val="1"/>
      <w:numFmt w:val="bullet"/>
      <w:lvlText w:val="•"/>
      <w:lvlJc w:val="left"/>
      <w:pPr>
        <w:ind w:left="2339" w:hanging="168"/>
      </w:pPr>
      <w:rPr>
        <w:rFonts w:hint="default"/>
      </w:rPr>
    </w:lvl>
    <w:lvl w:ilvl="5" w:tplc="E932A9DC">
      <w:start w:val="1"/>
      <w:numFmt w:val="bullet"/>
      <w:lvlText w:val="•"/>
      <w:lvlJc w:val="left"/>
      <w:pPr>
        <w:ind w:left="2898" w:hanging="168"/>
      </w:pPr>
      <w:rPr>
        <w:rFonts w:hint="default"/>
      </w:rPr>
    </w:lvl>
    <w:lvl w:ilvl="6" w:tplc="CB923D8E">
      <w:start w:val="1"/>
      <w:numFmt w:val="bullet"/>
      <w:lvlText w:val="•"/>
      <w:lvlJc w:val="left"/>
      <w:pPr>
        <w:ind w:left="3458" w:hanging="168"/>
      </w:pPr>
      <w:rPr>
        <w:rFonts w:hint="default"/>
      </w:rPr>
    </w:lvl>
    <w:lvl w:ilvl="7" w:tplc="F5E05E90">
      <w:start w:val="1"/>
      <w:numFmt w:val="bullet"/>
      <w:lvlText w:val="•"/>
      <w:lvlJc w:val="left"/>
      <w:pPr>
        <w:ind w:left="4017" w:hanging="168"/>
      </w:pPr>
      <w:rPr>
        <w:rFonts w:hint="default"/>
      </w:rPr>
    </w:lvl>
    <w:lvl w:ilvl="8" w:tplc="2DA223CA">
      <w:start w:val="1"/>
      <w:numFmt w:val="bullet"/>
      <w:lvlText w:val="•"/>
      <w:lvlJc w:val="left"/>
      <w:pPr>
        <w:ind w:left="4577" w:hanging="168"/>
      </w:pPr>
      <w:rPr>
        <w:rFonts w:hint="default"/>
      </w:rPr>
    </w:lvl>
  </w:abstractNum>
  <w:abstractNum w:abstractNumId="4" w15:restartNumberingAfterBreak="0">
    <w:nsid w:val="3E297EEC"/>
    <w:multiLevelType w:val="hybridMultilevel"/>
    <w:tmpl w:val="EA52DBEE"/>
    <w:lvl w:ilvl="0" w:tplc="CE228F0E">
      <w:start w:val="1"/>
      <w:numFmt w:val="bullet"/>
      <w:lvlText w:val="-"/>
      <w:lvlJc w:val="left"/>
      <w:pPr>
        <w:ind w:left="101" w:hanging="198"/>
      </w:pPr>
      <w:rPr>
        <w:rFonts w:ascii="Times New Roman" w:eastAsia="Times New Roman" w:hAnsi="Times New Roman" w:hint="default"/>
        <w:sz w:val="26"/>
        <w:szCs w:val="26"/>
      </w:rPr>
    </w:lvl>
    <w:lvl w:ilvl="1" w:tplc="B876F634">
      <w:start w:val="1"/>
      <w:numFmt w:val="bullet"/>
      <w:lvlText w:val="•"/>
      <w:lvlJc w:val="left"/>
      <w:pPr>
        <w:ind w:left="660" w:hanging="198"/>
      </w:pPr>
      <w:rPr>
        <w:rFonts w:hint="default"/>
      </w:rPr>
    </w:lvl>
    <w:lvl w:ilvl="2" w:tplc="B3EE25BC">
      <w:start w:val="1"/>
      <w:numFmt w:val="bullet"/>
      <w:lvlText w:val="•"/>
      <w:lvlJc w:val="left"/>
      <w:pPr>
        <w:ind w:left="1220" w:hanging="198"/>
      </w:pPr>
      <w:rPr>
        <w:rFonts w:hint="default"/>
      </w:rPr>
    </w:lvl>
    <w:lvl w:ilvl="3" w:tplc="FEFA7266">
      <w:start w:val="1"/>
      <w:numFmt w:val="bullet"/>
      <w:lvlText w:val="•"/>
      <w:lvlJc w:val="left"/>
      <w:pPr>
        <w:ind w:left="1779" w:hanging="198"/>
      </w:pPr>
      <w:rPr>
        <w:rFonts w:hint="default"/>
      </w:rPr>
    </w:lvl>
    <w:lvl w:ilvl="4" w:tplc="4A74A8F2">
      <w:start w:val="1"/>
      <w:numFmt w:val="bullet"/>
      <w:lvlText w:val="•"/>
      <w:lvlJc w:val="left"/>
      <w:pPr>
        <w:ind w:left="2339" w:hanging="198"/>
      </w:pPr>
      <w:rPr>
        <w:rFonts w:hint="default"/>
      </w:rPr>
    </w:lvl>
    <w:lvl w:ilvl="5" w:tplc="BCD02D68">
      <w:start w:val="1"/>
      <w:numFmt w:val="bullet"/>
      <w:lvlText w:val="•"/>
      <w:lvlJc w:val="left"/>
      <w:pPr>
        <w:ind w:left="2898" w:hanging="198"/>
      </w:pPr>
      <w:rPr>
        <w:rFonts w:hint="default"/>
      </w:rPr>
    </w:lvl>
    <w:lvl w:ilvl="6" w:tplc="43740650">
      <w:start w:val="1"/>
      <w:numFmt w:val="bullet"/>
      <w:lvlText w:val="•"/>
      <w:lvlJc w:val="left"/>
      <w:pPr>
        <w:ind w:left="3458" w:hanging="198"/>
      </w:pPr>
      <w:rPr>
        <w:rFonts w:hint="default"/>
      </w:rPr>
    </w:lvl>
    <w:lvl w:ilvl="7" w:tplc="89609524">
      <w:start w:val="1"/>
      <w:numFmt w:val="bullet"/>
      <w:lvlText w:val="•"/>
      <w:lvlJc w:val="left"/>
      <w:pPr>
        <w:ind w:left="4017" w:hanging="198"/>
      </w:pPr>
      <w:rPr>
        <w:rFonts w:hint="default"/>
      </w:rPr>
    </w:lvl>
    <w:lvl w:ilvl="8" w:tplc="EFE02D24">
      <w:start w:val="1"/>
      <w:numFmt w:val="bullet"/>
      <w:lvlText w:val="•"/>
      <w:lvlJc w:val="left"/>
      <w:pPr>
        <w:ind w:left="4577" w:hanging="198"/>
      </w:pPr>
      <w:rPr>
        <w:rFonts w:hint="default"/>
      </w:rPr>
    </w:lvl>
  </w:abstractNum>
  <w:abstractNum w:abstractNumId="5" w15:restartNumberingAfterBreak="0">
    <w:nsid w:val="6DAB7D51"/>
    <w:multiLevelType w:val="hybridMultilevel"/>
    <w:tmpl w:val="C8666826"/>
    <w:lvl w:ilvl="0" w:tplc="DA64DF54">
      <w:start w:val="1"/>
      <w:numFmt w:val="bullet"/>
      <w:lvlText w:val="-"/>
      <w:lvlJc w:val="left"/>
      <w:pPr>
        <w:ind w:left="640" w:hanging="128"/>
      </w:pPr>
      <w:rPr>
        <w:rFonts w:ascii="Times New Roman" w:eastAsia="Times New Roman" w:hAnsi="Times New Roman" w:hint="default"/>
        <w:sz w:val="22"/>
        <w:szCs w:val="22"/>
      </w:rPr>
    </w:lvl>
    <w:lvl w:ilvl="1" w:tplc="1D26963E">
      <w:start w:val="1"/>
      <w:numFmt w:val="bullet"/>
      <w:lvlText w:val="•"/>
      <w:lvlJc w:val="left"/>
      <w:pPr>
        <w:ind w:left="1611" w:hanging="128"/>
      </w:pPr>
      <w:rPr>
        <w:rFonts w:hint="default"/>
      </w:rPr>
    </w:lvl>
    <w:lvl w:ilvl="2" w:tplc="37D4463C">
      <w:start w:val="1"/>
      <w:numFmt w:val="bullet"/>
      <w:lvlText w:val="•"/>
      <w:lvlJc w:val="left"/>
      <w:pPr>
        <w:ind w:left="2581" w:hanging="128"/>
      </w:pPr>
      <w:rPr>
        <w:rFonts w:hint="default"/>
      </w:rPr>
    </w:lvl>
    <w:lvl w:ilvl="3" w:tplc="EA9ADD70">
      <w:start w:val="1"/>
      <w:numFmt w:val="bullet"/>
      <w:lvlText w:val="•"/>
      <w:lvlJc w:val="left"/>
      <w:pPr>
        <w:ind w:left="3552" w:hanging="128"/>
      </w:pPr>
      <w:rPr>
        <w:rFonts w:hint="default"/>
      </w:rPr>
    </w:lvl>
    <w:lvl w:ilvl="4" w:tplc="D612113E">
      <w:start w:val="1"/>
      <w:numFmt w:val="bullet"/>
      <w:lvlText w:val="•"/>
      <w:lvlJc w:val="left"/>
      <w:pPr>
        <w:ind w:left="4523" w:hanging="128"/>
      </w:pPr>
      <w:rPr>
        <w:rFonts w:hint="default"/>
      </w:rPr>
    </w:lvl>
    <w:lvl w:ilvl="5" w:tplc="DE98F448">
      <w:start w:val="1"/>
      <w:numFmt w:val="bullet"/>
      <w:lvlText w:val="•"/>
      <w:lvlJc w:val="left"/>
      <w:pPr>
        <w:ind w:left="5494" w:hanging="128"/>
      </w:pPr>
      <w:rPr>
        <w:rFonts w:hint="default"/>
      </w:rPr>
    </w:lvl>
    <w:lvl w:ilvl="6" w:tplc="178EF7BA">
      <w:start w:val="1"/>
      <w:numFmt w:val="bullet"/>
      <w:lvlText w:val="•"/>
      <w:lvlJc w:val="left"/>
      <w:pPr>
        <w:ind w:left="6464" w:hanging="128"/>
      </w:pPr>
      <w:rPr>
        <w:rFonts w:hint="default"/>
      </w:rPr>
    </w:lvl>
    <w:lvl w:ilvl="7" w:tplc="513E2E28">
      <w:start w:val="1"/>
      <w:numFmt w:val="bullet"/>
      <w:lvlText w:val="•"/>
      <w:lvlJc w:val="left"/>
      <w:pPr>
        <w:ind w:left="7435" w:hanging="128"/>
      </w:pPr>
      <w:rPr>
        <w:rFonts w:hint="default"/>
      </w:rPr>
    </w:lvl>
    <w:lvl w:ilvl="8" w:tplc="174405E4">
      <w:start w:val="1"/>
      <w:numFmt w:val="bullet"/>
      <w:lvlText w:val="•"/>
      <w:lvlJc w:val="left"/>
      <w:pPr>
        <w:ind w:left="8406" w:hanging="128"/>
      </w:pPr>
      <w:rPr>
        <w:rFonts w:hint="default"/>
      </w:rPr>
    </w:lvl>
  </w:abstractNum>
  <w:abstractNum w:abstractNumId="6" w15:restartNumberingAfterBreak="0">
    <w:nsid w:val="73281A58"/>
    <w:multiLevelType w:val="hybridMultilevel"/>
    <w:tmpl w:val="9C26F7DC"/>
    <w:lvl w:ilvl="0" w:tplc="7C38E33C">
      <w:start w:val="1"/>
      <w:numFmt w:val="bullet"/>
      <w:lvlText w:val="-"/>
      <w:lvlJc w:val="left"/>
      <w:pPr>
        <w:ind w:left="101" w:hanging="155"/>
      </w:pPr>
      <w:rPr>
        <w:rFonts w:ascii="Times New Roman" w:eastAsia="Times New Roman" w:hAnsi="Times New Roman" w:hint="default"/>
        <w:sz w:val="26"/>
        <w:szCs w:val="26"/>
      </w:rPr>
    </w:lvl>
    <w:lvl w:ilvl="1" w:tplc="32847BDC">
      <w:start w:val="1"/>
      <w:numFmt w:val="bullet"/>
      <w:lvlText w:val="•"/>
      <w:lvlJc w:val="left"/>
      <w:pPr>
        <w:ind w:left="660" w:hanging="155"/>
      </w:pPr>
      <w:rPr>
        <w:rFonts w:hint="default"/>
      </w:rPr>
    </w:lvl>
    <w:lvl w:ilvl="2" w:tplc="40CAEACC">
      <w:start w:val="1"/>
      <w:numFmt w:val="bullet"/>
      <w:lvlText w:val="•"/>
      <w:lvlJc w:val="left"/>
      <w:pPr>
        <w:ind w:left="1220" w:hanging="155"/>
      </w:pPr>
      <w:rPr>
        <w:rFonts w:hint="default"/>
      </w:rPr>
    </w:lvl>
    <w:lvl w:ilvl="3" w:tplc="274AA92E">
      <w:start w:val="1"/>
      <w:numFmt w:val="bullet"/>
      <w:lvlText w:val="•"/>
      <w:lvlJc w:val="left"/>
      <w:pPr>
        <w:ind w:left="1779" w:hanging="155"/>
      </w:pPr>
      <w:rPr>
        <w:rFonts w:hint="default"/>
      </w:rPr>
    </w:lvl>
    <w:lvl w:ilvl="4" w:tplc="E9224BC2">
      <w:start w:val="1"/>
      <w:numFmt w:val="bullet"/>
      <w:lvlText w:val="•"/>
      <w:lvlJc w:val="left"/>
      <w:pPr>
        <w:ind w:left="2339" w:hanging="155"/>
      </w:pPr>
      <w:rPr>
        <w:rFonts w:hint="default"/>
      </w:rPr>
    </w:lvl>
    <w:lvl w:ilvl="5" w:tplc="B6427C32">
      <w:start w:val="1"/>
      <w:numFmt w:val="bullet"/>
      <w:lvlText w:val="•"/>
      <w:lvlJc w:val="left"/>
      <w:pPr>
        <w:ind w:left="2898" w:hanging="155"/>
      </w:pPr>
      <w:rPr>
        <w:rFonts w:hint="default"/>
      </w:rPr>
    </w:lvl>
    <w:lvl w:ilvl="6" w:tplc="0DA24C86">
      <w:start w:val="1"/>
      <w:numFmt w:val="bullet"/>
      <w:lvlText w:val="•"/>
      <w:lvlJc w:val="left"/>
      <w:pPr>
        <w:ind w:left="3458" w:hanging="155"/>
      </w:pPr>
      <w:rPr>
        <w:rFonts w:hint="default"/>
      </w:rPr>
    </w:lvl>
    <w:lvl w:ilvl="7" w:tplc="392228A6">
      <w:start w:val="1"/>
      <w:numFmt w:val="bullet"/>
      <w:lvlText w:val="•"/>
      <w:lvlJc w:val="left"/>
      <w:pPr>
        <w:ind w:left="4017" w:hanging="155"/>
      </w:pPr>
      <w:rPr>
        <w:rFonts w:hint="default"/>
      </w:rPr>
    </w:lvl>
    <w:lvl w:ilvl="8" w:tplc="B6242B80">
      <w:start w:val="1"/>
      <w:numFmt w:val="bullet"/>
      <w:lvlText w:val="•"/>
      <w:lvlJc w:val="left"/>
      <w:pPr>
        <w:ind w:left="4577" w:hanging="155"/>
      </w:pPr>
      <w:rPr>
        <w:rFonts w:hint="default"/>
      </w:rPr>
    </w:lvl>
  </w:abstractNum>
  <w:num w:numId="1" w16cid:durableId="1258291404">
    <w:abstractNumId w:val="3"/>
  </w:num>
  <w:num w:numId="2" w16cid:durableId="1378312380">
    <w:abstractNumId w:val="4"/>
  </w:num>
  <w:num w:numId="3" w16cid:durableId="1361124529">
    <w:abstractNumId w:val="2"/>
  </w:num>
  <w:num w:numId="4" w16cid:durableId="1737164260">
    <w:abstractNumId w:val="0"/>
  </w:num>
  <w:num w:numId="5" w16cid:durableId="698627374">
    <w:abstractNumId w:val="6"/>
  </w:num>
  <w:num w:numId="6" w16cid:durableId="1422920039">
    <w:abstractNumId w:val="1"/>
  </w:num>
  <w:num w:numId="7" w16cid:durableId="1577090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oNotTrackMoves/>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2CD4"/>
    <w:rsid w:val="000C1EBC"/>
    <w:rsid w:val="00132C88"/>
    <w:rsid w:val="00187AA7"/>
    <w:rsid w:val="001B5FB3"/>
    <w:rsid w:val="001D48D4"/>
    <w:rsid w:val="001E40A4"/>
    <w:rsid w:val="003A277B"/>
    <w:rsid w:val="003E5A9E"/>
    <w:rsid w:val="0042779D"/>
    <w:rsid w:val="00480409"/>
    <w:rsid w:val="00481EA5"/>
    <w:rsid w:val="0049216A"/>
    <w:rsid w:val="004E5200"/>
    <w:rsid w:val="004E5FB0"/>
    <w:rsid w:val="005B1CE2"/>
    <w:rsid w:val="006D5BD2"/>
    <w:rsid w:val="00804143"/>
    <w:rsid w:val="008427E3"/>
    <w:rsid w:val="00903CD1"/>
    <w:rsid w:val="00917E80"/>
    <w:rsid w:val="0094301D"/>
    <w:rsid w:val="009665DD"/>
    <w:rsid w:val="009C0C24"/>
    <w:rsid w:val="009D39AD"/>
    <w:rsid w:val="00A31D48"/>
    <w:rsid w:val="00A4764F"/>
    <w:rsid w:val="00A500B7"/>
    <w:rsid w:val="00A63BAB"/>
    <w:rsid w:val="00A81C9D"/>
    <w:rsid w:val="00AD4609"/>
    <w:rsid w:val="00AE06BD"/>
    <w:rsid w:val="00BD79DA"/>
    <w:rsid w:val="00C141EA"/>
    <w:rsid w:val="00C27EBE"/>
    <w:rsid w:val="00C63A5F"/>
    <w:rsid w:val="00C85527"/>
    <w:rsid w:val="00C9263F"/>
    <w:rsid w:val="00E63648"/>
    <w:rsid w:val="00E74E9D"/>
    <w:rsid w:val="00EE78AA"/>
    <w:rsid w:val="00EF2CD4"/>
    <w:rsid w:val="00F24787"/>
    <w:rsid w:val="00F725DB"/>
    <w:rsid w:val="00F948DF"/>
    <w:rsid w:val="00FB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CD7D20"/>
  <w15:chartTrackingRefBased/>
  <w15:docId w15:val="{D384529C-CA19-4891-BF7D-24125732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040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480409"/>
    <w:pPr>
      <w:tabs>
        <w:tab w:val="left" w:pos="1152"/>
      </w:tabs>
      <w:spacing w:before="120" w:after="120" w:line="312" w:lineRule="auto"/>
    </w:pPr>
    <w:rPr>
      <w:rFonts w:ascii="Arial" w:hAnsi="Arial" w:cs="Arial"/>
      <w:sz w:val="26"/>
      <w:szCs w:val="26"/>
    </w:rPr>
  </w:style>
  <w:style w:type="paragraph" w:styleId="BodyText">
    <w:name w:val="Body Text"/>
    <w:basedOn w:val="Normal"/>
    <w:qFormat/>
    <w:rsid w:val="00C27EBE"/>
    <w:pPr>
      <w:widowControl w:val="0"/>
      <w:spacing w:before="61" w:after="0" w:line="240" w:lineRule="auto"/>
      <w:ind w:left="101"/>
    </w:pPr>
    <w:rPr>
      <w:rFonts w:ascii="Times New Roman" w:hAnsi="Times New Roman"/>
      <w:sz w:val="26"/>
      <w:szCs w:val="26"/>
    </w:rPr>
  </w:style>
  <w:style w:type="paragraph" w:customStyle="1" w:styleId="Listenabsatz">
    <w:name w:val="Listenabsatz"/>
    <w:basedOn w:val="Normal"/>
    <w:qFormat/>
    <w:rsid w:val="00C27EBE"/>
    <w:pPr>
      <w:widowControl w:val="0"/>
      <w:spacing w:after="0" w:line="240" w:lineRule="auto"/>
    </w:pPr>
    <w:rPr>
      <w:rFonts w:eastAsia="Calibri"/>
    </w:rPr>
  </w:style>
  <w:style w:type="paragraph" w:customStyle="1" w:styleId="TableParagraph">
    <w:name w:val="Table Paragraph"/>
    <w:basedOn w:val="Normal"/>
    <w:qFormat/>
    <w:rsid w:val="00C27EBE"/>
    <w:pPr>
      <w:widowControl w:val="0"/>
      <w:spacing w:after="0" w:line="240" w:lineRule="auto"/>
    </w:pPr>
    <w:rPr>
      <w:rFonts w:eastAsia="Calibri"/>
    </w:rPr>
  </w:style>
  <w:style w:type="character" w:customStyle="1" w:styleId="OnceABox">
    <w:name w:val="OnceABox"/>
    <w:rsid w:val="00C27EBE"/>
    <w:rPr>
      <w:rFonts w:ascii="Times New Roman" w:eastAsia="Times New Roman" w:hAnsi="Times New Roman"/>
      <w:b/>
      <w:bCs/>
      <w:color w:val="FF0000"/>
      <w:spacing w:val="-1"/>
      <w:sz w:val="28"/>
      <w:szCs w:val="28"/>
    </w:rPr>
  </w:style>
  <w:style w:type="paragraph" w:styleId="Header">
    <w:name w:val="header"/>
    <w:basedOn w:val="Normal"/>
    <w:rsid w:val="00C27EBE"/>
    <w:pPr>
      <w:widowControl w:val="0"/>
      <w:tabs>
        <w:tab w:val="center" w:pos="4320"/>
        <w:tab w:val="right" w:pos="8640"/>
      </w:tabs>
      <w:spacing w:after="0" w:line="240" w:lineRule="auto"/>
    </w:pPr>
    <w:rPr>
      <w:rFonts w:eastAsia="Calibri"/>
    </w:rPr>
  </w:style>
  <w:style w:type="paragraph" w:styleId="Footer">
    <w:name w:val="footer"/>
    <w:basedOn w:val="Normal"/>
    <w:rsid w:val="00C27EBE"/>
    <w:pPr>
      <w:widowControl w:val="0"/>
      <w:tabs>
        <w:tab w:val="center" w:pos="4320"/>
        <w:tab w:val="right" w:pos="8640"/>
      </w:tabs>
      <w:spacing w:after="0" w:line="240" w:lineRule="auto"/>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9238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13792</Words>
  <Characters>78615</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db9149da_61cd_4df0_832f_d195d848efa4.pdf</vt:lpstr>
    </vt:vector>
  </TitlesOfParts>
  <Company/>
  <LinksUpToDate>false</LinksUpToDate>
  <CharactersWithSpaces>92223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db9149da_61cd_4df0_832f_d195d848efa4.pdf</dc:title>
  <dc:subject/>
  <dc:creator>DELL</dc:creator>
  <cp:keywords/>
  <dc:description>DocumentCreationInfo</dc:description>
  <cp:lastModifiedBy>Hải Dương Bùi</cp:lastModifiedBy>
  <cp:revision>2</cp:revision>
  <dcterms:created xsi:type="dcterms:W3CDTF">2025-01-02T20:43:00Z</dcterms:created>
  <dcterms:modified xsi:type="dcterms:W3CDTF">2025-01-02T20:43:00Z</dcterms:modified>
</cp:coreProperties>
</file>