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82" w:rsidRPr="002D2061" w:rsidRDefault="004C2E1A" w:rsidP="00595E19">
      <w:pPr>
        <w:spacing w:before="120" w:after="120" w:line="360" w:lineRule="auto"/>
        <w:ind w:firstLine="561"/>
        <w:jc w:val="both"/>
        <w:rPr>
          <w:bCs/>
          <w:color w:val="000000"/>
          <w:sz w:val="27"/>
          <w:szCs w:val="27"/>
          <w:lang w:val="en-US"/>
        </w:rPr>
      </w:pPr>
      <w:r w:rsidRPr="002D2061">
        <w:rPr>
          <w:rFonts w:asciiTheme="minorHAnsi" w:hAnsiTheme="minorHAnsi"/>
          <w:b/>
          <w:color w:val="000000"/>
          <w:sz w:val="27"/>
          <w:szCs w:val="27"/>
          <w:lang w:val="en-US"/>
        </w:rPr>
        <w:t>CÂU HỎI</w:t>
      </w:r>
      <w:r w:rsidR="009D5287" w:rsidRPr="002D2061">
        <w:rPr>
          <w:rFonts w:ascii="Times New Roman Bold" w:hAnsi="Times New Roman Bold"/>
          <w:b/>
          <w:color w:val="000000"/>
          <w:sz w:val="27"/>
          <w:szCs w:val="27"/>
        </w:rPr>
        <w:t>:</w:t>
      </w:r>
      <w:r w:rsidR="00F31E39" w:rsidRPr="002D2061">
        <w:rPr>
          <w:rFonts w:asciiTheme="minorHAnsi" w:hAnsiTheme="minorHAnsi"/>
          <w:b/>
          <w:color w:val="000000"/>
          <w:sz w:val="27"/>
          <w:szCs w:val="27"/>
          <w:lang w:val="en-US"/>
        </w:rPr>
        <w:t xml:space="preserve"> </w:t>
      </w:r>
      <w:r w:rsidR="00BA4F01">
        <w:rPr>
          <w:rFonts w:asciiTheme="minorHAnsi" w:hAnsiTheme="minorHAnsi"/>
          <w:b/>
          <w:color w:val="000000"/>
          <w:sz w:val="27"/>
          <w:szCs w:val="27"/>
          <w:lang w:val="en-US"/>
        </w:rPr>
        <w:t>Việc</w:t>
      </w:r>
      <w:r w:rsidR="00BA4F01">
        <w:rPr>
          <w:rFonts w:asciiTheme="minorHAnsi" w:hAnsiTheme="minorHAnsi"/>
          <w:b/>
          <w:color w:val="000000"/>
          <w:sz w:val="27"/>
          <w:szCs w:val="27"/>
        </w:rPr>
        <w:t xml:space="preserve"> b</w:t>
      </w:r>
      <w:r w:rsidR="00BA4F01" w:rsidRPr="00BA4F01">
        <w:rPr>
          <w:b/>
          <w:bCs/>
          <w:color w:val="000000"/>
          <w:spacing w:val="2"/>
          <w:sz w:val="27"/>
          <w:szCs w:val="27"/>
          <w:lang w:val="en-US"/>
        </w:rPr>
        <w:t xml:space="preserve">ảo đảm trật tự, </w:t>
      </w:r>
      <w:proofErr w:type="gramStart"/>
      <w:r w:rsidR="00BA4F01" w:rsidRPr="00BA4F01">
        <w:rPr>
          <w:b/>
          <w:bCs/>
          <w:color w:val="000000"/>
          <w:spacing w:val="2"/>
          <w:sz w:val="27"/>
          <w:szCs w:val="27"/>
          <w:lang w:val="en-US"/>
        </w:rPr>
        <w:t>an</w:t>
      </w:r>
      <w:proofErr w:type="gramEnd"/>
      <w:r w:rsidR="00BA4F01" w:rsidRPr="00BA4F01">
        <w:rPr>
          <w:b/>
          <w:bCs/>
          <w:color w:val="000000"/>
          <w:spacing w:val="2"/>
          <w:sz w:val="27"/>
          <w:szCs w:val="27"/>
          <w:lang w:val="en-US"/>
        </w:rPr>
        <w:t xml:space="preserve"> toàn giao thông đường bộ đối với phương tiện vận tải đường bộ trong đô thị</w:t>
      </w:r>
      <w:r w:rsidR="004B20EC" w:rsidRPr="002D2061">
        <w:rPr>
          <w:b/>
          <w:color w:val="000000"/>
          <w:sz w:val="27"/>
          <w:szCs w:val="27"/>
          <w:lang w:val="en-US"/>
        </w:rPr>
        <w:t xml:space="preserve"> được quy định</w:t>
      </w:r>
      <w:r w:rsidR="00B82130" w:rsidRPr="002D2061">
        <w:rPr>
          <w:b/>
          <w:bCs/>
          <w:color w:val="000000"/>
          <w:sz w:val="27"/>
          <w:szCs w:val="27"/>
          <w:lang w:val="en-US"/>
        </w:rPr>
        <w:t xml:space="preserve"> </w:t>
      </w:r>
      <w:r w:rsidR="00AF1BF8" w:rsidRPr="002D2061">
        <w:rPr>
          <w:b/>
          <w:bCs/>
          <w:color w:val="000000"/>
          <w:sz w:val="27"/>
          <w:szCs w:val="27"/>
          <w:lang w:val="en-US"/>
        </w:rPr>
        <w:t>như thế nào</w:t>
      </w:r>
      <w:r w:rsidR="009D5287" w:rsidRPr="002D2061">
        <w:rPr>
          <w:b/>
          <w:color w:val="000000"/>
          <w:sz w:val="27"/>
          <w:szCs w:val="27"/>
        </w:rPr>
        <w:t>?</w:t>
      </w:r>
    </w:p>
    <w:p w:rsidR="00BA4F01" w:rsidRPr="00BA4F01" w:rsidRDefault="004C2E1A" w:rsidP="00BA4F01">
      <w:pPr>
        <w:spacing w:before="120" w:after="120" w:line="360" w:lineRule="auto"/>
        <w:ind w:firstLine="561"/>
        <w:jc w:val="both"/>
        <w:rPr>
          <w:bCs/>
          <w:color w:val="000000"/>
          <w:spacing w:val="2"/>
          <w:sz w:val="27"/>
          <w:szCs w:val="27"/>
        </w:rPr>
      </w:pPr>
      <w:r w:rsidRPr="002D2061">
        <w:rPr>
          <w:rFonts w:asciiTheme="minorHAnsi" w:hAnsiTheme="minorHAnsi"/>
          <w:b/>
          <w:color w:val="000000"/>
          <w:spacing w:val="2"/>
          <w:sz w:val="27"/>
          <w:szCs w:val="27"/>
          <w:lang w:val="en-US"/>
        </w:rPr>
        <w:t>TRẢ LỜI</w:t>
      </w:r>
      <w:r w:rsidR="009D5287" w:rsidRPr="002D2061">
        <w:rPr>
          <w:b/>
          <w:color w:val="000000"/>
          <w:spacing w:val="2"/>
          <w:sz w:val="27"/>
          <w:szCs w:val="27"/>
        </w:rPr>
        <w:t xml:space="preserve">: </w:t>
      </w:r>
      <w:bookmarkStart w:id="0" w:name="dieu_42"/>
      <w:r w:rsidR="00BA4F01" w:rsidRPr="00BA4F01">
        <w:rPr>
          <w:color w:val="000000"/>
          <w:spacing w:val="2"/>
          <w:sz w:val="27"/>
          <w:szCs w:val="27"/>
        </w:rPr>
        <w:t xml:space="preserve">Điều 44 </w:t>
      </w:r>
      <w:r w:rsidR="00595E19" w:rsidRPr="00BA4F01">
        <w:rPr>
          <w:bCs/>
          <w:color w:val="000000"/>
          <w:spacing w:val="2"/>
          <w:sz w:val="27"/>
          <w:szCs w:val="27"/>
          <w:lang w:val="en-US"/>
        </w:rPr>
        <w:t xml:space="preserve">Luật Trật tự, </w:t>
      </w:r>
      <w:proofErr w:type="gramStart"/>
      <w:r w:rsidR="00595E19" w:rsidRPr="00BA4F01">
        <w:rPr>
          <w:bCs/>
          <w:color w:val="000000"/>
          <w:spacing w:val="2"/>
          <w:sz w:val="27"/>
          <w:szCs w:val="27"/>
          <w:lang w:val="en-US"/>
        </w:rPr>
        <w:t>an</w:t>
      </w:r>
      <w:proofErr w:type="gramEnd"/>
      <w:r w:rsidR="00595E19" w:rsidRPr="00BA4F01">
        <w:rPr>
          <w:bCs/>
          <w:color w:val="000000"/>
          <w:spacing w:val="2"/>
          <w:sz w:val="27"/>
          <w:szCs w:val="27"/>
          <w:lang w:val="en-US"/>
        </w:rPr>
        <w:t xml:space="preserve"> toàn giao thông đường bộ </w:t>
      </w:r>
      <w:r w:rsidR="00BA4F01" w:rsidRPr="00BA4F01">
        <w:rPr>
          <w:bCs/>
          <w:color w:val="000000"/>
          <w:spacing w:val="2"/>
          <w:sz w:val="27"/>
          <w:szCs w:val="27"/>
          <w:lang w:val="en-US"/>
        </w:rPr>
        <w:t>quy</w:t>
      </w:r>
      <w:r w:rsidR="00BA4F01" w:rsidRPr="00BA4F01">
        <w:rPr>
          <w:bCs/>
          <w:color w:val="000000"/>
          <w:spacing w:val="2"/>
          <w:sz w:val="27"/>
          <w:szCs w:val="27"/>
        </w:rPr>
        <w:t xml:space="preserve"> định về </w:t>
      </w:r>
      <w:bookmarkStart w:id="1" w:name="dieu_44"/>
      <w:bookmarkEnd w:id="0"/>
      <w:r w:rsidR="00BA4F01" w:rsidRPr="00BA4F01">
        <w:rPr>
          <w:bCs/>
          <w:color w:val="000000"/>
          <w:spacing w:val="2"/>
          <w:sz w:val="27"/>
          <w:szCs w:val="27"/>
        </w:rPr>
        <w:t>b</w:t>
      </w:r>
      <w:r w:rsidR="00BA4F01" w:rsidRPr="00BA4F01">
        <w:rPr>
          <w:bCs/>
          <w:color w:val="000000"/>
          <w:spacing w:val="2"/>
          <w:sz w:val="27"/>
          <w:szCs w:val="27"/>
          <w:lang w:val="en-US"/>
        </w:rPr>
        <w:t>ảo đảm trật tự, an toàn giao thông đường bộ đối với phương tiện vận tải đường bộ trong đô thị</w:t>
      </w:r>
      <w:bookmarkEnd w:id="1"/>
      <w:r w:rsidR="00BA4F01" w:rsidRPr="00BA4F01">
        <w:rPr>
          <w:bCs/>
          <w:color w:val="000000"/>
          <w:spacing w:val="2"/>
          <w:sz w:val="27"/>
          <w:szCs w:val="27"/>
        </w:rPr>
        <w:t xml:space="preserve"> như sau:</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
          <w:bCs/>
          <w:color w:val="000000"/>
          <w:spacing w:val="2"/>
          <w:sz w:val="27"/>
          <w:szCs w:val="27"/>
          <w:lang w:val="en-US"/>
        </w:rPr>
        <w:t>1</w:t>
      </w:r>
      <w:r w:rsidRPr="00BA4F01">
        <w:rPr>
          <w:bCs/>
          <w:color w:val="000000"/>
          <w:spacing w:val="2"/>
          <w:sz w:val="27"/>
          <w:szCs w:val="27"/>
          <w:lang w:val="en-US"/>
        </w:rPr>
        <w:t xml:space="preserve">. Xe buýt, </w:t>
      </w:r>
      <w:proofErr w:type="gramStart"/>
      <w:r w:rsidRPr="00BA4F01">
        <w:rPr>
          <w:bCs/>
          <w:color w:val="000000"/>
          <w:spacing w:val="2"/>
          <w:sz w:val="27"/>
          <w:szCs w:val="27"/>
          <w:lang w:val="en-US"/>
        </w:rPr>
        <w:t>xe</w:t>
      </w:r>
      <w:proofErr w:type="gramEnd"/>
      <w:r w:rsidRPr="00BA4F01">
        <w:rPr>
          <w:bCs/>
          <w:color w:val="000000"/>
          <w:spacing w:val="2"/>
          <w:sz w:val="27"/>
          <w:szCs w:val="27"/>
          <w:lang w:val="en-US"/>
        </w:rPr>
        <w:t xml:space="preserve"> chở người bốn bánh có gắn động cơ phải hoạt động đúng tuyến, đúng lịch trình, thời gian được phép hoạt động và dừng xe, đỗ xe đúng nơi quy định.</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
          <w:bCs/>
          <w:color w:val="000000"/>
          <w:spacing w:val="2"/>
          <w:sz w:val="27"/>
          <w:szCs w:val="27"/>
          <w:lang w:val="en-US"/>
        </w:rPr>
        <w:t>2</w:t>
      </w:r>
      <w:r w:rsidRPr="00BA4F01">
        <w:rPr>
          <w:bCs/>
          <w:color w:val="000000"/>
          <w:spacing w:val="2"/>
          <w:sz w:val="27"/>
          <w:szCs w:val="27"/>
          <w:lang w:val="en-US"/>
        </w:rPr>
        <w:t xml:space="preserve">. Xe taxi đón, trả hành khách </w:t>
      </w:r>
      <w:proofErr w:type="gramStart"/>
      <w:r w:rsidRPr="00BA4F01">
        <w:rPr>
          <w:bCs/>
          <w:color w:val="000000"/>
          <w:spacing w:val="2"/>
          <w:sz w:val="27"/>
          <w:szCs w:val="27"/>
          <w:lang w:val="en-US"/>
        </w:rPr>
        <w:t>theo</w:t>
      </w:r>
      <w:proofErr w:type="gramEnd"/>
      <w:r w:rsidRPr="00BA4F01">
        <w:rPr>
          <w:bCs/>
          <w:color w:val="000000"/>
          <w:spacing w:val="2"/>
          <w:sz w:val="27"/>
          <w:szCs w:val="27"/>
          <w:lang w:val="en-US"/>
        </w:rPr>
        <w:t xml:space="preserve"> thỏa thuận giữa hành khách và người lái xe nhưng phải chấp hành các quy định của pháp luật về trật tự, an toàn giao thông đường bộ khi đón, trả hành khách.</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
          <w:bCs/>
          <w:color w:val="000000"/>
          <w:spacing w:val="2"/>
          <w:sz w:val="27"/>
          <w:szCs w:val="27"/>
          <w:lang w:val="en-US"/>
        </w:rPr>
        <w:lastRenderedPageBreak/>
        <w:t>3</w:t>
      </w:r>
      <w:r w:rsidRPr="00BA4F01">
        <w:rPr>
          <w:bCs/>
          <w:color w:val="000000"/>
          <w:spacing w:val="2"/>
          <w:sz w:val="27"/>
          <w:szCs w:val="27"/>
          <w:lang w:val="en-US"/>
        </w:rPr>
        <w:t xml:space="preserve">. Xe chở hàng phải hoạt động đúng tuyến, phạm </w:t>
      </w:r>
      <w:proofErr w:type="gramStart"/>
      <w:r w:rsidRPr="00BA4F01">
        <w:rPr>
          <w:bCs/>
          <w:color w:val="000000"/>
          <w:spacing w:val="2"/>
          <w:sz w:val="27"/>
          <w:szCs w:val="27"/>
          <w:lang w:val="en-US"/>
        </w:rPr>
        <w:t>vi</w:t>
      </w:r>
      <w:proofErr w:type="gramEnd"/>
      <w:r w:rsidRPr="00BA4F01">
        <w:rPr>
          <w:bCs/>
          <w:color w:val="000000"/>
          <w:spacing w:val="2"/>
          <w:sz w:val="27"/>
          <w:szCs w:val="27"/>
          <w:lang w:val="en-US"/>
        </w:rPr>
        <w:t xml:space="preserve"> và thời gian quy định đối với từng loại xe.</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
          <w:bCs/>
          <w:color w:val="000000"/>
          <w:spacing w:val="2"/>
          <w:sz w:val="27"/>
          <w:szCs w:val="27"/>
          <w:lang w:val="en-US"/>
        </w:rPr>
        <w:t>4</w:t>
      </w:r>
      <w:r w:rsidRPr="00BA4F01">
        <w:rPr>
          <w:bCs/>
          <w:color w:val="000000"/>
          <w:spacing w:val="2"/>
          <w:sz w:val="27"/>
          <w:szCs w:val="27"/>
          <w:lang w:val="en-US"/>
        </w:rPr>
        <w:t xml:space="preserve">. Xe vệ sinh môi trường, </w:t>
      </w:r>
      <w:proofErr w:type="gramStart"/>
      <w:r w:rsidRPr="00BA4F01">
        <w:rPr>
          <w:bCs/>
          <w:color w:val="000000"/>
          <w:spacing w:val="2"/>
          <w:sz w:val="27"/>
          <w:szCs w:val="27"/>
          <w:lang w:val="en-US"/>
        </w:rPr>
        <w:t>xe</w:t>
      </w:r>
      <w:proofErr w:type="gramEnd"/>
      <w:r w:rsidRPr="00BA4F01">
        <w:rPr>
          <w:bCs/>
          <w:color w:val="000000"/>
          <w:spacing w:val="2"/>
          <w:sz w:val="27"/>
          <w:szCs w:val="27"/>
          <w:lang w:val="en-US"/>
        </w:rPr>
        <w:t xml:space="preserve"> ô tô chở vật liệu xây dựng, phế thải rời phải được che phủ kín, không để rơi vãi trên đường phố và có thời gian hoạt động theo quy định của Ủy ban nhân dân cấp tỉnh.</w:t>
      </w:r>
    </w:p>
    <w:p w:rsidR="00BA4F01" w:rsidRDefault="00BA4F01" w:rsidP="00BA4F01">
      <w:pPr>
        <w:spacing w:before="120" w:after="120" w:line="360" w:lineRule="auto"/>
        <w:ind w:firstLine="720"/>
        <w:jc w:val="both"/>
        <w:rPr>
          <w:bCs/>
          <w:color w:val="000000"/>
          <w:spacing w:val="2"/>
          <w:sz w:val="27"/>
          <w:szCs w:val="27"/>
          <w:lang w:val="en-US"/>
        </w:rPr>
      </w:pPr>
      <w:r w:rsidRPr="00BA4F01">
        <w:rPr>
          <w:b/>
          <w:bCs/>
          <w:color w:val="000000"/>
          <w:spacing w:val="2"/>
          <w:sz w:val="27"/>
          <w:szCs w:val="27"/>
          <w:lang w:val="en-US"/>
        </w:rPr>
        <w:t>5</w:t>
      </w:r>
      <w:r w:rsidRPr="00BA4F01">
        <w:rPr>
          <w:bCs/>
          <w:color w:val="000000"/>
          <w:spacing w:val="2"/>
          <w:sz w:val="27"/>
          <w:szCs w:val="27"/>
          <w:lang w:val="en-US"/>
        </w:rPr>
        <w:t>. Ủy ban nhân dân cấp tỉnh quy định về hoạt động vận tải đường bộ trong đô thị và tỷ lệ phương tiện vận chuyển hành khách công cộng có thiết bị hỗ trợ cho người khuyết tật trong đô thị.</w:t>
      </w:r>
    </w:p>
    <w:p w:rsidR="00BA4F01" w:rsidRDefault="00BA4F01" w:rsidP="00BA4F01">
      <w:pPr>
        <w:spacing w:before="120" w:after="120" w:line="360" w:lineRule="auto"/>
        <w:jc w:val="both"/>
        <w:rPr>
          <w:bCs/>
          <w:color w:val="000000"/>
          <w:spacing w:val="2"/>
          <w:sz w:val="27"/>
          <w:szCs w:val="27"/>
          <w:lang w:val="en-US"/>
        </w:rPr>
      </w:pPr>
      <w:r>
        <w:rPr>
          <w:bCs/>
          <w:noProof/>
          <w:color w:val="000000"/>
          <w:spacing w:val="2"/>
          <w:sz w:val="27"/>
          <w:szCs w:val="27"/>
          <w:lang w:val="en-US"/>
        </w:rPr>
        <w:drawing>
          <wp:inline distT="0" distB="0" distL="0" distR="0">
            <wp:extent cx="2860040" cy="1694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u-168172460890337186949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0040" cy="1694180"/>
                    </a:xfrm>
                    <a:prstGeom prst="rect">
                      <a:avLst/>
                    </a:prstGeom>
                  </pic:spPr>
                </pic:pic>
              </a:graphicData>
            </a:graphic>
          </wp:inline>
        </w:drawing>
      </w:r>
    </w:p>
    <w:p w:rsidR="00BA4F01" w:rsidRDefault="00BA4F01" w:rsidP="00BA4F01">
      <w:pPr>
        <w:spacing w:before="120" w:after="120" w:line="360" w:lineRule="auto"/>
        <w:ind w:firstLine="561"/>
        <w:jc w:val="both"/>
        <w:rPr>
          <w:rFonts w:asciiTheme="minorHAnsi" w:hAnsiTheme="minorHAnsi"/>
          <w:b/>
          <w:color w:val="000000"/>
          <w:sz w:val="27"/>
          <w:szCs w:val="27"/>
          <w:lang w:val="en-US"/>
        </w:rPr>
      </w:pPr>
    </w:p>
    <w:p w:rsidR="00BA4F01" w:rsidRPr="002D2061" w:rsidRDefault="00BA4F01" w:rsidP="00BA4F01">
      <w:pPr>
        <w:spacing w:before="120" w:after="120" w:line="360" w:lineRule="auto"/>
        <w:ind w:firstLine="561"/>
        <w:jc w:val="both"/>
        <w:rPr>
          <w:bCs/>
          <w:color w:val="000000"/>
          <w:sz w:val="27"/>
          <w:szCs w:val="27"/>
          <w:lang w:val="en-US"/>
        </w:rPr>
      </w:pPr>
      <w:r w:rsidRPr="002D2061">
        <w:rPr>
          <w:rFonts w:asciiTheme="minorHAnsi" w:hAnsiTheme="minorHAnsi"/>
          <w:b/>
          <w:color w:val="000000"/>
          <w:sz w:val="27"/>
          <w:szCs w:val="27"/>
          <w:lang w:val="en-US"/>
        </w:rPr>
        <w:lastRenderedPageBreak/>
        <w:t>CÂU HỎI</w:t>
      </w:r>
      <w:r w:rsidRPr="002D2061">
        <w:rPr>
          <w:rFonts w:ascii="Times New Roman Bold" w:hAnsi="Times New Roman Bold"/>
          <w:b/>
          <w:color w:val="000000"/>
          <w:sz w:val="27"/>
          <w:szCs w:val="27"/>
        </w:rPr>
        <w:t>:</w:t>
      </w:r>
      <w:r w:rsidRPr="002D2061">
        <w:rPr>
          <w:rFonts w:asciiTheme="minorHAnsi" w:hAnsiTheme="minorHAnsi"/>
          <w:b/>
          <w:color w:val="000000"/>
          <w:sz w:val="27"/>
          <w:szCs w:val="27"/>
          <w:lang w:val="en-US"/>
        </w:rPr>
        <w:t xml:space="preserve"> </w:t>
      </w:r>
      <w:r>
        <w:rPr>
          <w:rFonts w:asciiTheme="minorHAnsi" w:hAnsiTheme="minorHAnsi"/>
          <w:b/>
          <w:color w:val="000000"/>
          <w:sz w:val="27"/>
          <w:szCs w:val="27"/>
          <w:lang w:val="en-US"/>
        </w:rPr>
        <w:t>Việc</w:t>
      </w:r>
      <w:r>
        <w:rPr>
          <w:rFonts w:asciiTheme="minorHAnsi" w:hAnsiTheme="minorHAnsi"/>
          <w:b/>
          <w:color w:val="000000"/>
          <w:sz w:val="27"/>
          <w:szCs w:val="27"/>
        </w:rPr>
        <w:t xml:space="preserve"> b</w:t>
      </w:r>
      <w:r w:rsidRPr="00BA4F01">
        <w:rPr>
          <w:b/>
          <w:bCs/>
          <w:color w:val="000000"/>
          <w:spacing w:val="2"/>
          <w:sz w:val="27"/>
          <w:szCs w:val="27"/>
          <w:lang w:val="en-US"/>
        </w:rPr>
        <w:t xml:space="preserve">ảo đảm trật tự, an toàn giao thông đường bộ đối với </w:t>
      </w:r>
      <w:proofErr w:type="gramStart"/>
      <w:r w:rsidRPr="00BA4F01">
        <w:rPr>
          <w:b/>
          <w:bCs/>
          <w:color w:val="000000"/>
          <w:spacing w:val="2"/>
          <w:sz w:val="27"/>
          <w:szCs w:val="27"/>
          <w:lang w:val="en-US"/>
        </w:rPr>
        <w:t>xe</w:t>
      </w:r>
      <w:proofErr w:type="gramEnd"/>
      <w:r w:rsidRPr="00BA4F01">
        <w:rPr>
          <w:b/>
          <w:bCs/>
          <w:color w:val="000000"/>
          <w:spacing w:val="2"/>
          <w:sz w:val="27"/>
          <w:szCs w:val="27"/>
          <w:lang w:val="en-US"/>
        </w:rPr>
        <w:t xml:space="preserve"> ô tô vận chuyển hành khách</w:t>
      </w:r>
      <w:r w:rsidRPr="002D2061">
        <w:rPr>
          <w:b/>
          <w:color w:val="000000"/>
          <w:sz w:val="27"/>
          <w:szCs w:val="27"/>
          <w:lang w:val="en-US"/>
        </w:rPr>
        <w:t xml:space="preserve"> </w:t>
      </w:r>
      <w:r w:rsidRPr="002D2061">
        <w:rPr>
          <w:b/>
          <w:color w:val="000000"/>
          <w:sz w:val="27"/>
          <w:szCs w:val="27"/>
          <w:lang w:val="en-US"/>
        </w:rPr>
        <w:t>được quy định</w:t>
      </w:r>
      <w:r w:rsidRPr="002D2061">
        <w:rPr>
          <w:b/>
          <w:bCs/>
          <w:color w:val="000000"/>
          <w:sz w:val="27"/>
          <w:szCs w:val="27"/>
          <w:lang w:val="en-US"/>
        </w:rPr>
        <w:t xml:space="preserve"> như thế nào</w:t>
      </w:r>
      <w:r w:rsidRPr="002D2061">
        <w:rPr>
          <w:b/>
          <w:color w:val="000000"/>
          <w:sz w:val="27"/>
          <w:szCs w:val="27"/>
        </w:rPr>
        <w:t>?</w:t>
      </w:r>
    </w:p>
    <w:p w:rsidR="00BA4F01" w:rsidRPr="00BA4F01" w:rsidRDefault="00BA4F01" w:rsidP="00BA4F01">
      <w:pPr>
        <w:spacing w:before="120" w:after="120" w:line="360" w:lineRule="auto"/>
        <w:ind w:firstLine="720"/>
        <w:jc w:val="both"/>
        <w:rPr>
          <w:bCs/>
          <w:color w:val="000000"/>
          <w:spacing w:val="2"/>
          <w:sz w:val="27"/>
          <w:szCs w:val="27"/>
        </w:rPr>
      </w:pPr>
      <w:r w:rsidRPr="002D2061">
        <w:rPr>
          <w:rFonts w:asciiTheme="minorHAnsi" w:hAnsiTheme="minorHAnsi"/>
          <w:b/>
          <w:color w:val="000000"/>
          <w:spacing w:val="2"/>
          <w:sz w:val="27"/>
          <w:szCs w:val="27"/>
          <w:lang w:val="en-US"/>
        </w:rPr>
        <w:t>TRẢ LỜI</w:t>
      </w:r>
      <w:r w:rsidRPr="002D2061">
        <w:rPr>
          <w:b/>
          <w:color w:val="000000"/>
          <w:spacing w:val="2"/>
          <w:sz w:val="27"/>
          <w:szCs w:val="27"/>
        </w:rPr>
        <w:t>:</w:t>
      </w:r>
      <w:r>
        <w:rPr>
          <w:b/>
          <w:color w:val="000000"/>
          <w:spacing w:val="2"/>
          <w:sz w:val="27"/>
          <w:szCs w:val="27"/>
        </w:rPr>
        <w:t xml:space="preserve"> </w:t>
      </w:r>
      <w:r w:rsidRPr="00BA4F01">
        <w:rPr>
          <w:color w:val="000000"/>
          <w:spacing w:val="2"/>
          <w:sz w:val="27"/>
          <w:szCs w:val="27"/>
        </w:rPr>
        <w:t xml:space="preserve">Điều </w:t>
      </w:r>
      <w:r w:rsidRPr="00BA4F01">
        <w:rPr>
          <w:color w:val="000000"/>
          <w:spacing w:val="2"/>
          <w:sz w:val="27"/>
          <w:szCs w:val="27"/>
        </w:rPr>
        <w:t>45</w:t>
      </w:r>
      <w:r w:rsidRPr="00BA4F01">
        <w:rPr>
          <w:color w:val="000000"/>
          <w:spacing w:val="2"/>
          <w:sz w:val="27"/>
          <w:szCs w:val="27"/>
        </w:rPr>
        <w:t xml:space="preserve"> </w:t>
      </w:r>
      <w:r w:rsidRPr="00BA4F01">
        <w:rPr>
          <w:bCs/>
          <w:color w:val="000000"/>
          <w:spacing w:val="2"/>
          <w:sz w:val="27"/>
          <w:szCs w:val="27"/>
          <w:lang w:val="en-US"/>
        </w:rPr>
        <w:t xml:space="preserve">Luật Trật tự, </w:t>
      </w:r>
      <w:proofErr w:type="gramStart"/>
      <w:r w:rsidRPr="00BA4F01">
        <w:rPr>
          <w:bCs/>
          <w:color w:val="000000"/>
          <w:spacing w:val="2"/>
          <w:sz w:val="27"/>
          <w:szCs w:val="27"/>
          <w:lang w:val="en-US"/>
        </w:rPr>
        <w:t>an</w:t>
      </w:r>
      <w:proofErr w:type="gramEnd"/>
      <w:r w:rsidRPr="00BA4F01">
        <w:rPr>
          <w:bCs/>
          <w:color w:val="000000"/>
          <w:spacing w:val="2"/>
          <w:sz w:val="27"/>
          <w:szCs w:val="27"/>
          <w:lang w:val="en-US"/>
        </w:rPr>
        <w:t xml:space="preserve"> toàn giao thông đường bộ quy</w:t>
      </w:r>
      <w:r w:rsidRPr="00BA4F01">
        <w:rPr>
          <w:bCs/>
          <w:color w:val="000000"/>
          <w:spacing w:val="2"/>
          <w:sz w:val="27"/>
          <w:szCs w:val="27"/>
        </w:rPr>
        <w:t xml:space="preserve"> định về</w:t>
      </w:r>
      <w:r w:rsidRPr="00BA4F01">
        <w:rPr>
          <w:bCs/>
          <w:color w:val="000000"/>
          <w:spacing w:val="2"/>
          <w:sz w:val="27"/>
          <w:szCs w:val="27"/>
        </w:rPr>
        <w:t xml:space="preserve"> </w:t>
      </w:r>
      <w:bookmarkStart w:id="2" w:name="dieu_45"/>
      <w:r w:rsidRPr="00BA4F01">
        <w:rPr>
          <w:bCs/>
          <w:color w:val="000000"/>
          <w:spacing w:val="2"/>
          <w:sz w:val="27"/>
          <w:szCs w:val="27"/>
        </w:rPr>
        <w:t>b</w:t>
      </w:r>
      <w:r w:rsidRPr="00BA4F01">
        <w:rPr>
          <w:bCs/>
          <w:color w:val="000000"/>
          <w:spacing w:val="2"/>
          <w:sz w:val="27"/>
          <w:szCs w:val="27"/>
          <w:lang w:val="en-US"/>
        </w:rPr>
        <w:t>ảo đảm trật tự, an toàn giao thông đường bộ đối với xe ô tô vận chuyển hành khách</w:t>
      </w:r>
      <w:bookmarkEnd w:id="2"/>
      <w:r w:rsidRPr="00BA4F01">
        <w:rPr>
          <w:bCs/>
          <w:color w:val="000000"/>
          <w:spacing w:val="2"/>
          <w:sz w:val="27"/>
          <w:szCs w:val="27"/>
        </w:rPr>
        <w:t xml:space="preserve"> như sau:</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
          <w:bCs/>
          <w:color w:val="000000"/>
          <w:spacing w:val="2"/>
          <w:sz w:val="27"/>
          <w:szCs w:val="27"/>
          <w:lang w:val="en-US"/>
        </w:rPr>
        <w:t>1</w:t>
      </w:r>
      <w:r w:rsidRPr="00BA4F01">
        <w:rPr>
          <w:bCs/>
          <w:color w:val="000000"/>
          <w:spacing w:val="2"/>
          <w:sz w:val="27"/>
          <w:szCs w:val="27"/>
          <w:lang w:val="en-US"/>
        </w:rPr>
        <w:t xml:space="preserve">. Việc vận chuyển hành khách bằng </w:t>
      </w:r>
      <w:proofErr w:type="gramStart"/>
      <w:r w:rsidRPr="00BA4F01">
        <w:rPr>
          <w:bCs/>
          <w:color w:val="000000"/>
          <w:spacing w:val="2"/>
          <w:sz w:val="27"/>
          <w:szCs w:val="27"/>
          <w:lang w:val="en-US"/>
        </w:rPr>
        <w:t>xe</w:t>
      </w:r>
      <w:proofErr w:type="gramEnd"/>
      <w:r w:rsidRPr="00BA4F01">
        <w:rPr>
          <w:bCs/>
          <w:color w:val="000000"/>
          <w:spacing w:val="2"/>
          <w:sz w:val="27"/>
          <w:szCs w:val="27"/>
          <w:lang w:val="en-US"/>
        </w:rPr>
        <w:t xml:space="preserve"> ô tô phải tuân thủ các quy định sau đây:</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t xml:space="preserve">a) Đón, trả hành khách đúng nơi quy định; hướng dẫn sử dụng trang thiết bị an toàn trên </w:t>
      </w:r>
      <w:proofErr w:type="gramStart"/>
      <w:r w:rsidRPr="00BA4F01">
        <w:rPr>
          <w:bCs/>
          <w:color w:val="000000"/>
          <w:spacing w:val="2"/>
          <w:sz w:val="27"/>
          <w:szCs w:val="27"/>
          <w:lang w:val="en-US"/>
        </w:rPr>
        <w:t>xe</w:t>
      </w:r>
      <w:proofErr w:type="gramEnd"/>
      <w:r w:rsidRPr="00BA4F01">
        <w:rPr>
          <w:bCs/>
          <w:color w:val="000000"/>
          <w:spacing w:val="2"/>
          <w:sz w:val="27"/>
          <w:szCs w:val="27"/>
          <w:lang w:val="en-US"/>
        </w:rPr>
        <w:t>; có biện pháp giữ gìn vệ sinh trong xe;</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t>b) Vận chuyển hành khách đúng lịch trình, lộ trình đã đăng ký, trừ trường hợp bất khả kháng;</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lastRenderedPageBreak/>
        <w:t xml:space="preserve">c) Không chở hành khách trên nóc </w:t>
      </w:r>
      <w:proofErr w:type="gramStart"/>
      <w:r w:rsidRPr="00BA4F01">
        <w:rPr>
          <w:bCs/>
          <w:color w:val="000000"/>
          <w:spacing w:val="2"/>
          <w:sz w:val="27"/>
          <w:szCs w:val="27"/>
          <w:lang w:val="en-US"/>
        </w:rPr>
        <w:t>xe</w:t>
      </w:r>
      <w:proofErr w:type="gramEnd"/>
      <w:r w:rsidRPr="00BA4F01">
        <w:rPr>
          <w:bCs/>
          <w:color w:val="000000"/>
          <w:spacing w:val="2"/>
          <w:sz w:val="27"/>
          <w:szCs w:val="27"/>
          <w:lang w:val="en-US"/>
        </w:rPr>
        <w:t>, trong khoang chở hành lý hoặc để hành khách đu, bám bên ngoài xe;</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t>d) Không chở hàng hóa nguy hiểm, hàng hóa cấm lưu hành, hàng lậu, động vật hoang dã, hàng có mùi hôi thối hoặc động vật, hàng hóa khác có ảnh hưởng đến sức khỏe của hành khách, môi trường;</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t xml:space="preserve">đ) Không chở quá số người, chở hành lý, hàng hóa vượt quá khối lượng cho phép hoặc </w:t>
      </w:r>
      <w:proofErr w:type="gramStart"/>
      <w:r w:rsidRPr="00BA4F01">
        <w:rPr>
          <w:bCs/>
          <w:color w:val="000000"/>
          <w:spacing w:val="2"/>
          <w:sz w:val="27"/>
          <w:szCs w:val="27"/>
          <w:lang w:val="en-US"/>
        </w:rPr>
        <w:t>vi</w:t>
      </w:r>
      <w:proofErr w:type="gramEnd"/>
      <w:r w:rsidRPr="00BA4F01">
        <w:rPr>
          <w:bCs/>
          <w:color w:val="000000"/>
          <w:spacing w:val="2"/>
          <w:sz w:val="27"/>
          <w:szCs w:val="27"/>
          <w:lang w:val="en-US"/>
        </w:rPr>
        <w:t xml:space="preserve"> phạm quy định khác của pháp luật;</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t>e) Không chở hàng hóa trong khoang chở hành khách.</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
          <w:bCs/>
          <w:color w:val="000000"/>
          <w:spacing w:val="2"/>
          <w:sz w:val="27"/>
          <w:szCs w:val="27"/>
          <w:lang w:val="en-US"/>
        </w:rPr>
        <w:t>2</w:t>
      </w:r>
      <w:r w:rsidRPr="00BA4F01">
        <w:rPr>
          <w:bCs/>
          <w:color w:val="000000"/>
          <w:spacing w:val="2"/>
          <w:sz w:val="27"/>
          <w:szCs w:val="27"/>
          <w:lang w:val="en-US"/>
        </w:rPr>
        <w:t>.</w:t>
      </w:r>
      <w:r w:rsidRPr="00BA4F01">
        <w:rPr>
          <w:b/>
          <w:bCs/>
          <w:color w:val="000000"/>
          <w:spacing w:val="2"/>
          <w:sz w:val="27"/>
          <w:szCs w:val="27"/>
          <w:lang w:val="en-US"/>
        </w:rPr>
        <w:t> </w:t>
      </w:r>
      <w:r w:rsidRPr="00BA4F01">
        <w:rPr>
          <w:bCs/>
          <w:color w:val="000000"/>
          <w:spacing w:val="2"/>
          <w:sz w:val="27"/>
          <w:szCs w:val="27"/>
          <w:lang w:val="en-US"/>
        </w:rPr>
        <w:t xml:space="preserve">Người lái </w:t>
      </w:r>
      <w:proofErr w:type="gramStart"/>
      <w:r w:rsidRPr="00BA4F01">
        <w:rPr>
          <w:bCs/>
          <w:color w:val="000000"/>
          <w:spacing w:val="2"/>
          <w:sz w:val="27"/>
          <w:szCs w:val="27"/>
          <w:lang w:val="en-US"/>
        </w:rPr>
        <w:t>xe</w:t>
      </w:r>
      <w:proofErr w:type="gramEnd"/>
      <w:r w:rsidRPr="00BA4F01">
        <w:rPr>
          <w:bCs/>
          <w:color w:val="000000"/>
          <w:spacing w:val="2"/>
          <w:sz w:val="27"/>
          <w:szCs w:val="27"/>
          <w:lang w:val="en-US"/>
        </w:rPr>
        <w:t>, nhân viên phục vụ trên xe ô tô vận chuyển hành khách có trách nhiệm sau đây:</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t>a) Thực hiện quy định tại khoản 1 Điều này;</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lastRenderedPageBreak/>
        <w:t xml:space="preserve">b) Trước khi cho </w:t>
      </w:r>
      <w:proofErr w:type="gramStart"/>
      <w:r w:rsidRPr="00BA4F01">
        <w:rPr>
          <w:bCs/>
          <w:color w:val="000000"/>
          <w:spacing w:val="2"/>
          <w:sz w:val="27"/>
          <w:szCs w:val="27"/>
          <w:lang w:val="en-US"/>
        </w:rPr>
        <w:t>xe</w:t>
      </w:r>
      <w:proofErr w:type="gramEnd"/>
      <w:r w:rsidRPr="00BA4F01">
        <w:rPr>
          <w:bCs/>
          <w:color w:val="000000"/>
          <w:spacing w:val="2"/>
          <w:sz w:val="27"/>
          <w:szCs w:val="27"/>
          <w:lang w:val="en-US"/>
        </w:rPr>
        <w:t xml:space="preserve"> khởi hành phải kiểm tra các điều kiện bảo đảm an toàn của xe, hướng dẫn cho hành khách về an toàn giao thông đường bộ và thoát hiểm khi gặp sự cố;</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t xml:space="preserve">c) Hướng dẫn, yêu cầu, kiểm tra người trên </w:t>
      </w:r>
      <w:proofErr w:type="gramStart"/>
      <w:r w:rsidRPr="00BA4F01">
        <w:rPr>
          <w:bCs/>
          <w:color w:val="000000"/>
          <w:spacing w:val="2"/>
          <w:sz w:val="27"/>
          <w:szCs w:val="27"/>
          <w:lang w:val="en-US"/>
        </w:rPr>
        <w:t>xe</w:t>
      </w:r>
      <w:proofErr w:type="gramEnd"/>
      <w:r w:rsidRPr="00BA4F01">
        <w:rPr>
          <w:bCs/>
          <w:color w:val="000000"/>
          <w:spacing w:val="2"/>
          <w:sz w:val="27"/>
          <w:szCs w:val="27"/>
          <w:lang w:val="en-US"/>
        </w:rPr>
        <w:t xml:space="preserve"> thực hiện quy định tại </w:t>
      </w:r>
      <w:bookmarkStart w:id="3" w:name="tc_12"/>
      <w:r w:rsidRPr="00BA4F01">
        <w:rPr>
          <w:bCs/>
          <w:color w:val="000000"/>
          <w:spacing w:val="2"/>
          <w:sz w:val="27"/>
          <w:szCs w:val="27"/>
          <w:lang w:val="en-US"/>
        </w:rPr>
        <w:t>khoản 2 Điều 10 của Luật này</w:t>
      </w:r>
      <w:bookmarkEnd w:id="3"/>
      <w:r w:rsidRPr="00BA4F01">
        <w:rPr>
          <w:bCs/>
          <w:color w:val="000000"/>
          <w:spacing w:val="2"/>
          <w:sz w:val="27"/>
          <w:szCs w:val="27"/>
          <w:lang w:val="en-US"/>
        </w:rPr>
        <w:t>;</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t xml:space="preserve">d) Kiểm tra việc sắp xếp, chằng buộc hành lý, hàng hóa bảo đảm </w:t>
      </w:r>
      <w:proofErr w:type="gramStart"/>
      <w:r w:rsidRPr="00BA4F01">
        <w:rPr>
          <w:bCs/>
          <w:color w:val="000000"/>
          <w:spacing w:val="2"/>
          <w:sz w:val="27"/>
          <w:szCs w:val="27"/>
          <w:lang w:val="en-US"/>
        </w:rPr>
        <w:t>an</w:t>
      </w:r>
      <w:proofErr w:type="gramEnd"/>
      <w:r w:rsidRPr="00BA4F01">
        <w:rPr>
          <w:bCs/>
          <w:color w:val="000000"/>
          <w:spacing w:val="2"/>
          <w:sz w:val="27"/>
          <w:szCs w:val="27"/>
          <w:lang w:val="en-US"/>
        </w:rPr>
        <w:t xml:space="preserve"> toàn;</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t xml:space="preserve">đ) Giữ gìn trật tự, vệ sinh trong </w:t>
      </w:r>
      <w:proofErr w:type="gramStart"/>
      <w:r w:rsidRPr="00BA4F01">
        <w:rPr>
          <w:bCs/>
          <w:color w:val="000000"/>
          <w:spacing w:val="2"/>
          <w:sz w:val="27"/>
          <w:szCs w:val="27"/>
          <w:lang w:val="en-US"/>
        </w:rPr>
        <w:t>xe</w:t>
      </w:r>
      <w:proofErr w:type="gramEnd"/>
      <w:r w:rsidRPr="00BA4F01">
        <w:rPr>
          <w:bCs/>
          <w:color w:val="000000"/>
          <w:spacing w:val="2"/>
          <w:sz w:val="27"/>
          <w:szCs w:val="27"/>
          <w:lang w:val="en-US"/>
        </w:rPr>
        <w:t>;</w:t>
      </w:r>
    </w:p>
    <w:p w:rsidR="00BA4F01" w:rsidRPr="00BA4F01" w:rsidRDefault="00BA4F01" w:rsidP="00BA4F01">
      <w:pPr>
        <w:spacing w:before="120" w:after="120" w:line="360" w:lineRule="auto"/>
        <w:ind w:firstLine="720"/>
        <w:jc w:val="both"/>
        <w:rPr>
          <w:bCs/>
          <w:color w:val="000000"/>
          <w:spacing w:val="2"/>
          <w:sz w:val="27"/>
          <w:szCs w:val="27"/>
          <w:lang w:val="en-US"/>
        </w:rPr>
      </w:pPr>
      <w:r w:rsidRPr="00BA4F01">
        <w:rPr>
          <w:bCs/>
          <w:color w:val="000000"/>
          <w:spacing w:val="2"/>
          <w:sz w:val="27"/>
          <w:szCs w:val="27"/>
          <w:lang w:val="en-US"/>
        </w:rPr>
        <w:t xml:space="preserve">e) Phối hợp thực hiện các nhiệm vụ khác </w:t>
      </w:r>
      <w:proofErr w:type="gramStart"/>
      <w:r w:rsidRPr="00BA4F01">
        <w:rPr>
          <w:bCs/>
          <w:color w:val="000000"/>
          <w:spacing w:val="2"/>
          <w:sz w:val="27"/>
          <w:szCs w:val="27"/>
          <w:lang w:val="en-US"/>
        </w:rPr>
        <w:t>theo</w:t>
      </w:r>
      <w:proofErr w:type="gramEnd"/>
      <w:r w:rsidRPr="00BA4F01">
        <w:rPr>
          <w:bCs/>
          <w:color w:val="000000"/>
          <w:spacing w:val="2"/>
          <w:sz w:val="27"/>
          <w:szCs w:val="27"/>
          <w:lang w:val="en-US"/>
        </w:rPr>
        <w:t xml:space="preserve"> yêu cầu của cơ quan Công an trong công tác bảo vệ an ninh quốc gia, bảo đảm trật tự, an toàn xã hội;</w:t>
      </w:r>
    </w:p>
    <w:p w:rsidR="00BA4F01" w:rsidRDefault="00BA4F01" w:rsidP="00BA4F01">
      <w:pPr>
        <w:spacing w:before="120" w:after="120" w:line="360" w:lineRule="auto"/>
        <w:ind w:firstLine="720"/>
        <w:jc w:val="both"/>
        <w:rPr>
          <w:bCs/>
          <w:color w:val="000000"/>
          <w:spacing w:val="2"/>
          <w:sz w:val="27"/>
          <w:szCs w:val="27"/>
        </w:rPr>
      </w:pPr>
      <w:r w:rsidRPr="00BA4F01">
        <w:rPr>
          <w:bCs/>
          <w:color w:val="000000"/>
          <w:spacing w:val="2"/>
          <w:sz w:val="27"/>
          <w:szCs w:val="27"/>
          <w:lang w:val="en-US"/>
        </w:rPr>
        <w:t>g) Thực hiện các quy tắc giao thông đường bộ khác quy định tại Chương II của Luật này</w:t>
      </w:r>
      <w:proofErr w:type="gramStart"/>
      <w:r w:rsidRPr="00BA4F01">
        <w:rPr>
          <w:bCs/>
          <w:color w:val="000000"/>
          <w:spacing w:val="2"/>
          <w:sz w:val="27"/>
          <w:szCs w:val="27"/>
          <w:lang w:val="en-US"/>
        </w:rPr>
        <w:t>.</w:t>
      </w:r>
      <w:r>
        <w:rPr>
          <w:bCs/>
          <w:color w:val="000000"/>
          <w:spacing w:val="2"/>
          <w:sz w:val="27"/>
          <w:szCs w:val="27"/>
        </w:rPr>
        <w:t>/</w:t>
      </w:r>
      <w:proofErr w:type="gramEnd"/>
      <w:r>
        <w:rPr>
          <w:bCs/>
          <w:color w:val="000000"/>
          <w:spacing w:val="2"/>
          <w:sz w:val="27"/>
          <w:szCs w:val="27"/>
        </w:rPr>
        <w:t>.</w:t>
      </w:r>
    </w:p>
    <w:p w:rsidR="00BA4F01" w:rsidRPr="00BA4F01" w:rsidRDefault="00BA4F01" w:rsidP="00BA4F01">
      <w:pPr>
        <w:spacing w:before="120" w:after="120" w:line="360" w:lineRule="auto"/>
        <w:ind w:firstLine="720"/>
        <w:jc w:val="both"/>
        <w:rPr>
          <w:bCs/>
          <w:color w:val="000000"/>
          <w:spacing w:val="2"/>
          <w:sz w:val="27"/>
          <w:szCs w:val="27"/>
        </w:rPr>
      </w:pPr>
    </w:p>
    <w:p w:rsidR="00BA4F01" w:rsidRPr="00BA4F01" w:rsidRDefault="00BA4F01" w:rsidP="00BA4F01">
      <w:pPr>
        <w:spacing w:before="120" w:after="120" w:line="360" w:lineRule="auto"/>
        <w:ind w:firstLine="720"/>
        <w:jc w:val="both"/>
        <w:rPr>
          <w:bCs/>
          <w:color w:val="000000"/>
          <w:spacing w:val="2"/>
          <w:sz w:val="27"/>
          <w:szCs w:val="27"/>
          <w:lang w:val="en-US"/>
        </w:rPr>
      </w:pPr>
    </w:p>
    <w:p w:rsidR="00753682" w:rsidRDefault="009D5287" w:rsidP="00AF1BF8">
      <w:pPr>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6A3927E8"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rsidR="00753682" w:rsidRDefault="00753682">
      <w:pPr>
        <w:spacing w:before="80"/>
        <w:jc w:val="center"/>
        <w:rPr>
          <w:sz w:val="24"/>
          <w:szCs w:val="24"/>
          <w:lang w:val="en-US"/>
        </w:rPr>
      </w:pPr>
    </w:p>
    <w:p w:rsidR="00AF1BF8" w:rsidRDefault="00AF1BF8">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CA5D52" w:rsidRPr="00BA4F01" w:rsidRDefault="00BA4F01" w:rsidP="002D2061">
            <w:pPr>
              <w:tabs>
                <w:tab w:val="left" w:pos="4392"/>
              </w:tabs>
              <w:ind w:right="-108"/>
              <w:jc w:val="center"/>
              <w:rPr>
                <w:rFonts w:ascii="Times New Roman Bold" w:hAnsi="Times New Roman Bold"/>
                <w:spacing w:val="-6"/>
                <w:sz w:val="26"/>
                <w:szCs w:val="26"/>
              </w:rPr>
            </w:pPr>
            <w:r>
              <w:rPr>
                <w:b/>
                <w:bCs/>
                <w:color w:val="000000"/>
                <w:spacing w:val="2"/>
                <w:sz w:val="27"/>
                <w:szCs w:val="27"/>
                <w:lang w:val="en-US"/>
              </w:rPr>
              <w:t>B</w:t>
            </w:r>
            <w:r w:rsidRPr="00BA4F01">
              <w:rPr>
                <w:b/>
                <w:bCs/>
                <w:color w:val="000000"/>
                <w:spacing w:val="2"/>
                <w:sz w:val="27"/>
                <w:szCs w:val="27"/>
                <w:lang w:val="en-US"/>
              </w:rPr>
              <w:t xml:space="preserve">ảo đảm trật tự, an toàn giao thông đường bộ đối với </w:t>
            </w:r>
            <w:bookmarkStart w:id="4" w:name="_GoBack"/>
            <w:bookmarkEnd w:id="4"/>
            <w:r w:rsidRPr="00BA4F01">
              <w:rPr>
                <w:b/>
                <w:bCs/>
                <w:color w:val="000000"/>
                <w:spacing w:val="2"/>
                <w:sz w:val="27"/>
                <w:szCs w:val="27"/>
                <w:lang w:val="en-US"/>
              </w:rPr>
              <w:t xml:space="preserve">phương tiện vận tải đường bộ trong đô </w:t>
            </w:r>
            <w:r>
              <w:rPr>
                <w:b/>
                <w:bCs/>
                <w:color w:val="000000"/>
                <w:spacing w:val="2"/>
                <w:sz w:val="27"/>
                <w:szCs w:val="27"/>
                <w:lang w:val="en-US"/>
              </w:rPr>
              <w:t>thị</w:t>
            </w:r>
            <w:r>
              <w:rPr>
                <w:b/>
                <w:bCs/>
                <w:color w:val="000000"/>
                <w:spacing w:val="2"/>
                <w:sz w:val="27"/>
                <w:szCs w:val="27"/>
              </w:rPr>
              <w:t xml:space="preserve"> và </w:t>
            </w:r>
            <w:r w:rsidRPr="00BA4F01">
              <w:rPr>
                <w:b/>
                <w:bCs/>
                <w:color w:val="000000"/>
                <w:spacing w:val="2"/>
                <w:sz w:val="27"/>
                <w:szCs w:val="27"/>
                <w:lang w:val="en-US"/>
              </w:rPr>
              <w:t>xe ô tô vận chuyển hành khách</w:t>
            </w:r>
          </w:p>
        </w:tc>
      </w:tr>
    </w:tbl>
    <w:p w:rsidR="00753682" w:rsidRPr="005B029B" w:rsidRDefault="00753682">
      <w:pPr>
        <w:spacing w:before="80"/>
        <w:ind w:firstLine="567"/>
        <w:jc w:val="both"/>
        <w:rPr>
          <w:sz w:val="24"/>
          <w:szCs w:val="24"/>
          <w:lang w:val="fi-FI"/>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36525" cy="2537123"/>
                    </a:xfrm>
                    <a:prstGeom prst="rect">
                      <a:avLst/>
                    </a:prstGeom>
                    <a:ln/>
                  </pic:spPr>
                </pic:pic>
              </a:graphicData>
            </a:graphic>
          </wp:inline>
        </w:drawing>
      </w:r>
    </w:p>
    <w:p w:rsidR="00002B88" w:rsidRDefault="00002B88">
      <w:pPr>
        <w:spacing w:before="80"/>
        <w:jc w:val="center"/>
        <w:rPr>
          <w:b/>
          <w:sz w:val="24"/>
          <w:szCs w:val="24"/>
          <w:lang w:val="en-US"/>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82"/>
    <w:rsid w:val="00002B88"/>
    <w:rsid w:val="00003956"/>
    <w:rsid w:val="00013067"/>
    <w:rsid w:val="000A2865"/>
    <w:rsid w:val="0010179B"/>
    <w:rsid w:val="00174D56"/>
    <w:rsid w:val="00184148"/>
    <w:rsid w:val="001A18EB"/>
    <w:rsid w:val="001C06AC"/>
    <w:rsid w:val="001C10C3"/>
    <w:rsid w:val="00204DCF"/>
    <w:rsid w:val="002827C0"/>
    <w:rsid w:val="002834B4"/>
    <w:rsid w:val="0029410B"/>
    <w:rsid w:val="002D2061"/>
    <w:rsid w:val="002D70EA"/>
    <w:rsid w:val="0031418A"/>
    <w:rsid w:val="003225B8"/>
    <w:rsid w:val="003547B3"/>
    <w:rsid w:val="00376291"/>
    <w:rsid w:val="00385487"/>
    <w:rsid w:val="00387B60"/>
    <w:rsid w:val="003A3F14"/>
    <w:rsid w:val="00423B92"/>
    <w:rsid w:val="00455F0B"/>
    <w:rsid w:val="004B20EC"/>
    <w:rsid w:val="004C2E1A"/>
    <w:rsid w:val="004E3703"/>
    <w:rsid w:val="00595E19"/>
    <w:rsid w:val="005A0C86"/>
    <w:rsid w:val="005B029B"/>
    <w:rsid w:val="005D7106"/>
    <w:rsid w:val="00676D92"/>
    <w:rsid w:val="006A7C83"/>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512E1"/>
    <w:rsid w:val="00A75B75"/>
    <w:rsid w:val="00AB5BF8"/>
    <w:rsid w:val="00AF1BF8"/>
    <w:rsid w:val="00B007FD"/>
    <w:rsid w:val="00B5536B"/>
    <w:rsid w:val="00B82130"/>
    <w:rsid w:val="00BA4F01"/>
    <w:rsid w:val="00BC3052"/>
    <w:rsid w:val="00C660FE"/>
    <w:rsid w:val="00C77EE0"/>
    <w:rsid w:val="00CA5D52"/>
    <w:rsid w:val="00CB04A6"/>
    <w:rsid w:val="00CC55EC"/>
    <w:rsid w:val="00D02455"/>
    <w:rsid w:val="00D536DF"/>
    <w:rsid w:val="00DE4C47"/>
    <w:rsid w:val="00E0417D"/>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3</cp:revision>
  <dcterms:created xsi:type="dcterms:W3CDTF">2024-11-29T00:23:00Z</dcterms:created>
  <dcterms:modified xsi:type="dcterms:W3CDTF">2024-11-29T00:34:00Z</dcterms:modified>
</cp:coreProperties>
</file>