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gaps-actions-datalake-platform-gui"/>
    <w:p>
      <w:pPr>
        <w:pStyle w:val="Heading1"/>
      </w:pPr>
      <w:r>
        <w:t xml:space="preserve">Gaps &amp; Actions — Datalake Platform GUI</w:t>
      </w:r>
    </w:p>
    <w:p>
      <w:pPr>
        <w:pStyle w:val="FirstParagraph"/>
      </w:pPr>
      <w:r>
        <w:t xml:space="preserve">Cutoff: 2026-05-12. Branch:</w:t>
      </w:r>
      <w:r>
        <w:t xml:space="preserve"> </w:t>
      </w:r>
      <w:r>
        <w:rPr>
          <w:rStyle w:val="VerbatimChar"/>
        </w:rPr>
        <w:t xml:space="preserve">feature/customer-view-availability</w:t>
      </w:r>
      <w:r>
        <w:t xml:space="preserve"> </w:t>
      </w:r>
      <w:r>
        <w:t xml:space="preserve">(HEAD</w:t>
      </w:r>
      <w:r>
        <w:t xml:space="preserve"> </w:t>
      </w:r>
      <w:r>
        <w:rPr>
          <w:rStyle w:val="VerbatimChar"/>
        </w:rPr>
        <w:t xml:space="preserve">a4fdc19</w:t>
      </w:r>
      <w:r>
        <w:t xml:space="preserve">).</w:t>
      </w:r>
      <w:r>
        <w:t xml:space="preserve"> </w:t>
      </w:r>
      <w:r>
        <w:t xml:space="preserve">All references use file paths relative to the repo root.</w:t>
      </w:r>
    </w:p>
    <w:p>
      <w:r>
        <w:pict>
          <v:rect style="width:0;height:1.5pt" o:hralign="center" o:hrstd="t" o:hr="t"/>
        </w:pict>
      </w:r>
    </w:p>
    <w:bookmarkStart w:id="9" w:name="X786626f959fecc0f92ee89c93258de5999572ef"/>
    <w:p>
      <w:pPr>
        <w:pStyle w:val="Heading2"/>
      </w:pPr>
      <w:r>
        <w:t xml:space="preserve">1. Missing mappings (endpoint exists but no callback / page reference found, or vice versa)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760"/>
        <w:gridCol w:w="293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BE-039 GET /api/v1/datacenters/{dc_code}/sales-potential</w:t>
            </w:r>
            <w:r>
              <w:t xml:space="preserve"> </w:t>
            </w:r>
            <w:r>
              <w:t xml:space="preserve">(v1)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services/datacenter-api/app/routers/datacenters.py:316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src/services/api_client.py:1091 get_dc_sales_potential</w:t>
            </w:r>
            <w:r>
              <w:t xml:space="preserve"> </w:t>
            </w:r>
            <w:r>
              <w:t xml:space="preserve">— only used as v1 reference; the live UI now calls</w:t>
            </w:r>
            <w:r>
              <w:t xml:space="preserve"> </w:t>
            </w:r>
            <w:r>
              <w:rPr>
                <w:rStyle w:val="VerbatimChar"/>
              </w:rPr>
              <w:t xml:space="preserve">/sales-potential/v2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api_client.py:1102</w:t>
            </w:r>
            <w:r>
              <w:t xml:space="preserve">). The v1 endpoint has no remaining callback referencing it.</w:t>
            </w:r>
          </w:p>
        </w:tc>
        <w:tc>
          <w:tcPr/>
          <w:p>
            <w:pPr>
              <w:pStyle w:val="Compact"/>
            </w:pPr>
            <w:r>
              <w:t xml:space="preserve">Candidate for deprecation. Confirm zero callers (grep -rn</w:t>
            </w:r>
            <w:r>
              <w:t xml:space="preserve"> </w:t>
            </w:r>
            <w:r>
              <w:rPr>
                <w:rStyle w:val="VerbatimChar"/>
              </w:rPr>
              <w:t xml:space="preserve">get_dc_sales_potential(</w:t>
            </w:r>
            <w:r>
              <w:t xml:space="preserve"> </w:t>
            </w:r>
            <w:r>
              <w:t xml:space="preserve">) and remove v1 router + service helper.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BE-018 phys-inv overview by-role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BE-020 manufacturer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BE-021 location</w:t>
            </w:r>
            <w:r>
              <w:t xml:space="preserve"> </w:t>
            </w:r>
            <w:r>
              <w:t xml:space="preserve">consumed only by</w:t>
            </w:r>
            <w:r>
              <w:t xml:space="preserve"> </w:t>
            </w:r>
            <w:r>
              <w:rPr>
                <w:rStyle w:val="VerbatimChar"/>
              </w:rPr>
              <w:t xml:space="preserve">update_phys_inv_chart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app.py:958-1015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Same.</w:t>
            </w:r>
          </w:p>
        </w:tc>
        <w:tc>
          <w:tcPr/>
          <w:p>
            <w:pPr>
              <w:pStyle w:val="Compact"/>
            </w:pPr>
            <w:r>
              <w:t xml:space="preserve">OK — covered by FE-009/10/11.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api_client.get_panel_definitions</w:t>
            </w:r>
            <w:r>
              <w:t xml:space="preserve"> </w:t>
            </w:r>
            <w:r>
              <w:t xml:space="preserve">mapped to PUT in CRM Panels page; but the</w:t>
            </w:r>
            <w:r>
              <w:t xml:space="preserve"> </w:t>
            </w:r>
            <w:r>
              <w:rPr>
                <w:b/>
                <w:bCs/>
              </w:rPr>
              <w:t xml:space="preserve">GET</w:t>
            </w:r>
            <w:r>
              <w:t xml:space="preserve"> </w:t>
            </w:r>
            <w:r>
              <w:t xml:space="preserve">sister call</w:t>
            </w:r>
            <w:r>
              <w:t xml:space="preserve"> </w:t>
            </w:r>
            <w:r>
              <w:rPr>
                <w:rStyle w:val="VerbatimChar"/>
              </w:rPr>
              <w:t xml:space="preserve">api.get_panel_definitions</w:t>
            </w:r>
            <w:r>
              <w:t xml:space="preserve"> </w:t>
            </w:r>
            <w:r>
              <w:t xml:space="preserve">is also used in CRM Thresholds (</w:t>
            </w:r>
            <w:r>
              <w:rPr>
                <w:rStyle w:val="VerbatimChar"/>
              </w:rPr>
              <w:t xml:space="preserve">crm_thresholds.py</w:t>
            </w:r>
            <w:r>
              <w:t xml:space="preserve">) and CRM Infra Sources (</w:t>
            </w:r>
            <w:r>
              <w:rPr>
                <w:rStyle w:val="VerbatimChar"/>
              </w:rPr>
              <w:t xml:space="preserve">crm_infra_sources.py</w:t>
            </w:r>
            <w:r>
              <w:t xml:space="preserve">) pages.</w:t>
            </w:r>
          </w:p>
        </w:tc>
        <w:tc>
          <w:tcPr/>
          <w:p>
            <w:pPr>
              <w:pStyle w:val="Compact"/>
            </w:pPr>
            <w:r>
              <w:t xml:space="preserve">api_client.py:1398, multiple page imports.</w:t>
            </w:r>
          </w:p>
        </w:tc>
        <w:tc>
          <w:tcPr/>
          <w:p>
            <w:pPr>
              <w:pStyle w:val="Compact"/>
            </w:pPr>
            <w:r>
              <w:t xml:space="preserve">OK — emitted as FE-140 + reused for FE-138/FE-142.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auranotify_client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GET /api/sla/datacenter-services</w:t>
            </w:r>
            <w:r>
              <w:t xml:space="preserve"> </w:t>
            </w:r>
            <w:r>
              <w:t xml:space="preserve">directly from the GUI (</w:t>
            </w:r>
            <w:r>
              <w:rPr>
                <w:rStyle w:val="VerbatimChar"/>
              </w:rPr>
              <w:t xml:space="preserve">src/services/auranotify_client.py:37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datacenter-api also exposes</w:t>
            </w:r>
            <w:r>
              <w:t xml:space="preserve"> </w:t>
            </w:r>
            <w:r>
              <w:rPr>
                <w:rStyle w:val="VerbatimChar"/>
              </w:rPr>
              <w:t xml:space="preserve">GET /api/v1/sla/datacenter-services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routers/datacenters.py:51</w:t>
            </w:r>
            <w:r>
              <w:t xml:space="preserve">) which proxies the same upstream.</w:t>
            </w:r>
          </w:p>
        </w:tc>
        <w:tc>
          <w:tcPr/>
          <w:p>
            <w:pPr>
              <w:pStyle w:val="Compact"/>
            </w:pPr>
            <w:r>
              <w:t xml:space="preserve">Two parallel code paths to the same external.</w:t>
            </w:r>
          </w:p>
        </w:tc>
        <w:tc>
          <w:tcPr/>
          <w:p>
            <w:pPr>
              <w:pStyle w:val="Compact"/>
            </w:pPr>
            <w:r>
              <w:t xml:space="preserve">The home, datacenters, global_view, and availability_annual pages call the datacenter-api proxy via</w:t>
            </w:r>
            <w:r>
              <w:t xml:space="preserve"> </w:t>
            </w:r>
            <w:r>
              <w:rPr>
                <w:rStyle w:val="VerbatimChar"/>
              </w:rPr>
              <w:t xml:space="preserve">api.get_dc_availability_sla_items_for_dcs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api_client.py:971</w:t>
            </w:r>
            <w:r>
              <w:t xml:space="preserve">). Direct AuraNotify call only inside</w:t>
            </w:r>
            <w:r>
              <w:t xml:space="preserve"> </w:t>
            </w:r>
            <w:r>
              <w:rPr>
                <w:rStyle w:val="VerbatimChar"/>
              </w:rPr>
              <w:t xml:space="preserve">auranotify_client.get_customer_availability_bundle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get_dc_availability_sla_item</w:t>
            </w:r>
            <w:r>
              <w:t xml:space="preserve">. Recommend consolidating: route everything through datacenter-api so caching, auth, and rate-limiting live in one place.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BE-019 GET /api/v1/physical-inventory/customer</w:t>
            </w:r>
            <w:r>
              <w:t xml:space="preserve"> </w:t>
            </w:r>
            <w:r>
              <w:t xml:space="preserve">is mapped on the customers_list page (FE-088). No other consumer.</w:t>
            </w:r>
          </w:p>
        </w:tc>
        <w:tc>
          <w:tcPr/>
          <w:p>
            <w:pPr>
              <w:pStyle w:val="Compact"/>
            </w:pPr>
            <w:r>
              <w:t xml:space="preserve">OK.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api.refresh_platform_redis_caches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b/>
                <w:bCs/>
              </w:rPr>
              <w:t xml:space="preserve">three</w:t>
            </w:r>
            <w:r>
              <w:t xml:space="preserve"> </w:t>
            </w:r>
            <w:r>
              <w:t xml:space="preserve">services’</w:t>
            </w:r>
            <w:r>
              <w:t xml:space="preserve"> </w:t>
            </w:r>
            <w:r>
              <w:rPr>
                <w:rStyle w:val="VerbatimChar"/>
              </w:rPr>
              <w:t xml:space="preserve">POST /api/v1/admin/cache/refresh</w:t>
            </w:r>
            <w:r>
              <w:t xml:space="preserve"> </w:t>
            </w:r>
            <w:r>
              <w:t xml:space="preserve">(datacenter-api, customer-api, crm-engine). The admin-api</w:t>
            </w:r>
            <w:r>
              <w:t xml:space="preserve"> </w:t>
            </w:r>
            <w:r>
              <w:rPr>
                <w:b/>
                <w:bCs/>
              </w:rPr>
              <w:t xml:space="preserve">has 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/admin/cache/refresh</w:t>
            </w:r>
            <w:r>
              <w:t xml:space="preserve"> </w:t>
            </w:r>
            <w:r>
              <w:t xml:space="preserve">route.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api_client.py:1599-1626</w:t>
            </w:r>
            <w:r>
              <w:t xml:space="preserve"> </w:t>
            </w:r>
            <w:r>
              <w:t xml:space="preserve">lists targets;</w:t>
            </w:r>
            <w:r>
              <w:t xml:space="preserve"> </w:t>
            </w:r>
            <w:r>
              <w:rPr>
                <w:rStyle w:val="VerbatimChar"/>
              </w:rPr>
              <w:t xml:space="preserve">services/admin-api/app/routers/</w:t>
            </w:r>
            <w:r>
              <w:t xml:space="preserve"> </w:t>
            </w:r>
            <w:r>
              <w:t xml:space="preserve">has no admin_cache module.</w:t>
            </w:r>
          </w:p>
        </w:tc>
        <w:tc>
          <w:tcPr/>
          <w:p>
            <w:pPr>
              <w:pStyle w:val="Compact"/>
            </w:pPr>
            <w:r>
              <w:t xml:space="preserve">Intentional (admin-api has no warm cache), but document explicitly so future ops do not expect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M-07</w:t>
            </w:r>
          </w:p>
        </w:tc>
        <w:tc>
          <w:tcPr/>
          <w:p>
            <w:pPr>
              <w:pStyle w:val="Compact"/>
            </w:pPr>
            <w:r>
              <w:t xml:space="preserve">Settings → Auth Settings page (</w:t>
            </w:r>
            <w:r>
              <w:rPr>
                <w:rStyle w:val="VerbatimChar"/>
              </w:rPr>
              <w:t xml:space="preserve">src/pages/settings/iam/auth_settings.py</w:t>
            </w:r>
            <w:r>
              <w:t xml:space="preserve">) → no callbacks identified, no obvious API integration.</w:t>
            </w:r>
          </w:p>
        </w:tc>
        <w:tc>
          <w:tcPr/>
          <w:p>
            <w:pPr>
              <w:pStyle w:val="Compact"/>
            </w:pPr>
            <w:r>
              <w:t xml:space="preserve">Frontend pages inventory phase.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  <w:r>
              <w:t xml:space="preserve">: confirm whether this is a stub page or whether dynamic controls (JWT TTL, session timeout) are missing.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M-08</w:t>
            </w:r>
          </w:p>
        </w:tc>
        <w:tc>
          <w:tcPr/>
          <w:p>
            <w:pPr>
              <w:pStyle w:val="Compact"/>
            </w:pPr>
            <w:r>
              <w:t xml:space="preserve">LDAP upsert/mapping CRUD (</w:t>
            </w:r>
            <w:r>
              <w:rPr>
                <w:rStyle w:val="VerbatimChar"/>
              </w:rPr>
              <w:t xml:space="preserve">admin_client.upsert_ldap_config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add_ldap_group_mapping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delete_ldap_group_mapping</w:t>
            </w:r>
            <w:r>
              <w:t xml:space="preserve">) — only the</w:t>
            </w:r>
            <w:r>
              <w:t xml:space="preserve"> </w:t>
            </w:r>
            <w:r>
              <w:rPr>
                <w:i/>
                <w:iCs/>
              </w:rPr>
              <w:t xml:space="preserve">test connection</w:t>
            </w:r>
            <w:r>
              <w:t xml:space="preserve"> </w:t>
            </w:r>
            <w:r>
              <w:t xml:space="preserve">callback was found in</w:t>
            </w:r>
            <w:r>
              <w:t xml:space="preserve"> </w:t>
            </w:r>
            <w:r>
              <w:rPr>
                <w:rStyle w:val="VerbatimChar"/>
              </w:rPr>
              <w:t xml:space="preserve">ldap_callbacks.py:37</w:t>
            </w:r>
            <w:r>
              <w:t xml:space="preserve">. The save/add/delete operations are presumed to go through Flask form handlers but were not located in scope.</w:t>
            </w:r>
          </w:p>
        </w:tc>
        <w:tc>
          <w:tcPr/>
          <w:p>
            <w:pPr>
              <w:pStyle w:val="Compact"/>
            </w:pPr>
            <w:r>
              <w:t xml:space="preserve">FE-125, FE-127, FE-128 are marked low-confidence assumptions.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  <w:r>
              <w:t xml:space="preserve">: read</w:t>
            </w:r>
            <w:r>
              <w:t xml:space="preserve"> </w:t>
            </w:r>
            <w:r>
              <w:rPr>
                <w:rStyle w:val="VerbatimChar"/>
              </w:rPr>
              <w:t xml:space="preserve">src/pages/settings/integrations/ldap.py</w:t>
            </w:r>
            <w:r>
              <w:t xml:space="preserve"> </w:t>
            </w:r>
            <w:r>
              <w:t xml:space="preserve">end-to-end and confirm whether form submit is a Dash callback or a Flask</w:t>
            </w:r>
            <w:r>
              <w:t xml:space="preserve"> </w:t>
            </w:r>
            <w:r>
              <w:rPr>
                <w:rStyle w:val="VerbatimChar"/>
              </w:rPr>
              <w:t xml:space="preserve">@auth_bp.route("/auth/ldap-settings/save", methods=["POST"])</w:t>
            </w:r>
            <w:r>
              <w:t xml:space="preserve"> </w:t>
            </w:r>
            <w:r>
              <w:t xml:space="preserve">handler.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M-09</w:t>
            </w:r>
          </w:p>
        </w:tc>
        <w:tc>
          <w:tcPr/>
          <w:p>
            <w:pPr>
              <w:pStyle w:val="Compact"/>
            </w:pPr>
            <w:r>
              <w:t xml:space="preserve">The home page calls</w:t>
            </w:r>
            <w:r>
              <w:t xml:space="preserve"> </w:t>
            </w:r>
            <w:r>
              <w:rPr>
                <w:rStyle w:val="VerbatimChar"/>
              </w:rPr>
              <w:t xml:space="preserve">api.get_sla_by_dc</w:t>
            </w:r>
            <w:r>
              <w:t xml:space="preserve"> </w:t>
            </w:r>
            <w:r>
              <w:t xml:space="preserve">(FE-015) but the SLA</w:t>
            </w:r>
            <w:r>
              <w:t xml:space="preserve"> </w:t>
            </w:r>
            <w:r>
              <w:t xml:space="preserve">“by_dc”</w:t>
            </w:r>
            <w:r>
              <w:t xml:space="preserve"> </w:t>
            </w:r>
            <w:r>
              <w:t xml:space="preserve">payload is read from</w:t>
            </w:r>
            <w:r>
              <w:t xml:space="preserve"> </w:t>
            </w:r>
            <w:r>
              <w:rPr>
                <w:rStyle w:val="VerbatimChar"/>
              </w:rPr>
              <w:t xml:space="preserve">data.get("by_dc")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GET /api/v1/sla</w:t>
            </w:r>
            <w:r>
              <w:t xml:space="preserve">. Confirm the backend response includes the</w:t>
            </w:r>
            <w:r>
              <w:t xml:space="preserve"> </w:t>
            </w:r>
            <w:r>
              <w:rPr>
                <w:rStyle w:val="VerbatimChar"/>
              </w:rPr>
              <w:t xml:space="preserve">by_dc</w:t>
            </w:r>
            <w:r>
              <w:t xml:space="preserve"> </w:t>
            </w:r>
            <w:r>
              <w:t xml:space="preserve">key when an upstream SLA service is unreachable; otherwise fallback returns</w:t>
            </w:r>
            <w:r>
              <w:t xml:space="preserve"> </w:t>
            </w:r>
            <w:r>
              <w:rPr>
                <w:rStyle w:val="VerbatimChar"/>
              </w:rPr>
              <w:t xml:space="preserve">_EMPTY_SLA_BY_DC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api_client.py:324-333.</w:t>
            </w:r>
          </w:p>
        </w:tc>
        <w:tc>
          <w:tcPr/>
          <w:p>
            <w:pPr>
              <w:pStyle w:val="Compact"/>
            </w:pPr>
            <w:r>
              <w:t xml:space="preserve">Low risk — already handled by stale-while-error, but worth a regression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M-10</w:t>
            </w:r>
          </w:p>
        </w:tc>
        <w:tc>
          <w:tcPr/>
          <w:p>
            <w:pPr>
              <w:pStyle w:val="Compact"/>
            </w:pPr>
            <w:r>
              <w:t xml:space="preserve">dc_detail page (</w:t>
            </w:r>
            <w:r>
              <w:rPr>
                <w:rStyle w:val="VerbatimChar"/>
              </w:rPr>
              <w:t xml:space="preserve">src/pages/dc_detail.py</w:t>
            </w:r>
            <w:r>
              <w:t xml:space="preserve">) registers</w:t>
            </w:r>
            <w:r>
              <w:t xml:space="preserve"> </w:t>
            </w:r>
            <w:r>
              <w:rPr>
                <w:b/>
                <w:bCs/>
              </w:rPr>
              <w:t xml:space="preserve">zero callbacks</w:t>
            </w:r>
            <w:r>
              <w:t xml:space="preserve">. It is a static read-only layout that calls</w:t>
            </w:r>
            <w:r>
              <w:t xml:space="preserve"> </w:t>
            </w:r>
            <w:r>
              <w:rPr>
                <w:rStyle w:val="VerbatimChar"/>
              </w:rPr>
              <w:t xml:space="preserve">api.get_dc_details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api.get_dc_racks</w:t>
            </w:r>
            <w:r>
              <w:t xml:space="preserve"> </w:t>
            </w:r>
            <w:r>
              <w:t xml:space="preserve">at build time. Many DC-related dynamic actions live on</w:t>
            </w:r>
            <w:r>
              <w:t xml:space="preserve"> </w:t>
            </w:r>
            <w:r>
              <w:rPr>
                <w:rStyle w:val="VerbatimChar"/>
              </w:rPr>
              <w:t xml:space="preserve">/datacenter/&lt;id&gt;</w:t>
            </w:r>
            <w:r>
              <w:t xml:space="preserve"> </w:t>
            </w:r>
            <w:r>
              <w:t xml:space="preserve">(dc_view) instead.</w:t>
            </w:r>
          </w:p>
        </w:tc>
        <w:tc>
          <w:tcPr/>
          <w:p>
            <w:pPr>
              <w:pStyle w:val="Compact"/>
            </w:pPr>
            <w:r>
              <w:t xml:space="preserve">Page inventory.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  <w:r>
              <w:t xml:space="preserve">: document the difference between</w:t>
            </w:r>
            <w:r>
              <w:t xml:space="preserve"> </w:t>
            </w:r>
            <w:r>
              <w:rPr>
                <w:rStyle w:val="VerbatimChar"/>
              </w:rPr>
              <w:t xml:space="preserve">/datacenter/&lt;id&gt;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/dc-detail/&lt;id&gt;</w:t>
            </w:r>
            <w:r>
              <w:t xml:space="preserve"> </w:t>
            </w:r>
            <w:r>
              <w:t xml:space="preserve">paths or merge them; current dual-page model is confusing.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floor_map.py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region_drilldown.py</w:t>
            </w:r>
            <w:r>
              <w:t xml:space="preserve"> </w:t>
            </w:r>
            <w:r>
              <w:t xml:space="preserve">register zero callbacks; the rack-detail click handler lives in</w:t>
            </w:r>
            <w:r>
              <w:t xml:space="preserve"> </w:t>
            </w:r>
            <w:r>
              <w:rPr>
                <w:rStyle w:val="VerbatimChar"/>
              </w:rPr>
              <w:t xml:space="preserve">app.py:1340</w:t>
            </w:r>
            <w:r>
              <w:t xml:space="preserve"> </w:t>
            </w:r>
            <w:r>
              <w:t xml:space="preserve">instead.</w:t>
            </w:r>
          </w:p>
        </w:tc>
        <w:tc>
          <w:tcPr/>
          <w:p>
            <w:pPr>
              <w:pStyle w:val="Compact"/>
            </w:pPr>
            <w:r>
              <w:t xml:space="preserve">OK by design but split-brain (callback in app.py for component owned by floor_map page).</w:t>
            </w:r>
          </w:p>
        </w:tc>
        <w:tc>
          <w:tcPr/>
          <w:p>
            <w:pPr>
              <w:pStyle w:val="Compact"/>
            </w:pPr>
            <w:r>
              <w:t xml:space="preserve">Consider moving</w:t>
            </w:r>
            <w:r>
              <w:t xml:space="preserve"> </w:t>
            </w:r>
            <w:r>
              <w:rPr>
                <w:rStyle w:val="VerbatimChar"/>
              </w:rPr>
              <w:t xml:space="preserve">show_rack_detail</w:t>
            </w:r>
            <w:r>
              <w:t xml:space="preserve"> </w:t>
            </w:r>
            <w:r>
              <w:t xml:space="preserve">callback into</w:t>
            </w:r>
            <w:r>
              <w:t xml:space="preserve"> </w:t>
            </w:r>
            <w:r>
              <w:rPr>
                <w:rStyle w:val="VerbatimChar"/>
              </w:rPr>
              <w:t xml:space="preserve">floor_map.py</w:t>
            </w:r>
            <w:r>
              <w:t xml:space="preserve"> </w:t>
            </w:r>
            <w:r>
              <w:t xml:space="preserve">for cohesion.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M-12</w:t>
            </w:r>
          </w:p>
        </w:tc>
        <w:tc>
          <w:tcPr/>
          <w:p>
            <w:pPr>
              <w:pStyle w:val="Compact"/>
            </w:pPr>
            <w:r>
              <w:t xml:space="preserve">Backend response shape for</w:t>
            </w:r>
            <w:r>
              <w:t xml:space="preserve"> </w:t>
            </w:r>
            <w:r>
              <w:rPr>
                <w:rStyle w:val="VerbatimChar"/>
              </w:rPr>
              <w:t xml:space="preserve">GET /api/v1/dashboard/overview</w:t>
            </w:r>
            <w:r>
              <w:t xml:space="preserve"> </w:t>
            </w:r>
            <w:r>
              <w:t xml:space="preserve">(BE-041) —</w:t>
            </w:r>
            <w:r>
              <w:t xml:space="preserve"> </w:t>
            </w:r>
            <w:r>
              <w:rPr>
                <w:rStyle w:val="VerbatimChar"/>
              </w:rPr>
              <w:t xml:space="preserve">_EMPTY_DASHBOARD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api_client.py:26-70</w:t>
            </w:r>
            <w:r>
              <w:t xml:space="preserve"> </w:t>
            </w:r>
            <w:r>
              <w:t xml:space="preserve">lists nested keys</w:t>
            </w:r>
            <w:r>
              <w:t xml:space="preserve"> </w:t>
            </w:r>
            <w:r>
              <w:rPr>
                <w:rStyle w:val="VerbatimChar"/>
              </w:rPr>
              <w:t xml:space="preserve">overview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energy_breakdown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classic_totals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hyperconv_totals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ibm_totals</w:t>
            </w:r>
            <w:r>
              <w:t xml:space="preserve">. Confirm dc_service.get_global_dashboard returns the same nested layout under load — schema drift would silently degrade home cards.</w:t>
            </w:r>
          </w:p>
        </w:tc>
        <w:tc>
          <w:tcPr/>
          <w:p>
            <w:pPr>
              <w:pStyle w:val="Compact"/>
            </w:pPr>
            <w:r>
              <w:t xml:space="preserve">api_client.py:26-70.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  <w:r>
              <w:t xml:space="preserve">: write a contract test against</w:t>
            </w:r>
            <w:r>
              <w:t xml:space="preserve"> </w:t>
            </w:r>
            <w:r>
              <w:rPr>
                <w:rStyle w:val="VerbatimChar"/>
              </w:rPr>
              <w:t xml:space="preserve">GlobalOverview</w:t>
            </w:r>
            <w:r>
              <w:t xml:space="preserve"> </w:t>
            </w:r>
            <w:r>
              <w:t xml:space="preserve">pydantic model in</w:t>
            </w:r>
            <w:r>
              <w:t xml:space="preserve"> </w:t>
            </w:r>
            <w:r>
              <w:rPr>
                <w:rStyle w:val="VerbatimChar"/>
              </w:rPr>
              <w:t xml:space="preserve">services/datacenter-api/app/models/schemas.py</w:t>
            </w:r>
            <w:r>
              <w:t xml:space="preserve">.</w:t>
            </w:r>
          </w:p>
        </w:tc>
      </w:tr>
    </w:tbl>
    <w:bookmarkEnd w:id="9"/>
    <w:bookmarkStart w:id="10" w:name="low-confidence-mappings"/>
    <w:p>
      <w:pPr>
        <w:pStyle w:val="Heading2"/>
      </w:pPr>
      <w:r>
        <w:t xml:space="preserve">2. Low-confidence mappings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900"/>
        <w:gridCol w:w="1267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Flow / row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Recommended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</w:t>
            </w:r>
          </w:p>
        </w:tc>
        <w:tc>
          <w:tcPr/>
          <w:p>
            <w:pPr>
              <w:pStyle w:val="Compact"/>
            </w:pPr>
            <w:r>
              <w:t xml:space="preserve">FE-125, FE-127, FE-128 (LDAP CRUD)</w:t>
            </w:r>
          </w:p>
        </w:tc>
        <w:tc>
          <w:tcPr/>
          <w:p>
            <w:pPr>
              <w:pStyle w:val="Compact"/>
            </w:pPr>
            <w:r>
              <w:t xml:space="preserve">Page-side wiring not in scope reads; admin_client exposes the functions but no Dash callback found.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src/pages/settings/integrations/ldap.py</w:t>
            </w:r>
            <w:r>
              <w:t xml:space="preserve"> </w:t>
            </w:r>
            <w:r>
              <w:t xml:space="preserve">and locate the form submit hook.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L-02</w:t>
            </w:r>
          </w:p>
        </w:tc>
        <w:tc>
          <w:tcPr/>
          <w:p>
            <w:pPr>
              <w:pStyle w:val="Compact"/>
            </w:pPr>
            <w:r>
              <w:t xml:space="preserve">FE-152 (CRM Overview page)</w:t>
            </w:r>
          </w:p>
        </w:tc>
        <w:tc>
          <w:tcPr/>
          <w:p>
            <w:pPr>
              <w:pStyle w:val="Compact"/>
            </w:pPr>
            <w:r>
              <w:t xml:space="preserve">Crm_overview.layout wiring not deeply read.</w:t>
            </w:r>
          </w:p>
        </w:tc>
        <w:tc>
          <w:tcPr/>
          <w:p>
            <w:pPr>
              <w:pStyle w:val="Compact"/>
            </w:pPr>
            <w:r>
              <w:t xml:space="preserve">Open file and confirm it really calls</w:t>
            </w:r>
            <w:r>
              <w:t xml:space="preserve"> </w:t>
            </w:r>
            <w:r>
              <w:rPr>
                <w:rStyle w:val="VerbatimChar"/>
              </w:rPr>
              <w:t xml:space="preserve">api.get_crm_discovery_counts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L-03</w:t>
            </w:r>
          </w:p>
        </w:tc>
        <w:tc>
          <w:tcPr/>
          <w:p>
            <w:pPr>
              <w:pStyle w:val="Compact"/>
            </w:pPr>
            <w:r>
              <w:t xml:space="preserve">FE-153 (AuraNotify settings page)</w:t>
            </w:r>
          </w:p>
        </w:tc>
        <w:tc>
          <w:tcPr/>
          <w:p>
            <w:pPr>
              <w:pStyle w:val="Compact"/>
            </w:pPr>
            <w:r>
              <w:t xml:space="preserve">Page not deeply read.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src/pages/settings/integrations/auranotify.py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L-04</w:t>
            </w:r>
          </w:p>
        </w:tc>
        <w:tc>
          <w:tcPr/>
          <w:p>
            <w:pPr>
              <w:pStyle w:val="Compact"/>
            </w:pPr>
            <w:r>
              <w:t xml:space="preserve">BE-039 dc_sales_potential (v1)</w:t>
            </w:r>
          </w:p>
        </w:tc>
        <w:tc>
          <w:tcPr/>
          <w:p>
            <w:pPr>
              <w:pStyle w:val="Compact"/>
            </w:pPr>
            <w:r>
              <w:t xml:space="preserve">Service fn signature inferred; inline body in dc_service.</w:t>
            </w:r>
          </w:p>
        </w:tc>
        <w:tc>
          <w:tcPr/>
          <w:p>
            <w:pPr>
              <w:pStyle w:val="Compact"/>
            </w:pPr>
            <w:r>
              <w:t xml:space="preserve">Search for</w:t>
            </w:r>
            <w:r>
              <w:t xml:space="preserve"> </w:t>
            </w:r>
            <w:r>
              <w:rPr>
                <w:rStyle w:val="VerbatimChar"/>
              </w:rPr>
              <w:t xml:space="preserve">def dc_sales_potential</w:t>
            </w:r>
            <w:r>
              <w:t xml:space="preserve"> </w:t>
            </w:r>
            <w:r>
              <w:t xml:space="preserve">in dc_service.py to confirm.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L-05</w:t>
            </w:r>
          </w:p>
        </w:tc>
        <w:tc>
          <w:tcPr/>
          <w:p>
            <w:pPr>
              <w:pStyle w:val="Compact"/>
            </w:pPr>
            <w:r>
              <w:t xml:space="preserve">FE-105 region_drilldown</w:t>
            </w:r>
          </w:p>
        </w:tc>
        <w:tc>
          <w:tcPr/>
          <w:p>
            <w:pPr>
              <w:pStyle w:val="Compact"/>
            </w:pPr>
            <w:r>
              <w:t xml:space="preserve">Page returns a static layout; only callable api fn assumed.</w:t>
            </w:r>
          </w:p>
        </w:tc>
        <w:tc>
          <w:tcPr/>
          <w:p>
            <w:pPr>
              <w:pStyle w:val="Compact"/>
            </w:pPr>
            <w:r>
              <w:t xml:space="preserve">Confirm by reading</w:t>
            </w:r>
            <w:r>
              <w:t xml:space="preserve"> </w:t>
            </w:r>
            <w:r>
              <w:rPr>
                <w:rStyle w:val="VerbatimChar"/>
              </w:rPr>
              <w:t xml:space="preserve">src/pages/region_drilldown.py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L-06</w:t>
            </w:r>
          </w:p>
        </w:tc>
        <w:tc>
          <w:tcPr/>
          <w:p>
            <w:pPr>
              <w:pStyle w:val="Compact"/>
            </w:pPr>
            <w:r>
              <w:t xml:space="preserve">BE-124/125 Flask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Inferred from</w:t>
            </w:r>
            <w:r>
              <w:t xml:space="preserve"> </w:t>
            </w:r>
            <w:r>
              <w:rPr>
                <w:rStyle w:val="VerbatimChar"/>
              </w:rPr>
              <w:t xml:space="preserve">app.py:80 register_blueprint(auth_bp)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src/auth/routes.py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L-07</w:t>
            </w:r>
          </w:p>
        </w:tc>
        <w:tc>
          <w:tcPr/>
          <w:p>
            <w:pPr>
              <w:pStyle w:val="Compact"/>
            </w:pPr>
            <w:r>
              <w:t xml:space="preserve">Auth scopes used by visible_sections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render_main_content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get_visible_sections(uid, page_code)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app.py:574</w:t>
            </w:r>
            <w:r>
              <w:t xml:space="preserve">) — the set of supported</w:t>
            </w:r>
            <w:r>
              <w:t xml:space="preserve"> </w:t>
            </w:r>
            <w:r>
              <w:rPr>
                <w:rStyle w:val="VerbatimChar"/>
              </w:rPr>
              <w:t xml:space="preserve">page_code</w:t>
            </w:r>
            <w:r>
              <w:t xml:space="preserve"> </w:t>
            </w:r>
            <w:r>
              <w:t xml:space="preserve">values is not enumerated here.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src/auth/permission_service.py:resolve_pathname_to_page_code</w:t>
            </w:r>
            <w:r>
              <w:t xml:space="preserve">.</w:t>
            </w:r>
          </w:p>
        </w:tc>
      </w:tr>
    </w:tbl>
    <w:bookmarkEnd w:id="10"/>
    <w:bookmarkStart w:id="19" w:name="risks"/>
    <w:p>
      <w:pPr>
        <w:pStyle w:val="Heading2"/>
      </w:pPr>
      <w:r>
        <w:t xml:space="preserve">3. Risks</w:t>
      </w:r>
    </w:p>
    <w:bookmarkStart w:id="11" w:name="Xbdfc856992671cbab2578afa8e38eba2fd5b2d4"/>
    <w:p>
      <w:pPr>
        <w:pStyle w:val="Heading3"/>
      </w:pPr>
      <w:r>
        <w:t xml:space="preserve">R-01 Cache invalidation is one-sided after settings PUT/DELETE</w:t>
      </w:r>
    </w:p>
    <w:p>
      <w:pPr>
        <w:pStyle w:val="FirstParagraph"/>
      </w:pPr>
      <w:r>
        <w:rPr>
          <w:rStyle w:val="VerbatimChar"/>
        </w:rPr>
        <w:t xml:space="preserve">api_client._invalidate_sellable_caches</w:t>
      </w:r>
      <w:r>
        <w:t xml:space="preserve"> </w:t>
      </w:r>
      <w:r>
        <w:t xml:space="preserve">(api_client.py:1549-1559) deletes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GUI-side in-memory LRU. The crm-engine’s own Redis (</w:t>
      </w:r>
      <w:r>
        <w:rPr>
          <w:rStyle w:val="VerbatimChar"/>
        </w:rPr>
        <w:t xml:space="preserve">db=2</w:t>
      </w:r>
      <w:r>
        <w:t xml:space="preserve">) snapshot at</w:t>
      </w:r>
      <w:r>
        <w:t xml:space="preserve"> </w:t>
      </w:r>
      <w:r>
        <w:rPr>
          <w:rStyle w:val="VerbatimChar"/>
        </w:rPr>
        <w:t xml:space="preserve">sellable_snapshot:*</w:t>
      </w:r>
      <w:r>
        <w:t xml:space="preserve"> </w:t>
      </w:r>
      <w:r>
        <w:t xml:space="preserve">is not invalidated. Until the next scheduler tick or until</w:t>
      </w:r>
      <w:r>
        <w:t xml:space="preserve"> </w:t>
      </w:r>
      <w:r>
        <w:rPr>
          <w:rStyle w:val="VerbatimChar"/>
        </w:rPr>
        <w:t xml:space="preserve">POST /admin/cache/refresh</w:t>
      </w:r>
      <w:r>
        <w:t xml:space="preserve"> </w:t>
      </w:r>
      <w:r>
        <w:t xml:space="preserve">is called explicitly, the recalculated values may not appear. The Settings page invitations to</w:t>
      </w:r>
      <w:r>
        <w:t xml:space="preserve"> </w:t>
      </w:r>
      <w:r>
        <w:t xml:space="preserve">“refresh cache”</w:t>
      </w:r>
      <w:r>
        <w:t xml:space="preserve"> </w:t>
      </w:r>
      <w:r>
        <w:t xml:space="preserve">(FE-107) are a workaround but not enforced after each PUT.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: change the PUT/DELETE callbacks on Thresholds / Panels / Infra-sources / Ratios / Unit-conversions / Price-overrides to</w:t>
      </w:r>
      <w:r>
        <w:t xml:space="preserve"> </w:t>
      </w:r>
      <w:r>
        <w:rPr>
          <w:b/>
          <w:bCs/>
        </w:rPr>
        <w:t xml:space="preserve">also</w:t>
      </w:r>
      <w:r>
        <w:t xml:space="preserve"> </w:t>
      </w:r>
      <w:r>
        <w:t xml:space="preserve">POST</w:t>
      </w:r>
      <w:r>
        <w:t xml:space="preserve"> </w:t>
      </w:r>
      <w:r>
        <w:rPr>
          <w:rStyle w:val="VerbatimChar"/>
        </w:rPr>
        <w:t xml:space="preserve">/api/v1/admin/cache/refresh</w:t>
      </w:r>
      <w:r>
        <w:t xml:space="preserve"> </w:t>
      </w:r>
      <w:r>
        <w:t xml:space="preserve">to crm-engine when the operator confirms. Otherwise document the lag in the Settings UI.</w:t>
      </w:r>
    </w:p>
    <w:bookmarkEnd w:id="11"/>
    <w:bookmarkStart w:id="12" w:name="Xa828e4691d7b144d9b06938967d7d3ca20964e7"/>
    <w:p>
      <w:pPr>
        <w:pStyle w:val="Heading3"/>
      </w:pPr>
      <w:r>
        <w:t xml:space="preserve">R-02 Schedulers do not propagate the authenticated user identity</w:t>
      </w:r>
    </w:p>
    <w:p>
      <w:pPr>
        <w:pStyle w:val="FirstParagraph"/>
      </w:pPr>
      <w:r>
        <w:rPr>
          <w:rStyle w:val="VerbatimChar"/>
        </w:rPr>
        <w:t xml:space="preserve">scheduler_service.py:start_scheduler</w:t>
      </w:r>
      <w:r>
        <w:t xml:space="preserve"> </w:t>
      </w:r>
      <w:r>
        <w:t xml:space="preserve">runs jobs in background threads (no Flask request context).</w:t>
      </w:r>
      <w:r>
        <w:t xml:space="preserve"> </w:t>
      </w:r>
      <w:r>
        <w:rPr>
          <w:rStyle w:val="VerbatimChar"/>
        </w:rPr>
        <w:t xml:space="preserve">api._auth_headers()</w:t>
      </w:r>
      <w:r>
        <w:t xml:space="preserve"> </w:t>
      </w:r>
      <w:r>
        <w:t xml:space="preserve">(api_client.py:183-197) returns an empty dict outside of request context, meaning the scheduler-driven HTTP calls hit backend services WITHOUT a JWT. This works today because</w:t>
      </w:r>
      <w:r>
        <w:t xml:space="preserve"> </w:t>
      </w:r>
      <w:r>
        <w:rPr>
          <w:rStyle w:val="VerbatimChar"/>
        </w:rPr>
        <w:t xml:space="preserve">API_AUTH_REQUIRED</w:t>
      </w:r>
      <w:r>
        <w:t xml:space="preserve"> </w:t>
      </w:r>
      <w:r>
        <w:t xml:space="preserve">defaults to false. The moment auth is turned on in production, scheduler warmup will silently fail (or 401) and the cache will not warm.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: provide a service-account JWT or a backend-only bypass for the prefetch scheduler. Best implemented in</w:t>
      </w:r>
      <w:r>
        <w:t xml:space="preserve"> </w:t>
      </w:r>
      <w:r>
        <w:rPr>
          <w:rStyle w:val="VerbatimChar"/>
        </w:rPr>
        <w:t xml:space="preserve">api_client.py</w:t>
      </w:r>
      <w:r>
        <w:t xml:space="preserve"> </w:t>
      </w:r>
      <w:r>
        <w:t xml:space="preserve">by allowing an injected</w:t>
      </w:r>
      <w:r>
        <w:t xml:space="preserve"> </w:t>
      </w:r>
      <w:r>
        <w:rPr>
          <w:rStyle w:val="VerbatimChar"/>
        </w:rPr>
        <w:t xml:space="preserve">subject_id</w:t>
      </w:r>
      <w:r>
        <w:t xml:space="preserve"> </w:t>
      </w:r>
      <w:r>
        <w:t xml:space="preserve">parameter that creates a token for a</w:t>
      </w:r>
      <w:r>
        <w:t xml:space="preserve"> </w:t>
      </w:r>
      <w:r>
        <w:t xml:space="preserve">“system”</w:t>
      </w:r>
      <w:r>
        <w:t xml:space="preserve"> </w:t>
      </w:r>
      <w:r>
        <w:t xml:space="preserve">user.</w:t>
      </w:r>
    </w:p>
    <w:bookmarkEnd w:id="12"/>
    <w:bookmarkStart w:id="13" w:name="Xf8fd19490781723b4807abe22017e6e3e47075e"/>
    <w:p>
      <w:pPr>
        <w:pStyle w:val="Heading3"/>
      </w:pPr>
      <w:r>
        <w:t xml:space="preserve">R-03 Per-process customer availability cache is not shared across Gunicorn workers</w:t>
      </w:r>
    </w:p>
    <w:p>
      <w:pPr>
        <w:pStyle w:val="FirstParagraph"/>
      </w:pPr>
      <w:r>
        <w:rPr>
          <w:rStyle w:val="VerbatimChar"/>
        </w:rPr>
        <w:t xml:space="preserve">api_client.get_customer_availability_bundle</w:t>
      </w:r>
      <w:r>
        <w:t xml:space="preserve"> </w:t>
      </w:r>
      <w:r>
        <w:t xml:space="preserve">uses an in-process dict (</w:t>
      </w:r>
      <w:r>
        <w:rPr>
          <w:rStyle w:val="VerbatimChar"/>
        </w:rPr>
        <w:t xml:space="preserve">_CUSTOMER_AVAIL_CACHE</w:t>
      </w:r>
      <w:r>
        <w:t xml:space="preserve">, api_client.py:887). With 4 Gunicorn workers, the first customer-view request to each worker may take seconds while AuraNotify cold-fetches. The</w:t>
      </w:r>
      <w:r>
        <w:t xml:space="preserve"> </w:t>
      </w:r>
      <w:r>
        <w:rPr>
          <w:rStyle w:val="VerbatimChar"/>
        </w:rPr>
        <w:t xml:space="preserve">_warm_worker_local_customer_availability_cache()</w:t>
      </w:r>
      <w:r>
        <w:t xml:space="preserve"> </w:t>
      </w:r>
      <w:r>
        <w:t xml:space="preserve">thread (app.py:146) addresses this at startup, but only for WARMED_CUSTOMERS × cache_time_ranges. New customers / new ranges still cold-hit per worker.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: either (a) move this cache to Redis on customer-api side and have the GUI proxy through customer-api, or (b) accept the cost and document. The current task name (</w:t>
      </w:r>
      <w:r>
        <w:rPr>
          <w:rStyle w:val="VerbatimChar"/>
        </w:rPr>
        <w:t xml:space="preserve">feature/customer-view-availability</w:t>
      </w:r>
      <w:r>
        <w:t xml:space="preserve">) suggests this is being worked on.</w:t>
      </w:r>
    </w:p>
    <w:bookmarkEnd w:id="13"/>
    <w:bookmarkStart w:id="14" w:name="Xa44cf1a311c4868974538c7a22bc25f7125c5aa"/>
    <w:p>
      <w:pPr>
        <w:pStyle w:val="Heading3"/>
      </w:pPr>
      <w:r>
        <w:t xml:space="preserve">R-04 crm-engine ↔ datacenter-api Redis coupling</w:t>
      </w:r>
    </w:p>
    <w:p>
      <w:pPr>
        <w:pStyle w:val="FirstParagraph"/>
      </w:pPr>
      <w:r>
        <w:rPr>
          <w:rStyle w:val="VerbatimChar"/>
        </w:rPr>
        <w:t xml:space="preserve">sellable_service.compute_summary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dc_details:*</w:t>
      </w:r>
      <w:r>
        <w:t xml:space="preserve"> </w:t>
      </w:r>
      <w:r>
        <w:t xml:space="preserve">keys from datacenter-api’s Redis db=0. This works because both services share the same Redis instance via env vars, but means crm-engine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deployed against a different Redis than datacenter-api. If someone scales them apart, sellable values silently fall back to HTTP</w:t>
      </w:r>
      <w:r>
        <w:t xml:space="preserve"> </w:t>
      </w:r>
      <w:r>
        <w:rPr>
          <w:rStyle w:val="VerbatimChar"/>
        </w:rPr>
        <w:t xml:space="preserve">/compute/{kind}</w:t>
      </w:r>
      <w:r>
        <w:t xml:space="preserve"> </w:t>
      </w:r>
      <w:r>
        <w:t xml:space="preserve">which is slower and only handles the cluster-filtered path.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: document this explicitly in TOPOLOGY_AND_SETUP.md (it is implicit today). Add an integration test that injects a separate Redis URL and verifies sellable summary still works.</w:t>
      </w:r>
    </w:p>
    <w:bookmarkEnd w:id="14"/>
    <w:bookmarkStart w:id="15" w:name="X084974403e7086795e929e96656ee2396a1cd9b"/>
    <w:p>
      <w:pPr>
        <w:pStyle w:val="Heading3"/>
      </w:pPr>
      <w:r>
        <w:t xml:space="preserve">R-05 update_phys_inv_chart drill-down uses Plotly label string as endpoint param</w:t>
      </w:r>
    </w:p>
    <w:p>
      <w:pPr>
        <w:pStyle w:val="FirstParagraph"/>
      </w:pPr>
      <w:r>
        <w:rPr>
          <w:rStyle w:val="VerbatimChar"/>
        </w:rPr>
        <w:t xml:space="preserve">app.py:1000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clicked_label</w:t>
      </w:r>
      <w:r>
        <w:t xml:space="preserve"> </w:t>
      </w:r>
      <w:r>
        <w:t xml:space="preserve">(the y-axis text) directly to</w:t>
      </w:r>
      <w:r>
        <w:t xml:space="preserve"> </w:t>
      </w:r>
      <w:r>
        <w:rPr>
          <w:rStyle w:val="VerbatimChar"/>
        </w:rPr>
        <w:t xml:space="preserve">api.get_physical_inventory_overview_manufacturer(role=clicked_label)</w:t>
      </w:r>
      <w:r>
        <w:t xml:space="preserve">. If the role string contains a slash or special char, the chart label may not match the backend’s expected exact string. Currently URL-encoded by</w:t>
      </w:r>
      <w:r>
        <w:t xml:space="preserve"> </w:t>
      </w:r>
      <w:r>
        <w:rPr>
          <w:rStyle w:val="VerbatimChar"/>
        </w:rPr>
        <w:t xml:space="preserve">quote()</w:t>
      </w:r>
      <w:r>
        <w:t xml:space="preserve"> </w:t>
      </w:r>
      <w:r>
        <w:t xml:space="preserve">inside api_client (api_client.py:528 —</w:t>
      </w:r>
      <w:r>
        <w:t xml:space="preserve"> </w:t>
      </w:r>
      <w:r>
        <w:rPr>
          <w:rStyle w:val="VerbatimChar"/>
        </w:rPr>
        <w:t xml:space="preserve">quote(role, safe='')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: confirm the backend</w:t>
      </w:r>
      <w:r>
        <w:t xml:space="preserve"> </w:t>
      </w:r>
      <w:r>
        <w:rPr>
          <w:rStyle w:val="VerbatimChar"/>
        </w:rPr>
        <w:t xml:space="preserve">get_physical_inventory_overview_manufacturer</w:t>
      </w:r>
      <w:r>
        <w:t xml:space="preserve"> </w:t>
      </w:r>
      <w:r>
        <w:t xml:space="preserve">does a case-insensitive lookup, or normalize roles to a slug. Add a test.</w:t>
      </w:r>
    </w:p>
    <w:bookmarkEnd w:id="15"/>
    <w:bookmarkStart w:id="16" w:name="r-06-admin-api-not-exposed-via-ingress"/>
    <w:p>
      <w:pPr>
        <w:pStyle w:val="Heading3"/>
      </w:pPr>
      <w:r>
        <w:t xml:space="preserve">R-06 admin-api not exposed via ingress</w:t>
      </w:r>
    </w:p>
    <w:p>
      <w:pPr>
        <w:pStyle w:val="FirstParagraph"/>
      </w:pPr>
      <w:r>
        <w:rPr>
          <w:rStyle w:val="VerbatimChar"/>
        </w:rPr>
        <w:t xml:space="preserve">k8s/ingress.yaml</w:t>
      </w:r>
      <w:r>
        <w:t xml:space="preserve"> </w:t>
      </w:r>
      <w:r>
        <w:t xml:space="preserve">has no rule for</w:t>
      </w:r>
      <w:r>
        <w:t xml:space="preserve"> </w:t>
      </w:r>
      <w:r>
        <w:rPr>
          <w:rStyle w:val="VerbatimChar"/>
        </w:rPr>
        <w:t xml:space="preserve">/api/v1/users|roles|teams|ldap|audit</w:t>
      </w:r>
      <w:r>
        <w:t xml:space="preserve">. The GUI pod calls admin-api over the internal K8s service DNS. This is OK while admin features are accessed through the Dash UI but blocks any external admin tooling.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: confirm with platform team whether external admin tooling is planned. If yes, add an ingress rule (with stricter authz).</w:t>
      </w:r>
    </w:p>
    <w:bookmarkEnd w:id="16"/>
    <w:bookmarkStart w:id="17" w:name="Xd462b1737dd4b8ebe579fbd1bdf8a34d76421c9"/>
    <w:p>
      <w:pPr>
        <w:pStyle w:val="Heading3"/>
      </w:pPr>
      <w:r>
        <w:t xml:space="preserve">R-07 query_overrides allow arbitrary SQL via Query Explorer</w:t>
      </w:r>
    </w:p>
    <w:p>
      <w:pPr>
        <w:pStyle w:val="FirstParagraph"/>
      </w:pPr>
      <w:r>
        <w:rPr>
          <w:rStyle w:val="VerbatimChar"/>
        </w:rPr>
        <w:t xml:space="preserve">src/pages/query_explorer.py:on_save / on_add</w:t>
      </w:r>
      <w:r>
        <w:t xml:space="preserve"> </w:t>
      </w:r>
      <w:r>
        <w:t xml:space="preserve">writes to</w:t>
      </w:r>
      <w:r>
        <w:t xml:space="preserve"> </w:t>
      </w:r>
      <w:r>
        <w:rPr>
          <w:rStyle w:val="VerbatimChar"/>
        </w:rPr>
        <w:t xml:space="preserve">src/services/query_overrides.py</w:t>
      </w:r>
      <w:r>
        <w:t xml:space="preserve">. Behind that, query-api</w:t>
      </w:r>
      <w:r>
        <w:t xml:space="preserve"> </w:t>
      </w:r>
      <w:r>
        <w:rPr>
          <w:rStyle w:val="VerbatimChar"/>
        </w:rPr>
        <w:t xml:space="preserve">/api/v1/queries/{key}</w:t>
      </w:r>
      <w:r>
        <w:t xml:space="preserve"> </w:t>
      </w:r>
      <w:r>
        <w:t xml:space="preserve">will execute it. The override path is local to the GUI container. This is a</w:t>
      </w:r>
      <w:r>
        <w:t xml:space="preserve"> </w:t>
      </w:r>
      <w:r>
        <w:rPr>
          <w:b/>
          <w:bCs/>
        </w:rPr>
        <w:t xml:space="preserve">privileged surface</w:t>
      </w:r>
      <w:r>
        <w:t xml:space="preserve"> </w:t>
      </w:r>
      <w:r>
        <w:t xml:space="preserve">— anyone with</w:t>
      </w:r>
      <w:r>
        <w:t xml:space="preserve"> </w:t>
      </w:r>
      <w:r>
        <w:rPr>
          <w:rStyle w:val="VerbatimChar"/>
        </w:rPr>
        <w:t xml:space="preserve">can_view(query_explorer)</w:t>
      </w:r>
      <w:r>
        <w:t xml:space="preserve"> </w:t>
      </w:r>
      <w:r>
        <w:t xml:space="preserve">can ship SQL into the registry.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: gate Save/Add behind an admin permission (today it relies only on the page-level</w:t>
      </w:r>
      <w:r>
        <w:t xml:space="preserve"> </w:t>
      </w:r>
      <w:r>
        <w:rPr>
          <w:rStyle w:val="VerbatimChar"/>
        </w:rPr>
        <w:t xml:space="preserve">can_view</w:t>
      </w:r>
      <w:r>
        <w:t xml:space="preserve">). Also log every save to admin-api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bookmarkEnd w:id="17"/>
    <w:bookmarkStart w:id="18" w:name="X340538b99cc7cb8bddd33c87b87f6f84ea12d92"/>
    <w:p>
      <w:pPr>
        <w:pStyle w:val="Heading3"/>
      </w:pPr>
      <w:r>
        <w:t xml:space="preserve">R-08</w:t>
      </w:r>
      <w:r>
        <w:t xml:space="preserve"> </w:t>
      </w:r>
      <w:r>
        <w:rPr>
          <w:rStyle w:val="VerbatimChar"/>
        </w:rPr>
        <w:t xml:space="preserve">_client_crm</w:t>
      </w:r>
      <w:r>
        <w:t xml:space="preserve"> </w:t>
      </w:r>
      <w:r>
        <w:t xml:space="preserve">httpx client is process-shared but other clients are thread-local</w:t>
      </w:r>
    </w:p>
    <w:p>
      <w:pPr>
        <w:pStyle w:val="FirstParagraph"/>
      </w:pPr>
      <w:r>
        <w:rPr>
          <w:rStyle w:val="VerbatimChar"/>
        </w:rPr>
        <w:t xml:space="preserve">api_client.py:161 _client_crm</w:t>
      </w:r>
      <w:r>
        <w:t xml:space="preserve"> </w:t>
      </w:r>
      <w:r>
        <w:t xml:space="preserve">is a single httpx.Client at module scope, while dc/cust/query clients are thread-local (</w:t>
      </w:r>
      <w:r>
        <w:rPr>
          <w:rStyle w:val="VerbatimChar"/>
        </w:rPr>
        <w:t xml:space="preserve">api_client.py:130-156</w:t>
      </w:r>
      <w:r>
        <w:t xml:space="preserve">). httpx.Client is documented as not safe to share across threads. Under Gunicorn gthread workers this is racy.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: convert</w:t>
      </w:r>
      <w:r>
        <w:t xml:space="preserve"> </w:t>
      </w:r>
      <w:r>
        <w:rPr>
          <w:rStyle w:val="VerbatimChar"/>
        </w:rPr>
        <w:t xml:space="preserve">_client_crm</w:t>
      </w:r>
      <w:r>
        <w:t xml:space="preserve"> </w:t>
      </w:r>
      <w:r>
        <w:t xml:space="preserve">to the same thread-local pattern.</w:t>
      </w:r>
    </w:p>
    <w:bookmarkEnd w:id="18"/>
    <w:bookmarkEnd w:id="19"/>
    <w:bookmarkStart w:id="20" w:name="X7fab4ddb01753105e6b614dbe55a2efdd3d21c0"/>
    <w:p>
      <w:pPr>
        <w:pStyle w:val="Heading2"/>
      </w:pPr>
      <w:r>
        <w:t xml:space="preserve">4. Validation checklist (15 critical flows to run end-to-end)</w:t>
      </w:r>
    </w:p>
    <w:p>
      <w:pPr>
        <w:pStyle w:val="FirstParagraph"/>
      </w:pPr>
      <w:r>
        <w:t xml:space="preserve">These represent the</w:t>
      </w:r>
      <w:r>
        <w:t xml:space="preserve"> </w:t>
      </w:r>
      <w:r>
        <w:rPr>
          <w:b/>
          <w:bCs/>
        </w:rPr>
        <w:t xml:space="preserve">golden paths</w:t>
      </w:r>
      <w:r>
        <w:t xml:space="preserve"> </w:t>
      </w:r>
      <w:r>
        <w:t xml:space="preserve">to verify after any backend change or Redis flush.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Home overview loads</w:t>
      </w:r>
      <w:r>
        <w:t xml:space="preserve"> </w:t>
      </w:r>
      <w:r>
        <w:t xml:space="preserve">within 3s —</w:t>
      </w:r>
      <w:r>
        <w:t xml:space="preserve"> </w:t>
      </w:r>
      <w:r>
        <w:rPr>
          <w:rStyle w:val="VerbatimChar"/>
        </w:rPr>
        <w:t xml:space="preserve">GET /api/v1/dashboard/overview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/api/v1/datacenters/summary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/api/v1/sla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/api/v1/sla/datacenter-services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/api/v1/physical-inventory/overview/by-role</w:t>
      </w:r>
      <w:r>
        <w:t xml:space="preserve"> </w:t>
      </w:r>
      <w:r>
        <w:t xml:space="preserve">(FE-012/13/14/15/16).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DC view full render</w:t>
      </w:r>
      <w:r>
        <w:t xml:space="preserve"> </w:t>
      </w:r>
      <w:r>
        <w:t xml:space="preserve">for an active DC code (e.g. </w:t>
      </w:r>
      <w:r>
        <w:rPr>
          <w:rStyle w:val="VerbatimChar"/>
        </w:rPr>
        <w:t xml:space="preserve">DC13</w:t>
      </w:r>
      <w:r>
        <w:t xml:space="preserve">) — ~15 endpoint fan-out (FE-021..036). Tabs should all show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Cluster filter on DC view</w:t>
      </w:r>
      <w:r>
        <w:t xml:space="preserve"> </w:t>
      </w:r>
      <w:r>
        <w:t xml:space="preserve">— Classic and Hyperconv selectors should re-render the compute panel + the sellable card in lock-step (FE-037/038/039/040/041).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Globe pin click</w:t>
      </w:r>
      <w:r>
        <w:t xml:space="preserve"> </w:t>
      </w:r>
      <w:r>
        <w:t xml:space="preserve">→ DC info card without page navigation (FE-059). Must also trigger background</w:t>
      </w:r>
      <w:r>
        <w:t xml:space="preserve"> </w:t>
      </w:r>
      <w:r>
        <w:rPr>
          <w:rStyle w:val="VerbatimChar"/>
        </w:rPr>
        <w:t xml:space="preserve">warm_dc_priority</w:t>
      </w:r>
      <w:r>
        <w:t xml:space="preserve"> </w:t>
      </w:r>
      <w:r>
        <w:t xml:space="preserve">(FE-060). Subsequent click should be instant.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Building → floor map → rack click</w:t>
      </w:r>
      <w:r>
        <w:t xml:space="preserve"> </w:t>
      </w:r>
      <w:r>
        <w:t xml:space="preserve">sequence — FE-064 → FE-065 → FE-067 → rack devices panel populates.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view ITSM tab</w:t>
      </w:r>
      <w:r>
        <w:t xml:space="preserve"> </w:t>
      </w:r>
      <w:r>
        <w:t xml:space="preserve">— three endpoints (summary/extremes/tickets) must populate consistently with the same time range.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view Sales tab</w:t>
      </w:r>
      <w:r>
        <w:t xml:space="preserve"> </w:t>
      </w:r>
      <w:r>
        <w:t xml:space="preserve">— five endpoints (summary/items/efficiency/catalog-valuation/efficiency-by-category). Verify catalog price overrides take effect after FE-150.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view Availability bundle</w:t>
      </w:r>
      <w:r>
        <w:t xml:space="preserve"> </w:t>
      </w:r>
      <w:r>
        <w:t xml:space="preserve">— AuraNotify badges should show service + VM outage counts for selected customer (FE-084).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list grid</w:t>
      </w:r>
      <w:r>
        <w:t xml:space="preserve"> </w:t>
      </w:r>
      <w:r>
        <w:t xml:space="preserve">+ search filter (FE-087/088/089) — physical inventory column should show device count per customer.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Query Explorer Run</w:t>
      </w:r>
      <w:r>
        <w:t xml:space="preserve"> </w:t>
      </w:r>
      <w:r>
        <w:t xml:space="preserve">for a known registry key (e.g. </w:t>
      </w:r>
      <w:r>
        <w:rPr>
          <w:rStyle w:val="VerbatimChar"/>
        </w:rPr>
        <w:t xml:space="preserve">nutanix_host_count</w:t>
      </w:r>
      <w:r>
        <w:t xml:space="preserve">) returns a value. Then Save an override and Reset (FE-094/096/097).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CRM Sellable Potential dashboard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dc_code=*</w:t>
      </w:r>
      <w:r>
        <w:t xml:space="preserve"> </w:t>
      </w:r>
      <w:r>
        <w:t xml:space="preserve">and for one specific DC (FE-099/100). Switching DC re-fetches summary + by-panel.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Settings → CRM Service Mapping</w:t>
      </w:r>
      <w:r>
        <w:t xml:space="preserve">: select a row, change page assignment, Save. Verify the corresponding sales/efficiency-by-category endpoint result changes after the next cache window.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Settings → CRM Thresholds</w:t>
      </w:r>
      <w:r>
        <w:t xml:space="preserve">: PUT a new threshold, verify the Sellable Potential card on dc_view updates within one cache cycle or after FE-107 (Refresh Cache).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Settings → IAM</w:t>
      </w:r>
      <w:r>
        <w:t xml:space="preserve">: AD search + import a user; the imported user should appear in</w:t>
      </w:r>
      <w:r>
        <w:t xml:space="preserve"> </w:t>
      </w:r>
      <w:r>
        <w:rPr>
          <w:rStyle w:val="VerbatimChar"/>
        </w:rPr>
        <w:t xml:space="preserve">GET /api/v1/users</w:t>
      </w:r>
      <w:r>
        <w:t xml:space="preserve">; assign roles; logout/login as that user and confirm permissions reflect (touches admin-api + auth-db + Flask login).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Settings → Cache Refresh</w:t>
      </w:r>
      <w:r>
        <w:t xml:space="preserve"> </w:t>
      </w:r>
      <w:r>
        <w:t xml:space="preserve">(FE-107): button click must show success for all three target services within ~10 minutes (the documented warm budget) and home page should render with hot cache after.</w:t>
      </w:r>
    </w:p>
    <w:bookmarkEnd w:id="20"/>
    <w:bookmarkStart w:id="21" w:name="recommended-next-steps-ordered"/>
    <w:p>
      <w:pPr>
        <w:pStyle w:val="Heading2"/>
      </w:pPr>
      <w:r>
        <w:t xml:space="preserve">5. Recommended next steps (ordered)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913"/>
        <w:gridCol w:w="1066"/>
        <w:gridCol w:w="1218"/>
        <w:gridCol w:w="228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Done criteria</w:t>
            </w:r>
          </w:p>
        </w:tc>
        <w:tc>
          <w:tcPr/>
          <w:p>
            <w:pPr>
              <w:pStyle w:val="Compact"/>
            </w:pPr>
            <w:r>
              <w:t xml:space="preserve">Est.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S-01</w:t>
            </w:r>
          </w:p>
        </w:tc>
        <w:tc>
          <w:tcPr/>
          <w:p>
            <w:pPr>
              <w:pStyle w:val="Compact"/>
            </w:pPr>
            <w:r>
              <w:t xml:space="preserve">Resolve M-08 (LDAP CRUD wiring): read</w:t>
            </w:r>
            <w:r>
              <w:t xml:space="preserve"> </w:t>
            </w:r>
            <w:r>
              <w:rPr>
                <w:rStyle w:val="VerbatimChar"/>
              </w:rPr>
              <w:t xml:space="preserve">src/pages/settings/integrations/ldap.py</w:t>
            </w:r>
            <w:r>
              <w:t xml:space="preserve"> </w:t>
            </w:r>
            <w:r>
              <w:t xml:space="preserve">fully and document the Flask vs Dash callback split.</w:t>
            </w:r>
          </w:p>
        </w:tc>
        <w:tc>
          <w:tcPr/>
          <w:p>
            <w:pPr>
              <w:pStyle w:val="Compact"/>
            </w:pPr>
            <w:r>
              <w:t xml:space="preserve">FE-arch</w:t>
            </w:r>
          </w:p>
        </w:tc>
        <w:tc>
          <w:tcPr/>
          <w:p>
            <w:pPr>
              <w:pStyle w:val="Compact"/>
            </w:pPr>
            <w:r>
              <w:t xml:space="preserve">Updated frontend_flows.csv rows for FE-125/127/128 with confidence=high.</w:t>
            </w:r>
          </w:p>
        </w:tc>
        <w:tc>
          <w:tcPr/>
          <w:p>
            <w:pPr>
              <w:pStyle w:val="Compact"/>
            </w:pPr>
            <w:r>
              <w:t xml:space="preserve">All LDAP CRUD flows traced to either a Dash callback or a Flask route.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S-02</w:t>
            </w:r>
          </w:p>
        </w:tc>
        <w:tc>
          <w:tcPr/>
          <w:p>
            <w:pPr>
              <w:pStyle w:val="Compact"/>
            </w:pPr>
            <w:r>
              <w:t xml:space="preserve">Resolve L-01..L-07: open the seven low-confidence files, replace any</w:t>
            </w:r>
            <w:r>
              <w:t xml:space="preserve"> </w:t>
            </w:r>
            <w:r>
              <w:t xml:space="preserve">“assumption”</w:t>
            </w:r>
            <w:r>
              <w:t xml:space="preserve"> </w:t>
            </w:r>
            <w:r>
              <w:t xml:space="preserve">notes.</w:t>
            </w:r>
          </w:p>
        </w:tc>
        <w:tc>
          <w:tcPr/>
          <w:p>
            <w:pPr>
              <w:pStyle w:val="Compact"/>
            </w:pPr>
            <w:r>
              <w:t xml:space="preserve">FE-arch</w:t>
            </w:r>
          </w:p>
        </w:tc>
        <w:tc>
          <w:tcPr/>
          <w:p>
            <w:pPr>
              <w:pStyle w:val="Compact"/>
            </w:pPr>
            <w:r>
              <w:t xml:space="preserve">Confidence upgrades in master CSV.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confidence rows remain.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S-03</w:t>
            </w:r>
          </w:p>
        </w:tc>
        <w:tc>
          <w:tcPr/>
          <w:p>
            <w:pPr>
              <w:pStyle w:val="Compact"/>
            </w:pPr>
            <w:r>
              <w:t xml:space="preserve">Fix R-08: convert</w:t>
            </w:r>
            <w:r>
              <w:t xml:space="preserve"> </w:t>
            </w:r>
            <w:r>
              <w:rPr>
                <w:rStyle w:val="VerbatimChar"/>
              </w:rPr>
              <w:t xml:space="preserve">_client_crm</w:t>
            </w:r>
            <w:r>
              <w:t xml:space="preserve"> </w:t>
            </w:r>
            <w:r>
              <w:t xml:space="preserve">to thread-local pattern in api_client.py.</w:t>
            </w:r>
          </w:p>
        </w:tc>
        <w:tc>
          <w:tcPr/>
          <w:p>
            <w:pPr>
              <w:pStyle w:val="Compact"/>
            </w:pPr>
            <w:r>
              <w:t xml:space="preserve">FE-arch</w:t>
            </w:r>
          </w:p>
        </w:tc>
        <w:tc>
          <w:tcPr/>
          <w:p>
            <w:pPr>
              <w:pStyle w:val="Compact"/>
            </w:pPr>
            <w:r>
              <w:t xml:space="preserve">Patch + test under gthread workers.</w:t>
            </w:r>
          </w:p>
        </w:tc>
        <w:tc>
          <w:tcPr/>
          <w:p>
            <w:pPr>
              <w:pStyle w:val="Compact"/>
            </w:pPr>
            <w:r>
              <w:t xml:space="preserve">Under load test, no</w:t>
            </w:r>
            <w:r>
              <w:t xml:space="preserve"> </w:t>
            </w:r>
            <w:r>
              <w:rPr>
                <w:rStyle w:val="VerbatimChar"/>
              </w:rPr>
              <w:t xml:space="preserve">httpx.HTTPError: connection_busy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RuntimeError: Cannot reuse client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S-04</w:t>
            </w:r>
          </w:p>
        </w:tc>
        <w:tc>
          <w:tcPr/>
          <w:p>
            <w:pPr>
              <w:pStyle w:val="Compact"/>
            </w:pPr>
            <w:r>
              <w:t xml:space="preserve">Fix R-02 properly: introduce</w:t>
            </w:r>
            <w:r>
              <w:t xml:space="preserve"> </w:t>
            </w:r>
            <w:r>
              <w:rPr>
                <w:rStyle w:val="VerbatimChar"/>
              </w:rPr>
              <w:t xml:space="preserve">SYSTEM_USER_ID</w:t>
            </w:r>
            <w:r>
              <w:t xml:space="preserve"> </w:t>
            </w:r>
            <w:r>
              <w:t xml:space="preserve">env var +</w:t>
            </w:r>
            <w:r>
              <w:t xml:space="preserve"> </w:t>
            </w:r>
            <w:r>
              <w:rPr>
                <w:rStyle w:val="VerbatimChar"/>
              </w:rPr>
              <w:t xml:space="preserve">api_client._auth_headers(subject_override=...)</w:t>
            </w:r>
            <w:r>
              <w:t xml:space="preserve">; have scheduler pass it.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Patch + test with</w:t>
            </w:r>
            <w:r>
              <w:t xml:space="preserve"> </w:t>
            </w:r>
            <w:r>
              <w:rPr>
                <w:rStyle w:val="VerbatimChar"/>
              </w:rPr>
              <w:t xml:space="preserve">API_AUTH_REQUIRED=true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Scheduler jobs continue warming when auth is on.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S-05</w:t>
            </w:r>
          </w:p>
        </w:tc>
        <w:tc>
          <w:tcPr/>
          <w:p>
            <w:pPr>
              <w:pStyle w:val="Compact"/>
            </w:pPr>
            <w:r>
              <w:t xml:space="preserve">Decide &amp; implement R-01 (PUT → cache refresh): either auto-call</w:t>
            </w:r>
            <w:r>
              <w:t xml:space="preserve"> </w:t>
            </w:r>
            <w:r>
              <w:rPr>
                <w:rStyle w:val="VerbatimChar"/>
              </w:rPr>
              <w:t xml:space="preserve">/admin/cache/refresh</w:t>
            </w:r>
            <w:r>
              <w:t xml:space="preserve"> </w:t>
            </w:r>
            <w:r>
              <w:t xml:space="preserve">after PUTs that invalidate sellable, or surface a</w:t>
            </w:r>
            <w:r>
              <w:t xml:space="preserve"> </w:t>
            </w:r>
            <w:r>
              <w:t xml:space="preserve">“Pending changes — Apply”</w:t>
            </w:r>
            <w:r>
              <w:t xml:space="preserve"> </w:t>
            </w:r>
            <w:r>
              <w:t xml:space="preserve">CTA in the Settings UI.</w:t>
            </w:r>
          </w:p>
        </w:tc>
        <w:tc>
          <w:tcPr/>
          <w:p>
            <w:pPr>
              <w:pStyle w:val="Compact"/>
            </w:pPr>
            <w:r>
              <w:t xml:space="preserve">Product + FE</w:t>
            </w:r>
          </w:p>
        </w:tc>
        <w:tc>
          <w:tcPr/>
          <w:p>
            <w:pPr>
              <w:pStyle w:val="Compact"/>
            </w:pPr>
            <w:r>
              <w:t xml:space="preserve">UX decision + patch.</w:t>
            </w:r>
          </w:p>
        </w:tc>
        <w:tc>
          <w:tcPr/>
          <w:p>
            <w:pPr>
              <w:pStyle w:val="Compact"/>
            </w:pPr>
            <w:r>
              <w:t xml:space="preserve">After a PUT, the related Sellable card reflects the change within one user-visible operation.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S-06</w:t>
            </w:r>
          </w:p>
        </w:tc>
        <w:tc>
          <w:tcPr/>
          <w:p>
            <w:pPr>
              <w:pStyle w:val="Compact"/>
            </w:pPr>
            <w:r>
              <w:t xml:space="preserve">Deprecate v1 sales-potential (M-01): remove</w:t>
            </w:r>
            <w:r>
              <w:t xml:space="preserve"> </w:t>
            </w:r>
            <w:r>
              <w:rPr>
                <w:rStyle w:val="VerbatimChar"/>
              </w:rPr>
              <w:t xml:space="preserve">BE-039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api.get_dc_sales_potential</w:t>
            </w:r>
            <w:r>
              <w:t xml:space="preserve"> </w:t>
            </w:r>
            <w:r>
              <w:t xml:space="preserve">if no remaining callers (grep verifies).</w:t>
            </w:r>
          </w:p>
        </w:tc>
        <w:tc>
          <w:tcPr/>
          <w:p>
            <w:pPr>
              <w:pStyle w:val="Compact"/>
            </w:pPr>
            <w:r>
              <w:t xml:space="preserve">BE</w:t>
            </w:r>
          </w:p>
        </w:tc>
        <w:tc>
          <w:tcPr/>
          <w:p>
            <w:pPr>
              <w:pStyle w:val="Compact"/>
            </w:pPr>
            <w:r>
              <w:t xml:space="preserve">PR.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-rn get_dc_sales_potential\\(</w:t>
            </w:r>
            <w:r>
              <w:t xml:space="preserve"> </w:t>
            </w:r>
            <w:r>
              <w:t xml:space="preserve">returns only the api_client export.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S-07</w:t>
            </w:r>
          </w:p>
        </w:tc>
        <w:tc>
          <w:tcPr/>
          <w:p>
            <w:pPr>
              <w:pStyle w:val="Compact"/>
            </w:pPr>
            <w:r>
              <w:t xml:space="preserve">Add contract test for</w:t>
            </w:r>
            <w:r>
              <w:t xml:space="preserve"> </w:t>
            </w:r>
            <w:r>
              <w:rPr>
                <w:rStyle w:val="VerbatimChar"/>
              </w:rPr>
              <w:t xml:space="preserve">GlobalOverview</w:t>
            </w:r>
            <w:r>
              <w:t xml:space="preserve"> </w:t>
            </w:r>
            <w:r>
              <w:t xml:space="preserve">payload (M-12): pytest comparing</w:t>
            </w:r>
            <w:r>
              <w:t xml:space="preserve"> </w:t>
            </w:r>
            <w:r>
              <w:rPr>
                <w:rStyle w:val="VerbatimChar"/>
              </w:rPr>
              <w:t xml:space="preserve">_EMPTY_DASHBOARD</w:t>
            </w:r>
            <w:r>
              <w:t xml:space="preserve"> </w:t>
            </w:r>
            <w:r>
              <w:t xml:space="preserve">shape vs</w:t>
            </w:r>
            <w:r>
              <w:t xml:space="preserve"> </w:t>
            </w:r>
            <w:r>
              <w:rPr>
                <w:rStyle w:val="VerbatimChar"/>
              </w:rPr>
              <w:t xml:space="preserve">services/datacenter-api/app/models/schemas.py:GlobalOverview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BE</w:t>
            </w:r>
          </w:p>
        </w:tc>
        <w:tc>
          <w:tcPr/>
          <w:p>
            <w:pPr>
              <w:pStyle w:val="Compact"/>
            </w:pPr>
            <w:r>
              <w:t xml:space="preserve">New test in</w:t>
            </w:r>
            <w:r>
              <w:t xml:space="preserve"> </w:t>
            </w:r>
            <w:r>
              <w:rPr>
                <w:rStyle w:val="VerbatimChar"/>
              </w:rPr>
              <w:t xml:space="preserve">services/datacenter-api/tests/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CI green.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S-08</w:t>
            </w:r>
          </w:p>
        </w:tc>
        <w:tc>
          <w:tcPr/>
          <w:p>
            <w:pPr>
              <w:pStyle w:val="Compact"/>
            </w:pPr>
            <w:r>
              <w:t xml:space="preserve">Consolidate AuraNotify access (M-04): route</w:t>
            </w:r>
            <w:r>
              <w:t xml:space="preserve"> </w:t>
            </w:r>
            <w:r>
              <w:rPr>
                <w:rStyle w:val="VerbatimChar"/>
              </w:rPr>
              <w:t xml:space="preserve">customer_view</w:t>
            </w:r>
            <w:r>
              <w:t xml:space="preserve"> </w:t>
            </w:r>
            <w:r>
              <w:t xml:space="preserve">availability through a new</w:t>
            </w:r>
            <w:r>
              <w:t xml:space="preserve"> </w:t>
            </w:r>
            <w:r>
              <w:rPr>
                <w:rStyle w:val="VerbatimChar"/>
              </w:rPr>
              <w:t xml:space="preserve">customer-api</w:t>
            </w:r>
            <w:r>
              <w:t xml:space="preserve"> </w:t>
            </w:r>
            <w:r>
              <w:t xml:space="preserve">endpoint that wraps</w:t>
            </w:r>
            <w:r>
              <w:t xml:space="preserve"> </w:t>
            </w:r>
            <w:r>
              <w:rPr>
                <w:rStyle w:val="VerbatimChar"/>
              </w:rPr>
              <w:t xml:space="preserve">auranotify_client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BE + FE</w:t>
            </w:r>
          </w:p>
        </w:tc>
        <w:tc>
          <w:tcPr/>
          <w:p>
            <w:pPr>
              <w:pStyle w:val="Compact"/>
            </w:pPr>
            <w:r>
              <w:t xml:space="preserve">Backend route + GUI swap.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src/services/auranotify_client.py</w:t>
            </w:r>
            <w:r>
              <w:t xml:space="preserve"> </w:t>
            </w:r>
            <w:r>
              <w:t xml:space="preserve">no longer imported outside backend tests.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S-09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dc_detail</w:t>
            </w:r>
            <w:r>
              <w:t xml:space="preserve"> </w:t>
            </w:r>
            <w:r>
              <w:t xml:space="preserve">callbacks or document why empty (M-10/M-11). Decide whether to merge</w:t>
            </w:r>
            <w:r>
              <w:t xml:space="preserve"> </w:t>
            </w:r>
            <w:r>
              <w:rPr>
                <w:rStyle w:val="VerbatimChar"/>
              </w:rPr>
              <w:t xml:space="preserve">/dc-detail/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/datacenter/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Product + FE</w:t>
            </w:r>
          </w:p>
        </w:tc>
        <w:tc>
          <w:tcPr/>
          <w:p>
            <w:pPr>
              <w:pStyle w:val="Compact"/>
            </w:pPr>
            <w:r>
              <w:t xml:space="preserve">Decision doc.</w:t>
            </w:r>
          </w:p>
        </w:tc>
        <w:tc>
          <w:tcPr/>
          <w:p>
            <w:pPr>
              <w:pStyle w:val="Compact"/>
            </w:pPr>
            <w:r>
              <w:t xml:space="preserve">Either page deleted or callbacks added.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S-10</w:t>
            </w:r>
          </w:p>
        </w:tc>
        <w:tc>
          <w:tcPr/>
          <w:p>
            <w:pPr>
              <w:pStyle w:val="Compact"/>
            </w:pPr>
            <w:r>
              <w:t xml:space="preserve">Document R-04 (Redis coupling) in</w:t>
            </w:r>
            <w:r>
              <w:t xml:space="preserve"> </w:t>
            </w:r>
            <w:r>
              <w:rPr>
                <w:rStyle w:val="VerbatimChar"/>
              </w:rPr>
              <w:t xml:space="preserve">docs/TOPOLOGY_AND_SETUP.md</w:t>
            </w:r>
            <w:r>
              <w:t xml:space="preserve">. Add integration test that runs crm-engine with a separate Redis URL.</w:t>
            </w:r>
          </w:p>
        </w:tc>
        <w:tc>
          <w:tcPr/>
          <w:p>
            <w:pPr>
              <w:pStyle w:val="Compact"/>
            </w:pPr>
            <w:r>
              <w:t xml:space="preserve">BE</w:t>
            </w:r>
          </w:p>
        </w:tc>
        <w:tc>
          <w:tcPr/>
          <w:p>
            <w:pPr>
              <w:pStyle w:val="Compact"/>
            </w:pPr>
            <w:r>
              <w:t xml:space="preserve">Docs update + test.</w:t>
            </w:r>
          </w:p>
        </w:tc>
        <w:tc>
          <w:tcPr/>
          <w:p>
            <w:pPr>
              <w:pStyle w:val="Compact"/>
            </w:pPr>
            <w:r>
              <w:t xml:space="preserve">docs PR merged; test passes.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S-11</w:t>
            </w:r>
          </w:p>
        </w:tc>
        <w:tc>
          <w:tcPr/>
          <w:p>
            <w:pPr>
              <w:pStyle w:val="Compact"/>
            </w:pPr>
            <w:r>
              <w:t xml:space="preserve">Gate Query Explorer Save/Add behind admin permission (R-07) + audit-log every save.</w:t>
            </w:r>
          </w:p>
        </w:tc>
        <w:tc>
          <w:tcPr/>
          <w:p>
            <w:pPr>
              <w:pStyle w:val="Compact"/>
            </w:pPr>
            <w:r>
              <w:t xml:space="preserve">FE + BE</w:t>
            </w:r>
          </w:p>
        </w:tc>
        <w:tc>
          <w:tcPr/>
          <w:p>
            <w:pPr>
              <w:pStyle w:val="Compact"/>
            </w:pPr>
            <w:r>
              <w:t xml:space="preserve">Patch in</w:t>
            </w:r>
            <w:r>
              <w:t xml:space="preserve"> </w:t>
            </w:r>
            <w:r>
              <w:rPr>
                <w:rStyle w:val="VerbatimChar"/>
              </w:rPr>
              <w:t xml:space="preserve">query_explorer.py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query_service.py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Non-admin sees disabled buttons; admin saves emit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entry.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S-12</w:t>
            </w:r>
          </w:p>
        </w:tc>
        <w:tc>
          <w:tcPr/>
          <w:p>
            <w:pPr>
              <w:pStyle w:val="Compact"/>
            </w:pPr>
            <w:r>
              <w:t xml:space="preserve">Produce the full Draw.io diagram from</w:t>
            </w:r>
            <w:r>
              <w:t xml:space="preserve"> </w:t>
            </w:r>
            <w:r>
              <w:rPr>
                <w:rStyle w:val="VerbatimChar"/>
              </w:rPr>
              <w:t xml:space="preserve">drawio_blueprint.md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Technical writer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architecture.drawio</w:t>
            </w:r>
            <w:r>
              <w:t xml:space="preserve"> </w:t>
            </w:r>
            <w:r>
              <w:t xml:space="preserve">file in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Diagram renders 4 pages, all nodes labeled, edges colored per legend.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S-13</w:t>
            </w:r>
          </w:p>
        </w:tc>
        <w:tc>
          <w:tcPr/>
          <w:p>
            <w:pPr>
              <w:pStyle w:val="Compact"/>
            </w:pPr>
            <w:r>
              <w:t xml:space="preserve">Run the 15-flow validation checklist on a fresh deploy.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Test report.</w:t>
            </w:r>
          </w:p>
        </w:tc>
        <w:tc>
          <w:tcPr/>
          <w:p>
            <w:pPr>
              <w:pStyle w:val="Compact"/>
            </w:pPr>
            <w:r>
              <w:t xml:space="preserve">All 15 flows pass; failures triaged.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S-14</w:t>
            </w:r>
          </w:p>
        </w:tc>
        <w:tc>
          <w:tcPr/>
          <w:p>
            <w:pPr>
              <w:pStyle w:val="Compact"/>
            </w:pPr>
            <w:r>
              <w:t xml:space="preserve">Decide R-06 (admin-api ingress).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Either ingress rule or</w:t>
            </w:r>
            <w:r>
              <w:t xml:space="preserve"> </w:t>
            </w:r>
            <w:r>
              <w:t xml:space="preserve">“internal-only”</w:t>
            </w:r>
            <w:r>
              <w:t xml:space="preserve"> </w:t>
            </w:r>
            <w:r>
              <w:t xml:space="preserve">doc note.</w:t>
            </w:r>
          </w:p>
        </w:tc>
        <w:tc>
          <w:tcPr/>
          <w:p>
            <w:pPr>
              <w:pStyle w:val="Compact"/>
            </w:pPr>
            <w:r>
              <w:t xml:space="preserve">k8s/ingress.yaml updated or doc note added.</w:t>
            </w:r>
          </w:p>
        </w:tc>
        <w:tc>
          <w:tcPr/>
          <w:p>
            <w:pPr>
              <w:pStyle w:val="Compact"/>
            </w:pPr>
            <w:r>
              <w:t xml:space="preserve">0.25d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S-15</w:t>
            </w:r>
          </w:p>
        </w:tc>
        <w:tc>
          <w:tcPr/>
          <w:p>
            <w:pPr>
              <w:pStyle w:val="Compact"/>
            </w:pPr>
            <w:r>
              <w:t xml:space="preserve">Address R-03 if customer-view-availability branch is to be promoted: choose either Redis-shared cache or document per-worker model.</w:t>
            </w:r>
          </w:p>
        </w:tc>
        <w:tc>
          <w:tcPr/>
          <w:p>
            <w:pPr>
              <w:pStyle w:val="Compact"/>
            </w:pPr>
            <w:r>
              <w:t xml:space="preserve">FE + BE</w:t>
            </w:r>
          </w:p>
        </w:tc>
        <w:tc>
          <w:tcPr/>
          <w:p>
            <w:pPr>
              <w:pStyle w:val="Compact"/>
            </w:pPr>
            <w:r>
              <w:t xml:space="preserve">Patch or doc.</w:t>
            </w:r>
          </w:p>
        </w:tc>
        <w:tc>
          <w:tcPr/>
          <w:p>
            <w:pPr>
              <w:pStyle w:val="Compact"/>
            </w:pPr>
            <w:r>
              <w:t xml:space="preserve">Merge of</w:t>
            </w:r>
            <w:r>
              <w:t xml:space="preserve"> </w:t>
            </w:r>
            <w:r>
              <w:rPr>
                <w:rStyle w:val="VerbatimChar"/>
              </w:rPr>
              <w:t xml:space="preserve">feature/customer-view-availability</w:t>
            </w:r>
            <w:r>
              <w:t xml:space="preserve"> </w:t>
            </w:r>
            <w:r>
              <w:t xml:space="preserve">includes the decision.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</w:tr>
    </w:tbl>
    <w:bookmarkEnd w:id="21"/>
    <w:bookmarkStart w:id="27" w:name="coverage-report"/>
    <w:p>
      <w:pPr>
        <w:pStyle w:val="Heading2"/>
      </w:pPr>
      <w:r>
        <w:t xml:space="preserve">6. Coverage Report</w:t>
      </w:r>
    </w:p>
    <w:bookmarkStart w:id="22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UI flows captured</w:t>
      </w:r>
      <w:r>
        <w:t xml:space="preserve">: 165 (FE-001..FE-165), of which ~98 distinct user-triggered click/page-load actions and 8 scheduler/background flows.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Pages covered</w:t>
      </w:r>
      <w:r>
        <w:t xml:space="preserve">: home, datacenters, dc_view, dc_detail, customer_view, customers_list, global_view, floor_map, query_explorer, crm_sellable_potential, availability_annual, region_drilldown, login, settings/dashboard, settings/iam/{users,teams,roles,permissions,audit,auth_settings}, settings/integrations/{ldap,crm_aliases,crm_thresholds,crm_panels,crm_infra_sources,crm_resource_ratios,crm_unit_conversions,crm_calc_config,crm_price_overrides,crm_overview,auranotify}, settings/crm_service_mapping.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Pages with zero callbacks</w:t>
      </w:r>
      <w:r>
        <w:t xml:space="preserve">: dc_detail, floor_map (callback lives in app.py), region_drilldown, login (Flask-driven).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Confidence distribution</w:t>
      </w:r>
      <w:r>
        <w:t xml:space="preserve">: high 152 / medium 8 / low 5.</w:t>
      </w:r>
    </w:p>
    <w:bookmarkEnd w:id="22"/>
    <w:bookmarkStart w:id="23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endpoints captured</w:t>
      </w:r>
      <w:r>
        <w:t xml:space="preserve">: 125 across 5 microservices + AuraNotify external + Flask auth.</w:t>
      </w:r>
    </w:p>
    <w:p>
      <w:pPr>
        <w:pStyle w:val="Compact"/>
        <w:numPr>
          <w:ilvl w:val="0"/>
          <w:numId w:val="1003"/>
        </w:numPr>
      </w:pPr>
      <w:r>
        <w:t xml:space="preserve">Per service: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datacenter-api</w:t>
      </w:r>
      <w:r>
        <w:t xml:space="preserve">: 42 endpoints — coverage ~95% (v1 sales-potential is shadow; admin-cache/refresh covered).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customer-api</w:t>
      </w:r>
      <w:r>
        <w:t xml:space="preserve">: 17 endpoints —</w:t>
      </w:r>
      <w:r>
        <w:t xml:space="preserve"> </w:t>
      </w:r>
      <w:r>
        <w:rPr>
          <w:b/>
          <w:bCs/>
        </w:rPr>
        <w:t xml:space="preserve">100%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crm-engine</w:t>
      </w:r>
      <w:r>
        <w:t xml:space="preserve">: 28 endpoints —</w:t>
      </w:r>
      <w:r>
        <w:t xml:space="preserve"> </w:t>
      </w:r>
      <w:r>
        <w:rPr>
          <w:b/>
          <w:bCs/>
        </w:rPr>
        <w:t xml:space="preserve">100%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query-api</w:t>
      </w:r>
      <w:r>
        <w:t xml:space="preserve">: 2 endpoints (</w:t>
      </w:r>
      <w:r>
        <w:rPr>
          <w:rStyle w:val="VerbatimChar"/>
        </w:rPr>
        <w:t xml:space="preserve">/queries/{key}</w:t>
      </w:r>
      <w:r>
        <w:t xml:space="preserve"> </w:t>
      </w:r>
      <w:r>
        <w:t xml:space="preserve">+ health) + 38 registry keys —</w:t>
      </w:r>
      <w:r>
        <w:t xml:space="preserve"> </w:t>
      </w:r>
      <w:r>
        <w:rPr>
          <w:b/>
          <w:bCs/>
        </w:rPr>
        <w:t xml:space="preserve">100%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admin-api</w:t>
      </w:r>
      <w:r>
        <w:t xml:space="preserve">: 31 endpoints —</w:t>
      </w:r>
      <w:r>
        <w:t xml:space="preserve"> </w:t>
      </w:r>
      <w:r>
        <w:rPr>
          <w:b/>
          <w:bCs/>
        </w:rPr>
        <w:t xml:space="preserve">100%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AuraNotify external</w:t>
      </w:r>
      <w:r>
        <w:t xml:space="preserve">: 3 endpoints inventoried, 0 backend wrapper —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(proxy missing for customer downtimes).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Flask auth</w:t>
      </w:r>
      <w:r>
        <w:t xml:space="preserve">: 2 inferred routes (</w:t>
      </w:r>
      <w:r>
        <w:rPr>
          <w:rStyle w:val="VerbatimChar"/>
        </w:rPr>
        <w:t xml:space="preserve">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/auth/logout</w:t>
      </w:r>
      <w:r>
        <w:t xml:space="preserve">) —</w:t>
      </w:r>
      <w:r>
        <w:t xml:space="preserve"> </w:t>
      </w:r>
      <w:r>
        <w:rPr>
          <w:b/>
          <w:bCs/>
        </w:rPr>
        <w:t xml:space="preserve">low confidence</w:t>
      </w:r>
      <w:r>
        <w:t xml:space="preserve"> </w:t>
      </w:r>
      <w:r>
        <w:t xml:space="preserve">until S-02 resolves.</w:t>
      </w:r>
    </w:p>
    <w:bookmarkEnd w:id="23"/>
    <w:bookmarkStart w:id="24" w:name="end-to-end"/>
    <w:p>
      <w:pPr>
        <w:pStyle w:val="Heading3"/>
      </w:pPr>
      <w:r>
        <w:t xml:space="preserve">End-to-end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master rows</w:t>
      </w:r>
      <w:r>
        <w:t xml:space="preserve">: 100+ ui_action → endpoint chains.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</w:t>
      </w:r>
      <w:r>
        <w:t xml:space="preserve">: complete 91 / partial 8 / missing 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Missing</w:t>
      </w:r>
      <w:r>
        <w:t xml:space="preserve">: FE-156 (Auth Settings page) — only flow with</w:t>
      </w:r>
      <w:r>
        <w:t xml:space="preserve"> </w:t>
      </w:r>
      <w:r>
        <w:rPr>
          <w:rStyle w:val="VerbatimChar"/>
        </w:rPr>
        <w:t xml:space="preserve">status=missing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Partial</w:t>
      </w:r>
      <w:r>
        <w:t xml:space="preserve">: FE-082 (catalog-valuation, productpricelevels potentially empty), FE-105/152/153 (assumption-tier), FE-125/127/128 (LDAP CRUD wiring), FE-156 (auth-settings).</w:t>
      </w:r>
    </w:p>
    <w:bookmarkEnd w:id="24"/>
    <w:bookmarkStart w:id="25" w:name="cache-scheduler-auth-surface"/>
    <w:p>
      <w:pPr>
        <w:pStyle w:val="Heading3"/>
      </w:pPr>
      <w:r>
        <w:t xml:space="preserve">Cache, scheduler &amp; auth surface</w:t>
      </w:r>
    </w:p>
    <w:p>
      <w:pPr>
        <w:pStyle w:val="Compact"/>
        <w:numPr>
          <w:ilvl w:val="0"/>
          <w:numId w:val="1006"/>
        </w:numPr>
      </w:pPr>
      <w:r>
        <w:t xml:space="preserve">3-tier cache stack mapped: in-memory LRU (GUI) → backend Redis (per-service db 0/1/2) → backend in-process TTL fallback.</w:t>
      </w:r>
    </w:p>
    <w:p>
      <w:pPr>
        <w:pStyle w:val="Compact"/>
        <w:numPr>
          <w:ilvl w:val="0"/>
          <w:numId w:val="1006"/>
        </w:numPr>
      </w:pPr>
      <w:r>
        <w:t xml:space="preserve">11 scheduler jobs mapped (15m / 30m / 60m intervals + startup warmers).</w:t>
      </w:r>
    </w:p>
    <w:p>
      <w:pPr>
        <w:pStyle w:val="Compact"/>
        <w:numPr>
          <w:ilvl w:val="0"/>
          <w:numId w:val="1006"/>
        </w:numPr>
      </w:pPr>
      <w:r>
        <w:t xml:space="preserve">All JWT-protected endpoints flagged with</w:t>
      </w:r>
      <w:r>
        <w:t xml:space="preserve"> </w:t>
      </w:r>
      <w:r>
        <w:rPr>
          <w:rStyle w:val="VerbatimChar"/>
        </w:rPr>
        <w:t xml:space="preserve">auth_dependency</w:t>
      </w:r>
      <w:r>
        <w:t xml:space="preserve"> </w:t>
      </w:r>
      <w:r>
        <w:t xml:space="preserve">(verify_api_user / verify_api_jwt).</w:t>
      </w:r>
    </w:p>
    <w:bookmarkEnd w:id="25"/>
    <w:bookmarkStart w:id="26" w:name="outstanding-open-questions"/>
    <w:p>
      <w:pPr>
        <w:pStyle w:val="Heading3"/>
      </w:pPr>
      <w:r>
        <w:t xml:space="preserve">Outstanding open questions</w:t>
      </w:r>
    </w:p>
    <w:p>
      <w:pPr>
        <w:pStyle w:val="Compact"/>
        <w:numPr>
          <w:ilvl w:val="0"/>
          <w:numId w:val="1007"/>
        </w:numPr>
      </w:pPr>
      <w:r>
        <w:t xml:space="preserve">Permission codes vs pathname mapping (referenced by</w:t>
      </w:r>
      <w:r>
        <w:t xml:space="preserve"> </w:t>
      </w:r>
      <w:r>
        <w:rPr>
          <w:rStyle w:val="VerbatimChar"/>
        </w:rPr>
        <w:t xml:space="preserve">resolve_pathname_to_page_code</w:t>
      </w:r>
      <w:r>
        <w:t xml:space="preserve"> </w:t>
      </w:r>
      <w:r>
        <w:t xml:space="preserve">— needs an enumeration to verify access-denied behavior on each route).</w:t>
      </w:r>
    </w:p>
    <w:p>
      <w:pPr>
        <w:pStyle w:val="Compact"/>
        <w:numPr>
          <w:ilvl w:val="0"/>
          <w:numId w:val="1007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auth-db</w:t>
      </w:r>
      <w:r>
        <w:t xml:space="preserve"> </w:t>
      </w:r>
      <w:r>
        <w:t xml:space="preserve">is a Postgres or sqlite per env — code paths exist for both (</w:t>
      </w:r>
      <w:r>
        <w:rPr>
          <w:rStyle w:val="VerbatimChar"/>
        </w:rPr>
        <w:t xml:space="preserve">src/auth/migration.py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Concrete Redis DB usage table per service — inferred but not asserted in code or docs.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2026-05-12T11:57:22Z</dcterms:created>
  <dcterms:modified xsi:type="dcterms:W3CDTF">2026-05-12T11:57:22Z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