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F0D457" w14:textId="77777777" w:rsidR="00F078A4" w:rsidRDefault="00F078A4" w:rsidP="00F078A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  <w:t>📊</w:t>
      </w: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F078A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Alpha Diversity Pipeline: Mucosal vs. Luminal Comparative Analysis (WT, D2 HMA, and D7 HMA)</w:t>
      </w:r>
    </w:p>
    <w:p w14:paraId="028AB9E1" w14:textId="4F859907" w:rsidR="00F078A4" w:rsidRDefault="00F078A4" w:rsidP="00280D7F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 xml:space="preserve">This R script processes taxonomic profiling </w:t>
      </w:r>
      <w:r w:rsidR="008E422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datasets derived</w:t>
      </w: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from </w:t>
      </w:r>
      <w:proofErr w:type="spellStart"/>
      <w:r w:rsidRPr="00F078A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MetaPhlAn</w:t>
      </w:r>
      <w:proofErr w:type="spellEnd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alongside sequencing depth files to compare alpha diversity between mucosal scrapings and luminal contents. The pipeline maps datasets across wild-type (WT), d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onor</w:t>
      </w: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2 human microbiota-associated (D2 HMA), and d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onor</w:t>
      </w: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7 human microbiota-associated (D7 HMA) cohorts. It normalises sample read depths within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each group</w:t>
      </w: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via stratified rarefaction, computes </w:t>
      </w:r>
      <w:r w:rsidRPr="00F078A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Shannon</w:t>
      </w: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indices, runs individual pairwise </w:t>
      </w:r>
      <w:r w:rsidRPr="00F078A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Wilcoxon rank-sum test</w:t>
      </w: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s, and exports boxplots </w:t>
      </w:r>
      <w:r w:rsidR="000605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for </w:t>
      </w:r>
      <w:r w:rsidR="000605D9" w:rsidRPr="000605D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Supplementary Fig. 1</w:t>
      </w:r>
      <w:proofErr w:type="gramStart"/>
      <w:r w:rsidR="008E422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b,d</w:t>
      </w:r>
      <w:proofErr w:type="gramEnd"/>
      <w:r w:rsidR="008E422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,f</w:t>
      </w: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3E9ADD86" w14:textId="77777777" w:rsidR="00F078A4" w:rsidRPr="00F078A4" w:rsidRDefault="00F078A4" w:rsidP="00F078A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5C1F7FAB" w14:textId="77777777" w:rsidR="00F078A4" w:rsidRDefault="00F078A4" w:rsidP="00F078A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  <w:t>📁</w:t>
      </w: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F078A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Directory Structure</w:t>
      </w: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>Ensure your working directory includes the following input files:</w:t>
      </w: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</w:p>
    <w:p w14:paraId="1905B693" w14:textId="6716D7B0" w:rsidR="00F078A4" w:rsidRPr="000605D9" w:rsidRDefault="00F078A4" w:rsidP="000605D9">
      <w:pPr>
        <w:pStyle w:val="ListParagraph"/>
        <w:numPr>
          <w:ilvl w:val="0"/>
          <w:numId w:val="2"/>
        </w:numPr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AerobevsAnaerobe_scraping_metadata.txt — Mucosal scraping sample metadata file</w:t>
      </w:r>
      <w:r w:rsidR="000605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r w:rsidR="000605D9" w:rsidRPr="000605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create it based on Supplementary Table 17</w:t>
      </w:r>
    </w:p>
    <w:p w14:paraId="60CD8054" w14:textId="77777777" w:rsidR="00F078A4" w:rsidRPr="00F078A4" w:rsidRDefault="00F078A4" w:rsidP="00F078A4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read_counts_scraping.csv — Mucosal scraping sequencing depth file</w:t>
      </w:r>
    </w:p>
    <w:p w14:paraId="10E85513" w14:textId="77777777" w:rsidR="00F078A4" w:rsidRPr="00F078A4" w:rsidRDefault="00F078A4" w:rsidP="00F078A4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merged_abundance_table_scraping.txt — </w:t>
      </w:r>
      <w:proofErr w:type="spellStart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MetaPhlAn</w:t>
      </w:r>
      <w:proofErr w:type="spellEnd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taxonomic table for mucosal scrapings</w:t>
      </w:r>
    </w:p>
    <w:p w14:paraId="2A87ACEF" w14:textId="03D36B12" w:rsidR="00F078A4" w:rsidRPr="000605D9" w:rsidRDefault="00F078A4" w:rsidP="000605D9">
      <w:pPr>
        <w:pStyle w:val="ListParagraph"/>
        <w:numPr>
          <w:ilvl w:val="0"/>
          <w:numId w:val="2"/>
        </w:numPr>
        <w:spacing w:after="0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AerobevsAnaerobe_content_metadata.txt — Luminal content sample metadata file</w:t>
      </w:r>
      <w:r w:rsidR="000605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r w:rsidR="000605D9" w:rsidRPr="000605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create it based on Supplementary Table 17</w:t>
      </w:r>
    </w:p>
    <w:p w14:paraId="6C52C113" w14:textId="77777777" w:rsidR="00F078A4" w:rsidRPr="00F078A4" w:rsidRDefault="00F078A4" w:rsidP="00F078A4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read_counts_content.csv — Luminal content sequencing depth file</w:t>
      </w:r>
    </w:p>
    <w:p w14:paraId="27EE2478" w14:textId="77777777" w:rsidR="00F078A4" w:rsidRPr="00F078A4" w:rsidRDefault="00F078A4" w:rsidP="00F078A4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merged_abundance_table_content.txt — </w:t>
      </w:r>
      <w:proofErr w:type="spellStart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MetaPhlAn</w:t>
      </w:r>
      <w:proofErr w:type="spellEnd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taxonomic table for luminal contents</w:t>
      </w:r>
    </w:p>
    <w:p w14:paraId="1F09A337" w14:textId="145A0563" w:rsidR="00F078A4" w:rsidRPr="000605D9" w:rsidRDefault="00F078A4" w:rsidP="000605D9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0605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Update the </w:t>
      </w:r>
      <w:proofErr w:type="spellStart"/>
      <w:proofErr w:type="gramStart"/>
      <w:r w:rsidRPr="000605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setwd</w:t>
      </w:r>
      <w:proofErr w:type="spellEnd"/>
      <w:r w:rsidRPr="000605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gramEnd"/>
      <w:r w:rsidRPr="000605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 path in the script as needed.</w:t>
      </w:r>
    </w:p>
    <w:p w14:paraId="1280B527" w14:textId="77777777" w:rsidR="00F078A4" w:rsidRPr="00F078A4" w:rsidRDefault="00F078A4" w:rsidP="00F078A4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4FC738DA" w14:textId="77777777" w:rsidR="00F078A4" w:rsidRPr="00F078A4" w:rsidRDefault="00F078A4" w:rsidP="00F078A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  <w:t>🔧</w:t>
      </w: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F078A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Requirements</w:t>
      </w: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  <w:t>Install the following R packages if not already installed:</w:t>
      </w: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proofErr w:type="spellStart"/>
      <w:proofErr w:type="gramStart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install.packages</w:t>
      </w:r>
      <w:proofErr w:type="spellEnd"/>
      <w:proofErr w:type="gramEnd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(</w:t>
      </w:r>
      <w:proofErr w:type="gramStart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c(</w:t>
      </w:r>
      <w:proofErr w:type="gramEnd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tidyverse</w:t>
      </w:r>
      <w:proofErr w:type="spellEnd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", "vegan", "</w:t>
      </w:r>
      <w:proofErr w:type="spellStart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ggprism</w:t>
      </w:r>
      <w:proofErr w:type="spellEnd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", "</w:t>
      </w:r>
      <w:proofErr w:type="spellStart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ggsignif</w:t>
      </w:r>
      <w:proofErr w:type="spellEnd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", "</w:t>
      </w:r>
      <w:proofErr w:type="spellStart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dunn.test</w:t>
      </w:r>
      <w:proofErr w:type="spellEnd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", "</w:t>
      </w:r>
      <w:proofErr w:type="spellStart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dplyr</w:t>
      </w:r>
      <w:proofErr w:type="spellEnd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", "ggplot2"))</w:t>
      </w:r>
    </w:p>
    <w:p w14:paraId="4C6662C1" w14:textId="77777777" w:rsidR="00F078A4" w:rsidRDefault="00F078A4" w:rsidP="00F078A4">
      <w:pPr>
        <w:spacing w:after="0" w:line="240" w:lineRule="auto"/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</w:pPr>
    </w:p>
    <w:p w14:paraId="3FC795E6" w14:textId="77777777" w:rsidR="00F078A4" w:rsidRDefault="00F078A4" w:rsidP="00F078A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  <w:t>🚀</w:t>
      </w: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F078A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How to Run</w:t>
      </w:r>
    </w:p>
    <w:p w14:paraId="7CD55AE1" w14:textId="77777777" w:rsidR="00F078A4" w:rsidRPr="00F078A4" w:rsidRDefault="00F078A4" w:rsidP="00F078A4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Set your working directory inside the R script to the folder where your data files are located: </w:t>
      </w:r>
      <w:proofErr w:type="spellStart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setwd</w:t>
      </w:r>
      <w:proofErr w:type="spellEnd"/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("/Your/path/here")</w:t>
      </w:r>
    </w:p>
    <w:p w14:paraId="77E4F0CF" w14:textId="61FD594E" w:rsidR="00F078A4" w:rsidRPr="00F078A4" w:rsidRDefault="00F078A4" w:rsidP="00F078A4">
      <w:pPr>
        <w:pStyle w:val="ListParagraph"/>
        <w:numPr>
          <w:ilvl w:val="0"/>
          <w:numId w:val="3"/>
        </w:numPr>
        <w:spacing w:after="0" w:line="276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Run the </w:t>
      </w:r>
      <w:proofErr w:type="spellStart"/>
      <w:r w:rsidR="000605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MSvsLC_alpha_depthAdj.R</w:t>
      </w:r>
      <w:proofErr w:type="spellEnd"/>
      <w:r w:rsidR="000605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script using your preferred R environment.</w:t>
      </w:r>
    </w:p>
    <w:p w14:paraId="7028F9A5" w14:textId="77777777" w:rsidR="00280D7F" w:rsidRDefault="00280D7F" w:rsidP="00280D7F">
      <w:pPr>
        <w:numPr>
          <w:ilvl w:val="0"/>
          <w:numId w:val="3"/>
        </w:numPr>
        <w:spacing w:after="0" w:line="276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The output files</w:t>
      </w:r>
      <w:r w:rsidRPr="008D5ED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will be written directly to your project directory.</w:t>
      </w:r>
    </w:p>
    <w:p w14:paraId="675B433A" w14:textId="77777777" w:rsidR="008F255A" w:rsidRPr="00F078A4" w:rsidRDefault="008F255A" w:rsidP="008F255A">
      <w:pPr>
        <w:pStyle w:val="ListParagraph"/>
        <w:spacing w:after="0" w:line="276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5427121D" w14:textId="77777777" w:rsidR="00D95277" w:rsidRDefault="00F078A4" w:rsidP="00F078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  <w:t>🧬</w:t>
      </w: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8F255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Overview of Analysis</w:t>
      </w:r>
    </w:p>
    <w:p w14:paraId="65B23081" w14:textId="79EED792" w:rsidR="008F255A" w:rsidRDefault="00F078A4" w:rsidP="00F078A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  <w:r w:rsidRPr="008F255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1: Core Function Declarations</w:t>
      </w:r>
    </w:p>
    <w:p w14:paraId="0FF728C5" w14:textId="1695E608" w:rsidR="008F255A" w:rsidRPr="008F255A" w:rsidRDefault="00F078A4" w:rsidP="008F255A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Establishes a centrali</w:t>
      </w:r>
      <w:r w:rsidR="00611A2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</w:t>
      </w: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ed function (</w:t>
      </w:r>
      <w:proofErr w:type="spellStart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p_to_stars</w:t>
      </w:r>
      <w:proofErr w:type="spellEnd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 to translate adjusted raw probability metrics into traditional asterisk symbols, explicitly masking non-significant contrasts with an ns label.</w:t>
      </w:r>
    </w:p>
    <w:p w14:paraId="3F5E5E48" w14:textId="760098E9" w:rsidR="00F078A4" w:rsidRPr="008F255A" w:rsidRDefault="00F078A4" w:rsidP="008F255A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Builds a taxonomic filter function (</w:t>
      </w:r>
      <w:proofErr w:type="spellStart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prepare_otu</w:t>
      </w:r>
      <w:proofErr w:type="spellEnd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 that isolates species-level rows matching the s__ flag while removing strain-level t__ noise, transforms labels into clean matrix row indices, transposes tables to a samples-by-species layout, and trims background text artifacts from the sample names.</w:t>
      </w:r>
    </w:p>
    <w:p w14:paraId="42CB3982" w14:textId="030D3FC6" w:rsidR="008F255A" w:rsidRPr="008F255A" w:rsidRDefault="00F078A4" w:rsidP="00F078A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2: Dual Dataset Alignment and Column Standardi</w:t>
      </w:r>
      <w:r w:rsidR="00611A2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</w:t>
      </w:r>
      <w:r w:rsidRPr="008F255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ation</w:t>
      </w:r>
    </w:p>
    <w:p w14:paraId="67C50853" w14:textId="77777777" w:rsidR="008F255A" w:rsidRPr="008F255A" w:rsidRDefault="00F078A4" w:rsidP="008F255A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Runs a built-in cross-matching routine (</w:t>
      </w:r>
      <w:proofErr w:type="spellStart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align_depth</w:t>
      </w:r>
      <w:proofErr w:type="spellEnd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 that unifies disparate input formats by renaming custom columns like Run-Accession and Read-count to standard sample and reads_1 variables internally.</w:t>
      </w:r>
    </w:p>
    <w:p w14:paraId="2253C102" w14:textId="3A624A31" w:rsidR="00F078A4" w:rsidRPr="008F255A" w:rsidRDefault="00F078A4" w:rsidP="008F255A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Intersects sample vectors to filter out single-sided entries, ensuring exact row name and row count matching between the sequencing depth tracking tables and transposed abundance matrices.</w:t>
      </w:r>
    </w:p>
    <w:p w14:paraId="0D0041D3" w14:textId="77777777" w:rsidR="008F255A" w:rsidRDefault="00F078A4" w:rsidP="00F078A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3: Proportional Pseudo-Count Reconstruction</w:t>
      </w:r>
    </w:p>
    <w:p w14:paraId="02201CD5" w14:textId="05327081" w:rsidR="00F078A4" w:rsidRPr="008F255A" w:rsidRDefault="00F078A4" w:rsidP="008F255A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Converts fractional percentage abundance matrix rows back into integer sequence counts across both the scraping and content lists by multiplying the sample profiles against standardi</w:t>
      </w:r>
      <w:r w:rsidR="00611A2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</w:t>
      </w: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ed internal read counts inside an explicit loop.</w:t>
      </w:r>
    </w:p>
    <w:p w14:paraId="44BF4D46" w14:textId="77777777" w:rsidR="008F255A" w:rsidRDefault="00F078A4" w:rsidP="00F078A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Step 4: Merging and </w:t>
      </w:r>
      <w:proofErr w:type="spellStart"/>
      <w:r w:rsidRPr="008F255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Subcohort</w:t>
      </w:r>
      <w:proofErr w:type="spellEnd"/>
      <w:r w:rsidRPr="008F255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Isolate Filtering</w:t>
      </w:r>
    </w:p>
    <w:p w14:paraId="7F83CB60" w14:textId="77777777" w:rsidR="008F255A" w:rsidRPr="008F255A" w:rsidRDefault="00F078A4" w:rsidP="008F255A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Binds the reconstructed scraping and content integer count rows together alongside their matching sample variables into a global abundance framework.</w:t>
      </w:r>
    </w:p>
    <w:p w14:paraId="46A9B792" w14:textId="77777777" w:rsidR="008F255A" w:rsidRPr="008F255A" w:rsidRDefault="00F078A4" w:rsidP="008F255A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Combines the corresponding metadata records, creating a dedicated source grouping factor to trace tissue origins back to either scraping or content backgrounds.</w:t>
      </w:r>
    </w:p>
    <w:p w14:paraId="24FEC636" w14:textId="57E9FD5D" w:rsidR="00F078A4" w:rsidRPr="008F255A" w:rsidRDefault="00F078A4" w:rsidP="008F255A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Filters the composite matrix down strictly to rows marked as uncultured within the annot2 cohort variable column.</w:t>
      </w:r>
    </w:p>
    <w:p w14:paraId="090A5CB8" w14:textId="77777777" w:rsidR="008F255A" w:rsidRDefault="00F078A4" w:rsidP="00F078A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5: Stratified Horizon Rarefaction</w:t>
      </w:r>
    </w:p>
    <w:p w14:paraId="3D2CCDF2" w14:textId="498A615B" w:rsidR="008F255A" w:rsidRPr="008F255A" w:rsidRDefault="00F078A4" w:rsidP="008F255A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Splits the uncultured matrix rows into distinct lists based on their </w:t>
      </w:r>
      <w:r w:rsidR="00611A2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experimental</w:t>
      </w: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611A2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group</w:t>
      </w: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stage (annot1) using </w:t>
      </w:r>
      <w:proofErr w:type="spellStart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group_split</w:t>
      </w:r>
      <w:proofErr w:type="spellEnd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tools.</w:t>
      </w:r>
    </w:p>
    <w:p w14:paraId="5D06CD40" w14:textId="635B9D3E" w:rsidR="00F078A4" w:rsidRPr="008F255A" w:rsidRDefault="00F078A4" w:rsidP="008F255A">
      <w:pPr>
        <w:pStyle w:val="ListParagraph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Applies an independent processing loop (</w:t>
      </w:r>
      <w:proofErr w:type="spellStart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lapply</w:t>
      </w:r>
      <w:proofErr w:type="spellEnd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) across each </w:t>
      </w:r>
      <w:r w:rsidR="00611A2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experimental</w:t>
      </w: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611A2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group</w:t>
      </w: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group</w:t>
      </w:r>
      <w:proofErr w:type="spellEnd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. This loop strips out zero-depth sample lines, identifies the local minimum sequencing depth inside that specific cohort window, </w:t>
      </w:r>
      <w:proofErr w:type="spellStart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downsamples</w:t>
      </w:r>
      <w:proofErr w:type="spellEnd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community count sizes to match this minimum depth threshold via vegan </w:t>
      </w:r>
      <w:proofErr w:type="spellStart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rrarefy</w:t>
      </w:r>
      <w:proofErr w:type="spellEnd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engines, and applies core metadata back to the rarefied matrix rows.</w:t>
      </w:r>
    </w:p>
    <w:p w14:paraId="1A11B3B9" w14:textId="77777777" w:rsidR="008F255A" w:rsidRDefault="00F078A4" w:rsidP="00F078A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6: Shannon Computation and Axis Stand-Off Scaling</w:t>
      </w:r>
    </w:p>
    <w:p w14:paraId="3A8F3962" w14:textId="77777777" w:rsidR="008F255A" w:rsidRPr="008F255A" w:rsidRDefault="00F078A4" w:rsidP="008F255A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Calculates independent sample Shannon diversity metrics across the entire array of </w:t>
      </w:r>
      <w:proofErr w:type="spellStart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subcohort</w:t>
      </w:r>
      <w:proofErr w:type="spellEnd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rarefied outputs.</w:t>
      </w:r>
    </w:p>
    <w:p w14:paraId="0CFE5508" w14:textId="27746BBD" w:rsidR="008F255A" w:rsidRPr="008F255A" w:rsidRDefault="00F078A4" w:rsidP="008F255A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Pivots data rows into a master tracking table mapping run codes, </w:t>
      </w:r>
      <w:r w:rsidR="00611A2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experimental</w:t>
      </w: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groups, tissue sources, and diversity index scores.</w:t>
      </w:r>
    </w:p>
    <w:p w14:paraId="68FCF39A" w14:textId="0225F2FD" w:rsidR="00F078A4" w:rsidRPr="008F255A" w:rsidRDefault="00F078A4" w:rsidP="008F255A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Queries global alpha values to lock down absolute minimum and maximum parameters across all groups, defining an absolute axis range (</w:t>
      </w:r>
      <w:proofErr w:type="spellStart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overall_yrange</w:t>
      </w:r>
      <w:proofErr w:type="spellEnd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 and calculating an invariant global axis limit array (</w:t>
      </w:r>
      <w:proofErr w:type="spellStart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y_axis_limits</w:t>
      </w:r>
      <w:proofErr w:type="spellEnd"/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).</w:t>
      </w:r>
    </w:p>
    <w:p w14:paraId="4A5068D0" w14:textId="77777777" w:rsidR="008F255A" w:rsidRDefault="00F078A4" w:rsidP="00F078A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Step 7: Configured Loop Execution and Wilcoxon Evaluation</w:t>
      </w:r>
    </w:p>
    <w:p w14:paraId="63CEAED8" w14:textId="77777777" w:rsidR="008F255A" w:rsidRPr="008F255A" w:rsidRDefault="00F078A4" w:rsidP="008F255A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Iterates through a structured parameter loop defining group values (WT, D2 HMA, D7 HMA), point markers, text configurations, and file names.</w:t>
      </w:r>
    </w:p>
    <w:p w14:paraId="5B510608" w14:textId="77777777" w:rsidR="008F255A" w:rsidRPr="008F255A" w:rsidRDefault="00F078A4" w:rsidP="008F255A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Isolates dataset windows to process independent, non-parametric Wilcoxon rank-sum tests contrasting Shannon indices across luminal content and mucosal scraping sources.</w:t>
      </w:r>
    </w:p>
    <w:p w14:paraId="29D01DBD" w14:textId="77777777" w:rsidR="00611A2E" w:rsidRDefault="00611A2E" w:rsidP="00611A2E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Creates</w:t>
      </w:r>
      <w:r w:rsidRPr="00E44BE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boxplots with group-specific, median crossbar tracking summaries and jittered individual point arrays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displays significance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with asterisks.</w:t>
      </w:r>
    </w:p>
    <w:p w14:paraId="664AB2EA" w14:textId="77777777" w:rsidR="008F255A" w:rsidRDefault="008F255A" w:rsidP="000605D9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3E029E69" w14:textId="77777777" w:rsidR="000605D9" w:rsidRPr="008F255A" w:rsidRDefault="000605D9" w:rsidP="000605D9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282E23AD" w14:textId="0567E2EF" w:rsidR="008F255A" w:rsidRDefault="00F078A4" w:rsidP="00F078A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F078A4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:lang w:eastAsia="en-GB"/>
          <w14:ligatures w14:val="none"/>
        </w:rPr>
        <w:t>📈</w:t>
      </w: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Pr="008F255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Output</w:t>
      </w:r>
      <w:r w:rsidRPr="00F078A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br/>
      </w:r>
    </w:p>
    <w:p w14:paraId="4C52DC0C" w14:textId="69F929A6" w:rsidR="00F078A4" w:rsidRPr="008F255A" w:rsidRDefault="000605D9" w:rsidP="008F255A">
      <w:pPr>
        <w:pStyle w:val="ListParagraph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Box</w:t>
      </w:r>
      <w:r w:rsidR="00F078A4" w:rsidRPr="008F255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plots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for Supplementary Fig. 1</w:t>
      </w:r>
      <w:proofErr w:type="gramStart"/>
      <w:r w:rsidR="00D95277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b,d</w:t>
      </w:r>
      <w:proofErr w:type="gramEnd"/>
      <w:r w:rsidR="00D95277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,f</w:t>
      </w:r>
    </w:p>
    <w:p w14:paraId="1F543CB7" w14:textId="77777777" w:rsidR="00C03429" w:rsidRPr="00F078A4" w:rsidRDefault="00C03429">
      <w:pPr>
        <w:rPr>
          <w:rFonts w:ascii="Arial" w:hAnsi="Arial" w:cs="Arial"/>
          <w:sz w:val="22"/>
          <w:szCs w:val="22"/>
        </w:rPr>
      </w:pPr>
    </w:p>
    <w:sectPr w:rsidR="00C03429" w:rsidRPr="00F078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E134A9"/>
    <w:multiLevelType w:val="hybridMultilevel"/>
    <w:tmpl w:val="FE6E8A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25865"/>
    <w:multiLevelType w:val="hybridMultilevel"/>
    <w:tmpl w:val="BA40DA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B44686"/>
    <w:multiLevelType w:val="hybridMultilevel"/>
    <w:tmpl w:val="D778CD1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27960F5"/>
    <w:multiLevelType w:val="hybridMultilevel"/>
    <w:tmpl w:val="F1585A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A007B"/>
    <w:multiLevelType w:val="hybridMultilevel"/>
    <w:tmpl w:val="1C00A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DF318F"/>
    <w:multiLevelType w:val="hybridMultilevel"/>
    <w:tmpl w:val="0D6EAF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256116"/>
    <w:multiLevelType w:val="hybridMultilevel"/>
    <w:tmpl w:val="9D36BE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154903"/>
    <w:multiLevelType w:val="hybridMultilevel"/>
    <w:tmpl w:val="5D74C5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80037F"/>
    <w:multiLevelType w:val="hybridMultilevel"/>
    <w:tmpl w:val="A3463F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B32C91"/>
    <w:multiLevelType w:val="hybridMultilevel"/>
    <w:tmpl w:val="E33AC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4A2B9E"/>
    <w:multiLevelType w:val="hybridMultilevel"/>
    <w:tmpl w:val="320EA4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795CD4"/>
    <w:multiLevelType w:val="multilevel"/>
    <w:tmpl w:val="F9BA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05470"/>
    <w:multiLevelType w:val="multilevel"/>
    <w:tmpl w:val="2E82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66C68"/>
    <w:multiLevelType w:val="hybridMultilevel"/>
    <w:tmpl w:val="4AC849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649839">
    <w:abstractNumId w:val="12"/>
  </w:num>
  <w:num w:numId="2" w16cid:durableId="923487893">
    <w:abstractNumId w:val="9"/>
  </w:num>
  <w:num w:numId="3" w16cid:durableId="227958763">
    <w:abstractNumId w:val="13"/>
  </w:num>
  <w:num w:numId="4" w16cid:durableId="1358264942">
    <w:abstractNumId w:val="1"/>
  </w:num>
  <w:num w:numId="5" w16cid:durableId="1520003497">
    <w:abstractNumId w:val="4"/>
  </w:num>
  <w:num w:numId="6" w16cid:durableId="1670981159">
    <w:abstractNumId w:val="8"/>
  </w:num>
  <w:num w:numId="7" w16cid:durableId="1976332701">
    <w:abstractNumId w:val="6"/>
  </w:num>
  <w:num w:numId="8" w16cid:durableId="306135027">
    <w:abstractNumId w:val="0"/>
  </w:num>
  <w:num w:numId="9" w16cid:durableId="2015842775">
    <w:abstractNumId w:val="10"/>
  </w:num>
  <w:num w:numId="10" w16cid:durableId="1387096790">
    <w:abstractNumId w:val="7"/>
  </w:num>
  <w:num w:numId="11" w16cid:durableId="1237014328">
    <w:abstractNumId w:val="5"/>
  </w:num>
  <w:num w:numId="12" w16cid:durableId="782461768">
    <w:abstractNumId w:val="11"/>
  </w:num>
  <w:num w:numId="13" w16cid:durableId="864245784">
    <w:abstractNumId w:val="2"/>
  </w:num>
  <w:num w:numId="14" w16cid:durableId="130993645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A4"/>
    <w:rsid w:val="000605D9"/>
    <w:rsid w:val="00280D7F"/>
    <w:rsid w:val="004637B8"/>
    <w:rsid w:val="005855A8"/>
    <w:rsid w:val="00611A2E"/>
    <w:rsid w:val="008E422A"/>
    <w:rsid w:val="008F255A"/>
    <w:rsid w:val="00B10403"/>
    <w:rsid w:val="00C03429"/>
    <w:rsid w:val="00D95277"/>
    <w:rsid w:val="00E36D11"/>
    <w:rsid w:val="00E77990"/>
    <w:rsid w:val="00F0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7C116"/>
  <w15:chartTrackingRefBased/>
  <w15:docId w15:val="{A9FBC491-4F16-0348-8E0F-918A8217F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8A4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F07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Klara Aliz Stark</dc:creator>
  <cp:keywords/>
  <dc:description/>
  <cp:lastModifiedBy>Klara Aliz Stark</cp:lastModifiedBy>
  <cp:revision>4</cp:revision>
  <dcterms:created xsi:type="dcterms:W3CDTF">2026-07-09T22:19:00Z</dcterms:created>
  <dcterms:modified xsi:type="dcterms:W3CDTF">2026-07-22T15:04:00Z</dcterms:modified>
</cp:coreProperties>
</file>