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B9C96F" w14:textId="77777777" w:rsidR="003F64ED" w:rsidRPr="00D57D2B" w:rsidRDefault="004D45B4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D57D2B">
        <w:rPr>
          <w:rFonts w:ascii="Apple Color Emoji" w:hAnsi="Apple Color Emoji" w:cs="Apple Color Emoji"/>
          <w:sz w:val="22"/>
          <w:szCs w:val="22"/>
        </w:rPr>
        <w:t>📊</w:t>
      </w:r>
      <w:r w:rsidRPr="00D57D2B">
        <w:rPr>
          <w:rFonts w:ascii="Arial" w:hAnsi="Arial" w:cs="Arial"/>
          <w:sz w:val="22"/>
          <w:szCs w:val="22"/>
        </w:rPr>
        <w:t xml:space="preserve"> </w:t>
      </w:r>
      <w:r w:rsidR="003F64ED" w:rsidRPr="00D57D2B">
        <w:rPr>
          <w:rFonts w:ascii="Arial" w:hAnsi="Arial" w:cs="Arial"/>
          <w:b/>
          <w:bCs/>
          <w:sz w:val="22"/>
          <w:szCs w:val="22"/>
          <w:u w:val="single"/>
        </w:rPr>
        <w:t xml:space="preserve">UpSet Plot for Species-Level Gut Microbiome Analysis </w:t>
      </w:r>
    </w:p>
    <w:p w14:paraId="59F011D6" w14:textId="77777777" w:rsidR="003F64ED" w:rsidRPr="00D57D2B" w:rsidRDefault="003F64ED">
      <w:pPr>
        <w:rPr>
          <w:rFonts w:ascii="Arial" w:hAnsi="Arial" w:cs="Arial"/>
          <w:b/>
          <w:bCs/>
          <w:sz w:val="22"/>
          <w:szCs w:val="22"/>
          <w:u w:val="single"/>
        </w:rPr>
      </w:pPr>
    </w:p>
    <w:p w14:paraId="3254B047" w14:textId="49EB845A" w:rsidR="003F64ED" w:rsidRPr="00D57D2B" w:rsidRDefault="003F64ED" w:rsidP="00D57D2B">
      <w:pPr>
        <w:jc w:val="both"/>
        <w:rPr>
          <w:rFonts w:ascii="Arial" w:hAnsi="Arial" w:cs="Arial"/>
          <w:sz w:val="22"/>
          <w:szCs w:val="22"/>
        </w:rPr>
      </w:pPr>
      <w:r w:rsidRPr="00D57D2B">
        <w:rPr>
          <w:rFonts w:ascii="Arial" w:hAnsi="Arial" w:cs="Arial"/>
          <w:sz w:val="22"/>
          <w:szCs w:val="22"/>
        </w:rPr>
        <w:t xml:space="preserve">This script generates </w:t>
      </w:r>
      <w:r w:rsidRPr="00D57D2B">
        <w:rPr>
          <w:rFonts w:ascii="Arial" w:hAnsi="Arial" w:cs="Arial"/>
          <w:b/>
          <w:bCs/>
          <w:sz w:val="22"/>
          <w:szCs w:val="22"/>
        </w:rPr>
        <w:t>UpSet plot</w:t>
      </w:r>
      <w:r w:rsidRPr="00D57D2B">
        <w:rPr>
          <w:rFonts w:ascii="Arial" w:hAnsi="Arial" w:cs="Arial"/>
          <w:sz w:val="22"/>
          <w:szCs w:val="22"/>
        </w:rPr>
        <w:t>s to visuali</w:t>
      </w:r>
      <w:r w:rsidR="00D57D2B">
        <w:rPr>
          <w:rFonts w:ascii="Arial" w:hAnsi="Arial" w:cs="Arial"/>
          <w:sz w:val="22"/>
          <w:szCs w:val="22"/>
          <w:lang w:val="en-GB"/>
        </w:rPr>
        <w:t>s</w:t>
      </w:r>
      <w:r w:rsidRPr="00D57D2B">
        <w:rPr>
          <w:rFonts w:ascii="Arial" w:hAnsi="Arial" w:cs="Arial"/>
          <w:sz w:val="22"/>
          <w:szCs w:val="22"/>
        </w:rPr>
        <w:t>e species-level intersections across experimental groups in a gut microbiome dataset (</w:t>
      </w:r>
      <w:r w:rsidR="0063044F" w:rsidRPr="00D57D2B">
        <w:rPr>
          <w:rFonts w:ascii="Arial" w:hAnsi="Arial" w:cs="Arial"/>
          <w:sz w:val="22"/>
          <w:szCs w:val="22"/>
        </w:rPr>
        <w:t xml:space="preserve">Donor 2 (D2) and Donor 7 (D7) </w:t>
      </w:r>
      <w:r w:rsidRPr="00D57D2B">
        <w:rPr>
          <w:rFonts w:ascii="Arial" w:hAnsi="Arial" w:cs="Arial"/>
          <w:sz w:val="22"/>
          <w:szCs w:val="22"/>
        </w:rPr>
        <w:t>Human</w:t>
      </w:r>
      <w:r w:rsidR="00D9716F" w:rsidRPr="00D57D2B">
        <w:rPr>
          <w:rFonts w:ascii="Arial" w:hAnsi="Arial" w:cs="Arial"/>
          <w:sz w:val="22"/>
          <w:szCs w:val="22"/>
        </w:rPr>
        <w:t xml:space="preserve"> Microbiome Associated (HMA)</w:t>
      </w:r>
      <w:r w:rsidRPr="00D57D2B">
        <w:rPr>
          <w:rFonts w:ascii="Arial" w:hAnsi="Arial" w:cs="Arial"/>
          <w:sz w:val="22"/>
          <w:szCs w:val="22"/>
        </w:rPr>
        <w:t xml:space="preserve"> vs. </w:t>
      </w:r>
      <w:r w:rsidR="00D9716F" w:rsidRPr="00D57D2B">
        <w:rPr>
          <w:rFonts w:ascii="Arial" w:hAnsi="Arial" w:cs="Arial"/>
          <w:sz w:val="22"/>
          <w:szCs w:val="22"/>
        </w:rPr>
        <w:t>w</w:t>
      </w:r>
      <w:r w:rsidRPr="00D57D2B">
        <w:rPr>
          <w:rFonts w:ascii="Arial" w:hAnsi="Arial" w:cs="Arial"/>
          <w:sz w:val="22"/>
          <w:szCs w:val="22"/>
        </w:rPr>
        <w:t>ild</w:t>
      </w:r>
      <w:r w:rsidR="00D9716F" w:rsidRPr="00D57D2B">
        <w:rPr>
          <w:rFonts w:ascii="Arial" w:hAnsi="Arial" w:cs="Arial"/>
          <w:sz w:val="22"/>
          <w:szCs w:val="22"/>
        </w:rPr>
        <w:t>-t</w:t>
      </w:r>
      <w:r w:rsidRPr="00D57D2B">
        <w:rPr>
          <w:rFonts w:ascii="Arial" w:hAnsi="Arial" w:cs="Arial"/>
          <w:sz w:val="22"/>
          <w:szCs w:val="22"/>
        </w:rPr>
        <w:t xml:space="preserve">ype). Taxonomic annotations are included to highlight the </w:t>
      </w:r>
      <w:r w:rsidRPr="00D57D2B">
        <w:rPr>
          <w:rFonts w:ascii="Arial" w:hAnsi="Arial" w:cs="Arial"/>
          <w:b/>
          <w:bCs/>
          <w:sz w:val="22"/>
          <w:szCs w:val="22"/>
        </w:rPr>
        <w:t>top 12 most prevalent bacterial families</w:t>
      </w:r>
      <w:r w:rsidRPr="00D57D2B">
        <w:rPr>
          <w:rFonts w:ascii="Arial" w:hAnsi="Arial" w:cs="Arial"/>
          <w:sz w:val="22"/>
          <w:szCs w:val="22"/>
        </w:rPr>
        <w:t>.</w:t>
      </w:r>
    </w:p>
    <w:p w14:paraId="72EAECBC" w14:textId="42B3A987" w:rsidR="004D45B4" w:rsidRPr="00D57D2B" w:rsidRDefault="004D45B4" w:rsidP="004D45B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D57D2B">
        <w:rPr>
          <w:rFonts w:ascii="Apple Color Emoji" w:hAnsi="Apple Color Emoji" w:cs="Apple Color Emoji"/>
          <w:sz w:val="22"/>
          <w:szCs w:val="22"/>
        </w:rPr>
        <w:t>📁</w:t>
      </w:r>
      <w:r w:rsidRPr="00D57D2B">
        <w:rPr>
          <w:rFonts w:ascii="Arial" w:hAnsi="Arial" w:cs="Arial"/>
          <w:sz w:val="22"/>
          <w:szCs w:val="22"/>
        </w:rPr>
        <w:t xml:space="preserve"> </w:t>
      </w:r>
      <w:r w:rsidRPr="00D57D2B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Directory Structure</w:t>
      </w:r>
    </w:p>
    <w:p w14:paraId="3988DBFD" w14:textId="1E3867CE" w:rsidR="004D45B4" w:rsidRPr="00D57D2B" w:rsidRDefault="004D45B4" w:rsidP="00D57D2B">
      <w:p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D57D2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Ensure your working directory includes the following </w:t>
      </w:r>
      <w:r w:rsidR="00E47239" w:rsidRPr="00D57D2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input </w:t>
      </w:r>
      <w:r w:rsidRPr="00D57D2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files:</w:t>
      </w:r>
    </w:p>
    <w:p w14:paraId="2FF154BA" w14:textId="77777777" w:rsidR="005B2F47" w:rsidRPr="00D57D2B" w:rsidRDefault="004D45B4" w:rsidP="00D57D2B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D57D2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merged_abundance_table.txt — OTU abundance table</w:t>
      </w:r>
    </w:p>
    <w:p w14:paraId="248702A6" w14:textId="77777777" w:rsidR="005B2F47" w:rsidRPr="00D57D2B" w:rsidRDefault="005B2F47" w:rsidP="00D57D2B">
      <w:pPr>
        <w:numPr>
          <w:ilvl w:val="1"/>
          <w:numId w:val="1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D57D2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exported from the tool MetaPhlAn</w:t>
      </w:r>
    </w:p>
    <w:p w14:paraId="4B63B71E" w14:textId="4F3E4E0F" w:rsidR="004E0961" w:rsidRPr="00D57D2B" w:rsidRDefault="004E0961" w:rsidP="00D57D2B">
      <w:pPr>
        <w:numPr>
          <w:ilvl w:val="1"/>
          <w:numId w:val="1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D57D2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taxonomic labels follow GTDB-style formatting </w:t>
      </w:r>
    </w:p>
    <w:p w14:paraId="48223EEF" w14:textId="4AC3B7C9" w:rsidR="004C0346" w:rsidRPr="00D57D2B" w:rsidRDefault="00801C39" w:rsidP="00D57D2B">
      <w:pPr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D57D2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metadata_WC_HMAvsWT</w:t>
      </w:r>
      <w:r w:rsidR="004C0346" w:rsidRPr="00D57D2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.txt — Sample metadata file, </w:t>
      </w:r>
    </w:p>
    <w:p w14:paraId="64D5274C" w14:textId="77777777" w:rsidR="004C0346" w:rsidRPr="00D57D2B" w:rsidRDefault="004C0346" w:rsidP="00D57D2B">
      <w:pPr>
        <w:numPr>
          <w:ilvl w:val="1"/>
          <w:numId w:val="1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D57D2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create it based on Supplementary Table 17</w:t>
      </w:r>
    </w:p>
    <w:p w14:paraId="6635743C" w14:textId="2E999005" w:rsidR="004D45B4" w:rsidRPr="00D57D2B" w:rsidRDefault="004D45B4" w:rsidP="00D57D2B">
      <w:p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D57D2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Update the setwd() path in the script as needed.</w:t>
      </w:r>
    </w:p>
    <w:p w14:paraId="5C26C385" w14:textId="32D4C6C2" w:rsidR="004D45B4" w:rsidRPr="00D57D2B" w:rsidRDefault="00AC05A2" w:rsidP="004D45B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D57D2B">
        <w:rPr>
          <w:rFonts w:ascii="Apple Color Emoji" w:hAnsi="Apple Color Emoji" w:cs="Apple Color Emoji"/>
          <w:b/>
          <w:bCs/>
          <w:sz w:val="22"/>
          <w:szCs w:val="22"/>
        </w:rPr>
        <w:t>🔧</w:t>
      </w:r>
      <w:r w:rsidRPr="00D57D2B">
        <w:rPr>
          <w:rFonts w:ascii="Arial" w:hAnsi="Arial" w:cs="Arial"/>
          <w:b/>
          <w:bCs/>
          <w:sz w:val="22"/>
          <w:szCs w:val="22"/>
        </w:rPr>
        <w:t xml:space="preserve"> </w:t>
      </w:r>
      <w:r w:rsidR="004D45B4" w:rsidRPr="00D57D2B">
        <w:rPr>
          <w:rFonts w:ascii="Arial" w:hAnsi="Arial" w:cs="Arial"/>
          <w:b/>
          <w:bCs/>
          <w:sz w:val="22"/>
          <w:szCs w:val="22"/>
        </w:rPr>
        <w:t>Requirements</w:t>
      </w:r>
    </w:p>
    <w:p w14:paraId="4970A417" w14:textId="1C2CF24A" w:rsidR="004D45B4" w:rsidRPr="00D57D2B" w:rsidRDefault="004D45B4" w:rsidP="00D57D2B">
      <w:pPr>
        <w:spacing w:after="0"/>
        <w:rPr>
          <w:rFonts w:ascii="Arial" w:hAnsi="Arial" w:cs="Arial"/>
          <w:sz w:val="22"/>
          <w:szCs w:val="22"/>
        </w:rPr>
      </w:pPr>
      <w:r w:rsidRPr="00D57D2B">
        <w:rPr>
          <w:rFonts w:ascii="Arial" w:hAnsi="Arial" w:cs="Arial"/>
          <w:sz w:val="22"/>
          <w:szCs w:val="22"/>
        </w:rPr>
        <w:t>Install the following R packages if not already installed:</w:t>
      </w:r>
    </w:p>
    <w:p w14:paraId="7AE63EAB" w14:textId="5A950A56" w:rsidR="004D45B4" w:rsidRPr="00D57D2B" w:rsidRDefault="009F56C3" w:rsidP="00D57D2B">
      <w:pPr>
        <w:rPr>
          <w:rFonts w:ascii="Arial" w:hAnsi="Arial" w:cs="Arial"/>
          <w:sz w:val="22"/>
          <w:szCs w:val="22"/>
        </w:rPr>
      </w:pPr>
      <w:r w:rsidRPr="00D57D2B">
        <w:rPr>
          <w:rFonts w:ascii="Arial" w:hAnsi="Arial" w:cs="Arial"/>
          <w:sz w:val="22"/>
          <w:szCs w:val="22"/>
        </w:rPr>
        <w:t>install.packages(c("reshape2", "tidyr", "ggplot2", "RColorBrewer", "stringr", "writexl"</w:t>
      </w:r>
      <w:r w:rsidR="00601D76" w:rsidRPr="00D57D2B">
        <w:rPr>
          <w:rFonts w:ascii="Arial" w:hAnsi="Arial" w:cs="Arial"/>
          <w:sz w:val="22"/>
          <w:szCs w:val="22"/>
        </w:rPr>
        <w:t>, "ggprism",</w:t>
      </w:r>
      <w:r w:rsidR="00731E60" w:rsidRPr="00D57D2B">
        <w:rPr>
          <w:rFonts w:ascii="Arial" w:hAnsi="Arial" w:cs="Arial"/>
          <w:sz w:val="22"/>
          <w:szCs w:val="22"/>
        </w:rPr>
        <w:t xml:space="preserve"> “ComplexUpset”</w:t>
      </w:r>
      <w:r w:rsidRPr="00D57D2B">
        <w:rPr>
          <w:rFonts w:ascii="Arial" w:hAnsi="Arial" w:cs="Arial"/>
          <w:sz w:val="22"/>
          <w:szCs w:val="22"/>
        </w:rPr>
        <w:t xml:space="preserve">)) </w:t>
      </w:r>
    </w:p>
    <w:p w14:paraId="6914C027" w14:textId="574EF039" w:rsidR="009E57D0" w:rsidRPr="00D57D2B" w:rsidRDefault="005453A8" w:rsidP="009E57D0">
      <w:pPr>
        <w:rPr>
          <w:rFonts w:ascii="Arial" w:hAnsi="Arial" w:cs="Arial"/>
          <w:b/>
          <w:bCs/>
          <w:sz w:val="22"/>
          <w:szCs w:val="22"/>
        </w:rPr>
      </w:pPr>
      <w:r w:rsidRPr="00D57D2B">
        <w:rPr>
          <w:rFonts w:ascii="Apple Color Emoji" w:hAnsi="Apple Color Emoji" w:cs="Apple Color Emoji"/>
          <w:sz w:val="22"/>
          <w:szCs w:val="22"/>
        </w:rPr>
        <w:t>🚀</w:t>
      </w:r>
      <w:r w:rsidRPr="00D57D2B">
        <w:rPr>
          <w:rFonts w:ascii="Arial" w:hAnsi="Arial" w:cs="Arial"/>
          <w:sz w:val="22"/>
          <w:szCs w:val="22"/>
        </w:rPr>
        <w:t xml:space="preserve"> </w:t>
      </w:r>
      <w:r w:rsidR="009E57D0" w:rsidRPr="00D57D2B">
        <w:rPr>
          <w:rFonts w:ascii="Arial" w:hAnsi="Arial" w:cs="Arial"/>
          <w:b/>
          <w:bCs/>
          <w:sz w:val="22"/>
          <w:szCs w:val="22"/>
        </w:rPr>
        <w:t>How to Run</w:t>
      </w:r>
    </w:p>
    <w:p w14:paraId="5D54612D" w14:textId="69D66570" w:rsidR="00973621" w:rsidRPr="00D57D2B" w:rsidRDefault="006B5453" w:rsidP="00D57D2B">
      <w:pPr>
        <w:pStyle w:val="NormalWeb"/>
        <w:numPr>
          <w:ilvl w:val="0"/>
          <w:numId w:val="7"/>
        </w:numPr>
        <w:spacing w:after="0" w:afterAutospacing="0" w:line="276" w:lineRule="auto"/>
        <w:rPr>
          <w:rFonts w:ascii="Arial" w:hAnsi="Arial" w:cs="Arial"/>
          <w:sz w:val="22"/>
          <w:szCs w:val="22"/>
        </w:rPr>
      </w:pPr>
      <w:r w:rsidRPr="00D57D2B">
        <w:rPr>
          <w:rFonts w:ascii="Arial" w:hAnsi="Arial" w:cs="Arial"/>
          <w:sz w:val="22"/>
          <w:szCs w:val="22"/>
        </w:rPr>
        <w:t>Set your working directory inside the R script to the folder where the data files are located: setwd(</w:t>
      </w:r>
      <w:r w:rsidR="00D57D2B" w:rsidRPr="00D57D2B">
        <w:rPr>
          <w:rFonts w:ascii="Arial" w:hAnsi="Arial" w:cs="Arial"/>
          <w:sz w:val="22"/>
          <w:szCs w:val="22"/>
        </w:rPr>
        <w:t>"/your/path/here/"</w:t>
      </w:r>
      <w:r w:rsidRPr="00D57D2B">
        <w:rPr>
          <w:rFonts w:ascii="Arial" w:hAnsi="Arial" w:cs="Arial"/>
          <w:sz w:val="22"/>
          <w:szCs w:val="22"/>
        </w:rPr>
        <w:t>)</w:t>
      </w:r>
    </w:p>
    <w:p w14:paraId="74891173" w14:textId="2C18EC4D" w:rsidR="006B5453" w:rsidRPr="00D57D2B" w:rsidRDefault="006B5453" w:rsidP="00D57D2B">
      <w:pPr>
        <w:pStyle w:val="ListParagraph"/>
        <w:numPr>
          <w:ilvl w:val="0"/>
          <w:numId w:val="7"/>
        </w:numPr>
        <w:spacing w:after="0" w:line="276" w:lineRule="auto"/>
        <w:rPr>
          <w:rFonts w:ascii="Arial" w:hAnsi="Arial" w:cs="Arial"/>
          <w:sz w:val="22"/>
          <w:szCs w:val="22"/>
        </w:rPr>
      </w:pPr>
      <w:r w:rsidRPr="00D57D2B">
        <w:rPr>
          <w:rFonts w:ascii="Arial" w:hAnsi="Arial" w:cs="Arial"/>
          <w:sz w:val="22"/>
          <w:szCs w:val="22"/>
        </w:rPr>
        <w:t xml:space="preserve">Run the script </w:t>
      </w:r>
      <w:r w:rsidR="00306313" w:rsidRPr="00D57D2B">
        <w:rPr>
          <w:rStyle w:val="HTMLCode"/>
          <w:rFonts w:ascii="Arial" w:eastAsiaTheme="majorEastAsia" w:hAnsi="Arial" w:cs="Arial"/>
          <w:sz w:val="22"/>
          <w:szCs w:val="22"/>
        </w:rPr>
        <w:t>wc</w:t>
      </w:r>
      <w:r w:rsidR="00543FE9" w:rsidRPr="00D57D2B">
        <w:rPr>
          <w:rStyle w:val="HTMLCode"/>
          <w:rFonts w:ascii="Arial" w:eastAsiaTheme="majorEastAsia" w:hAnsi="Arial" w:cs="Arial"/>
          <w:sz w:val="22"/>
          <w:szCs w:val="22"/>
        </w:rPr>
        <w:t>_</w:t>
      </w:r>
      <w:r w:rsidR="008D0550" w:rsidRPr="00D57D2B">
        <w:rPr>
          <w:rStyle w:val="HTMLCode"/>
          <w:rFonts w:ascii="Arial" w:eastAsiaTheme="majorEastAsia" w:hAnsi="Arial" w:cs="Arial"/>
          <w:sz w:val="22"/>
          <w:szCs w:val="22"/>
        </w:rPr>
        <w:t>upset</w:t>
      </w:r>
      <w:r w:rsidRPr="00D57D2B">
        <w:rPr>
          <w:rStyle w:val="HTMLCode"/>
          <w:rFonts w:ascii="Arial" w:eastAsiaTheme="majorEastAsia" w:hAnsi="Arial" w:cs="Arial"/>
          <w:sz w:val="22"/>
          <w:szCs w:val="22"/>
        </w:rPr>
        <w:t>.R</w:t>
      </w:r>
      <w:r w:rsidRPr="00D57D2B">
        <w:rPr>
          <w:rFonts w:ascii="Arial" w:hAnsi="Arial" w:cs="Arial"/>
          <w:sz w:val="22"/>
          <w:szCs w:val="22"/>
        </w:rPr>
        <w:t xml:space="preserve"> using your preferred R environment</w:t>
      </w:r>
      <w:r w:rsidR="00973621" w:rsidRPr="00D57D2B">
        <w:rPr>
          <w:rFonts w:ascii="Arial" w:hAnsi="Arial" w:cs="Arial"/>
          <w:sz w:val="22"/>
          <w:szCs w:val="22"/>
        </w:rPr>
        <w:t>.</w:t>
      </w:r>
    </w:p>
    <w:p w14:paraId="24F2A54C" w14:textId="77777777" w:rsidR="004D45B4" w:rsidRPr="00D57D2B" w:rsidRDefault="004D45B4" w:rsidP="004D45B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D57D2B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en-GB"/>
          <w14:ligatures w14:val="none"/>
        </w:rPr>
        <w:t>🧬</w:t>
      </w:r>
      <w:r w:rsidRPr="00D57D2B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Overview of Analysis</w:t>
      </w:r>
    </w:p>
    <w:p w14:paraId="256C4CBD" w14:textId="77777777" w:rsidR="004D45B4" w:rsidRPr="00D57D2B" w:rsidRDefault="004D45B4" w:rsidP="00D57D2B">
      <w:pPr>
        <w:spacing w:after="0" w:line="276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D57D2B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Step 1: Load Libraries and Data</w:t>
      </w:r>
    </w:p>
    <w:p w14:paraId="46C8A3C9" w14:textId="77777777" w:rsidR="004D45B4" w:rsidRPr="00D57D2B" w:rsidRDefault="004D45B4" w:rsidP="00D57D2B">
      <w:pPr>
        <w:numPr>
          <w:ilvl w:val="0"/>
          <w:numId w:val="2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D57D2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Loads necessary R packages for ecological and statistical analysis.</w:t>
      </w:r>
    </w:p>
    <w:p w14:paraId="1A40278B" w14:textId="77777777" w:rsidR="004D45B4" w:rsidRPr="00D57D2B" w:rsidRDefault="004D45B4" w:rsidP="00D57D2B">
      <w:pPr>
        <w:numPr>
          <w:ilvl w:val="0"/>
          <w:numId w:val="2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D57D2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Loads the OTU table and metadata file.</w:t>
      </w:r>
    </w:p>
    <w:p w14:paraId="2A39CAF3" w14:textId="77777777" w:rsidR="004D45B4" w:rsidRPr="00D57D2B" w:rsidRDefault="004D45B4" w:rsidP="00D57D2B">
      <w:pPr>
        <w:numPr>
          <w:ilvl w:val="0"/>
          <w:numId w:val="2"/>
        </w:numPr>
        <w:spacing w:after="0" w:line="276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D57D2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Filters OTU data to include only </w:t>
      </w:r>
      <w:r w:rsidRPr="00D57D2B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species-level</w:t>
      </w:r>
      <w:r w:rsidRPr="00D57D2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taxonomic entries (lines matching "s__" and excluding "t__").</w:t>
      </w:r>
    </w:p>
    <w:p w14:paraId="530F4464" w14:textId="048D59C8" w:rsidR="004D45B4" w:rsidRPr="00D57D2B" w:rsidRDefault="004D45B4" w:rsidP="00D57D2B">
      <w:pPr>
        <w:spacing w:after="0" w:line="276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D57D2B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Step 2: </w:t>
      </w:r>
      <w:r w:rsidR="005A58A9" w:rsidRPr="00D57D2B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Metadata Alignment</w:t>
      </w:r>
    </w:p>
    <w:p w14:paraId="46AFCD44" w14:textId="77777777" w:rsidR="00D52829" w:rsidRPr="00D57D2B" w:rsidRDefault="00D52829" w:rsidP="00D57D2B">
      <w:pPr>
        <w:spacing w:after="0" w:line="276" w:lineRule="auto"/>
        <w:outlineLvl w:val="2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D57D2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Matches OTU data with sample metadata by run accession.</w:t>
      </w:r>
    </w:p>
    <w:p w14:paraId="32472396" w14:textId="79BE2AC1" w:rsidR="004D45B4" w:rsidRPr="00D57D2B" w:rsidRDefault="004D45B4" w:rsidP="00D57D2B">
      <w:pPr>
        <w:spacing w:after="0" w:line="276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D57D2B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Step 3: </w:t>
      </w:r>
      <w:r w:rsidR="005A58A9" w:rsidRPr="00D57D2B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Data Transformation</w:t>
      </w:r>
    </w:p>
    <w:p w14:paraId="4AAAD48F" w14:textId="284B7AFE" w:rsidR="002763C0" w:rsidRPr="00D57D2B" w:rsidRDefault="002763C0" w:rsidP="00D57D2B">
      <w:pPr>
        <w:pStyle w:val="ListParagraph"/>
        <w:numPr>
          <w:ilvl w:val="0"/>
          <w:numId w:val="8"/>
        </w:numPr>
        <w:spacing w:after="0" w:line="276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D57D2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Converts raw abundance values to </w:t>
      </w:r>
      <w:r w:rsidRPr="00D57D2B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presence/absence (binary) format</w:t>
      </w:r>
      <w:r w:rsidRPr="00D57D2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.</w:t>
      </w:r>
    </w:p>
    <w:p w14:paraId="16A956BB" w14:textId="46D79FC3" w:rsidR="002763C0" w:rsidRPr="00D57D2B" w:rsidRDefault="002763C0" w:rsidP="00D57D2B">
      <w:pPr>
        <w:pStyle w:val="ListParagraph"/>
        <w:numPr>
          <w:ilvl w:val="0"/>
          <w:numId w:val="8"/>
        </w:numPr>
        <w:spacing w:after="0" w:line="276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D57D2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Aggregates presence across groups (WT, D2 HMA, D7 HMA).</w:t>
      </w:r>
    </w:p>
    <w:p w14:paraId="32D2C889" w14:textId="77777777" w:rsidR="00DC1B44" w:rsidRPr="00D57D2B" w:rsidRDefault="00DC1B44" w:rsidP="00D57D2B">
      <w:pPr>
        <w:spacing w:after="0" w:line="276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D57D2B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Step 4:</w:t>
      </w:r>
      <w:r w:rsidRPr="00D57D2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Pr="00D57D2B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UpSet Plot</w:t>
      </w:r>
    </w:p>
    <w:p w14:paraId="5B63F2AE" w14:textId="77777777" w:rsidR="00DC1B44" w:rsidRPr="00D57D2B" w:rsidRDefault="00DC1B44" w:rsidP="00D57D2B">
      <w:pPr>
        <w:numPr>
          <w:ilvl w:val="0"/>
          <w:numId w:val="9"/>
        </w:numPr>
        <w:spacing w:after="0" w:line="276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D57D2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Generates an initial </w:t>
      </w:r>
      <w:r w:rsidRPr="00D57D2B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UpSet plot</w:t>
      </w:r>
      <w:r w:rsidRPr="00D57D2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using ComplexUpset.</w:t>
      </w:r>
    </w:p>
    <w:p w14:paraId="532DDA30" w14:textId="77777777" w:rsidR="00CB7F4A" w:rsidRPr="00D57D2B" w:rsidRDefault="00CB7F4A" w:rsidP="00D57D2B">
      <w:pPr>
        <w:spacing w:after="0" w:line="276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D57D2B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Step 5:</w:t>
      </w:r>
      <w:r w:rsidRPr="00D57D2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Pr="00D57D2B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Taxonomic Annotation</w:t>
      </w:r>
    </w:p>
    <w:p w14:paraId="211843A6" w14:textId="77777777" w:rsidR="00CB7F4A" w:rsidRPr="00D57D2B" w:rsidRDefault="00CB7F4A" w:rsidP="00D57D2B">
      <w:pPr>
        <w:numPr>
          <w:ilvl w:val="0"/>
          <w:numId w:val="10"/>
        </w:numPr>
        <w:spacing w:after="0" w:line="276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D57D2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Adds taxonomic lineage information (Domain → Species).</w:t>
      </w:r>
    </w:p>
    <w:p w14:paraId="3AE7F379" w14:textId="77777777" w:rsidR="00CB7F4A" w:rsidRPr="00D57D2B" w:rsidRDefault="00CB7F4A" w:rsidP="00D57D2B">
      <w:pPr>
        <w:numPr>
          <w:ilvl w:val="0"/>
          <w:numId w:val="10"/>
        </w:numPr>
        <w:spacing w:after="0" w:line="276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D57D2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Filters for the </w:t>
      </w:r>
      <w:r w:rsidRPr="00D57D2B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top 12 families</w:t>
      </w:r>
      <w:r w:rsidRPr="00D57D2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by frequency.</w:t>
      </w:r>
    </w:p>
    <w:p w14:paraId="7F3A07B4" w14:textId="3577BED0" w:rsidR="00CB7F4A" w:rsidRPr="00D57D2B" w:rsidRDefault="00CB7F4A" w:rsidP="00D57D2B">
      <w:pPr>
        <w:spacing w:after="0" w:line="276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D57D2B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Step 6: Upset Plot with </w:t>
      </w:r>
      <w:r w:rsidR="001A42C8" w:rsidRPr="00D57D2B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Taxonomic Annotations</w:t>
      </w:r>
    </w:p>
    <w:p w14:paraId="288548FD" w14:textId="0A74E33B" w:rsidR="00DC1B44" w:rsidRPr="00D57D2B" w:rsidRDefault="00CB7F4A" w:rsidP="00D57D2B">
      <w:pPr>
        <w:numPr>
          <w:ilvl w:val="0"/>
          <w:numId w:val="11"/>
        </w:numPr>
        <w:spacing w:after="0" w:line="276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D57D2B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Constructs an annotated UpSet plot with taxonomic bars and custom colors.</w:t>
      </w:r>
    </w:p>
    <w:p w14:paraId="36374FEF" w14:textId="77777777" w:rsidR="004D45B4" w:rsidRPr="00D57D2B" w:rsidRDefault="004D45B4" w:rsidP="004D45B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D57D2B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en-GB"/>
          <w14:ligatures w14:val="none"/>
        </w:rPr>
        <w:lastRenderedPageBreak/>
        <w:t>📈</w:t>
      </w:r>
      <w:r w:rsidRPr="00D57D2B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Output</w:t>
      </w:r>
    </w:p>
    <w:p w14:paraId="7A5436B6" w14:textId="738A98A1" w:rsidR="002444AE" w:rsidRPr="00D57D2B" w:rsidRDefault="008D55AB" w:rsidP="002444AE">
      <w:pPr>
        <w:pStyle w:val="NormalWeb"/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D57D2B">
        <w:rPr>
          <w:rStyle w:val="Strong"/>
          <w:rFonts w:ascii="Arial" w:eastAsiaTheme="majorEastAsia" w:hAnsi="Arial" w:cs="Arial"/>
          <w:sz w:val="22"/>
          <w:szCs w:val="22"/>
        </w:rPr>
        <w:t>UpSet plot</w:t>
      </w:r>
      <w:r w:rsidRPr="00D57D2B">
        <w:rPr>
          <w:rFonts w:ascii="Arial" w:hAnsi="Arial" w:cs="Arial"/>
          <w:sz w:val="22"/>
          <w:szCs w:val="22"/>
        </w:rPr>
        <w:t xml:space="preserve"> displaying species-level overlap across conditions</w:t>
      </w:r>
      <w:r w:rsidR="002444AE" w:rsidRPr="00D57D2B">
        <w:rPr>
          <w:rFonts w:ascii="Arial" w:hAnsi="Arial" w:cs="Arial"/>
          <w:sz w:val="22"/>
          <w:szCs w:val="22"/>
        </w:rPr>
        <w:t xml:space="preserve"> </w:t>
      </w:r>
      <w:r w:rsidR="00EE1A5F" w:rsidRPr="00D57D2B">
        <w:rPr>
          <w:rFonts w:ascii="Arial" w:hAnsi="Arial" w:cs="Arial"/>
          <w:sz w:val="22"/>
          <w:szCs w:val="22"/>
        </w:rPr>
        <w:t>corresponding to Figure</w:t>
      </w:r>
      <w:r w:rsidR="004471B2" w:rsidRPr="00D57D2B">
        <w:rPr>
          <w:rFonts w:ascii="Arial" w:hAnsi="Arial" w:cs="Arial"/>
          <w:sz w:val="22"/>
          <w:szCs w:val="22"/>
        </w:rPr>
        <w:t xml:space="preserve"> 3C</w:t>
      </w:r>
      <w:r w:rsidR="000E27A4" w:rsidRPr="00D57D2B">
        <w:rPr>
          <w:rFonts w:ascii="Arial" w:hAnsi="Arial" w:cs="Arial"/>
          <w:sz w:val="22"/>
          <w:szCs w:val="22"/>
        </w:rPr>
        <w:t>.</w:t>
      </w:r>
    </w:p>
    <w:p w14:paraId="63B7B67C" w14:textId="59421017" w:rsidR="008D55AB" w:rsidRPr="00D57D2B" w:rsidRDefault="008D55AB" w:rsidP="002444AE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D57D2B">
        <w:rPr>
          <w:rStyle w:val="Strong"/>
          <w:rFonts w:ascii="Arial" w:eastAsiaTheme="majorEastAsia" w:hAnsi="Arial" w:cs="Arial"/>
          <w:sz w:val="22"/>
          <w:szCs w:val="22"/>
        </w:rPr>
        <w:t>Color-coded bar annotations</w:t>
      </w:r>
      <w:r w:rsidRPr="00D57D2B">
        <w:rPr>
          <w:rFonts w:ascii="Arial" w:hAnsi="Arial" w:cs="Arial"/>
          <w:sz w:val="22"/>
          <w:szCs w:val="22"/>
        </w:rPr>
        <w:t xml:space="preserve"> for taxonomic family frequencies</w:t>
      </w:r>
      <w:r w:rsidR="000E27A4" w:rsidRPr="00D57D2B">
        <w:rPr>
          <w:rFonts w:ascii="Arial" w:hAnsi="Arial" w:cs="Arial"/>
          <w:sz w:val="22"/>
          <w:szCs w:val="22"/>
        </w:rPr>
        <w:t xml:space="preserve"> corresponding to Figure 3C</w:t>
      </w:r>
      <w:r w:rsidRPr="00D57D2B">
        <w:rPr>
          <w:rFonts w:ascii="Arial" w:hAnsi="Arial" w:cs="Arial"/>
          <w:sz w:val="22"/>
          <w:szCs w:val="22"/>
        </w:rPr>
        <w:t>.</w:t>
      </w:r>
    </w:p>
    <w:p w14:paraId="340A6906" w14:textId="77777777" w:rsidR="004D45B4" w:rsidRPr="00D57D2B" w:rsidRDefault="004D45B4" w:rsidP="004D45B4">
      <w:pPr>
        <w:rPr>
          <w:rFonts w:ascii="Arial" w:hAnsi="Arial" w:cs="Arial"/>
          <w:sz w:val="22"/>
          <w:szCs w:val="22"/>
        </w:rPr>
      </w:pPr>
    </w:p>
    <w:sectPr w:rsidR="004D45B4" w:rsidRPr="00D57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B64CEB"/>
    <w:multiLevelType w:val="multilevel"/>
    <w:tmpl w:val="1394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D52E0"/>
    <w:multiLevelType w:val="multilevel"/>
    <w:tmpl w:val="4634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D4796"/>
    <w:multiLevelType w:val="multilevel"/>
    <w:tmpl w:val="3044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52B58"/>
    <w:multiLevelType w:val="multilevel"/>
    <w:tmpl w:val="3044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118D8"/>
    <w:multiLevelType w:val="multilevel"/>
    <w:tmpl w:val="9DC6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2738E"/>
    <w:multiLevelType w:val="hybridMultilevel"/>
    <w:tmpl w:val="A39E87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A557F5"/>
    <w:multiLevelType w:val="hybridMultilevel"/>
    <w:tmpl w:val="4EC2F6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736BC1"/>
    <w:multiLevelType w:val="hybridMultilevel"/>
    <w:tmpl w:val="0FACBF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41A6F"/>
    <w:multiLevelType w:val="multilevel"/>
    <w:tmpl w:val="96E2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9721C"/>
    <w:multiLevelType w:val="multilevel"/>
    <w:tmpl w:val="B40E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262CC"/>
    <w:multiLevelType w:val="hybridMultilevel"/>
    <w:tmpl w:val="D7DA5E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19604F"/>
    <w:multiLevelType w:val="multilevel"/>
    <w:tmpl w:val="3044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795CD4"/>
    <w:multiLevelType w:val="multilevel"/>
    <w:tmpl w:val="F9BA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461768">
    <w:abstractNumId w:val="12"/>
  </w:num>
  <w:num w:numId="2" w16cid:durableId="90467002">
    <w:abstractNumId w:val="0"/>
  </w:num>
  <w:num w:numId="3" w16cid:durableId="2102606756">
    <w:abstractNumId w:val="8"/>
  </w:num>
  <w:num w:numId="4" w16cid:durableId="1658609536">
    <w:abstractNumId w:val="9"/>
  </w:num>
  <w:num w:numId="5" w16cid:durableId="1207138398">
    <w:abstractNumId w:val="1"/>
  </w:num>
  <w:num w:numId="6" w16cid:durableId="710962633">
    <w:abstractNumId w:val="4"/>
  </w:num>
  <w:num w:numId="7" w16cid:durableId="337852587">
    <w:abstractNumId w:val="7"/>
  </w:num>
  <w:num w:numId="8" w16cid:durableId="486673459">
    <w:abstractNumId w:val="5"/>
  </w:num>
  <w:num w:numId="9" w16cid:durableId="2000385273">
    <w:abstractNumId w:val="11"/>
  </w:num>
  <w:num w:numId="10" w16cid:durableId="13119120">
    <w:abstractNumId w:val="2"/>
  </w:num>
  <w:num w:numId="11" w16cid:durableId="142892063">
    <w:abstractNumId w:val="3"/>
  </w:num>
  <w:num w:numId="12" w16cid:durableId="904992616">
    <w:abstractNumId w:val="6"/>
  </w:num>
  <w:num w:numId="13" w16cid:durableId="1317606960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5B4"/>
    <w:rsid w:val="000C66E2"/>
    <w:rsid w:val="000E27A4"/>
    <w:rsid w:val="00113739"/>
    <w:rsid w:val="001A42C8"/>
    <w:rsid w:val="001E0757"/>
    <w:rsid w:val="001F481F"/>
    <w:rsid w:val="002219C4"/>
    <w:rsid w:val="002444AE"/>
    <w:rsid w:val="002763C0"/>
    <w:rsid w:val="00306313"/>
    <w:rsid w:val="003F64ED"/>
    <w:rsid w:val="00426C86"/>
    <w:rsid w:val="004471B2"/>
    <w:rsid w:val="004C0346"/>
    <w:rsid w:val="004D45B4"/>
    <w:rsid w:val="004E0961"/>
    <w:rsid w:val="00543FE9"/>
    <w:rsid w:val="005453A8"/>
    <w:rsid w:val="005A58A9"/>
    <w:rsid w:val="005B2F47"/>
    <w:rsid w:val="00601D76"/>
    <w:rsid w:val="00606086"/>
    <w:rsid w:val="006243FF"/>
    <w:rsid w:val="0063044F"/>
    <w:rsid w:val="006B5453"/>
    <w:rsid w:val="00731E60"/>
    <w:rsid w:val="00763299"/>
    <w:rsid w:val="00801C39"/>
    <w:rsid w:val="008173E2"/>
    <w:rsid w:val="00890813"/>
    <w:rsid w:val="008D0550"/>
    <w:rsid w:val="008D55AB"/>
    <w:rsid w:val="009140B7"/>
    <w:rsid w:val="00945EA5"/>
    <w:rsid w:val="00955850"/>
    <w:rsid w:val="009562EF"/>
    <w:rsid w:val="00973621"/>
    <w:rsid w:val="009E57D0"/>
    <w:rsid w:val="009F56C3"/>
    <w:rsid w:val="00A20FFA"/>
    <w:rsid w:val="00A91BB5"/>
    <w:rsid w:val="00AC05A2"/>
    <w:rsid w:val="00B06E77"/>
    <w:rsid w:val="00B10403"/>
    <w:rsid w:val="00B116E6"/>
    <w:rsid w:val="00CB2061"/>
    <w:rsid w:val="00CB7F4A"/>
    <w:rsid w:val="00CF5803"/>
    <w:rsid w:val="00CF5E7A"/>
    <w:rsid w:val="00D13070"/>
    <w:rsid w:val="00D52829"/>
    <w:rsid w:val="00D57D2B"/>
    <w:rsid w:val="00D9716F"/>
    <w:rsid w:val="00DC1B44"/>
    <w:rsid w:val="00DC1B92"/>
    <w:rsid w:val="00E47239"/>
    <w:rsid w:val="00EE1A5F"/>
    <w:rsid w:val="00EF1277"/>
    <w:rsid w:val="00F95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90D9F"/>
  <w15:chartTrackingRefBased/>
  <w15:docId w15:val="{0EF53CC1-2483-5245-B10F-E79328403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4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4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4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5B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D45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D45B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4D4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45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45B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punctuation">
    <w:name w:val="hljs-punctuation"/>
    <w:basedOn w:val="DefaultParagraphFont"/>
    <w:rsid w:val="004D45B4"/>
  </w:style>
  <w:style w:type="character" w:customStyle="1" w:styleId="hljs-string">
    <w:name w:val="hljs-string"/>
    <w:basedOn w:val="DefaultParagraphFont"/>
    <w:rsid w:val="004D45B4"/>
  </w:style>
  <w:style w:type="character" w:customStyle="1" w:styleId="hljs-operator">
    <w:name w:val="hljs-operator"/>
    <w:basedOn w:val="DefaultParagraphFont"/>
    <w:rsid w:val="004D45B4"/>
  </w:style>
  <w:style w:type="character" w:customStyle="1" w:styleId="hljs-number">
    <w:name w:val="hljs-number"/>
    <w:basedOn w:val="DefaultParagraphFont"/>
    <w:rsid w:val="004D45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55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4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06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7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6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9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a7f7c2-fb2e-4d73-beb4-15f01ff38f78">
      <Terms xmlns="http://schemas.microsoft.com/office/infopath/2007/PartnerControls"/>
    </lcf76f155ced4ddcb4097134ff3c332f>
    <TaxCatchAll xmlns="0a0cfa6f-1a25-43d2-991e-523dea0b120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8157390C7ADD48886AFFD347F4D1EE" ma:contentTypeVersion="15" ma:contentTypeDescription="Create a new document." ma:contentTypeScope="" ma:versionID="7b71a66de4ad7eea83963b52f18da07f">
  <xsd:schema xmlns:xsd="http://www.w3.org/2001/XMLSchema" xmlns:xs="http://www.w3.org/2001/XMLSchema" xmlns:p="http://schemas.microsoft.com/office/2006/metadata/properties" xmlns:ns2="90a7f7c2-fb2e-4d73-beb4-15f01ff38f78" xmlns:ns3="0a0cfa6f-1a25-43d2-991e-523dea0b120a" targetNamespace="http://schemas.microsoft.com/office/2006/metadata/properties" ma:root="true" ma:fieldsID="ee05f0a2e8ba5597226e04579f9b6624" ns2:_="" ns3:_="">
    <xsd:import namespace="90a7f7c2-fb2e-4d73-beb4-15f01ff38f78"/>
    <xsd:import namespace="0a0cfa6f-1a25-43d2-991e-523dea0b12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7f7c2-fb2e-4d73-beb4-15f01ff38f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27f011-1a9c-4bbb-bffd-f61e666ec8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cfa6f-1a25-43d2-991e-523dea0b120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4eddc8a-905a-4394-8ac0-d56a6e5f0631}" ma:internalName="TaxCatchAll" ma:showField="CatchAllData" ma:web="0a0cfa6f-1a25-43d2-991e-523dea0b12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08B0F6-9ADD-46F7-BC4E-17FF25045A1A}">
  <ds:schemaRefs>
    <ds:schemaRef ds:uri="http://schemas.microsoft.com/office/2006/metadata/properties"/>
    <ds:schemaRef ds:uri="http://schemas.microsoft.com/office/infopath/2007/PartnerControls"/>
    <ds:schemaRef ds:uri="90a7f7c2-fb2e-4d73-beb4-15f01ff38f78"/>
    <ds:schemaRef ds:uri="0a0cfa6f-1a25-43d2-991e-523dea0b120a"/>
  </ds:schemaRefs>
</ds:datastoreItem>
</file>

<file path=customXml/itemProps2.xml><?xml version="1.0" encoding="utf-8"?>
<ds:datastoreItem xmlns:ds="http://schemas.openxmlformats.org/officeDocument/2006/customXml" ds:itemID="{BCEBD60C-803A-47F7-90F9-3CE2AB311A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a7f7c2-fb2e-4d73-beb4-15f01ff38f78"/>
    <ds:schemaRef ds:uri="0a0cfa6f-1a25-43d2-991e-523dea0b12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FF48FD-6B60-4F4C-8690-45DC2D5546D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Stark Klára Aliz R0QPA9</dc:creator>
  <cp:keywords/>
  <dc:description/>
  <cp:lastModifiedBy>Klara Aliz Stark</cp:lastModifiedBy>
  <cp:revision>2</cp:revision>
  <dcterms:created xsi:type="dcterms:W3CDTF">2026-07-23T20:02:00Z</dcterms:created>
  <dcterms:modified xsi:type="dcterms:W3CDTF">2026-07-23T20:02:00Z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0x0101001C8157390C7ADD48886AFFD347F4D1EE</vt:lpwstr>
  </property>
  <property fmtid="{D5CDD505-2E9C-101B-9397-08002B2CF9AE}" pid="3" name="MediaServiceImageTags">
    <vt:lpwstr/>
  </property>
</Properties>
</file>