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E32C6" w14:textId="78084CB9" w:rsidR="009303D9" w:rsidRDefault="009303D9" w:rsidP="00AB7D7C">
      <w:pPr>
        <w:pStyle w:val="keywords"/>
        <w:ind w:firstLine="0"/>
        <w:rPr>
          <w:b w:val="0"/>
        </w:rPr>
      </w:pPr>
    </w:p>
    <w:tbl>
      <w:tblPr>
        <w:tblStyle w:val="TableGrid"/>
        <w:tblW w:w="0" w:type="auto"/>
        <w:tblLook w:val="04A0" w:firstRow="1" w:lastRow="0" w:firstColumn="1" w:lastColumn="0" w:noHBand="0" w:noVBand="1"/>
      </w:tblPr>
      <w:tblGrid>
        <w:gridCol w:w="10683"/>
      </w:tblGrid>
      <w:tr w:rsidR="00204BCE" w14:paraId="776DCF26" w14:textId="77777777" w:rsidTr="00204BCE">
        <w:tc>
          <w:tcPr>
            <w:tcW w:w="10683" w:type="dxa"/>
          </w:tcPr>
          <w:p w14:paraId="4EA51400" w14:textId="4656F9E3" w:rsidR="00204BCE" w:rsidRPr="00204BCE" w:rsidRDefault="00204BCE" w:rsidP="009B1504">
            <w:pPr>
              <w:pStyle w:val="keywords"/>
              <w:jc w:val="center"/>
              <w:rPr>
                <w:b w:val="0"/>
                <w:i w:val="0"/>
                <w:iCs w:val="0"/>
              </w:rPr>
            </w:pPr>
            <w:r>
              <w:rPr>
                <w:b w:val="0"/>
                <w:i w:val="0"/>
                <w:iCs w:val="0"/>
              </w:rPr>
              <w:br/>
            </w:r>
            <w:r w:rsidR="009B1504" w:rsidRPr="009B1504">
              <w:rPr>
                <w:b w:val="0"/>
                <w:i w:val="0"/>
                <w:iCs w:val="0"/>
                <w:sz w:val="48"/>
                <w:szCs w:val="48"/>
              </w:rPr>
              <w:t xml:space="preserve">A Cutting-Edge Approach for MRI </w:t>
            </w:r>
            <w:r w:rsidR="009B1504">
              <w:rPr>
                <w:b w:val="0"/>
                <w:i w:val="0"/>
                <w:iCs w:val="0"/>
                <w:sz w:val="48"/>
                <w:szCs w:val="48"/>
              </w:rPr>
              <w:t>Brain Tumor Deduction Using CNN</w:t>
            </w:r>
            <w:r w:rsidR="009B1504" w:rsidRPr="009B1504">
              <w:rPr>
                <w:b w:val="0"/>
                <w:i w:val="0"/>
                <w:iCs w:val="0"/>
                <w:sz w:val="48"/>
                <w:szCs w:val="48"/>
              </w:rPr>
              <w:t>-LSTM</w:t>
            </w:r>
          </w:p>
          <w:p w14:paraId="2DFD191F" w14:textId="0CAAD59D" w:rsidR="00204BCE" w:rsidRDefault="00E76219" w:rsidP="00204BCE">
            <w:pPr>
              <w:pStyle w:val="keywords"/>
              <w:spacing w:after="0"/>
              <w:jc w:val="center"/>
              <w:rPr>
                <w:bCs w:val="0"/>
                <w:i w:val="0"/>
                <w:iCs w:val="0"/>
                <w:sz w:val="20"/>
                <w:szCs w:val="20"/>
              </w:rPr>
            </w:pPr>
            <w:r>
              <w:rPr>
                <w:bCs w:val="0"/>
                <w:i w:val="0"/>
                <w:iCs w:val="0"/>
                <w:sz w:val="20"/>
                <w:szCs w:val="20"/>
              </w:rPr>
              <w:t>Dr.A.Shenb</w:t>
            </w:r>
            <w:r w:rsidR="009B1504">
              <w:rPr>
                <w:bCs w:val="0"/>
                <w:i w:val="0"/>
                <w:iCs w:val="0"/>
                <w:sz w:val="20"/>
                <w:szCs w:val="20"/>
              </w:rPr>
              <w:t>agarajan ,</w:t>
            </w:r>
            <w:r w:rsidR="009F1D87">
              <w:rPr>
                <w:bCs w:val="0"/>
                <w:i w:val="0"/>
                <w:iCs w:val="0"/>
                <w:sz w:val="20"/>
                <w:szCs w:val="20"/>
              </w:rPr>
              <w:t xml:space="preserve">Inish Raj B, </w:t>
            </w:r>
            <w:r w:rsidR="00C433B4">
              <w:rPr>
                <w:bCs w:val="0"/>
                <w:i w:val="0"/>
                <w:iCs w:val="0"/>
                <w:sz w:val="20"/>
                <w:szCs w:val="20"/>
              </w:rPr>
              <w:t xml:space="preserve"> </w:t>
            </w:r>
            <w:r w:rsidR="009F1D87">
              <w:rPr>
                <w:bCs w:val="0"/>
                <w:i w:val="0"/>
                <w:iCs w:val="0"/>
                <w:sz w:val="20"/>
                <w:szCs w:val="20"/>
              </w:rPr>
              <w:t>Bharath D</w:t>
            </w:r>
          </w:p>
          <w:p w14:paraId="033F4B5C" w14:textId="505533D8" w:rsidR="009B1504" w:rsidRPr="00204BCE" w:rsidRDefault="009B1504" w:rsidP="009B1504">
            <w:pPr>
              <w:pStyle w:val="keywords"/>
              <w:spacing w:after="0"/>
              <w:jc w:val="center"/>
              <w:rPr>
                <w:b w:val="0"/>
                <w:i w:val="0"/>
                <w:iCs w:val="0"/>
              </w:rPr>
            </w:pPr>
            <w:r>
              <w:rPr>
                <w:b w:val="0"/>
                <w:i w:val="0"/>
                <w:iCs w:val="0"/>
              </w:rPr>
              <w:t xml:space="preserve">Associate Professor, </w:t>
            </w:r>
            <w:r w:rsidRPr="009F1D87">
              <w:rPr>
                <w:b w:val="0"/>
                <w:i w:val="0"/>
                <w:iCs w:val="0"/>
              </w:rPr>
              <w:t xml:space="preserve"> Department of </w:t>
            </w:r>
            <w:r>
              <w:rPr>
                <w:b w:val="0"/>
                <w:i w:val="0"/>
                <w:iCs w:val="0"/>
              </w:rPr>
              <w:t>Artificial Intelligence and Data Science</w:t>
            </w:r>
          </w:p>
          <w:p w14:paraId="2E3AC45E" w14:textId="77777777" w:rsidR="009B1504" w:rsidRPr="00204BCE" w:rsidRDefault="009B1504" w:rsidP="009B1504">
            <w:pPr>
              <w:pStyle w:val="keywords"/>
              <w:spacing w:after="0"/>
              <w:jc w:val="center"/>
              <w:rPr>
                <w:b w:val="0"/>
                <w:i w:val="0"/>
                <w:iCs w:val="0"/>
              </w:rPr>
            </w:pPr>
            <w:r>
              <w:rPr>
                <w:b w:val="0"/>
                <w:i w:val="0"/>
                <w:iCs w:val="0"/>
              </w:rPr>
              <w:t>Mepco Schlenk Engineering College</w:t>
            </w:r>
          </w:p>
          <w:p w14:paraId="1F8C099E" w14:textId="77777777" w:rsidR="009B1504" w:rsidRPr="00204BCE" w:rsidRDefault="009B1504" w:rsidP="009B1504">
            <w:pPr>
              <w:pStyle w:val="keywords"/>
              <w:spacing w:after="0"/>
              <w:jc w:val="center"/>
              <w:rPr>
                <w:b w:val="0"/>
                <w:i w:val="0"/>
                <w:iCs w:val="0"/>
              </w:rPr>
            </w:pPr>
            <w:r>
              <w:rPr>
                <w:b w:val="0"/>
                <w:i w:val="0"/>
                <w:iCs w:val="0"/>
              </w:rPr>
              <w:t>Sivakasi, India</w:t>
            </w:r>
          </w:p>
          <w:p w14:paraId="5A59B71B" w14:textId="3B74289D" w:rsidR="009B1504" w:rsidRPr="00204BCE" w:rsidRDefault="009B1504" w:rsidP="009B1504">
            <w:pPr>
              <w:pStyle w:val="keywords"/>
              <w:spacing w:after="0"/>
              <w:jc w:val="center"/>
              <w:rPr>
                <w:b w:val="0"/>
                <w:i w:val="0"/>
                <w:iCs w:val="0"/>
              </w:rPr>
            </w:pPr>
            <w:r>
              <w:rPr>
                <w:b w:val="0"/>
                <w:i w:val="0"/>
                <w:iCs w:val="0"/>
              </w:rPr>
              <w:t>shenbagarajan@mepcoeng.ac.in</w:t>
            </w:r>
          </w:p>
          <w:p w14:paraId="53A88691" w14:textId="77777777" w:rsidR="009B1504" w:rsidRPr="00C433B4" w:rsidRDefault="009B1504" w:rsidP="00204BCE">
            <w:pPr>
              <w:pStyle w:val="keywords"/>
              <w:spacing w:after="0"/>
              <w:jc w:val="center"/>
              <w:rPr>
                <w:bCs w:val="0"/>
                <w:i w:val="0"/>
                <w:iCs w:val="0"/>
                <w:sz w:val="20"/>
                <w:szCs w:val="20"/>
                <w:vertAlign w:val="superscript"/>
              </w:rPr>
            </w:pPr>
          </w:p>
          <w:p w14:paraId="61B97AEC" w14:textId="3ED2764D" w:rsidR="00204BCE" w:rsidRPr="00204BCE" w:rsidRDefault="009F1D87" w:rsidP="00204BCE">
            <w:pPr>
              <w:pStyle w:val="keywords"/>
              <w:spacing w:after="0"/>
              <w:jc w:val="center"/>
              <w:rPr>
                <w:b w:val="0"/>
                <w:i w:val="0"/>
                <w:iCs w:val="0"/>
              </w:rPr>
            </w:pPr>
            <w:r>
              <w:rPr>
                <w:b w:val="0"/>
                <w:i w:val="0"/>
                <w:iCs w:val="0"/>
              </w:rPr>
              <w:t xml:space="preserve">Student, </w:t>
            </w:r>
            <w:r w:rsidRPr="009F1D87">
              <w:rPr>
                <w:b w:val="0"/>
                <w:i w:val="0"/>
                <w:iCs w:val="0"/>
              </w:rPr>
              <w:t xml:space="preserve"> Department of </w:t>
            </w:r>
            <w:r>
              <w:rPr>
                <w:b w:val="0"/>
                <w:i w:val="0"/>
                <w:iCs w:val="0"/>
              </w:rPr>
              <w:t>Artificial Intelligence and Data Science</w:t>
            </w:r>
          </w:p>
          <w:p w14:paraId="23ADA693" w14:textId="0C5BB9B6" w:rsidR="00204BCE" w:rsidRPr="00204BCE" w:rsidRDefault="009F1D87" w:rsidP="00204BCE">
            <w:pPr>
              <w:pStyle w:val="keywords"/>
              <w:spacing w:after="0"/>
              <w:jc w:val="center"/>
              <w:rPr>
                <w:b w:val="0"/>
                <w:i w:val="0"/>
                <w:iCs w:val="0"/>
              </w:rPr>
            </w:pPr>
            <w:r>
              <w:rPr>
                <w:b w:val="0"/>
                <w:i w:val="0"/>
                <w:iCs w:val="0"/>
              </w:rPr>
              <w:t>Mepco Schlenk Engineering College</w:t>
            </w:r>
          </w:p>
          <w:p w14:paraId="57DC0C06" w14:textId="655D9CE3" w:rsidR="00204BCE" w:rsidRPr="00204BCE" w:rsidRDefault="009F1D87" w:rsidP="00204BCE">
            <w:pPr>
              <w:pStyle w:val="keywords"/>
              <w:spacing w:after="0"/>
              <w:jc w:val="center"/>
              <w:rPr>
                <w:b w:val="0"/>
                <w:i w:val="0"/>
                <w:iCs w:val="0"/>
              </w:rPr>
            </w:pPr>
            <w:r>
              <w:rPr>
                <w:b w:val="0"/>
                <w:i w:val="0"/>
                <w:iCs w:val="0"/>
              </w:rPr>
              <w:t>Sivakasi, India</w:t>
            </w:r>
          </w:p>
          <w:p w14:paraId="2FC62BFB" w14:textId="780D5DFB" w:rsidR="00204BCE" w:rsidRPr="00204BCE" w:rsidRDefault="008F42EB" w:rsidP="00204BCE">
            <w:pPr>
              <w:pStyle w:val="keywords"/>
              <w:spacing w:after="0"/>
              <w:jc w:val="center"/>
              <w:rPr>
                <w:b w:val="0"/>
                <w:i w:val="0"/>
                <w:iCs w:val="0"/>
              </w:rPr>
            </w:pPr>
            <w:r>
              <w:rPr>
                <w:b w:val="0"/>
                <w:i w:val="0"/>
                <w:iCs w:val="0"/>
              </w:rPr>
              <w:t>i</w:t>
            </w:r>
            <w:r w:rsidR="009F1D87">
              <w:rPr>
                <w:b w:val="0"/>
                <w:i w:val="0"/>
                <w:iCs w:val="0"/>
              </w:rPr>
              <w:t>nishraj.b.s003_ai@mepcoeng.ac.in</w:t>
            </w:r>
          </w:p>
          <w:p w14:paraId="5C615882" w14:textId="7FABE476" w:rsidR="00204BCE" w:rsidRPr="00204BCE" w:rsidRDefault="00204BCE" w:rsidP="00FF46A8">
            <w:pPr>
              <w:pStyle w:val="keywords"/>
              <w:spacing w:after="0"/>
              <w:ind w:firstLine="0"/>
              <w:rPr>
                <w:b w:val="0"/>
                <w:i w:val="0"/>
                <w:iCs w:val="0"/>
              </w:rPr>
            </w:pPr>
          </w:p>
          <w:p w14:paraId="1DFB6F7D" w14:textId="2B114C9A" w:rsidR="00FF46A8" w:rsidRPr="00204BCE" w:rsidRDefault="00FF46A8" w:rsidP="00FF46A8">
            <w:pPr>
              <w:pStyle w:val="keywords"/>
              <w:spacing w:after="0"/>
              <w:jc w:val="center"/>
              <w:rPr>
                <w:b w:val="0"/>
                <w:i w:val="0"/>
                <w:iCs w:val="0"/>
              </w:rPr>
            </w:pPr>
            <w:r>
              <w:rPr>
                <w:b w:val="0"/>
                <w:i w:val="0"/>
                <w:iCs w:val="0"/>
              </w:rPr>
              <w:t xml:space="preserve">Student, </w:t>
            </w:r>
            <w:r w:rsidRPr="009F1D87">
              <w:rPr>
                <w:b w:val="0"/>
                <w:i w:val="0"/>
                <w:iCs w:val="0"/>
              </w:rPr>
              <w:t xml:space="preserve"> Department of </w:t>
            </w:r>
            <w:r>
              <w:rPr>
                <w:b w:val="0"/>
                <w:i w:val="0"/>
                <w:iCs w:val="0"/>
              </w:rPr>
              <w:t>Artificial Intelligence and Data Science</w:t>
            </w:r>
          </w:p>
          <w:p w14:paraId="51F0E3AE" w14:textId="77777777" w:rsidR="00FF46A8" w:rsidRPr="00204BCE" w:rsidRDefault="00FF46A8" w:rsidP="00FF46A8">
            <w:pPr>
              <w:pStyle w:val="keywords"/>
              <w:spacing w:after="0"/>
              <w:jc w:val="center"/>
              <w:rPr>
                <w:b w:val="0"/>
                <w:i w:val="0"/>
                <w:iCs w:val="0"/>
              </w:rPr>
            </w:pPr>
            <w:r>
              <w:rPr>
                <w:b w:val="0"/>
                <w:i w:val="0"/>
                <w:iCs w:val="0"/>
              </w:rPr>
              <w:t>Mepco Schlenk Engineering College</w:t>
            </w:r>
          </w:p>
          <w:p w14:paraId="215B58D0" w14:textId="36D0386B" w:rsidR="00FF46A8" w:rsidRPr="00204BCE" w:rsidRDefault="00FF46A8" w:rsidP="00FF46A8">
            <w:pPr>
              <w:pStyle w:val="keywords"/>
              <w:spacing w:after="0"/>
              <w:jc w:val="center"/>
              <w:rPr>
                <w:b w:val="0"/>
                <w:i w:val="0"/>
                <w:iCs w:val="0"/>
              </w:rPr>
            </w:pPr>
            <w:r>
              <w:rPr>
                <w:b w:val="0"/>
                <w:i w:val="0"/>
                <w:iCs w:val="0"/>
              </w:rPr>
              <w:t>Sivakasi, India</w:t>
            </w:r>
          </w:p>
          <w:p w14:paraId="486AEBCB" w14:textId="2758CF22" w:rsidR="00FF46A8" w:rsidRPr="00C433B4" w:rsidRDefault="00C21FA2" w:rsidP="00FF46A8">
            <w:pPr>
              <w:pStyle w:val="keywords"/>
              <w:spacing w:after="0"/>
              <w:jc w:val="center"/>
              <w:rPr>
                <w:b w:val="0"/>
                <w:i w:val="0"/>
                <w:iCs w:val="0"/>
                <w:lang w:val="en-IN"/>
              </w:rPr>
            </w:pPr>
            <w:r>
              <w:rPr>
                <w:b w:val="0"/>
                <w:i w:val="0"/>
                <w:iCs w:val="0"/>
                <w:lang w:val="en-IN"/>
              </w:rPr>
              <w:t>s</w:t>
            </w:r>
            <w:r w:rsidR="00C86183">
              <w:rPr>
                <w:b w:val="0"/>
                <w:i w:val="0"/>
                <w:iCs w:val="0"/>
                <w:lang w:val="en-IN"/>
              </w:rPr>
              <w:t>reelathadurai7173</w:t>
            </w:r>
            <w:r w:rsidR="00FF46A8" w:rsidRPr="00C433B4">
              <w:rPr>
                <w:b w:val="0"/>
                <w:i w:val="0"/>
                <w:iCs w:val="0"/>
                <w:lang w:val="en-IN"/>
              </w:rPr>
              <w:t xml:space="preserve"> _ai@mepcoeng.ac.in</w:t>
            </w:r>
          </w:p>
          <w:p w14:paraId="3FCCB5A2" w14:textId="0022C812" w:rsidR="00204BCE" w:rsidRPr="00C433B4" w:rsidRDefault="00204BCE" w:rsidP="007D7053">
            <w:pPr>
              <w:pStyle w:val="keywords"/>
              <w:ind w:firstLine="0"/>
              <w:rPr>
                <w:b w:val="0"/>
                <w:i w:val="0"/>
                <w:iCs w:val="0"/>
                <w:lang w:val="en-IN"/>
              </w:rPr>
            </w:pPr>
          </w:p>
          <w:p w14:paraId="2B60E570" w14:textId="77777777" w:rsidR="00204BCE" w:rsidRPr="00C433B4" w:rsidRDefault="00204BCE" w:rsidP="00204BCE">
            <w:pPr>
              <w:pStyle w:val="keywords"/>
              <w:rPr>
                <w:b w:val="0"/>
                <w:i w:val="0"/>
                <w:iCs w:val="0"/>
                <w:lang w:val="en-IN"/>
              </w:rPr>
            </w:pPr>
          </w:p>
          <w:p w14:paraId="21F5AD5E" w14:textId="77777777" w:rsidR="00522E05" w:rsidRPr="00522E05" w:rsidRDefault="00204BCE" w:rsidP="00522E05">
            <w:pPr>
              <w:jc w:val="both"/>
              <w:rPr>
                <w:rFonts w:eastAsia="Times New Roman"/>
                <w:sz w:val="18"/>
                <w:szCs w:val="18"/>
                <w:lang w:val="en-IN" w:eastAsia="en-IN"/>
              </w:rPr>
            </w:pPr>
            <w:r w:rsidRPr="00204BCE">
              <w:t>Abstract—</w:t>
            </w:r>
            <w:r w:rsidR="00F3283C">
              <w:t xml:space="preserve"> </w:t>
            </w:r>
            <w:r w:rsidR="00522E05" w:rsidRPr="00522E05">
              <w:rPr>
                <w:rFonts w:eastAsia="Times New Roman"/>
                <w:sz w:val="18"/>
                <w:szCs w:val="18"/>
                <w:lang w:val="en-IN" w:eastAsia="en-IN"/>
              </w:rPr>
              <w:t xml:space="preserve">Brain </w:t>
            </w:r>
            <w:proofErr w:type="spellStart"/>
            <w:r w:rsidR="00522E05" w:rsidRPr="00522E05">
              <w:rPr>
                <w:rFonts w:eastAsia="Times New Roman"/>
                <w:sz w:val="18"/>
                <w:szCs w:val="18"/>
                <w:lang w:val="en-IN" w:eastAsia="en-IN"/>
              </w:rPr>
              <w:t>tumors</w:t>
            </w:r>
            <w:proofErr w:type="spellEnd"/>
            <w:r w:rsidR="00522E05" w:rsidRPr="00522E05">
              <w:rPr>
                <w:rFonts w:eastAsia="Times New Roman"/>
                <w:sz w:val="18"/>
                <w:szCs w:val="18"/>
                <w:lang w:val="en-IN" w:eastAsia="en-IN"/>
              </w:rPr>
              <w:t xml:space="preserve"> pose an enormous medical challenge, necessitating early identification and treatment in order to improve patient outcomes. Recent breakthroughs in the field of medical imaging have seen the implementation of state-of-the-art deep learning algorithms, notably Convolutional Neural Networks (CNN) and Long Short-Term Memory (LSTM) models, for the early diagnosis and classification of brain cancers. Early diagnosis is crucial for timely therapy and lifestyle adjustments in order to avoid the </w:t>
            </w:r>
            <w:proofErr w:type="spellStart"/>
            <w:r w:rsidR="00522E05" w:rsidRPr="00522E05">
              <w:rPr>
                <w:rFonts w:eastAsia="Times New Roman"/>
                <w:sz w:val="18"/>
                <w:szCs w:val="18"/>
                <w:lang w:val="en-IN" w:eastAsia="en-IN"/>
              </w:rPr>
              <w:t>tumor</w:t>
            </w:r>
            <w:proofErr w:type="spellEnd"/>
            <w:r w:rsidR="00522E05" w:rsidRPr="00522E05">
              <w:rPr>
                <w:rFonts w:eastAsia="Times New Roman"/>
                <w:sz w:val="18"/>
                <w:szCs w:val="18"/>
                <w:lang w:val="en-IN" w:eastAsia="en-IN"/>
              </w:rPr>
              <w:t xml:space="preserve"> from progressing to a more critical </w:t>
            </w:r>
            <w:proofErr w:type="spellStart"/>
            <w:r w:rsidR="00522E05" w:rsidRPr="00522E05">
              <w:rPr>
                <w:rFonts w:eastAsia="Times New Roman"/>
                <w:sz w:val="18"/>
                <w:szCs w:val="18"/>
                <w:lang w:val="en-IN" w:eastAsia="en-IN"/>
              </w:rPr>
              <w:t>stage.Beyond</w:t>
            </w:r>
            <w:proofErr w:type="spellEnd"/>
            <w:r w:rsidR="00522E05" w:rsidRPr="00522E05">
              <w:rPr>
                <w:rFonts w:eastAsia="Times New Roman"/>
                <w:sz w:val="18"/>
                <w:szCs w:val="18"/>
                <w:lang w:val="en-IN" w:eastAsia="en-IN"/>
              </w:rPr>
              <w:t xml:space="preserve"> improving the quality of treatment, early detection of brain </w:t>
            </w:r>
            <w:proofErr w:type="spellStart"/>
            <w:r w:rsidR="00522E05" w:rsidRPr="00522E05">
              <w:rPr>
                <w:rFonts w:eastAsia="Times New Roman"/>
                <w:sz w:val="18"/>
                <w:szCs w:val="18"/>
                <w:lang w:val="en-IN" w:eastAsia="en-IN"/>
              </w:rPr>
              <w:t>tumors</w:t>
            </w:r>
            <w:proofErr w:type="spellEnd"/>
            <w:r w:rsidR="00522E05" w:rsidRPr="00522E05">
              <w:rPr>
                <w:rFonts w:eastAsia="Times New Roman"/>
                <w:sz w:val="18"/>
                <w:szCs w:val="18"/>
                <w:lang w:val="en-IN" w:eastAsia="en-IN"/>
              </w:rPr>
              <w:t xml:space="preserve"> enables patients and their families to plan for subsequent care, access the necessary support, and consider participation in clinical trials for alternative therapies, offering them a ray of hope. Additionally, early detection and classification can aid health care providers in determining whether the </w:t>
            </w:r>
            <w:proofErr w:type="spellStart"/>
            <w:r w:rsidR="00522E05" w:rsidRPr="00522E05">
              <w:rPr>
                <w:rFonts w:eastAsia="Times New Roman"/>
                <w:sz w:val="18"/>
                <w:szCs w:val="18"/>
                <w:lang w:val="en-IN" w:eastAsia="en-IN"/>
              </w:rPr>
              <w:t>tumor</w:t>
            </w:r>
            <w:proofErr w:type="spellEnd"/>
            <w:r w:rsidR="00522E05" w:rsidRPr="00522E05">
              <w:rPr>
                <w:rFonts w:eastAsia="Times New Roman"/>
                <w:sz w:val="18"/>
                <w:szCs w:val="18"/>
                <w:lang w:val="en-IN" w:eastAsia="en-IN"/>
              </w:rPr>
              <w:t xml:space="preserve"> is malignant or harmless and precisely locating it within the </w:t>
            </w:r>
            <w:proofErr w:type="spellStart"/>
            <w:r w:rsidR="00522E05" w:rsidRPr="00522E05">
              <w:rPr>
                <w:rFonts w:eastAsia="Times New Roman"/>
                <w:sz w:val="18"/>
                <w:szCs w:val="18"/>
                <w:lang w:val="en-IN" w:eastAsia="en-IN"/>
              </w:rPr>
              <w:t>brain.To</w:t>
            </w:r>
            <w:proofErr w:type="spellEnd"/>
            <w:r w:rsidR="00522E05" w:rsidRPr="00522E05">
              <w:rPr>
                <w:rFonts w:eastAsia="Times New Roman"/>
                <w:sz w:val="18"/>
                <w:szCs w:val="18"/>
                <w:lang w:val="en-IN" w:eastAsia="en-IN"/>
              </w:rPr>
              <w:t xml:space="preserve"> determine the presence and severity of a brain </w:t>
            </w:r>
            <w:proofErr w:type="spellStart"/>
            <w:r w:rsidR="00522E05" w:rsidRPr="00522E05">
              <w:rPr>
                <w:rFonts w:eastAsia="Times New Roman"/>
                <w:sz w:val="18"/>
                <w:szCs w:val="18"/>
                <w:lang w:val="en-IN" w:eastAsia="en-IN"/>
              </w:rPr>
              <w:t>tumor</w:t>
            </w:r>
            <w:proofErr w:type="spellEnd"/>
            <w:r w:rsidR="00522E05" w:rsidRPr="00522E05">
              <w:rPr>
                <w:rFonts w:eastAsia="Times New Roman"/>
                <w:sz w:val="18"/>
                <w:szCs w:val="18"/>
                <w:lang w:val="en-IN" w:eastAsia="en-IN"/>
              </w:rPr>
              <w:t xml:space="preserve">, this investigation capitalizes on pre-trained models that </w:t>
            </w:r>
            <w:proofErr w:type="spellStart"/>
            <w:r w:rsidR="00522E05" w:rsidRPr="00522E05">
              <w:rPr>
                <w:rFonts w:eastAsia="Times New Roman"/>
                <w:sz w:val="18"/>
                <w:szCs w:val="18"/>
                <w:lang w:val="en-IN" w:eastAsia="en-IN"/>
              </w:rPr>
              <w:t>analyze</w:t>
            </w:r>
            <w:proofErr w:type="spellEnd"/>
            <w:r w:rsidR="00522E05" w:rsidRPr="00522E05">
              <w:rPr>
                <w:rFonts w:eastAsia="Times New Roman"/>
                <w:sz w:val="18"/>
                <w:szCs w:val="18"/>
                <w:lang w:val="en-IN" w:eastAsia="en-IN"/>
              </w:rPr>
              <w:t xml:space="preserve"> magnetic resonance imaging (MRI) data. Popular neural network architectures, including VGG16, </w:t>
            </w:r>
            <w:proofErr w:type="spellStart"/>
            <w:r w:rsidR="00522E05" w:rsidRPr="00522E05">
              <w:rPr>
                <w:rFonts w:eastAsia="Times New Roman"/>
                <w:sz w:val="18"/>
                <w:szCs w:val="18"/>
                <w:lang w:val="en-IN" w:eastAsia="en-IN"/>
              </w:rPr>
              <w:t>EfficientNet</w:t>
            </w:r>
            <w:proofErr w:type="spellEnd"/>
            <w:r w:rsidR="00522E05" w:rsidRPr="00522E05">
              <w:rPr>
                <w:rFonts w:eastAsia="Times New Roman"/>
                <w:sz w:val="18"/>
                <w:szCs w:val="18"/>
                <w:lang w:val="en-IN" w:eastAsia="en-IN"/>
              </w:rPr>
              <w:t xml:space="preserve">, and Inceptionv3, are applied for classification and performance assessment. The merging of CNN and LSTM models in this setting shows potential for transforming brain </w:t>
            </w:r>
            <w:proofErr w:type="spellStart"/>
            <w:r w:rsidR="00522E05" w:rsidRPr="00522E05">
              <w:rPr>
                <w:rFonts w:eastAsia="Times New Roman"/>
                <w:sz w:val="18"/>
                <w:szCs w:val="18"/>
                <w:lang w:val="en-IN" w:eastAsia="en-IN"/>
              </w:rPr>
              <w:t>tumor</w:t>
            </w:r>
            <w:proofErr w:type="spellEnd"/>
            <w:r w:rsidR="00522E05" w:rsidRPr="00522E05">
              <w:rPr>
                <w:rFonts w:eastAsia="Times New Roman"/>
                <w:sz w:val="18"/>
                <w:szCs w:val="18"/>
                <w:lang w:val="en-IN" w:eastAsia="en-IN"/>
              </w:rPr>
              <w:t xml:space="preserve"> diagnosis and therapy, thereby increasing patient care and medical outcomes. This strategy has the potential to make a big influence on the healthcare business and the lives of patients and the people they love.</w:t>
            </w:r>
          </w:p>
          <w:p w14:paraId="15DE37F3" w14:textId="7BB676BA" w:rsidR="00204BCE" w:rsidRDefault="00204BCE" w:rsidP="00204BCE">
            <w:pPr>
              <w:pStyle w:val="keywords"/>
              <w:ind w:firstLine="0"/>
              <w:rPr>
                <w:b w:val="0"/>
                <w:i w:val="0"/>
                <w:iCs w:val="0"/>
              </w:rPr>
            </w:pPr>
            <w:r w:rsidRPr="00204BCE">
              <w:rPr>
                <w:bCs w:val="0"/>
                <w:i w:val="0"/>
                <w:iCs w:val="0"/>
              </w:rPr>
              <w:t>Keywords</w:t>
            </w:r>
            <w:r w:rsidRPr="00204BCE">
              <w:rPr>
                <w:b w:val="0"/>
                <w:i w:val="0"/>
                <w:iCs w:val="0"/>
              </w:rPr>
              <w:t>-</w:t>
            </w:r>
            <w:r w:rsidR="007437A6">
              <w:rPr>
                <w:b w:val="0"/>
                <w:i w:val="0"/>
                <w:iCs w:val="0"/>
              </w:rPr>
              <w:t xml:space="preserve"> </w:t>
            </w:r>
            <w:r w:rsidR="004D0284">
              <w:rPr>
                <w:b w:val="0"/>
                <w:i w:val="0"/>
                <w:iCs w:val="0"/>
              </w:rPr>
              <w:t>Brain Tumor disease</w:t>
            </w:r>
            <w:r w:rsidR="00FA187D">
              <w:rPr>
                <w:b w:val="0"/>
                <w:i w:val="0"/>
                <w:iCs w:val="0"/>
              </w:rPr>
              <w:t>, Neural Networks, Deep Learning</w:t>
            </w:r>
            <w:r w:rsidR="00C348D2">
              <w:rPr>
                <w:b w:val="0"/>
                <w:i w:val="0"/>
                <w:iCs w:val="0"/>
              </w:rPr>
              <w:t>, Pretrained Models</w:t>
            </w:r>
            <w:r w:rsidR="00F3283C">
              <w:rPr>
                <w:b w:val="0"/>
                <w:i w:val="0"/>
                <w:iCs w:val="0"/>
              </w:rPr>
              <w:t>, Transfer Learning</w:t>
            </w:r>
            <w:r w:rsidR="00687972">
              <w:rPr>
                <w:b w:val="0"/>
                <w:i w:val="0"/>
                <w:iCs w:val="0"/>
              </w:rPr>
              <w:t>, MRI</w:t>
            </w:r>
          </w:p>
          <w:p w14:paraId="769CC63B" w14:textId="09151B87" w:rsidR="00204BCE" w:rsidRDefault="00204BCE" w:rsidP="00204BCE">
            <w:pPr>
              <w:pStyle w:val="keywords"/>
              <w:ind w:firstLine="0"/>
              <w:rPr>
                <w:b w:val="0"/>
                <w:i w:val="0"/>
                <w:iCs w:val="0"/>
              </w:rPr>
            </w:pPr>
          </w:p>
        </w:tc>
      </w:tr>
    </w:tbl>
    <w:p w14:paraId="10AED623" w14:textId="14BD9AEB" w:rsidR="005955AB" w:rsidRPr="00EE2B71" w:rsidRDefault="005955AB" w:rsidP="00204BCE">
      <w:pPr>
        <w:spacing w:line="276" w:lineRule="auto"/>
        <w:jc w:val="both"/>
        <w:rPr>
          <w:color w:val="0070C0"/>
        </w:rPr>
      </w:pPr>
    </w:p>
    <w:p w14:paraId="1E59A81A" w14:textId="77777777" w:rsidR="005955AB" w:rsidRDefault="005955AB" w:rsidP="005B520E">
      <w:pPr>
        <w:pStyle w:val="Heading1"/>
        <w:sectPr w:rsidR="005955AB" w:rsidSect="00204BCE">
          <w:headerReference w:type="default" r:id="rId9"/>
          <w:type w:val="continuous"/>
          <w:pgSz w:w="11907" w:h="16839" w:code="9"/>
          <w:pgMar w:top="1366" w:right="805" w:bottom="1077" w:left="635" w:header="720" w:footer="720" w:gutter="0"/>
          <w:cols w:space="360"/>
          <w:docGrid w:linePitch="360"/>
        </w:sectPr>
      </w:pPr>
    </w:p>
    <w:p w14:paraId="7092A770" w14:textId="70E1B1ED" w:rsidR="009303D9" w:rsidRPr="00FA187D" w:rsidRDefault="009303D9" w:rsidP="005B520E">
      <w:pPr>
        <w:pStyle w:val="Heading1"/>
        <w:rPr>
          <w:b/>
          <w:bCs/>
        </w:rPr>
      </w:pPr>
      <w:r w:rsidRPr="00FA187D">
        <w:rPr>
          <w:b/>
          <w:bCs/>
        </w:rPr>
        <w:lastRenderedPageBreak/>
        <w:t xml:space="preserve"> </w:t>
      </w:r>
      <w:r w:rsidR="00486747">
        <w:rPr>
          <w:b/>
          <w:bCs/>
        </w:rPr>
        <w:t>INTRODUCTION</w:t>
      </w:r>
    </w:p>
    <w:p w14:paraId="54CC372D" w14:textId="77777777" w:rsidR="00116C64" w:rsidRDefault="00116C64" w:rsidP="00116C64">
      <w:pPr>
        <w:pStyle w:val="BodyText"/>
      </w:pPr>
    </w:p>
    <w:p w14:paraId="5C1E6EF3" w14:textId="77777777" w:rsidR="007A056D" w:rsidRPr="007A056D" w:rsidRDefault="007A056D" w:rsidP="007A056D">
      <w:pPr>
        <w:jc w:val="both"/>
        <w:rPr>
          <w:rFonts w:eastAsia="Times New Roman"/>
          <w:lang w:val="en-IN" w:eastAsia="en-IN"/>
        </w:rPr>
      </w:pPr>
      <w:r w:rsidRPr="007A056D">
        <w:rPr>
          <w:rFonts w:eastAsia="Times New Roman"/>
          <w:lang w:val="en-IN" w:eastAsia="en-IN"/>
        </w:rPr>
        <w:t xml:space="preserve">The human brain, a marvel of intricacy, manages vital biological activities, from heartbeat and respiration to blood flow regulation. Shifting our focus to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detection, we discover that revolutionary technologies like Convolutional Neural Networks (CNN) and Long Short-Term Memory (LSTM) models shows enormous potential in this domain. Early diagnosis is pivotal, as it enables timely medical attention and necessary adjustments to lifestyles, potentially averting the progression of brain </w:t>
      </w:r>
      <w:proofErr w:type="spellStart"/>
      <w:r w:rsidRPr="007A056D">
        <w:rPr>
          <w:rFonts w:eastAsia="Times New Roman"/>
          <w:lang w:val="en-IN" w:eastAsia="en-IN"/>
        </w:rPr>
        <w:t>tumors</w:t>
      </w:r>
      <w:proofErr w:type="spellEnd"/>
      <w:r w:rsidRPr="007A056D">
        <w:rPr>
          <w:rFonts w:eastAsia="Times New Roman"/>
          <w:lang w:val="en-IN" w:eastAsia="en-IN"/>
        </w:rPr>
        <w:t xml:space="preserve"> to more critical </w:t>
      </w:r>
      <w:proofErr w:type="spellStart"/>
      <w:r w:rsidRPr="007A056D">
        <w:rPr>
          <w:rFonts w:eastAsia="Times New Roman"/>
          <w:lang w:val="en-IN" w:eastAsia="en-IN"/>
        </w:rPr>
        <w:t>periods.In</w:t>
      </w:r>
      <w:proofErr w:type="spellEnd"/>
      <w:r w:rsidRPr="007A056D">
        <w:rPr>
          <w:rFonts w:eastAsia="Times New Roman"/>
          <w:lang w:val="en-IN" w:eastAsia="en-IN"/>
        </w:rPr>
        <w:t xml:space="preserve"> the early phases,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cases could appear as mild cognitive difficulties or subtle impairment of memory, akin to having trouble recognizing the location of everyday items. Cognitive processes begin to decline more, impacting intimate data recall, like phone numbers or locations, and the remembering of past experiences and recollections. As disease advances, individuals more and more rely on caretaker support in performing their everyday responsibilities, with caregiving turning into more prominent in the final stages of the </w:t>
      </w:r>
      <w:proofErr w:type="spellStart"/>
      <w:r w:rsidRPr="007A056D">
        <w:rPr>
          <w:rFonts w:eastAsia="Times New Roman"/>
          <w:lang w:val="en-IN" w:eastAsia="en-IN"/>
        </w:rPr>
        <w:t>disease.the</w:t>
      </w:r>
      <w:proofErr w:type="spellEnd"/>
      <w:r w:rsidRPr="007A056D">
        <w:rPr>
          <w:rFonts w:eastAsia="Times New Roman"/>
          <w:lang w:val="en-IN" w:eastAsia="en-IN"/>
        </w:rPr>
        <w:t xml:space="preserve"> context of advanced stages, folks lose awareness of their environment and control, and their mental abilities </w:t>
      </w:r>
      <w:r w:rsidRPr="007A056D">
        <w:rPr>
          <w:rFonts w:eastAsia="Times New Roman"/>
          <w:lang w:val="en-IN" w:eastAsia="en-IN"/>
        </w:rPr>
        <w:lastRenderedPageBreak/>
        <w:t xml:space="preserve">significantly deteriorate. Their communication gets broken down and they become more prone to illnesses. Brain </w:t>
      </w:r>
      <w:proofErr w:type="spellStart"/>
      <w:r w:rsidRPr="007A056D">
        <w:rPr>
          <w:rFonts w:eastAsia="Times New Roman"/>
          <w:lang w:val="en-IN" w:eastAsia="en-IN"/>
        </w:rPr>
        <w:t>tumors</w:t>
      </w:r>
      <w:proofErr w:type="spellEnd"/>
      <w:r w:rsidRPr="007A056D">
        <w:rPr>
          <w:rFonts w:eastAsia="Times New Roman"/>
          <w:lang w:val="en-IN" w:eastAsia="en-IN"/>
        </w:rPr>
        <w:t xml:space="preserve"> present an enormous concern, influencing humans of various age groups, and the timely detection and medical management of these </w:t>
      </w:r>
      <w:proofErr w:type="spellStart"/>
      <w:r w:rsidRPr="007A056D">
        <w:rPr>
          <w:rFonts w:eastAsia="Times New Roman"/>
          <w:lang w:val="en-IN" w:eastAsia="en-IN"/>
        </w:rPr>
        <w:t>tumors</w:t>
      </w:r>
      <w:proofErr w:type="spellEnd"/>
      <w:r w:rsidRPr="007A056D">
        <w:rPr>
          <w:rFonts w:eastAsia="Times New Roman"/>
          <w:lang w:val="en-IN" w:eastAsia="en-IN"/>
        </w:rPr>
        <w:t xml:space="preserve"> are crucial for improved results for </w:t>
      </w:r>
      <w:proofErr w:type="spellStart"/>
      <w:r w:rsidRPr="007A056D">
        <w:rPr>
          <w:rFonts w:eastAsia="Times New Roman"/>
          <w:lang w:val="en-IN" w:eastAsia="en-IN"/>
        </w:rPr>
        <w:t>patients.Deep</w:t>
      </w:r>
      <w:proofErr w:type="spellEnd"/>
      <w:r w:rsidRPr="007A056D">
        <w:rPr>
          <w:rFonts w:eastAsia="Times New Roman"/>
          <w:lang w:val="en-IN" w:eastAsia="en-IN"/>
        </w:rPr>
        <w:t xml:space="preserve"> learning methodologies, including CNN and LSTM models, play a critical part in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detection, making use of models that were previously trained and medical imaging data. Recognized neural network architectures, such as VGG16, </w:t>
      </w:r>
      <w:proofErr w:type="spellStart"/>
      <w:r w:rsidRPr="007A056D">
        <w:rPr>
          <w:rFonts w:eastAsia="Times New Roman"/>
          <w:lang w:val="en-IN" w:eastAsia="en-IN"/>
        </w:rPr>
        <w:t>EfficientNet</w:t>
      </w:r>
      <w:proofErr w:type="spellEnd"/>
      <w:r w:rsidRPr="007A056D">
        <w:rPr>
          <w:rFonts w:eastAsia="Times New Roman"/>
          <w:lang w:val="en-IN" w:eastAsia="en-IN"/>
        </w:rPr>
        <w:t xml:space="preserve">, and Inceptionv3, are essential in the classifying and performance evaluation of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patients. The merging of CNN and LSTM models holds enormous potential for changing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diagnosis and therapy, ultimately boosting care for patients and medical outcomes. This branch of research is crucial in the goal of early identification and intervention for brain cancers, as seen in Figure 1, which illustrates the contrasts between a brain in good condition and one impacted by a </w:t>
      </w:r>
      <w:proofErr w:type="spellStart"/>
      <w:r w:rsidRPr="007A056D">
        <w:rPr>
          <w:rFonts w:eastAsia="Times New Roman"/>
          <w:lang w:val="en-IN" w:eastAsia="en-IN"/>
        </w:rPr>
        <w:t>tumor</w:t>
      </w:r>
      <w:proofErr w:type="spellEnd"/>
      <w:r w:rsidRPr="007A056D">
        <w:rPr>
          <w:rFonts w:eastAsia="Times New Roman"/>
          <w:lang w:val="en-IN" w:eastAsia="en-IN"/>
        </w:rPr>
        <w:t xml:space="preserve">. The implementation of Convolutional Neural Networks (CNN) and Long Short-Term Memory (LSTM) models in MRI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diagnosis involves problems such as data quality, dataset size, and model interpretability. Ensuring high-quality MRI images, getting big and well-</w:t>
      </w:r>
      <w:proofErr w:type="spellStart"/>
      <w:r w:rsidRPr="007A056D">
        <w:rPr>
          <w:rFonts w:eastAsia="Times New Roman"/>
          <w:lang w:val="en-IN" w:eastAsia="en-IN"/>
        </w:rPr>
        <w:t>labeled</w:t>
      </w:r>
      <w:proofErr w:type="spellEnd"/>
      <w:r w:rsidRPr="007A056D">
        <w:rPr>
          <w:rFonts w:eastAsia="Times New Roman"/>
          <w:lang w:val="en-IN" w:eastAsia="en-IN"/>
        </w:rPr>
        <w:t xml:space="preserve"> datasets, as well as </w:t>
      </w:r>
      <w:r w:rsidRPr="007A056D">
        <w:rPr>
          <w:rFonts w:eastAsia="Times New Roman"/>
          <w:lang w:val="en-IN" w:eastAsia="en-IN"/>
        </w:rPr>
        <w:lastRenderedPageBreak/>
        <w:t xml:space="preserve">rendering these deep learning algorithms more interpretable in a therapeutic environment are </w:t>
      </w:r>
      <w:proofErr w:type="spellStart"/>
      <w:r w:rsidRPr="007A056D">
        <w:rPr>
          <w:rFonts w:eastAsia="Times New Roman"/>
          <w:lang w:val="en-IN" w:eastAsia="en-IN"/>
        </w:rPr>
        <w:t>ongoing</w:t>
      </w:r>
      <w:proofErr w:type="spellEnd"/>
      <w:r w:rsidRPr="007A056D">
        <w:rPr>
          <w:rFonts w:eastAsia="Times New Roman"/>
          <w:lang w:val="en-IN" w:eastAsia="en-IN"/>
        </w:rPr>
        <w:t xml:space="preserve"> problems. On the clinical front, this technique provides numerous applications, including early </w:t>
      </w:r>
      <w:proofErr w:type="spellStart"/>
      <w:r w:rsidRPr="007A056D">
        <w:rPr>
          <w:rFonts w:eastAsia="Times New Roman"/>
          <w:lang w:val="en-IN" w:eastAsia="en-IN"/>
        </w:rPr>
        <w:t>tumor</w:t>
      </w:r>
      <w:proofErr w:type="spellEnd"/>
      <w:r w:rsidRPr="007A056D">
        <w:rPr>
          <w:rFonts w:eastAsia="Times New Roman"/>
          <w:lang w:val="en-IN" w:eastAsia="en-IN"/>
        </w:rPr>
        <w:t xml:space="preserve"> diagnosis, precise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real-time monitoring of </w:t>
      </w:r>
      <w:proofErr w:type="spellStart"/>
      <w:r w:rsidRPr="007A056D">
        <w:rPr>
          <w:rFonts w:eastAsia="Times New Roman"/>
          <w:lang w:val="en-IN" w:eastAsia="en-IN"/>
        </w:rPr>
        <w:t>tumor</w:t>
      </w:r>
      <w:proofErr w:type="spellEnd"/>
      <w:r w:rsidRPr="007A056D">
        <w:rPr>
          <w:rFonts w:eastAsia="Times New Roman"/>
          <w:lang w:val="en-IN" w:eastAsia="en-IN"/>
        </w:rPr>
        <w:t xml:space="preserve"> development and response to treatment, and the generation of individualized treatment plans that utilize evolving patient-specific data. These applications hold the possibility of improved quality of life for patients in the recognition and treatment of cancers of the brain.</w:t>
      </w:r>
    </w:p>
    <w:p w14:paraId="39053A4F" w14:textId="77777777" w:rsidR="00263D6D" w:rsidRPr="005E6B52" w:rsidRDefault="00263D6D" w:rsidP="00263D6D">
      <w:pPr>
        <w:pStyle w:val="BodyText"/>
      </w:pPr>
    </w:p>
    <w:p w14:paraId="1D61DD8C" w14:textId="225725E3" w:rsidR="004F1274" w:rsidRPr="004F1274" w:rsidRDefault="00AD5186" w:rsidP="004F1274">
      <w:pPr>
        <w:pStyle w:val="Heading1"/>
        <w:rPr>
          <w:b/>
          <w:bCs/>
        </w:rPr>
      </w:pPr>
      <w:r>
        <w:rPr>
          <w:b/>
          <w:bCs/>
        </w:rPr>
        <w:t>L</w:t>
      </w:r>
      <w:r w:rsidR="00263D6D" w:rsidRPr="00263D6D">
        <w:rPr>
          <w:b/>
          <w:bCs/>
        </w:rPr>
        <w:t xml:space="preserve">ITERATURE </w:t>
      </w:r>
      <w:r w:rsidR="00486747">
        <w:rPr>
          <w:b/>
          <w:bCs/>
        </w:rPr>
        <w:t>SURVEY</w:t>
      </w:r>
    </w:p>
    <w:p w14:paraId="4C16C733" w14:textId="233053C4" w:rsidR="007A056D" w:rsidRPr="007A056D" w:rsidRDefault="007A056D" w:rsidP="007A056D">
      <w:pPr>
        <w:spacing w:after="240"/>
        <w:jc w:val="both"/>
        <w:rPr>
          <w:rFonts w:eastAsia="Times New Roman"/>
          <w:lang w:val="en-IN" w:eastAsia="en-IN"/>
        </w:rPr>
      </w:pPr>
      <w:r w:rsidRPr="007A056D">
        <w:rPr>
          <w:rFonts w:eastAsia="Times New Roman"/>
          <w:lang w:val="en-IN" w:eastAsia="en-IN"/>
        </w:rPr>
        <w:t xml:space="preserve">The environment of MRI-based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is affected by numerous approaches and models, as demonstrated in several research publications. </w:t>
      </w:r>
      <w:proofErr w:type="spellStart"/>
      <w:r w:rsidRPr="007A056D">
        <w:rPr>
          <w:rFonts w:eastAsia="Times New Roman"/>
          <w:lang w:val="en-IN" w:eastAsia="en-IN"/>
        </w:rPr>
        <w:t>Aly</w:t>
      </w:r>
      <w:proofErr w:type="spellEnd"/>
      <w:r w:rsidRPr="007A056D">
        <w:rPr>
          <w:rFonts w:eastAsia="Times New Roman"/>
          <w:lang w:val="en-IN" w:eastAsia="en-IN"/>
        </w:rPr>
        <w:t xml:space="preserve"> and </w:t>
      </w:r>
      <w:proofErr w:type="spellStart"/>
      <w:r w:rsidRPr="007A056D">
        <w:rPr>
          <w:rFonts w:eastAsia="Times New Roman"/>
          <w:lang w:val="en-IN" w:eastAsia="en-IN"/>
        </w:rPr>
        <w:t>Alotaibi</w:t>
      </w:r>
      <w:proofErr w:type="spellEnd"/>
      <w:r w:rsidRPr="007A056D">
        <w:rPr>
          <w:rFonts w:eastAsia="Times New Roman"/>
          <w:lang w:val="en-IN" w:eastAsia="en-IN"/>
        </w:rPr>
        <w:t xml:space="preserve"> (2023) offer EMU-NET, a modified U-Net architecture, to perform automatic categorization and segmentation of brain </w:t>
      </w:r>
      <w:proofErr w:type="spellStart"/>
      <w:r w:rsidRPr="007A056D">
        <w:rPr>
          <w:rFonts w:eastAsia="Times New Roman"/>
          <w:lang w:val="en-IN" w:eastAsia="en-IN"/>
        </w:rPr>
        <w:t>tumors</w:t>
      </w:r>
      <w:proofErr w:type="spellEnd"/>
      <w:r w:rsidRPr="007A056D">
        <w:rPr>
          <w:rFonts w:eastAsia="Times New Roman"/>
          <w:lang w:val="en-IN" w:eastAsia="en-IN"/>
        </w:rPr>
        <w:t xml:space="preserve"> [1]. </w:t>
      </w:r>
      <w:proofErr w:type="spellStart"/>
      <w:r w:rsidRPr="007A056D">
        <w:rPr>
          <w:rFonts w:eastAsia="Times New Roman"/>
          <w:lang w:val="en-IN" w:eastAsia="en-IN"/>
        </w:rPr>
        <w:t>Gajula</w:t>
      </w:r>
      <w:proofErr w:type="spellEnd"/>
      <w:r w:rsidRPr="007A056D">
        <w:rPr>
          <w:rFonts w:eastAsia="Times New Roman"/>
          <w:lang w:val="en-IN" w:eastAsia="en-IN"/>
        </w:rPr>
        <w:t xml:space="preserve"> and Rajesh (2023) present an outcome analysis utilizing Resnet50, which and a deep leftover U-Net for brain cancer MRI categorization and detection [2]. </w:t>
      </w:r>
      <w:proofErr w:type="spellStart"/>
      <w:r w:rsidRPr="007A056D">
        <w:rPr>
          <w:rFonts w:eastAsia="Times New Roman"/>
          <w:lang w:val="en-IN" w:eastAsia="en-IN"/>
        </w:rPr>
        <w:t>Mahajan</w:t>
      </w:r>
      <w:proofErr w:type="spellEnd"/>
      <w:r w:rsidRPr="007A056D">
        <w:rPr>
          <w:rFonts w:eastAsia="Times New Roman"/>
          <w:lang w:val="en-IN" w:eastAsia="en-IN"/>
        </w:rPr>
        <w:t xml:space="preserve"> and </w:t>
      </w:r>
      <w:proofErr w:type="spellStart"/>
      <w:r w:rsidRPr="007A056D">
        <w:rPr>
          <w:rFonts w:eastAsia="Times New Roman"/>
          <w:lang w:val="en-IN" w:eastAsia="en-IN"/>
        </w:rPr>
        <w:t>Chavan</w:t>
      </w:r>
      <w:proofErr w:type="spellEnd"/>
      <w:r w:rsidRPr="007A056D">
        <w:rPr>
          <w:rFonts w:eastAsia="Times New Roman"/>
          <w:lang w:val="en-IN" w:eastAsia="en-IN"/>
        </w:rPr>
        <w:t xml:space="preserve"> (2023) focus on multiclass categorization using CNN over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detection from MRI images [3]. Mohan and </w:t>
      </w:r>
      <w:proofErr w:type="spellStart"/>
      <w:r w:rsidRPr="007A056D">
        <w:rPr>
          <w:rFonts w:eastAsia="Times New Roman"/>
          <w:lang w:val="en-IN" w:eastAsia="en-IN"/>
        </w:rPr>
        <w:t>Samudrala</w:t>
      </w:r>
      <w:proofErr w:type="spellEnd"/>
      <w:r w:rsidRPr="007A056D">
        <w:rPr>
          <w:rFonts w:eastAsia="Times New Roman"/>
          <w:lang w:val="en-IN" w:eastAsia="en-IN"/>
        </w:rPr>
        <w:t xml:space="preserve"> (2023) propose the use of U-NETWORK CNN models as tools for MRI brain malignanci</w:t>
      </w:r>
      <w:r>
        <w:rPr>
          <w:rFonts w:eastAsia="Times New Roman"/>
          <w:lang w:val="en-IN" w:eastAsia="en-IN"/>
        </w:rPr>
        <w:t xml:space="preserve">es detection and </w:t>
      </w:r>
      <w:proofErr w:type="gramStart"/>
      <w:r>
        <w:rPr>
          <w:rFonts w:eastAsia="Times New Roman"/>
          <w:lang w:val="en-IN" w:eastAsia="en-IN"/>
        </w:rPr>
        <w:t>classification[</w:t>
      </w:r>
      <w:proofErr w:type="gramEnd"/>
      <w:r>
        <w:rPr>
          <w:rFonts w:eastAsia="Times New Roman"/>
          <w:lang w:val="en-IN" w:eastAsia="en-IN"/>
        </w:rPr>
        <w:t>4,</w:t>
      </w:r>
      <w:r w:rsidRPr="007A056D">
        <w:rPr>
          <w:rFonts w:eastAsia="Times New Roman"/>
          <w:lang w:val="en-IN" w:eastAsia="en-IN"/>
        </w:rPr>
        <w:t xml:space="preserve">5]. </w:t>
      </w:r>
      <w:r w:rsidRPr="007A056D">
        <w:rPr>
          <w:rFonts w:eastAsia="Times New Roman"/>
          <w:lang w:val="en-IN" w:eastAsia="en-IN"/>
        </w:rPr>
        <w:br/>
      </w:r>
      <w:r w:rsidRPr="007A056D">
        <w:rPr>
          <w:rFonts w:eastAsia="Times New Roman"/>
          <w:lang w:val="en-IN" w:eastAsia="en-IN"/>
        </w:rPr>
        <w:br/>
      </w:r>
      <w:proofErr w:type="spellStart"/>
      <w:r w:rsidRPr="007A056D">
        <w:rPr>
          <w:rFonts w:eastAsia="Times New Roman"/>
          <w:lang w:val="en-IN" w:eastAsia="en-IN"/>
        </w:rPr>
        <w:t>Nayak</w:t>
      </w:r>
      <w:proofErr w:type="spellEnd"/>
      <w:r w:rsidRPr="007A056D">
        <w:rPr>
          <w:rFonts w:eastAsia="Times New Roman"/>
          <w:lang w:val="en-IN" w:eastAsia="en-IN"/>
        </w:rPr>
        <w:t xml:space="preserve"> et al. (2022) examine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using Dense Efficient-Net [6]. </w:t>
      </w:r>
      <w:proofErr w:type="spellStart"/>
      <w:r w:rsidRPr="007A056D">
        <w:rPr>
          <w:rFonts w:eastAsia="Times New Roman"/>
          <w:lang w:val="en-IN" w:eastAsia="en-IN"/>
        </w:rPr>
        <w:t>Pravallika</w:t>
      </w:r>
      <w:proofErr w:type="spellEnd"/>
      <w:r w:rsidRPr="007A056D">
        <w:rPr>
          <w:rFonts w:eastAsia="Times New Roman"/>
          <w:lang w:val="en-IN" w:eastAsia="en-IN"/>
        </w:rPr>
        <w:t xml:space="preserve"> and </w:t>
      </w:r>
      <w:proofErr w:type="spellStart"/>
      <w:r w:rsidRPr="007A056D">
        <w:rPr>
          <w:rFonts w:eastAsia="Times New Roman"/>
          <w:lang w:val="en-IN" w:eastAsia="en-IN"/>
        </w:rPr>
        <w:t>Baskar</w:t>
      </w:r>
      <w:proofErr w:type="spellEnd"/>
      <w:r w:rsidRPr="007A056D">
        <w:rPr>
          <w:rFonts w:eastAsia="Times New Roman"/>
          <w:lang w:val="en-IN" w:eastAsia="en-IN"/>
        </w:rPr>
        <w:t xml:space="preserve"> (2022) compare VGG16 and SVM for better performance in information processing-based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classification [7]. </w:t>
      </w:r>
      <w:proofErr w:type="spellStart"/>
      <w:r w:rsidRPr="007A056D">
        <w:rPr>
          <w:rFonts w:eastAsia="Times New Roman"/>
          <w:lang w:val="en-IN" w:eastAsia="en-IN"/>
        </w:rPr>
        <w:t>Shanjida</w:t>
      </w:r>
      <w:proofErr w:type="spellEnd"/>
      <w:r w:rsidRPr="007A056D">
        <w:rPr>
          <w:rFonts w:eastAsia="Times New Roman"/>
          <w:lang w:val="en-IN" w:eastAsia="en-IN"/>
        </w:rPr>
        <w:t xml:space="preserve">, Islam, and </w:t>
      </w:r>
      <w:proofErr w:type="spellStart"/>
      <w:r w:rsidRPr="007A056D">
        <w:rPr>
          <w:rFonts w:eastAsia="Times New Roman"/>
          <w:lang w:val="en-IN" w:eastAsia="en-IN"/>
        </w:rPr>
        <w:t>Mohiuddin</w:t>
      </w:r>
      <w:proofErr w:type="spellEnd"/>
      <w:r w:rsidRPr="007A056D">
        <w:rPr>
          <w:rFonts w:eastAsia="Times New Roman"/>
          <w:lang w:val="en-IN" w:eastAsia="en-IN"/>
        </w:rPr>
        <w:t xml:space="preserve"> (2022) suggest a hybrid CNN-KNN technique for MRI-based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identification and classification [8]. </w:t>
      </w:r>
      <w:proofErr w:type="spellStart"/>
      <w:r w:rsidRPr="007A056D">
        <w:rPr>
          <w:rFonts w:eastAsia="Times New Roman"/>
          <w:lang w:val="en-IN" w:eastAsia="en-IN"/>
        </w:rPr>
        <w:t>Soumik</w:t>
      </w:r>
      <w:proofErr w:type="spellEnd"/>
      <w:r w:rsidRPr="007A056D">
        <w:rPr>
          <w:rFonts w:eastAsia="Times New Roman"/>
          <w:lang w:val="en-IN" w:eastAsia="en-IN"/>
        </w:rPr>
        <w:t xml:space="preserve"> and </w:t>
      </w:r>
      <w:proofErr w:type="spellStart"/>
      <w:r w:rsidRPr="007A056D">
        <w:rPr>
          <w:rFonts w:eastAsia="Times New Roman"/>
          <w:lang w:val="en-IN" w:eastAsia="en-IN"/>
        </w:rPr>
        <w:t>Hossain</w:t>
      </w:r>
      <w:proofErr w:type="spellEnd"/>
      <w:r w:rsidRPr="007A056D">
        <w:rPr>
          <w:rFonts w:eastAsia="Times New Roman"/>
          <w:lang w:val="en-IN" w:eastAsia="en-IN"/>
        </w:rPr>
        <w:t xml:space="preserve"> (2020) apply Inception Systems for transferring learning-based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[9, 10]. </w:t>
      </w:r>
      <w:proofErr w:type="spellStart"/>
      <w:r w:rsidRPr="007A056D">
        <w:rPr>
          <w:rFonts w:eastAsia="Times New Roman"/>
          <w:lang w:val="en-IN" w:eastAsia="en-IN"/>
        </w:rPr>
        <w:t>Sowrirajan</w:t>
      </w:r>
      <w:proofErr w:type="spellEnd"/>
      <w:r w:rsidRPr="007A056D">
        <w:rPr>
          <w:rFonts w:eastAsia="Times New Roman"/>
          <w:lang w:val="en-IN" w:eastAsia="en-IN"/>
        </w:rPr>
        <w:t xml:space="preserve">, </w:t>
      </w:r>
      <w:proofErr w:type="spellStart"/>
      <w:r w:rsidRPr="007A056D">
        <w:rPr>
          <w:rFonts w:eastAsia="Times New Roman"/>
          <w:lang w:val="en-IN" w:eastAsia="en-IN"/>
        </w:rPr>
        <w:t>Balasubramanian</w:t>
      </w:r>
      <w:proofErr w:type="spellEnd"/>
      <w:r w:rsidRPr="007A056D">
        <w:rPr>
          <w:rFonts w:eastAsia="Times New Roman"/>
          <w:lang w:val="en-IN" w:eastAsia="en-IN"/>
        </w:rPr>
        <w:t xml:space="preserve">, and Raj (2023) provide an amalgamated VGG16-NADE model for MRI-based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[11]. </w:t>
      </w:r>
      <w:proofErr w:type="spellStart"/>
      <w:r w:rsidRPr="007A056D">
        <w:rPr>
          <w:rFonts w:eastAsia="Times New Roman"/>
          <w:lang w:val="en-IN" w:eastAsia="en-IN"/>
        </w:rPr>
        <w:t>Yahya</w:t>
      </w:r>
      <w:proofErr w:type="spellEnd"/>
      <w:r w:rsidRPr="007A056D">
        <w:rPr>
          <w:rFonts w:eastAsia="Times New Roman"/>
          <w:lang w:val="en-IN" w:eastAsia="en-IN"/>
        </w:rPr>
        <w:t xml:space="preserve"> </w:t>
      </w:r>
      <w:proofErr w:type="spellStart"/>
      <w:r w:rsidRPr="007A056D">
        <w:rPr>
          <w:rFonts w:eastAsia="Times New Roman"/>
          <w:lang w:val="en-IN" w:eastAsia="en-IN"/>
        </w:rPr>
        <w:t>Rbat</w:t>
      </w:r>
      <w:proofErr w:type="spellEnd"/>
      <w:r w:rsidRPr="007A056D">
        <w:rPr>
          <w:rFonts w:eastAsia="Times New Roman"/>
          <w:lang w:val="en-IN" w:eastAsia="en-IN"/>
        </w:rPr>
        <w:t xml:space="preserve">, </w:t>
      </w:r>
      <w:proofErr w:type="spellStart"/>
      <w:r w:rsidRPr="007A056D">
        <w:rPr>
          <w:rFonts w:eastAsia="Times New Roman"/>
          <w:lang w:val="en-IN" w:eastAsia="en-IN"/>
        </w:rPr>
        <w:t>Aljobouri</w:t>
      </w:r>
      <w:proofErr w:type="spellEnd"/>
      <w:r w:rsidRPr="007A056D">
        <w:rPr>
          <w:rFonts w:eastAsia="Times New Roman"/>
          <w:lang w:val="en-IN" w:eastAsia="en-IN"/>
        </w:rPr>
        <w:t xml:space="preserve">, and </w:t>
      </w:r>
      <w:proofErr w:type="spellStart"/>
      <w:r w:rsidRPr="007A056D">
        <w:rPr>
          <w:rFonts w:eastAsia="Times New Roman"/>
          <w:lang w:val="en-IN" w:eastAsia="en-IN"/>
        </w:rPr>
        <w:t>Hasan</w:t>
      </w:r>
      <w:proofErr w:type="spellEnd"/>
      <w:r w:rsidRPr="007A056D">
        <w:rPr>
          <w:rFonts w:eastAsia="Times New Roman"/>
          <w:lang w:val="en-IN" w:eastAsia="en-IN"/>
        </w:rPr>
        <w:t xml:space="preserve"> (2022) recommend a comprehensive CN</w:t>
      </w:r>
      <w:r>
        <w:rPr>
          <w:rFonts w:eastAsia="Times New Roman"/>
          <w:lang w:val="en-IN" w:eastAsia="en-IN"/>
        </w:rPr>
        <w:t xml:space="preserve">N technique for MRI brain </w:t>
      </w:r>
      <w:proofErr w:type="spellStart"/>
      <w:proofErr w:type="gramStart"/>
      <w:r>
        <w:rPr>
          <w:rFonts w:eastAsia="Times New Roman"/>
          <w:lang w:val="en-IN" w:eastAsia="en-IN"/>
        </w:rPr>
        <w:t>tumorclassification</w:t>
      </w:r>
      <w:proofErr w:type="spellEnd"/>
      <w:r>
        <w:rPr>
          <w:rFonts w:eastAsia="Times New Roman"/>
          <w:lang w:val="en-IN" w:eastAsia="en-IN"/>
        </w:rPr>
        <w:t>[</w:t>
      </w:r>
      <w:proofErr w:type="gramEnd"/>
      <w:r>
        <w:rPr>
          <w:rFonts w:eastAsia="Times New Roman"/>
          <w:lang w:val="en-IN" w:eastAsia="en-IN"/>
        </w:rPr>
        <w:t>12].</w:t>
      </w:r>
      <w:r>
        <w:rPr>
          <w:rFonts w:eastAsia="Times New Roman"/>
          <w:lang w:val="en-IN" w:eastAsia="en-IN"/>
        </w:rPr>
        <w:br/>
      </w:r>
      <w:r w:rsidRPr="007A056D">
        <w:rPr>
          <w:rFonts w:eastAsia="Times New Roman"/>
          <w:lang w:val="en-IN" w:eastAsia="en-IN"/>
        </w:rPr>
        <w:br/>
      </w:r>
      <w:proofErr w:type="spellStart"/>
      <w:r w:rsidRPr="007A056D">
        <w:rPr>
          <w:rFonts w:eastAsia="Times New Roman"/>
          <w:lang w:val="en-IN" w:eastAsia="en-IN"/>
        </w:rPr>
        <w:t>Asodekar</w:t>
      </w:r>
      <w:proofErr w:type="spellEnd"/>
      <w:r w:rsidRPr="007A056D">
        <w:rPr>
          <w:rFonts w:eastAsia="Times New Roman"/>
          <w:lang w:val="en-IN" w:eastAsia="en-IN"/>
        </w:rPr>
        <w:t xml:space="preserve"> and Gore (2019) examine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identification using geometry analysis of MRI images [13]. C. N. (2020) develops a chaotic biological geography rider-based neural network system for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[14]. </w:t>
      </w:r>
      <w:proofErr w:type="spellStart"/>
      <w:r w:rsidRPr="007A056D">
        <w:rPr>
          <w:rFonts w:eastAsia="Times New Roman"/>
          <w:lang w:val="en-IN" w:eastAsia="en-IN"/>
        </w:rPr>
        <w:t>Montaha</w:t>
      </w:r>
      <w:proofErr w:type="spellEnd"/>
      <w:r w:rsidRPr="007A056D">
        <w:rPr>
          <w:rFonts w:eastAsia="Times New Roman"/>
          <w:lang w:val="en-IN" w:eastAsia="en-IN"/>
        </w:rPr>
        <w:t xml:space="preserve"> et al. (2022) present a hybrid </w:t>
      </w:r>
      <w:proofErr w:type="spellStart"/>
      <w:r w:rsidRPr="007A056D">
        <w:rPr>
          <w:rFonts w:eastAsia="Times New Roman"/>
          <w:lang w:val="en-IN" w:eastAsia="en-IN"/>
        </w:rPr>
        <w:t>Timedistributed</w:t>
      </w:r>
      <w:proofErr w:type="spellEnd"/>
      <w:r w:rsidRPr="007A056D">
        <w:rPr>
          <w:rFonts w:eastAsia="Times New Roman"/>
          <w:lang w:val="en-IN" w:eastAsia="en-IN"/>
        </w:rPr>
        <w:t xml:space="preserve">-CNN-LSTM technique for classifying brain cancers on 3D MRI data [15]. T S, C. et al. (2023) have contributed to computerized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detection and placement using U-Net architecture segmented and CNN-LSTM categorization [16]. Jindal et al. (2022) provide deep learning-based brain malignant </w:t>
      </w:r>
      <w:proofErr w:type="spellStart"/>
      <w:r w:rsidRPr="007A056D">
        <w:rPr>
          <w:rFonts w:eastAsia="Times New Roman"/>
          <w:lang w:val="en-IN" w:eastAsia="en-IN"/>
        </w:rPr>
        <w:t>tumor</w:t>
      </w:r>
      <w:proofErr w:type="spellEnd"/>
      <w:r w:rsidRPr="007A056D">
        <w:rPr>
          <w:rFonts w:eastAsia="Times New Roman"/>
          <w:lang w:val="en-IN" w:eastAsia="en-IN"/>
        </w:rPr>
        <w:t xml:space="preserve"> classification utilizing MRI image segmentation helped by bias domain rectification and histogram equalization [18]. </w:t>
      </w:r>
      <w:proofErr w:type="spellStart"/>
      <w:r w:rsidRPr="007A056D">
        <w:rPr>
          <w:rFonts w:eastAsia="Times New Roman"/>
          <w:lang w:val="en-IN" w:eastAsia="en-IN"/>
        </w:rPr>
        <w:t>Lakhanpal</w:t>
      </w:r>
      <w:proofErr w:type="spellEnd"/>
      <w:r w:rsidRPr="007A056D">
        <w:rPr>
          <w:rFonts w:eastAsia="Times New Roman"/>
          <w:lang w:val="en-IN" w:eastAsia="en-IN"/>
        </w:rPr>
        <w:t xml:space="preserve"> (2022) gives a complete overview of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the process of segmentation classification, and detection utilizing MRI scans [19]. </w:t>
      </w:r>
      <w:proofErr w:type="spellStart"/>
      <w:r w:rsidRPr="007A056D">
        <w:rPr>
          <w:rFonts w:eastAsia="Times New Roman"/>
          <w:lang w:val="en-IN" w:eastAsia="en-IN"/>
        </w:rPr>
        <w:t>Tummala</w:t>
      </w:r>
      <w:proofErr w:type="spellEnd"/>
      <w:r w:rsidRPr="007A056D">
        <w:rPr>
          <w:rFonts w:eastAsia="Times New Roman"/>
          <w:lang w:val="en-IN" w:eastAsia="en-IN"/>
        </w:rPr>
        <w:t xml:space="preserve"> (2022) introduces brain </w:t>
      </w:r>
      <w:proofErr w:type="spellStart"/>
      <w:r w:rsidRPr="007A056D">
        <w:rPr>
          <w:rFonts w:eastAsia="Times New Roman"/>
          <w:lang w:val="en-IN" w:eastAsia="en-IN"/>
        </w:rPr>
        <w:t>tumor</w:t>
      </w:r>
      <w:proofErr w:type="spellEnd"/>
      <w:r w:rsidRPr="007A056D">
        <w:rPr>
          <w:rFonts w:eastAsia="Times New Roman"/>
          <w:lang w:val="en-IN" w:eastAsia="en-IN"/>
        </w:rPr>
        <w:t xml:space="preserve"> categorization on MRI employing Vision Transformer </w:t>
      </w:r>
      <w:proofErr w:type="spellStart"/>
      <w:r w:rsidRPr="007A056D">
        <w:rPr>
          <w:rFonts w:eastAsia="Times New Roman"/>
          <w:lang w:val="en-IN" w:eastAsia="en-IN"/>
        </w:rPr>
        <w:t>ensembling</w:t>
      </w:r>
      <w:proofErr w:type="spellEnd"/>
      <w:r w:rsidRPr="007A056D">
        <w:rPr>
          <w:rFonts w:eastAsia="Times New Roman"/>
          <w:lang w:val="en-IN" w:eastAsia="en-IN"/>
        </w:rPr>
        <w:t xml:space="preserve"> [20]. </w:t>
      </w:r>
    </w:p>
    <w:p w14:paraId="627774F7" w14:textId="2C157A09" w:rsidR="009303D9" w:rsidRPr="00AD5186" w:rsidRDefault="00486747" w:rsidP="005B520E">
      <w:pPr>
        <w:pStyle w:val="Heading1"/>
        <w:rPr>
          <w:b/>
          <w:bCs/>
        </w:rPr>
      </w:pPr>
      <w:r>
        <w:rPr>
          <w:b/>
          <w:bCs/>
        </w:rPr>
        <w:t>DATA SET</w:t>
      </w:r>
    </w:p>
    <w:p w14:paraId="71694074" w14:textId="77777777" w:rsidR="007A056D" w:rsidRPr="007A056D" w:rsidRDefault="007A056D" w:rsidP="007A056D">
      <w:pPr>
        <w:jc w:val="both"/>
        <w:rPr>
          <w:rFonts w:eastAsia="Times New Roman"/>
          <w:lang w:val="en-IN" w:eastAsia="en-IN"/>
        </w:rPr>
      </w:pPr>
      <w:r w:rsidRPr="007A056D">
        <w:rPr>
          <w:rFonts w:eastAsia="Times New Roman"/>
          <w:lang w:val="en-IN" w:eastAsia="en-IN"/>
        </w:rPr>
        <w:t xml:space="preserve">The data was acquired from the website operated by </w:t>
      </w:r>
      <w:proofErr w:type="spellStart"/>
      <w:r w:rsidRPr="007A056D">
        <w:rPr>
          <w:rFonts w:eastAsia="Times New Roman"/>
          <w:lang w:val="en-IN" w:eastAsia="en-IN"/>
        </w:rPr>
        <w:t>Kaggle</w:t>
      </w:r>
      <w:proofErr w:type="spellEnd"/>
      <w:r w:rsidRPr="007A056D">
        <w:rPr>
          <w:rFonts w:eastAsia="Times New Roman"/>
          <w:lang w:val="en-IN" w:eastAsia="en-IN"/>
        </w:rPr>
        <w:t xml:space="preserve">. Approximately 6400 MRI (The magnetic </w:t>
      </w:r>
      <w:proofErr w:type="spellStart"/>
      <w:r w:rsidRPr="007A056D">
        <w:rPr>
          <w:rFonts w:eastAsia="Times New Roman"/>
          <w:lang w:val="en-IN" w:eastAsia="en-IN"/>
        </w:rPr>
        <w:t>Magnetic</w:t>
      </w:r>
      <w:proofErr w:type="spellEnd"/>
      <w:r w:rsidRPr="007A056D">
        <w:rPr>
          <w:rFonts w:eastAsia="Times New Roman"/>
          <w:lang w:val="en-IN" w:eastAsia="en-IN"/>
        </w:rPr>
        <w:t xml:space="preserve"> Imaging) </w:t>
      </w:r>
      <w:r w:rsidRPr="007A056D">
        <w:rPr>
          <w:rFonts w:eastAsia="Times New Roman"/>
          <w:lang w:val="en-IN" w:eastAsia="en-IN"/>
        </w:rPr>
        <w:lastRenderedPageBreak/>
        <w:t xml:space="preserve">images are accessible, and they are categorized into four distinct groups: </w:t>
      </w:r>
      <w:proofErr w:type="spellStart"/>
      <w:r w:rsidRPr="007A056D">
        <w:rPr>
          <w:rFonts w:eastAsia="Times New Roman"/>
          <w:lang w:val="en-IN" w:eastAsia="en-IN"/>
        </w:rPr>
        <w:t>glioma</w:t>
      </w:r>
      <w:proofErr w:type="spellEnd"/>
      <w:r w:rsidRPr="007A056D">
        <w:rPr>
          <w:rFonts w:eastAsia="Times New Roman"/>
          <w:lang w:val="en-IN" w:eastAsia="en-IN"/>
        </w:rPr>
        <w:t xml:space="preserve">, meningioma, no </w:t>
      </w:r>
      <w:proofErr w:type="spellStart"/>
      <w:r w:rsidRPr="007A056D">
        <w:rPr>
          <w:rFonts w:eastAsia="Times New Roman"/>
          <w:lang w:val="en-IN" w:eastAsia="en-IN"/>
        </w:rPr>
        <w:t>tumor</w:t>
      </w:r>
      <w:proofErr w:type="spellEnd"/>
      <w:r w:rsidRPr="007A056D">
        <w:rPr>
          <w:rFonts w:eastAsia="Times New Roman"/>
          <w:lang w:val="en-IN" w:eastAsia="en-IN"/>
        </w:rPr>
        <w:t xml:space="preserve">, and pituitary. 20% of the photos are utilized for evaluation, whereas 80% are utilized to instruct the model. So assuming that there is no difference when comparing predictions when both models have distinct forms of inputs, the data sets should have the same type of distribution. Each picture is 224 × 224 in size. The four different types of AD which are </w:t>
      </w:r>
      <w:proofErr w:type="spellStart"/>
      <w:r w:rsidRPr="007A056D">
        <w:rPr>
          <w:rFonts w:eastAsia="Times New Roman"/>
          <w:lang w:val="en-IN" w:eastAsia="en-IN"/>
        </w:rPr>
        <w:t>glioma</w:t>
      </w:r>
      <w:proofErr w:type="spellEnd"/>
      <w:r w:rsidRPr="007A056D">
        <w:rPr>
          <w:rFonts w:eastAsia="Times New Roman"/>
          <w:lang w:val="en-IN" w:eastAsia="en-IN"/>
        </w:rPr>
        <w:t xml:space="preserve">, meningioma, no </w:t>
      </w:r>
      <w:proofErr w:type="spellStart"/>
      <w:r w:rsidRPr="007A056D">
        <w:rPr>
          <w:rFonts w:eastAsia="Times New Roman"/>
          <w:lang w:val="en-IN" w:eastAsia="en-IN"/>
        </w:rPr>
        <w:t>tumor</w:t>
      </w:r>
      <w:proofErr w:type="spellEnd"/>
      <w:r w:rsidRPr="007A056D">
        <w:rPr>
          <w:rFonts w:eastAsia="Times New Roman"/>
          <w:lang w:val="en-IN" w:eastAsia="en-IN"/>
        </w:rPr>
        <w:t xml:space="preserve"> and pituitary are represented in figure 2. </w:t>
      </w:r>
    </w:p>
    <w:p w14:paraId="4C942534" w14:textId="77777777" w:rsidR="00176E0E" w:rsidRDefault="00176E0E" w:rsidP="00AD5186">
      <w:pPr>
        <w:pStyle w:val="BodyText"/>
      </w:pPr>
    </w:p>
    <w:p w14:paraId="1DD32AE6" w14:textId="23DBB61C" w:rsidR="00176E0E" w:rsidRDefault="00C47AEB" w:rsidP="00176E0E">
      <w:pPr>
        <w:pStyle w:val="BodyText"/>
        <w:jc w:val="center"/>
      </w:pPr>
      <w:r w:rsidRPr="00C47AEB">
        <w:rPr>
          <w:noProof/>
          <w:lang w:val="en-IN" w:eastAsia="en-IN"/>
        </w:rPr>
        <w:drawing>
          <wp:inline distT="0" distB="0" distL="0" distR="0" wp14:anchorId="3EE608BE" wp14:editId="5D9AE9EA">
            <wp:extent cx="2072640" cy="2286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77863" cy="2291761"/>
                    </a:xfrm>
                    <a:prstGeom prst="rect">
                      <a:avLst/>
                    </a:prstGeom>
                  </pic:spPr>
                </pic:pic>
              </a:graphicData>
            </a:graphic>
          </wp:inline>
        </w:drawing>
      </w:r>
    </w:p>
    <w:p w14:paraId="0866E83A" w14:textId="65CA7116" w:rsidR="00176E0E" w:rsidRPr="005B520E" w:rsidRDefault="00C86ED8" w:rsidP="00176E0E">
      <w:pPr>
        <w:pStyle w:val="BodyText"/>
        <w:jc w:val="center"/>
      </w:pPr>
      <w:proofErr w:type="gramStart"/>
      <w:r>
        <w:t>Figure 1</w:t>
      </w:r>
      <w:r w:rsidR="00176E0E" w:rsidRPr="00176E0E">
        <w:t>.</w:t>
      </w:r>
      <w:proofErr w:type="gramEnd"/>
      <w:r w:rsidR="00176E0E" w:rsidRPr="00176E0E">
        <w:t xml:space="preserve"> Class labels of brain MRI images</w:t>
      </w:r>
    </w:p>
    <w:p w14:paraId="1EECFE1C" w14:textId="13E6C4C6" w:rsidR="009303D9" w:rsidRPr="00673756" w:rsidRDefault="00486747" w:rsidP="005B520E">
      <w:pPr>
        <w:pStyle w:val="Heading1"/>
        <w:rPr>
          <w:b/>
          <w:bCs/>
        </w:rPr>
      </w:pPr>
      <w:r>
        <w:rPr>
          <w:b/>
          <w:bCs/>
        </w:rPr>
        <w:t>PROPOSED METHODOLOGY</w:t>
      </w:r>
    </w:p>
    <w:p w14:paraId="136D7736" w14:textId="4C2B072D" w:rsidR="00D90A6D" w:rsidRPr="001A6BD7" w:rsidRDefault="007A056D" w:rsidP="001A6BD7">
      <w:pPr>
        <w:spacing w:after="240"/>
        <w:jc w:val="both"/>
        <w:rPr>
          <w:rFonts w:eastAsia="Times New Roman"/>
          <w:lang w:val="en-IN" w:eastAsia="en-IN"/>
        </w:rPr>
      </w:pPr>
      <w:r w:rsidRPr="007A056D">
        <w:rPr>
          <w:rFonts w:eastAsia="Times New Roman"/>
          <w:lang w:val="en-IN" w:eastAsia="en-IN"/>
        </w:rPr>
        <w:t xml:space="preserve">Deep learning is designed to understand an ordered set of notions, and as a consequence, it is believed to understand features at three separate levels: a minimum, intermediary, and bigger. Neural networks can manage ever-larger data because of their versatility. It is useful for generalizing previously unseen data because of its various levels. Different methods leverage the underlying comprehension of neural networks along with various datasets for testing and training purposes. Deep learning also involves layers that allow algorithms to comprehend and evaluate input, much way people have sensory neurons. These successive layers gain knowledge by examining the data presented to be </w:t>
      </w:r>
      <w:proofErr w:type="spellStart"/>
      <w:r w:rsidRPr="007A056D">
        <w:rPr>
          <w:rFonts w:eastAsia="Times New Roman"/>
          <w:lang w:val="en-IN" w:eastAsia="en-IN"/>
        </w:rPr>
        <w:t>analyzed</w:t>
      </w:r>
      <w:proofErr w:type="spellEnd"/>
      <w:r w:rsidRPr="007A056D">
        <w:rPr>
          <w:rFonts w:eastAsia="Times New Roman"/>
          <w:lang w:val="en-IN" w:eastAsia="en-IN"/>
        </w:rPr>
        <w:t xml:space="preserve"> as input then computing the input as they proceed through the layers. The function known as activation is then applied after traversing the final layer, providing the simulation the predicted result. Through doing this, training precision is boosted. </w:t>
      </w:r>
      <w:r w:rsidRPr="007A056D">
        <w:rPr>
          <w:rFonts w:eastAsia="Times New Roman"/>
          <w:lang w:val="en-IN" w:eastAsia="en-IN"/>
        </w:rPr>
        <w:br/>
      </w:r>
      <w:r w:rsidRPr="007A056D">
        <w:rPr>
          <w:rFonts w:eastAsia="Times New Roman"/>
          <w:lang w:val="en-IN" w:eastAsia="en-IN"/>
        </w:rPr>
        <w:br/>
        <w:t xml:space="preserve">The deep learning methods that fall within the domain of multilayer neural networks are primarily utilized for identifying and categorizing problems. They were created to autonomously and adaptively acquire spatial feature hierarchy from input datasets. Overall, the unique design of CNNs has proved to be exceptionally useful for a number of applications involving computer vision, and it continue to be a significant part of many of the newest and most advanced models in the field. For the objective of detecting AD early, the suggested model combines learning via transfer with the already trained VGG16, </w:t>
      </w:r>
      <w:proofErr w:type="spellStart"/>
      <w:r w:rsidRPr="007A056D">
        <w:rPr>
          <w:rFonts w:eastAsia="Times New Roman"/>
          <w:lang w:val="en-IN" w:eastAsia="en-IN"/>
        </w:rPr>
        <w:t>EfficientNet</w:t>
      </w:r>
      <w:proofErr w:type="spellEnd"/>
      <w:r w:rsidRPr="007A056D">
        <w:rPr>
          <w:rFonts w:eastAsia="Times New Roman"/>
          <w:lang w:val="en-IN" w:eastAsia="en-IN"/>
        </w:rPr>
        <w:t>, and Inceptionv3 algorithms. These more complicated CNN structures are formed utilizing the</w:t>
      </w:r>
      <w:r w:rsidR="00577156">
        <w:rPr>
          <w:rFonts w:eastAsia="Times New Roman"/>
          <w:lang w:val="en-IN" w:eastAsia="en-IN"/>
        </w:rPr>
        <w:t xml:space="preserve"> core CNN building components.</w:t>
      </w:r>
      <w:r w:rsidR="00577156">
        <w:rPr>
          <w:rFonts w:eastAsia="Times New Roman"/>
          <w:lang w:val="en-IN" w:eastAsia="en-IN"/>
        </w:rPr>
        <w:br/>
      </w:r>
      <w:r w:rsidRPr="007A056D">
        <w:rPr>
          <w:rFonts w:eastAsia="Times New Roman"/>
          <w:lang w:val="en-IN" w:eastAsia="en-IN"/>
        </w:rPr>
        <w:br/>
        <w:t xml:space="preserve">Transferring knowledge is a valuable method since it saves valuable time and creates precise models. The technique of transfer learning does not start the process of learning from </w:t>
      </w:r>
      <w:proofErr w:type="gramStart"/>
      <w:r w:rsidRPr="007A056D">
        <w:rPr>
          <w:rFonts w:eastAsia="Times New Roman"/>
          <w:lang w:val="en-IN" w:eastAsia="en-IN"/>
        </w:rPr>
        <w:lastRenderedPageBreak/>
        <w:t>scratch,</w:t>
      </w:r>
      <w:proofErr w:type="gramEnd"/>
      <w:r w:rsidRPr="007A056D">
        <w:rPr>
          <w:rFonts w:eastAsia="Times New Roman"/>
          <w:lang w:val="en-IN" w:eastAsia="en-IN"/>
        </w:rPr>
        <w:t xml:space="preserve"> instead it builds on existing patterns that were previously recognized in a dataset. In reality, models with prior training are utilized to imitate transfer learning. As a result of the enormous computational expense of training these kinds of models, many people adopt models that have been obtained directly from studies in academia. In the third picture, the transfer training model is depicted. </w:t>
      </w:r>
    </w:p>
    <w:p w14:paraId="655C380F" w14:textId="6A0206E5" w:rsidR="00D90A6D" w:rsidRDefault="00D90A6D" w:rsidP="00D90A6D">
      <w:pPr>
        <w:jc w:val="both"/>
        <w:rPr>
          <w:spacing w:val="-1"/>
        </w:rPr>
      </w:pPr>
      <w:r>
        <w:rPr>
          <w:noProof/>
          <w:lang w:val="en-IN" w:eastAsia="en-IN"/>
        </w:rPr>
        <w:drawing>
          <wp:inline distT="0" distB="0" distL="0" distR="0" wp14:anchorId="27A64320" wp14:editId="43D648A6">
            <wp:extent cx="3208655" cy="2247900"/>
            <wp:effectExtent l="0" t="0" r="0" b="0"/>
            <wp:docPr id="270721946" name="Picture 1" descr="Transfer Learning Explained. Our monthly analysis on machine… | by  integrate.ai | the integrate.ai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Learning Explained. Our monthly analysis on machine… | by  integrate.ai | the integrate.ai blog | Mediu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214"/>
                    <a:stretch/>
                  </pic:blipFill>
                  <pic:spPr bwMode="auto">
                    <a:xfrm>
                      <a:off x="0" y="0"/>
                      <a:ext cx="3230869" cy="2263463"/>
                    </a:xfrm>
                    <a:prstGeom prst="rect">
                      <a:avLst/>
                    </a:prstGeom>
                    <a:noFill/>
                    <a:ln>
                      <a:noFill/>
                    </a:ln>
                    <a:extLst>
                      <a:ext uri="{53640926-AAD7-44D8-BBD7-CCE9431645EC}">
                        <a14:shadowObscured xmlns:a14="http://schemas.microsoft.com/office/drawing/2010/main"/>
                      </a:ext>
                    </a:extLst>
                  </pic:spPr>
                </pic:pic>
              </a:graphicData>
            </a:graphic>
          </wp:inline>
        </w:drawing>
      </w:r>
    </w:p>
    <w:p w14:paraId="05E68A96" w14:textId="77777777" w:rsidR="009366B5" w:rsidRDefault="009366B5" w:rsidP="00557D7B">
      <w:pPr>
        <w:rPr>
          <w:spacing w:val="-1"/>
        </w:rPr>
      </w:pPr>
    </w:p>
    <w:p w14:paraId="4C5DFD20" w14:textId="464A2B5C" w:rsidR="00FC4DC7" w:rsidRPr="00577156" w:rsidRDefault="00C86ED8" w:rsidP="00577156">
      <w:pPr>
        <w:rPr>
          <w:spacing w:val="-1"/>
        </w:rPr>
      </w:pPr>
      <w:proofErr w:type="gramStart"/>
      <w:r>
        <w:rPr>
          <w:spacing w:val="-1"/>
        </w:rPr>
        <w:t>Figure 2</w:t>
      </w:r>
      <w:r w:rsidR="00557D7B" w:rsidRPr="00557D7B">
        <w:rPr>
          <w:spacing w:val="-1"/>
        </w:rPr>
        <w:t>.</w:t>
      </w:r>
      <w:proofErr w:type="gramEnd"/>
      <w:r w:rsidR="00557D7B" w:rsidRPr="00557D7B">
        <w:rPr>
          <w:spacing w:val="-1"/>
        </w:rPr>
        <w:t xml:space="preserve"> Transfer </w:t>
      </w:r>
      <w:proofErr w:type="gramStart"/>
      <w:r w:rsidR="00557D7B" w:rsidRPr="00557D7B">
        <w:rPr>
          <w:spacing w:val="-1"/>
        </w:rPr>
        <w:t>Learning</w:t>
      </w:r>
      <w:proofErr w:type="gramEnd"/>
      <w:r w:rsidR="00557D7B" w:rsidRPr="00557D7B">
        <w:rPr>
          <w:spacing w:val="-1"/>
        </w:rPr>
        <w:t xml:space="preserve"> model</w:t>
      </w:r>
    </w:p>
    <w:p w14:paraId="2DD6432B" w14:textId="77777777" w:rsidR="00FC4DC7" w:rsidRDefault="00FC4DC7" w:rsidP="00FC4DC7">
      <w:pPr>
        <w:pStyle w:val="BodyText"/>
        <w:ind w:firstLine="0"/>
        <w:rPr>
          <w:lang w:val="en-IN"/>
        </w:rPr>
      </w:pPr>
    </w:p>
    <w:p w14:paraId="491D7EC6" w14:textId="45C99606" w:rsidR="001A6BD7" w:rsidRPr="001A6BD7" w:rsidRDefault="001A6BD7" w:rsidP="001A6BD7">
      <w:pPr>
        <w:spacing w:after="240"/>
        <w:jc w:val="both"/>
        <w:rPr>
          <w:rFonts w:eastAsia="Times New Roman"/>
          <w:lang w:val="en-IN" w:eastAsia="en-IN"/>
        </w:rPr>
      </w:pPr>
      <w:r w:rsidRPr="001A6BD7">
        <w:rPr>
          <w:rFonts w:eastAsia="Times New Roman"/>
          <w:lang w:val="en-IN" w:eastAsia="en-IN"/>
        </w:rPr>
        <w:t xml:space="preserve">The preliminary processing data is </w:t>
      </w:r>
      <w:proofErr w:type="gramStart"/>
      <w:r w:rsidRPr="001A6BD7">
        <w:rPr>
          <w:rFonts w:eastAsia="Times New Roman"/>
          <w:lang w:val="en-IN" w:eastAsia="en-IN"/>
        </w:rPr>
        <w:t>a common first step in the deep learn</w:t>
      </w:r>
      <w:proofErr w:type="gramEnd"/>
      <w:r w:rsidRPr="001A6BD7">
        <w:rPr>
          <w:rFonts w:eastAsia="Times New Roman"/>
          <w:lang w:val="en-IN" w:eastAsia="en-IN"/>
        </w:rPr>
        <w:t xml:space="preserve"> approach to prepare raw input in a way that the model can interpret or accept. As an instance, you can alter the picture being input to fit the size of a picture's input layer. Data preparation can also be applied to eliminate abnormalities which might prejudice the network or increase desired features. Consider normalizing or eliminating noise from the acquired data. To preliminary processing the dataset, several models adopt smoothening and rescaling techniques. </w:t>
      </w:r>
      <w:r w:rsidRPr="001A6BD7">
        <w:rPr>
          <w:rFonts w:eastAsia="Times New Roman"/>
          <w:lang w:val="en-IN" w:eastAsia="en-IN"/>
        </w:rPr>
        <w:br/>
      </w:r>
      <w:r w:rsidRPr="001A6BD7">
        <w:rPr>
          <w:rFonts w:eastAsia="Times New Roman"/>
          <w:lang w:val="en-IN" w:eastAsia="en-IN"/>
        </w:rPr>
        <w:br/>
        <w:t>To boost the quantity of pictures, the suggested model utilizes data augmentation. "Data supplementation" is the process of considerably raising the quantity of information by adding additional points of information from the existing data. This comprises upgrading data sets by modifying the information and applying deep learning methods to produce fresh points of data in the initial data's subspace. It improves the deep training models' accuracy. Few augmented</w:t>
      </w:r>
      <w:r>
        <w:rPr>
          <w:rFonts w:eastAsia="Times New Roman"/>
          <w:lang w:val="en-IN" w:eastAsia="en-IN"/>
        </w:rPr>
        <w:t xml:space="preserve"> photographs are exhibited infigure</w:t>
      </w:r>
      <w:r w:rsidR="00577156">
        <w:rPr>
          <w:rFonts w:eastAsia="Times New Roman"/>
          <w:lang w:val="en-IN" w:eastAsia="en-IN"/>
        </w:rPr>
        <w:t>4.</w:t>
      </w:r>
    </w:p>
    <w:p w14:paraId="39145B33" w14:textId="02DFC454" w:rsidR="002806A3" w:rsidRDefault="002806A3" w:rsidP="00FC4DC7">
      <w:pPr>
        <w:jc w:val="both"/>
        <w:rPr>
          <w:spacing w:val="-1"/>
          <w:lang w:val="en-IN"/>
        </w:rPr>
      </w:pPr>
    </w:p>
    <w:p w14:paraId="07DCE866" w14:textId="76D00A5D" w:rsidR="001C661A" w:rsidRDefault="003A33F2" w:rsidP="00FC4DC7">
      <w:pPr>
        <w:jc w:val="both"/>
        <w:rPr>
          <w:spacing w:val="-1"/>
          <w:lang w:val="en-IN"/>
        </w:rPr>
      </w:pPr>
      <w:r w:rsidRPr="003A33F2">
        <w:rPr>
          <w:noProof/>
          <w:spacing w:val="-1"/>
          <w:lang w:val="en-IN" w:eastAsia="en-IN"/>
        </w:rPr>
        <w:drawing>
          <wp:inline distT="0" distB="0" distL="0" distR="0" wp14:anchorId="262A8E78" wp14:editId="688D05B2">
            <wp:extent cx="2880359"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6091" cy="1878250"/>
                    </a:xfrm>
                    <a:prstGeom prst="rect">
                      <a:avLst/>
                    </a:prstGeom>
                  </pic:spPr>
                </pic:pic>
              </a:graphicData>
            </a:graphic>
          </wp:inline>
        </w:drawing>
      </w:r>
    </w:p>
    <w:p w14:paraId="54970161" w14:textId="21D3AFB1" w:rsidR="001C661A" w:rsidRDefault="00153300" w:rsidP="00153300">
      <w:pPr>
        <w:jc w:val="both"/>
        <w:rPr>
          <w:spacing w:val="-1"/>
          <w:lang w:val="en-IN"/>
        </w:rPr>
      </w:pPr>
      <w:r>
        <w:rPr>
          <w:spacing w:val="-1"/>
        </w:rPr>
        <w:t xml:space="preserve">        </w:t>
      </w:r>
      <w:bookmarkStart w:id="0" w:name="_GoBack"/>
      <w:bookmarkEnd w:id="0"/>
      <w:r w:rsidR="00C86ED8">
        <w:rPr>
          <w:spacing w:val="-1"/>
        </w:rPr>
        <w:t>Figure 3</w:t>
      </w:r>
      <w:r w:rsidR="001C661A" w:rsidRPr="001C661A">
        <w:rPr>
          <w:spacing w:val="-1"/>
        </w:rPr>
        <w:t>. Augmentation of image</w:t>
      </w:r>
      <w:r w:rsidR="001C661A">
        <w:rPr>
          <w:spacing w:val="-1"/>
        </w:rPr>
        <w:t>s</w:t>
      </w:r>
    </w:p>
    <w:p w14:paraId="78878A82" w14:textId="77777777" w:rsidR="002806A3" w:rsidRDefault="002806A3" w:rsidP="00FC4DC7">
      <w:pPr>
        <w:jc w:val="both"/>
        <w:rPr>
          <w:spacing w:val="-1"/>
          <w:lang w:val="en-IN"/>
        </w:rPr>
      </w:pPr>
    </w:p>
    <w:p w14:paraId="72B2A889" w14:textId="554BA0DC" w:rsidR="002806A3" w:rsidRPr="002806A3" w:rsidRDefault="002806A3" w:rsidP="002806A3">
      <w:pPr>
        <w:pStyle w:val="Heading1"/>
        <w:rPr>
          <w:b/>
          <w:bCs/>
        </w:rPr>
      </w:pPr>
      <w:r>
        <w:rPr>
          <w:b/>
          <w:bCs/>
        </w:rPr>
        <w:lastRenderedPageBreak/>
        <w:t>PRETRAINED MODELS</w:t>
      </w:r>
    </w:p>
    <w:p w14:paraId="40E789F0" w14:textId="5BE408EB" w:rsidR="001A6BD7" w:rsidRPr="001A6BD7" w:rsidRDefault="001A6BD7" w:rsidP="00CD1445">
      <w:pPr>
        <w:spacing w:after="240"/>
        <w:jc w:val="both"/>
        <w:rPr>
          <w:rFonts w:eastAsia="Times New Roman"/>
          <w:lang w:val="en-IN" w:eastAsia="en-IN"/>
        </w:rPr>
      </w:pPr>
      <w:proofErr w:type="spellStart"/>
      <w:proofErr w:type="gramStart"/>
      <w:r w:rsidRPr="001A6BD7">
        <w:rPr>
          <w:rFonts w:eastAsia="Times New Roman"/>
          <w:lang w:val="en-IN" w:eastAsia="en-IN"/>
        </w:rPr>
        <w:t>A</w:t>
      </w:r>
      <w:proofErr w:type="spellEnd"/>
      <w:proofErr w:type="gramEnd"/>
      <w:r w:rsidRPr="001A6BD7">
        <w:rPr>
          <w:rFonts w:eastAsia="Times New Roman"/>
          <w:lang w:val="en-IN" w:eastAsia="en-IN"/>
        </w:rPr>
        <w:t xml:space="preserve"> already trained network is a network which has already finished training on a substantial dataset, generally for a sizable photo classification assignment. Sophisticated convolutional neural networks, also known as or "already trained models," are often applied for the multiple </w:t>
      </w:r>
      <w:proofErr w:type="gramStart"/>
      <w:r w:rsidRPr="001A6BD7">
        <w:rPr>
          <w:rFonts w:eastAsia="Times New Roman"/>
          <w:lang w:val="en-IN" w:eastAsia="en-IN"/>
        </w:rPr>
        <w:t>categorization</w:t>
      </w:r>
      <w:proofErr w:type="gramEnd"/>
      <w:r w:rsidRPr="001A6BD7">
        <w:rPr>
          <w:rFonts w:eastAsia="Times New Roman"/>
          <w:lang w:val="en-IN" w:eastAsia="en-IN"/>
        </w:rPr>
        <w:t xml:space="preserve"> of classes. Models that have been previously trained are more efficient than beginning from beginning when learning </w:t>
      </w:r>
      <w:proofErr w:type="gramStart"/>
      <w:r w:rsidRPr="001A6BD7">
        <w:rPr>
          <w:rFonts w:eastAsia="Times New Roman"/>
          <w:lang w:val="en-IN" w:eastAsia="en-IN"/>
        </w:rPr>
        <w:t xml:space="preserve">models for an unfamiliar assignment, particularly when </w:t>
      </w:r>
      <w:proofErr w:type="spellStart"/>
      <w:r w:rsidRPr="001A6BD7">
        <w:rPr>
          <w:rFonts w:eastAsia="Times New Roman"/>
          <w:lang w:val="en-IN" w:eastAsia="en-IN"/>
        </w:rPr>
        <w:t>when</w:t>
      </w:r>
      <w:proofErr w:type="spellEnd"/>
      <w:r w:rsidRPr="001A6BD7">
        <w:rPr>
          <w:rFonts w:eastAsia="Times New Roman"/>
          <w:lang w:val="en-IN" w:eastAsia="en-IN"/>
        </w:rPr>
        <w:t xml:space="preserve"> is</w:t>
      </w:r>
      <w:proofErr w:type="gramEnd"/>
      <w:r w:rsidRPr="001A6BD7">
        <w:rPr>
          <w:rFonts w:eastAsia="Times New Roman"/>
          <w:lang w:val="en-IN" w:eastAsia="en-IN"/>
        </w:rPr>
        <w:t xml:space="preserve"> a dearth of data. Th</w:t>
      </w:r>
      <w:r w:rsidR="00CD1445">
        <w:rPr>
          <w:rFonts w:eastAsia="Times New Roman"/>
          <w:lang w:val="en-IN" w:eastAsia="en-IN"/>
        </w:rPr>
        <w:t xml:space="preserve">ey also save valuable </w:t>
      </w:r>
      <w:proofErr w:type="spellStart"/>
      <w:r w:rsidR="00CD1445">
        <w:rPr>
          <w:rFonts w:eastAsia="Times New Roman"/>
          <w:lang w:val="en-IN" w:eastAsia="en-IN"/>
        </w:rPr>
        <w:t>computing</w:t>
      </w:r>
      <w:r w:rsidRPr="001A6BD7">
        <w:rPr>
          <w:rFonts w:eastAsia="Times New Roman"/>
          <w:lang w:val="en-IN" w:eastAsia="en-IN"/>
        </w:rPr>
        <w:t>resources</w:t>
      </w:r>
      <w:proofErr w:type="spellEnd"/>
      <w:r w:rsidRPr="001A6BD7">
        <w:rPr>
          <w:rFonts w:eastAsia="Times New Roman"/>
          <w:lang w:val="en-IN" w:eastAsia="en-IN"/>
        </w:rPr>
        <w:t xml:space="preserve">. </w:t>
      </w:r>
      <w:r w:rsidRPr="001A6BD7">
        <w:rPr>
          <w:rFonts w:eastAsia="Times New Roman"/>
          <w:lang w:val="en-IN" w:eastAsia="en-IN"/>
        </w:rPr>
        <w:br/>
      </w:r>
      <w:r w:rsidRPr="001A6BD7">
        <w:rPr>
          <w:rFonts w:eastAsia="Times New Roman"/>
          <w:lang w:val="en-IN" w:eastAsia="en-IN"/>
        </w:rPr>
        <w:br/>
        <w:t xml:space="preserve">Developers can adjust models that have already been trained according to their needs as opposed to constructing a machine learning model from scratch. An artificial intelligence (AI) model that can accomplish a particular assignment, such as recognizing a legendary horse, spotting a safety issue for an automobile that is autonomous, or diagnosing malignancy using imaging methods, is required that developers can design an AI application. For the algorithm to learn from, it must receive a lot of accurate information. With each layer of information that arrives that undergoes processing through the learning procedure, features that are vital to the accomplishment of the goals are emphasized. </w:t>
      </w:r>
      <w:r w:rsidRPr="001A6BD7">
        <w:rPr>
          <w:rFonts w:eastAsia="Times New Roman"/>
          <w:lang w:val="en-IN" w:eastAsia="en-IN"/>
        </w:rPr>
        <w:br/>
        <w:t xml:space="preserve">Developers need massive </w:t>
      </w:r>
      <w:proofErr w:type="gramStart"/>
      <w:r w:rsidRPr="001A6BD7">
        <w:rPr>
          <w:rFonts w:eastAsia="Times New Roman"/>
          <w:lang w:val="en-IN" w:eastAsia="en-IN"/>
        </w:rPr>
        <w:t>datasets, that</w:t>
      </w:r>
      <w:proofErr w:type="gramEnd"/>
      <w:r w:rsidRPr="001A6BD7">
        <w:rPr>
          <w:rFonts w:eastAsia="Times New Roman"/>
          <w:lang w:val="en-IN" w:eastAsia="en-IN"/>
        </w:rPr>
        <w:t xml:space="preserve"> frequently include billions of columns of data, to develop these kinds of models from start. The model could function poorly if the information's integrity has been compromised, despite the fact that they might be expensive and challenging to collect. Money, time, and effort are saved by using weights right away and other </w:t>
      </w:r>
      <w:proofErr w:type="spellStart"/>
      <w:r w:rsidRPr="001A6BD7">
        <w:rPr>
          <w:rFonts w:eastAsia="Times New Roman"/>
          <w:lang w:val="en-IN" w:eastAsia="en-IN"/>
        </w:rPr>
        <w:t>precomputed</w:t>
      </w:r>
      <w:proofErr w:type="spellEnd"/>
      <w:r w:rsidRPr="001A6BD7">
        <w:rPr>
          <w:rFonts w:eastAsia="Times New Roman"/>
          <w:lang w:val="en-IN" w:eastAsia="en-IN"/>
        </w:rPr>
        <w:t xml:space="preserve"> probabilistic representations. With those weights, a model that has been previously trained has already been developed and trained. Higher rates of achievement for AI deployment arise from utilizing a high-quality </w:t>
      </w:r>
      <w:proofErr w:type="spellStart"/>
      <w:r w:rsidRPr="001A6BD7">
        <w:rPr>
          <w:rFonts w:eastAsia="Times New Roman"/>
          <w:lang w:val="en-IN" w:eastAsia="en-IN"/>
        </w:rPr>
        <w:t>pretrained</w:t>
      </w:r>
      <w:proofErr w:type="spellEnd"/>
      <w:r w:rsidRPr="001A6BD7">
        <w:rPr>
          <w:rFonts w:eastAsia="Times New Roman"/>
          <w:lang w:val="en-IN" w:eastAsia="en-IN"/>
        </w:rPr>
        <w:t xml:space="preserve"> algorithm that includes an extensive amount of correct representation weights. To further alter or change the model, weighting can be modified and more data may be provided. </w:t>
      </w:r>
      <w:proofErr w:type="spellStart"/>
      <w:r w:rsidRPr="001A6BD7">
        <w:rPr>
          <w:rFonts w:eastAsia="Times New Roman"/>
          <w:lang w:val="en-IN" w:eastAsia="en-IN"/>
        </w:rPr>
        <w:t>Pretrained</w:t>
      </w:r>
      <w:proofErr w:type="spellEnd"/>
      <w:r w:rsidRPr="001A6BD7">
        <w:rPr>
          <w:rFonts w:eastAsia="Times New Roman"/>
          <w:lang w:val="en-IN" w:eastAsia="en-IN"/>
        </w:rPr>
        <w:t xml:space="preserve"> models help developers to build artificial intelligence (AI) applications more rapidly without needing to deal with enormous volumes of input information or compute probability for dense layers. Comparing to starting with material, thread behind, and a needle, adopting a previously trained AI simulator is like purchasing an evening gown or a shirt and then customizin</w:t>
      </w:r>
      <w:r w:rsidR="00CD1445">
        <w:rPr>
          <w:rFonts w:eastAsia="Times New Roman"/>
          <w:lang w:val="en-IN" w:eastAsia="en-IN"/>
        </w:rPr>
        <w:t xml:space="preserve">g it according to your needs. </w:t>
      </w:r>
      <w:r w:rsidR="00CD1445">
        <w:rPr>
          <w:rFonts w:eastAsia="Times New Roman"/>
          <w:lang w:val="en-IN" w:eastAsia="en-IN"/>
        </w:rPr>
        <w:br/>
      </w:r>
      <w:r w:rsidRPr="001A6BD7">
        <w:rPr>
          <w:rFonts w:eastAsia="Times New Roman"/>
          <w:lang w:val="en-IN" w:eastAsia="en-IN"/>
        </w:rPr>
        <w:br/>
        <w:t xml:space="preserve">Transfer learning typically leverages pre-trained artificial intelligence (AI) models, which may be developed based on numerous model architecture types. The transformation model, an artificial neural network can learns significance and context by following connections in consecutive input, is one frequent style of architecture. </w:t>
      </w:r>
    </w:p>
    <w:p w14:paraId="183180F1" w14:textId="2450173E" w:rsidR="005117B6" w:rsidRPr="005117B6" w:rsidRDefault="00C629C1" w:rsidP="003528C2">
      <w:pPr>
        <w:pStyle w:val="Heading2"/>
      </w:pPr>
      <w:r>
        <w:t>D</w:t>
      </w:r>
      <w:r w:rsidRPr="00C629C1">
        <w:t>iagnosis using VGG16</w:t>
      </w:r>
    </w:p>
    <w:p w14:paraId="55BF83C3" w14:textId="618D4E6D" w:rsidR="00584306" w:rsidRDefault="00CD1445" w:rsidP="00577156">
      <w:pPr>
        <w:spacing w:after="240"/>
        <w:jc w:val="both"/>
        <w:rPr>
          <w:rFonts w:eastAsia="Times New Roman"/>
          <w:lang w:val="en-IN" w:eastAsia="en-IN"/>
        </w:rPr>
      </w:pPr>
      <w:r w:rsidRPr="00CD1445">
        <w:rPr>
          <w:rFonts w:eastAsia="Times New Roman"/>
          <w:lang w:val="en-IN" w:eastAsia="en-IN"/>
        </w:rPr>
        <w:t xml:space="preserve">The VGG16 model represents a deep convolution neural network model built through K. </w:t>
      </w:r>
      <w:proofErr w:type="spellStart"/>
      <w:r w:rsidRPr="00CD1445">
        <w:rPr>
          <w:rFonts w:eastAsia="Times New Roman"/>
          <w:lang w:val="en-IN" w:eastAsia="en-IN"/>
        </w:rPr>
        <w:t>Simonyan</w:t>
      </w:r>
      <w:proofErr w:type="spellEnd"/>
      <w:r w:rsidRPr="00CD1445">
        <w:rPr>
          <w:rFonts w:eastAsia="Times New Roman"/>
          <w:lang w:val="en-IN" w:eastAsia="en-IN"/>
        </w:rPr>
        <w:t xml:space="preserve"> and A. </w:t>
      </w:r>
      <w:proofErr w:type="spellStart"/>
      <w:r w:rsidRPr="00CD1445">
        <w:rPr>
          <w:rFonts w:eastAsia="Times New Roman"/>
          <w:lang w:val="en-IN" w:eastAsia="en-IN"/>
        </w:rPr>
        <w:t>Zisserman</w:t>
      </w:r>
      <w:proofErr w:type="spellEnd"/>
      <w:r w:rsidRPr="00CD1445">
        <w:rPr>
          <w:rFonts w:eastAsia="Times New Roman"/>
          <w:lang w:val="en-IN" w:eastAsia="en-IN"/>
        </w:rPr>
        <w:t xml:space="preserve">. This approach gets a top-five accuracy score of 92.7% on Image-Net, an archive of data comprising over fourteen hundred thousand images segregated into 1,000 classes. The model in question was one amongst the most appreciated ones presented during ILSVRC-2014. Throughout the numerous week of VGG16 instruction, NVIDIA Giant Black GPUs were </w:t>
      </w:r>
      <w:r w:rsidRPr="00CD1445">
        <w:rPr>
          <w:rFonts w:eastAsia="Times New Roman"/>
          <w:lang w:val="en-IN" w:eastAsia="en-IN"/>
        </w:rPr>
        <w:lastRenderedPageBreak/>
        <w:t xml:space="preserve">deployed. Pooling and seven fully connected (FC) levels (with varying depths dependent on the structure) are implemented following the block comprising convolutional layers that follows. While the two previous examples each have a total of 4096 channels (a single for each class), the final one conducts 1000 the ILSVRC classifications resulting in a result has 1,000 channels. The last barrier is the soft-max level. The fully linked layer can be set up the same manner for all networks. In its ILSVRC - 2012 and the ILSVRC - 2013, competitions, VGG16 considerably exceeded the prior model generation. </w:t>
      </w:r>
      <w:r w:rsidRPr="00CD1445">
        <w:rPr>
          <w:rFonts w:eastAsia="Times New Roman"/>
          <w:lang w:val="en-IN" w:eastAsia="en-IN"/>
        </w:rPr>
        <w:br/>
      </w:r>
      <w:r w:rsidRPr="00CD1445">
        <w:rPr>
          <w:rFonts w:eastAsia="Times New Roman"/>
          <w:lang w:val="en-IN" w:eastAsia="en-IN"/>
        </w:rPr>
        <w:br/>
        <w:t xml:space="preserve">As opposed to vast fields like </w:t>
      </w:r>
      <w:proofErr w:type="spellStart"/>
      <w:r w:rsidRPr="00CD1445">
        <w:rPr>
          <w:rFonts w:eastAsia="Times New Roman"/>
          <w:lang w:val="en-IN" w:eastAsia="en-IN"/>
        </w:rPr>
        <w:t>AlexNet</w:t>
      </w:r>
      <w:proofErr w:type="spellEnd"/>
      <w:r w:rsidRPr="00CD1445">
        <w:rPr>
          <w:rFonts w:eastAsia="Times New Roman"/>
          <w:lang w:val="en-IN" w:eastAsia="en-IN"/>
        </w:rPr>
        <w:t xml:space="preserve">, The VGG model uses extremely tiny receptive fields. Consequently, it utilises 33 using a 1 step. Since there are now three the </w:t>
      </w:r>
      <w:proofErr w:type="spellStart"/>
      <w:r w:rsidRPr="00CD1445">
        <w:rPr>
          <w:rFonts w:eastAsia="Times New Roman"/>
          <w:lang w:val="en-IN" w:eastAsia="en-IN"/>
        </w:rPr>
        <w:t>ReLU</w:t>
      </w:r>
      <w:proofErr w:type="spellEnd"/>
      <w:r w:rsidRPr="00CD1445">
        <w:rPr>
          <w:rFonts w:eastAsia="Times New Roman"/>
          <w:lang w:val="en-IN" w:eastAsia="en-IN"/>
        </w:rPr>
        <w:t xml:space="preserve"> units instead of one solely, the decision function has become more discriminative. Less parameters are utilized as well (there are just 27 as many the channels compared to what are within </w:t>
      </w:r>
      <w:proofErr w:type="spellStart"/>
      <w:r w:rsidRPr="00CD1445">
        <w:rPr>
          <w:rFonts w:eastAsia="Times New Roman"/>
          <w:lang w:val="en-IN" w:eastAsia="en-IN"/>
        </w:rPr>
        <w:t>AlexNet</w:t>
      </w:r>
      <w:proofErr w:type="spellEnd"/>
      <w:r w:rsidRPr="00CD1445">
        <w:rPr>
          <w:rFonts w:eastAsia="Times New Roman"/>
          <w:lang w:val="en-IN" w:eastAsia="en-IN"/>
        </w:rPr>
        <w:t xml:space="preserve"> versus a total of 49 as many channels). VGG incorporates 11 convolutional layer structures to improve the linearity of the selection function without modifying the receptive fields. </w:t>
      </w:r>
      <w:proofErr w:type="gramStart"/>
      <w:r w:rsidRPr="00CD1445">
        <w:rPr>
          <w:rFonts w:eastAsia="Times New Roman"/>
          <w:lang w:val="en-IN" w:eastAsia="en-IN"/>
        </w:rPr>
        <w:t>Due to the low size of the convolutional filters on her own.</w:t>
      </w:r>
      <w:proofErr w:type="gramEnd"/>
      <w:r w:rsidRPr="00CD1445">
        <w:rPr>
          <w:rFonts w:eastAsia="Times New Roman"/>
          <w:lang w:val="en-IN" w:eastAsia="en-IN"/>
        </w:rPr>
        <w:t xml:space="preserve"> </w:t>
      </w:r>
      <w:proofErr w:type="gramStart"/>
      <w:r w:rsidRPr="00CD1445">
        <w:rPr>
          <w:rFonts w:eastAsia="Times New Roman"/>
          <w:lang w:val="en-IN" w:eastAsia="en-IN"/>
        </w:rPr>
        <w:t>the</w:t>
      </w:r>
      <w:proofErr w:type="gramEnd"/>
      <w:r w:rsidRPr="00CD1445">
        <w:rPr>
          <w:rFonts w:eastAsia="Times New Roman"/>
          <w:lang w:val="en-IN" w:eastAsia="en-IN"/>
        </w:rPr>
        <w:t xml:space="preserve"> VGG framework can include a substantial number of weighted layers; consequently, additional layers lead to greater performance. This </w:t>
      </w:r>
      <w:r>
        <w:rPr>
          <w:rFonts w:eastAsia="Times New Roman"/>
          <w:lang w:val="en-IN" w:eastAsia="en-IN"/>
        </w:rPr>
        <w:t>trait is prevalent, though.</w:t>
      </w:r>
      <w:r w:rsidRPr="00CD1445">
        <w:rPr>
          <w:rFonts w:eastAsia="Times New Roman"/>
          <w:lang w:val="en-IN" w:eastAsia="en-IN"/>
        </w:rPr>
        <w:br/>
      </w:r>
      <w:r w:rsidRPr="00CD1445">
        <w:rPr>
          <w:rFonts w:eastAsia="Times New Roman"/>
          <w:lang w:val="en-IN" w:eastAsia="en-IN"/>
        </w:rPr>
        <w:br/>
        <w:t xml:space="preserve">Figure 5 demonstrates the VGG16 model's construction. This depicts both the input &amp; output layers' fundamental framework. Between the three layers of convolutional and maximal pooling, the filtering process (3*3) continues to run over the photograph, resulting in increasingly finer filters which encompass the entire picture. The possibility that the image corresponds to a given class is finally provided via the </w:t>
      </w:r>
      <w:proofErr w:type="spellStart"/>
      <w:r w:rsidRPr="00CD1445">
        <w:rPr>
          <w:rFonts w:eastAsia="Times New Roman"/>
          <w:lang w:val="en-IN" w:eastAsia="en-IN"/>
        </w:rPr>
        <w:t>softmax</w:t>
      </w:r>
      <w:proofErr w:type="spellEnd"/>
      <w:r w:rsidRPr="00CD1445">
        <w:rPr>
          <w:rFonts w:eastAsia="Times New Roman"/>
          <w:lang w:val="en-IN" w:eastAsia="en-IN"/>
        </w:rPr>
        <w:t xml:space="preserve"> function. </w:t>
      </w:r>
    </w:p>
    <w:p w14:paraId="05069B2B" w14:textId="77777777" w:rsidR="00577156" w:rsidRPr="00577156" w:rsidRDefault="00577156" w:rsidP="00577156">
      <w:pPr>
        <w:spacing w:after="240"/>
        <w:jc w:val="both"/>
        <w:rPr>
          <w:rFonts w:eastAsia="Times New Roman"/>
          <w:lang w:val="en-IN" w:eastAsia="en-IN"/>
        </w:rPr>
      </w:pPr>
    </w:p>
    <w:p w14:paraId="43840E1D" w14:textId="336A94F3" w:rsidR="00584306" w:rsidRDefault="00584306" w:rsidP="00584306">
      <w:pPr>
        <w:pStyle w:val="BodyText"/>
        <w:ind w:firstLine="0"/>
        <w:jc w:val="left"/>
      </w:pPr>
      <w:r>
        <w:rPr>
          <w:noProof/>
          <w:lang w:val="en-IN" w:eastAsia="en-IN"/>
        </w:rPr>
        <w:drawing>
          <wp:inline distT="0" distB="0" distL="0" distR="0" wp14:anchorId="041F7C40" wp14:editId="3BEEA53C">
            <wp:extent cx="3208655" cy="1600200"/>
            <wp:effectExtent l="0" t="0" r="0" b="0"/>
            <wp:docPr id="1494359563" name="Picture 2" descr="The Architecture and Implementation of VGG-16 | by Vaibhav Khandelwal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chitecture and Implementation of VGG-16 | by Vaibhav Khandelwal |  Towards A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573"/>
                    <a:stretch/>
                  </pic:blipFill>
                  <pic:spPr bwMode="auto">
                    <a:xfrm>
                      <a:off x="0" y="0"/>
                      <a:ext cx="320865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085D1055" w14:textId="0D69167A" w:rsidR="00584306" w:rsidRDefault="00C86ED8" w:rsidP="00584306">
      <w:pPr>
        <w:pStyle w:val="BodyText"/>
        <w:ind w:firstLine="0"/>
        <w:jc w:val="center"/>
      </w:pPr>
      <w:proofErr w:type="gramStart"/>
      <w:r>
        <w:t>Figure 4</w:t>
      </w:r>
      <w:r w:rsidR="00584306" w:rsidRPr="00584306">
        <w:t>.</w:t>
      </w:r>
      <w:proofErr w:type="gramEnd"/>
      <w:r w:rsidR="00584306" w:rsidRPr="00584306">
        <w:t xml:space="preserve"> Model of </w:t>
      </w:r>
      <w:r w:rsidR="00584306">
        <w:t>VGG</w:t>
      </w:r>
      <w:r w:rsidR="00584306" w:rsidRPr="00584306">
        <w:t>16</w:t>
      </w:r>
    </w:p>
    <w:p w14:paraId="3DA04B12" w14:textId="77777777" w:rsidR="00793417" w:rsidRDefault="00793417" w:rsidP="00584306">
      <w:pPr>
        <w:pStyle w:val="BodyText"/>
        <w:ind w:firstLine="0"/>
        <w:jc w:val="center"/>
      </w:pPr>
    </w:p>
    <w:p w14:paraId="697B85DA" w14:textId="77777777" w:rsidR="00577156" w:rsidRDefault="00577156" w:rsidP="00584306">
      <w:pPr>
        <w:pStyle w:val="BodyText"/>
        <w:ind w:firstLine="0"/>
        <w:jc w:val="center"/>
      </w:pPr>
    </w:p>
    <w:p w14:paraId="23EB4583" w14:textId="77777777" w:rsidR="00CD1445" w:rsidRPr="00CD1445" w:rsidRDefault="00CD1445" w:rsidP="00CD1445">
      <w:pPr>
        <w:jc w:val="both"/>
        <w:rPr>
          <w:rFonts w:eastAsia="Times New Roman"/>
          <w:lang w:val="en-IN" w:eastAsia="en-IN"/>
        </w:rPr>
      </w:pPr>
      <w:r w:rsidRPr="00CD1445">
        <w:rPr>
          <w:rFonts w:eastAsia="Times New Roman"/>
          <w:lang w:val="en-IN" w:eastAsia="en-IN"/>
        </w:rPr>
        <w:t xml:space="preserve">This approach consists of 3 totally linked levels and </w:t>
      </w:r>
      <w:proofErr w:type="gramStart"/>
      <w:r w:rsidRPr="00CD1445">
        <w:rPr>
          <w:rFonts w:eastAsia="Times New Roman"/>
          <w:lang w:val="en-IN" w:eastAsia="en-IN"/>
        </w:rPr>
        <w:t>Thirteen</w:t>
      </w:r>
      <w:proofErr w:type="gramEnd"/>
      <w:r w:rsidRPr="00CD1445">
        <w:rPr>
          <w:rFonts w:eastAsia="Times New Roman"/>
          <w:lang w:val="en-IN" w:eastAsia="en-IN"/>
        </w:rPr>
        <w:t xml:space="preserve"> convolutional layers. To decrease loss and enhance accuracy, Adam Optimization is being deployed. The Figure 6 displays the framework of VGG16 through clearly exhibiting the layers.</w:t>
      </w:r>
    </w:p>
    <w:p w14:paraId="4F3855AD" w14:textId="77777777" w:rsidR="00793417" w:rsidRDefault="00793417" w:rsidP="00584306">
      <w:pPr>
        <w:pStyle w:val="BodyText"/>
        <w:ind w:firstLine="0"/>
        <w:jc w:val="center"/>
      </w:pPr>
    </w:p>
    <w:p w14:paraId="7D5C2092" w14:textId="08A3E1CD" w:rsidR="00584306" w:rsidRDefault="00584306" w:rsidP="00584306">
      <w:pPr>
        <w:pStyle w:val="BodyText"/>
        <w:ind w:firstLine="0"/>
      </w:pPr>
      <w:r>
        <w:rPr>
          <w:noProof/>
          <w:lang w:val="en-IN" w:eastAsia="en-IN"/>
        </w:rPr>
        <w:lastRenderedPageBreak/>
        <w:drawing>
          <wp:inline distT="0" distB="0" distL="0" distR="0" wp14:anchorId="761D043A" wp14:editId="26CF1E07">
            <wp:extent cx="3500120" cy="3276600"/>
            <wp:effectExtent l="0" t="0" r="5080" b="0"/>
            <wp:docPr id="1999536951" name="Picture 3"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A1. The standard VGG-16 network architecture as proposed in [32]....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038" cy="3290565"/>
                    </a:xfrm>
                    <a:prstGeom prst="rect">
                      <a:avLst/>
                    </a:prstGeom>
                    <a:noFill/>
                    <a:ln>
                      <a:noFill/>
                    </a:ln>
                  </pic:spPr>
                </pic:pic>
              </a:graphicData>
            </a:graphic>
          </wp:inline>
        </w:drawing>
      </w:r>
    </w:p>
    <w:p w14:paraId="13E4C00A" w14:textId="169CAB34" w:rsidR="00D17B3F" w:rsidRDefault="00D17B3F" w:rsidP="00D17B3F">
      <w:pPr>
        <w:pStyle w:val="BodyText"/>
        <w:ind w:firstLine="0"/>
        <w:jc w:val="center"/>
      </w:pPr>
      <w:proofErr w:type="gramStart"/>
      <w:r w:rsidRPr="00D17B3F">
        <w:t xml:space="preserve">Figure </w:t>
      </w:r>
      <w:r w:rsidR="00C86ED8">
        <w:t>5</w:t>
      </w:r>
      <w:r w:rsidRPr="00D17B3F">
        <w:t>.</w:t>
      </w:r>
      <w:proofErr w:type="gramEnd"/>
      <w:r w:rsidRPr="00D17B3F">
        <w:t xml:space="preserve"> </w:t>
      </w:r>
      <w:r>
        <w:t>Network Architecture</w:t>
      </w:r>
      <w:r w:rsidRPr="00D17B3F">
        <w:t xml:space="preserve"> of VGG16</w:t>
      </w:r>
    </w:p>
    <w:p w14:paraId="2B275B0B" w14:textId="77777777" w:rsidR="00D17B3F" w:rsidRPr="005B520E" w:rsidRDefault="00D17B3F" w:rsidP="00584306">
      <w:pPr>
        <w:pStyle w:val="BodyText"/>
        <w:ind w:firstLine="0"/>
      </w:pPr>
    </w:p>
    <w:p w14:paraId="224A842C" w14:textId="3097E95E" w:rsidR="009303D9" w:rsidRDefault="000706DA" w:rsidP="00B9456D">
      <w:pPr>
        <w:pStyle w:val="Heading2"/>
        <w:numPr>
          <w:ilvl w:val="1"/>
          <w:numId w:val="4"/>
        </w:numPr>
      </w:pPr>
      <w:bookmarkStart w:id="1" w:name="_Hlk134820436"/>
      <w:r>
        <w:t>D</w:t>
      </w:r>
      <w:r w:rsidRPr="00C629C1">
        <w:t>iagnosis using</w:t>
      </w:r>
      <w:r>
        <w:t xml:space="preserve"> EfficientNet</w:t>
      </w:r>
    </w:p>
    <w:bookmarkEnd w:id="1"/>
    <w:p w14:paraId="2A8076F3" w14:textId="031763FD" w:rsidR="00727174" w:rsidRDefault="00B9456D" w:rsidP="00727174">
      <w:pPr>
        <w:spacing w:after="240"/>
        <w:jc w:val="both"/>
        <w:rPr>
          <w:rFonts w:eastAsia="Times New Roman"/>
          <w:lang w:val="en-IN" w:eastAsia="en-IN"/>
        </w:rPr>
      </w:pPr>
      <w:r>
        <w:t xml:space="preserve">        </w:t>
      </w:r>
      <w:r w:rsidR="009F7063" w:rsidRPr="00727174">
        <w:rPr>
          <w:rFonts w:eastAsia="Times New Roman"/>
          <w:lang w:val="en-IN" w:eastAsia="en-IN"/>
        </w:rPr>
        <w:t xml:space="preserve">The Efficient Network model has been suggested in Efficient Network: Rethinking </w:t>
      </w:r>
      <w:proofErr w:type="gramStart"/>
      <w:r w:rsidR="009F7063" w:rsidRPr="00727174">
        <w:rPr>
          <w:rFonts w:eastAsia="Times New Roman"/>
          <w:lang w:val="en-IN" w:eastAsia="en-IN"/>
        </w:rPr>
        <w:t>This</w:t>
      </w:r>
      <w:proofErr w:type="gramEnd"/>
      <w:r w:rsidR="009F7063" w:rsidRPr="00727174">
        <w:rPr>
          <w:rFonts w:eastAsia="Times New Roman"/>
          <w:lang w:val="en-IN" w:eastAsia="en-IN"/>
        </w:rPr>
        <w:t xml:space="preserve"> model Scaling over Convolutional Neural Networks, written by </w:t>
      </w:r>
      <w:proofErr w:type="spellStart"/>
      <w:r w:rsidR="009F7063" w:rsidRPr="00727174">
        <w:rPr>
          <w:rFonts w:eastAsia="Times New Roman"/>
          <w:lang w:val="en-IN" w:eastAsia="en-IN"/>
        </w:rPr>
        <w:t>Mingxing</w:t>
      </w:r>
      <w:proofErr w:type="spellEnd"/>
      <w:r w:rsidR="009F7063" w:rsidRPr="00727174">
        <w:rPr>
          <w:rFonts w:eastAsia="Times New Roman"/>
          <w:lang w:val="en-IN" w:eastAsia="en-IN"/>
        </w:rPr>
        <w:t xml:space="preserve"> Tan and </w:t>
      </w:r>
      <w:proofErr w:type="spellStart"/>
      <w:r w:rsidR="009F7063" w:rsidRPr="00727174">
        <w:rPr>
          <w:rFonts w:eastAsia="Times New Roman"/>
          <w:lang w:val="en-IN" w:eastAsia="en-IN"/>
        </w:rPr>
        <w:t>Quoc</w:t>
      </w:r>
      <w:proofErr w:type="spellEnd"/>
      <w:r w:rsidR="009F7063" w:rsidRPr="00727174">
        <w:rPr>
          <w:rFonts w:eastAsia="Times New Roman"/>
          <w:lang w:val="en-IN" w:eastAsia="en-IN"/>
        </w:rPr>
        <w:t xml:space="preserve"> V. Le. Efficient Networks are a family to image categorization models, which reach state-of-the-art accuracy, but having an order-of-magnitude fewer and quicker than earlier models. Efficient Network is a convolutional neural network </w:t>
      </w:r>
      <w:proofErr w:type="gramStart"/>
      <w:r w:rsidR="009F7063" w:rsidRPr="00727174">
        <w:rPr>
          <w:rFonts w:eastAsia="Times New Roman"/>
          <w:lang w:val="en-IN" w:eastAsia="en-IN"/>
        </w:rPr>
        <w:t>( CNN</w:t>
      </w:r>
      <w:proofErr w:type="gramEnd"/>
      <w:r w:rsidR="009F7063" w:rsidRPr="00727174">
        <w:rPr>
          <w:rFonts w:eastAsia="Times New Roman"/>
          <w:lang w:val="en-IN" w:eastAsia="en-IN"/>
        </w:rPr>
        <w:t xml:space="preserve"> ) design and scaling technique which employs a compound coefficient in order to consistently increase all depth, broadness, and resolution parameters. The </w:t>
      </w:r>
      <w:proofErr w:type="spellStart"/>
      <w:r w:rsidR="009F7063" w:rsidRPr="00727174">
        <w:rPr>
          <w:rFonts w:eastAsia="Times New Roman"/>
          <w:lang w:val="en-IN" w:eastAsia="en-IN"/>
        </w:rPr>
        <w:t>EfficientNet</w:t>
      </w:r>
      <w:proofErr w:type="spellEnd"/>
      <w:r w:rsidR="009F7063" w:rsidRPr="00727174">
        <w:rPr>
          <w:rFonts w:eastAsia="Times New Roman"/>
          <w:lang w:val="en-IN" w:eastAsia="en-IN"/>
        </w:rPr>
        <w:t xml:space="preserve"> scalability method equally increases the width, depth, and resolution of the network using an assortment of </w:t>
      </w:r>
      <w:proofErr w:type="spellStart"/>
      <w:r w:rsidR="009F7063" w:rsidRPr="00727174">
        <w:rPr>
          <w:rFonts w:eastAsia="Times New Roman"/>
          <w:lang w:val="en-IN" w:eastAsia="en-IN"/>
        </w:rPr>
        <w:t>preset</w:t>
      </w:r>
      <w:proofErr w:type="spellEnd"/>
      <w:r w:rsidR="009F7063" w:rsidRPr="00727174">
        <w:rPr>
          <w:rFonts w:eastAsia="Times New Roman"/>
          <w:lang w:val="en-IN" w:eastAsia="en-IN"/>
        </w:rPr>
        <w:t xml:space="preserve"> scalability coefficients, and in contrast to traditional practice, where scales these variables freely. The idea behind the complicated scaling technique is the belief that larger pictures of input demand greater number of layers for the purpose to enlarge the networks receptive field as well as additional layers within order to pick out more fine-grained characteristics on the bigger canvas. In addition to the squeeze-and-excitation blocks of information, the basic EfficientNet-B0 network is constructed upon the MobileNetV2 inversion bottleneck blocks that remain. </w:t>
      </w:r>
      <w:r w:rsidR="009F7063" w:rsidRPr="00727174">
        <w:rPr>
          <w:rFonts w:eastAsia="Times New Roman"/>
          <w:lang w:val="en-IN" w:eastAsia="en-IN"/>
        </w:rPr>
        <w:br/>
      </w:r>
      <w:r w:rsidR="009F7063" w:rsidRPr="00727174">
        <w:rPr>
          <w:rFonts w:eastAsia="Times New Roman"/>
          <w:lang w:val="en-IN" w:eastAsia="en-IN"/>
        </w:rPr>
        <w:br/>
        <w:t xml:space="preserve">Efficient Networks transfer knowledge as well and attain the highest levels of precision on the CIFAR 100 (91.7%), Flower (98.8%), and 3 additional transferable learning data sets, with a few orders of magnitude less parameters. Figure 7 displays the computer network </w:t>
      </w:r>
      <w:r w:rsidR="00727174">
        <w:rPr>
          <w:rFonts w:eastAsia="Times New Roman"/>
          <w:lang w:val="en-IN" w:eastAsia="en-IN"/>
        </w:rPr>
        <w:t xml:space="preserve">Infrastructure of </w:t>
      </w:r>
      <w:proofErr w:type="spellStart"/>
      <w:r w:rsidR="00727174">
        <w:rPr>
          <w:rFonts w:eastAsia="Times New Roman"/>
          <w:lang w:val="en-IN" w:eastAsia="en-IN"/>
        </w:rPr>
        <w:t>EfficientNet</w:t>
      </w:r>
      <w:proofErr w:type="spellEnd"/>
      <w:r w:rsidR="00727174">
        <w:rPr>
          <w:rFonts w:eastAsia="Times New Roman"/>
          <w:lang w:val="en-IN" w:eastAsia="en-IN"/>
        </w:rPr>
        <w:t>.</w:t>
      </w:r>
    </w:p>
    <w:p w14:paraId="5E1D64E7" w14:textId="7935500A" w:rsidR="00722619" w:rsidRDefault="00F5128E" w:rsidP="00B9456D">
      <w:pPr>
        <w:jc w:val="both"/>
        <w:rPr>
          <w:spacing w:val="-1"/>
        </w:rPr>
      </w:pPr>
      <w:r>
        <w:rPr>
          <w:noProof/>
          <w:lang w:val="en-IN" w:eastAsia="en-IN"/>
        </w:rPr>
        <w:lastRenderedPageBreak/>
        <w:drawing>
          <wp:inline distT="0" distB="0" distL="0" distR="0" wp14:anchorId="02B4484B" wp14:editId="41EE208F">
            <wp:extent cx="3208655" cy="1889760"/>
            <wp:effectExtent l="0" t="0" r="0" b="0"/>
            <wp:docPr id="1023061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8655" cy="1889760"/>
                    </a:xfrm>
                    <a:prstGeom prst="rect">
                      <a:avLst/>
                    </a:prstGeom>
                    <a:noFill/>
                    <a:ln>
                      <a:noFill/>
                    </a:ln>
                  </pic:spPr>
                </pic:pic>
              </a:graphicData>
            </a:graphic>
          </wp:inline>
        </w:drawing>
      </w:r>
    </w:p>
    <w:p w14:paraId="3FB694FD" w14:textId="009561E1" w:rsidR="00C60AE4" w:rsidRDefault="00722619" w:rsidP="00C60AE4">
      <w:pPr>
        <w:rPr>
          <w:spacing w:val="-1"/>
        </w:rPr>
      </w:pPr>
      <w:bookmarkStart w:id="2" w:name="_Hlk134903463"/>
      <w:proofErr w:type="gramStart"/>
      <w:r w:rsidRPr="00722619">
        <w:rPr>
          <w:spacing w:val="-1"/>
        </w:rPr>
        <w:t xml:space="preserve">Figure </w:t>
      </w:r>
      <w:r w:rsidR="00C86ED8">
        <w:rPr>
          <w:spacing w:val="-1"/>
        </w:rPr>
        <w:t>6</w:t>
      </w:r>
      <w:r w:rsidRPr="00722619">
        <w:rPr>
          <w:spacing w:val="-1"/>
        </w:rPr>
        <w:t>.</w:t>
      </w:r>
      <w:proofErr w:type="gramEnd"/>
      <w:r w:rsidRPr="00722619">
        <w:rPr>
          <w:spacing w:val="-1"/>
        </w:rPr>
        <w:t xml:space="preserve"> Network Architecture </w:t>
      </w:r>
      <w:proofErr w:type="gramStart"/>
      <w:r w:rsidRPr="00722619">
        <w:rPr>
          <w:spacing w:val="-1"/>
        </w:rPr>
        <w:t xml:space="preserve">of </w:t>
      </w:r>
      <w:r>
        <w:rPr>
          <w:spacing w:val="-1"/>
        </w:rPr>
        <w:t xml:space="preserve"> </w:t>
      </w:r>
      <w:proofErr w:type="spellStart"/>
      <w:r>
        <w:rPr>
          <w:spacing w:val="-1"/>
        </w:rPr>
        <w:t>EfficientNet</w:t>
      </w:r>
      <w:proofErr w:type="spellEnd"/>
      <w:proofErr w:type="gramEnd"/>
    </w:p>
    <w:p w14:paraId="0C3F7415" w14:textId="77777777" w:rsidR="00CE6BF2" w:rsidRDefault="00CE6BF2" w:rsidP="00C60AE4">
      <w:pPr>
        <w:rPr>
          <w:spacing w:val="-1"/>
        </w:rPr>
      </w:pPr>
    </w:p>
    <w:bookmarkEnd w:id="2"/>
    <w:p w14:paraId="72FFD661" w14:textId="607119C3" w:rsidR="00722619" w:rsidRPr="00CE6BF2" w:rsidRDefault="00CE6BF2" w:rsidP="00CE6BF2">
      <w:pPr>
        <w:spacing w:after="240"/>
        <w:jc w:val="both"/>
        <w:rPr>
          <w:rFonts w:eastAsia="Times New Roman"/>
          <w:lang w:val="en-IN" w:eastAsia="en-IN"/>
        </w:rPr>
      </w:pPr>
      <w:r w:rsidRPr="00CE6BF2">
        <w:rPr>
          <w:rFonts w:eastAsia="Times New Roman"/>
          <w:lang w:val="en-IN" w:eastAsia="en-IN"/>
        </w:rPr>
        <w:t xml:space="preserve">Google AI developed a collection of CNN models known as </w:t>
      </w:r>
      <w:proofErr w:type="spellStart"/>
      <w:r w:rsidRPr="00CE6BF2">
        <w:rPr>
          <w:rFonts w:eastAsia="Times New Roman"/>
          <w:lang w:val="en-IN" w:eastAsia="en-IN"/>
        </w:rPr>
        <w:t>EfficientNet</w:t>
      </w:r>
      <w:proofErr w:type="spellEnd"/>
      <w:r w:rsidRPr="00CE6BF2">
        <w:rPr>
          <w:rFonts w:eastAsia="Times New Roman"/>
          <w:lang w:val="en-IN" w:eastAsia="en-IN"/>
        </w:rPr>
        <w:t xml:space="preserve">. These models are widely recognized for their precision and efficiency in utilizing computing resources. The design of </w:t>
      </w:r>
      <w:proofErr w:type="spellStart"/>
      <w:r w:rsidRPr="00CE6BF2">
        <w:rPr>
          <w:rFonts w:eastAsia="Times New Roman"/>
          <w:lang w:val="en-IN" w:eastAsia="en-IN"/>
        </w:rPr>
        <w:t>EfficientNet</w:t>
      </w:r>
      <w:proofErr w:type="spellEnd"/>
      <w:r w:rsidRPr="00CE6BF2">
        <w:rPr>
          <w:rFonts w:eastAsia="Times New Roman"/>
          <w:lang w:val="en-IN" w:eastAsia="en-IN"/>
        </w:rPr>
        <w:t xml:space="preserve"> is constructed using a compound scalability technique that ensures a harmonious balance between the network's dimension, width, and resolution. </w:t>
      </w:r>
      <w:proofErr w:type="spellStart"/>
      <w:r w:rsidRPr="00CE6BF2">
        <w:rPr>
          <w:rFonts w:eastAsia="Times New Roman"/>
          <w:lang w:val="en-IN" w:eastAsia="en-IN"/>
        </w:rPr>
        <w:t>EfficientNet</w:t>
      </w:r>
      <w:proofErr w:type="spellEnd"/>
      <w:r w:rsidRPr="00CE6BF2">
        <w:rPr>
          <w:rFonts w:eastAsia="Times New Roman"/>
          <w:lang w:val="en-IN" w:eastAsia="en-IN"/>
        </w:rPr>
        <w:t xml:space="preserve"> achieves a balanced compromise between the size of the model and its performance by adjusting these dimensions. The model has achieved state-of-the-art results on various picture tasks such as classification and underwent training on la</w:t>
      </w:r>
      <w:r>
        <w:rPr>
          <w:rFonts w:eastAsia="Times New Roman"/>
          <w:lang w:val="en-IN" w:eastAsia="en-IN"/>
        </w:rPr>
        <w:t xml:space="preserve">rge datasets such as </w:t>
      </w:r>
      <w:proofErr w:type="spellStart"/>
      <w:r>
        <w:rPr>
          <w:rFonts w:eastAsia="Times New Roman"/>
          <w:lang w:val="en-IN" w:eastAsia="en-IN"/>
        </w:rPr>
        <w:t>ImageNet</w:t>
      </w:r>
      <w:proofErr w:type="spellEnd"/>
      <w:r>
        <w:rPr>
          <w:rFonts w:eastAsia="Times New Roman"/>
          <w:lang w:val="en-IN" w:eastAsia="en-IN"/>
        </w:rPr>
        <w:t>.</w:t>
      </w:r>
      <w:r>
        <w:rPr>
          <w:rFonts w:eastAsia="Times New Roman"/>
          <w:lang w:val="en-IN" w:eastAsia="en-IN"/>
        </w:rPr>
        <w:br/>
      </w:r>
      <w:r w:rsidRPr="00CE6BF2">
        <w:rPr>
          <w:rFonts w:eastAsia="Times New Roman"/>
          <w:lang w:val="en-IN" w:eastAsia="en-IN"/>
        </w:rPr>
        <w:br/>
      </w:r>
      <w:proofErr w:type="spellStart"/>
      <w:r w:rsidRPr="00CE6BF2">
        <w:rPr>
          <w:rFonts w:eastAsia="Times New Roman"/>
          <w:lang w:val="en-IN" w:eastAsia="en-IN"/>
        </w:rPr>
        <w:t>EfficientNet</w:t>
      </w:r>
      <w:proofErr w:type="spellEnd"/>
      <w:r w:rsidRPr="00CE6BF2">
        <w:rPr>
          <w:rFonts w:eastAsia="Times New Roman"/>
          <w:lang w:val="en-IN" w:eastAsia="en-IN"/>
        </w:rPr>
        <w:t xml:space="preserve"> models, in general, demonstrate superior accuracy and efficiency compared to existing convolutional neural networks (CNNs). They achieve this by significantly lowering the amount of parameters and floating-point operations (FLOPS) by a factor of ten. As an illustration, in the high-accuracy range, our EfficientNet-B7 achieves an impressive 84 </w:t>
      </w:r>
      <w:proofErr w:type="spellStart"/>
      <w:r w:rsidRPr="00CE6BF2">
        <w:rPr>
          <w:rFonts w:eastAsia="Times New Roman"/>
          <w:lang w:val="en-IN" w:eastAsia="en-IN"/>
        </w:rPr>
        <w:t>percent</w:t>
      </w:r>
      <w:proofErr w:type="spellEnd"/>
      <w:r w:rsidRPr="00CE6BF2">
        <w:rPr>
          <w:rFonts w:eastAsia="Times New Roman"/>
          <w:lang w:val="en-IN" w:eastAsia="en-IN"/>
        </w:rPr>
        <w:t xml:space="preserve"> top-1 / 97.1% top-5 correctness on </w:t>
      </w:r>
      <w:proofErr w:type="spellStart"/>
      <w:r w:rsidRPr="00CE6BF2">
        <w:rPr>
          <w:rFonts w:eastAsia="Times New Roman"/>
          <w:lang w:val="en-IN" w:eastAsia="en-IN"/>
        </w:rPr>
        <w:t>ImageNet</w:t>
      </w:r>
      <w:proofErr w:type="spellEnd"/>
      <w:r w:rsidRPr="00CE6BF2">
        <w:rPr>
          <w:rFonts w:eastAsia="Times New Roman"/>
          <w:lang w:val="en-IN" w:eastAsia="en-IN"/>
        </w:rPr>
        <w:t xml:space="preserve">, surpassing the preceding </w:t>
      </w:r>
      <w:proofErr w:type="spellStart"/>
      <w:r w:rsidRPr="00CE6BF2">
        <w:rPr>
          <w:rFonts w:eastAsia="Times New Roman"/>
          <w:lang w:val="en-IN" w:eastAsia="en-IN"/>
        </w:rPr>
        <w:t>Gpipe</w:t>
      </w:r>
      <w:proofErr w:type="spellEnd"/>
      <w:r w:rsidRPr="00CE6BF2">
        <w:rPr>
          <w:rFonts w:eastAsia="Times New Roman"/>
          <w:lang w:val="en-IN" w:eastAsia="en-IN"/>
        </w:rPr>
        <w:t xml:space="preserve"> by being 8.4 times smaller and 6.1 times quicker on CPU inference. When comparing our EfficientNet-B4 to the commonly used ResNet-50, we found that our model achieves equal FLOPS (floating point operations per second), but with a notable improvement in top-1 accuracy. While ResNet-50 achieves a top-1 accuracy of 76.3%, our EfficientNet-B4 achieves an accuracy of 82.6%, which is a significant increase of 6.3%. </w:t>
      </w:r>
    </w:p>
    <w:p w14:paraId="46446967" w14:textId="01444F6E" w:rsidR="00C60AE4" w:rsidRPr="00C60AE4" w:rsidRDefault="00C60AE4" w:rsidP="004873E8">
      <w:pPr>
        <w:pStyle w:val="Heading2"/>
      </w:pPr>
      <w:r>
        <w:t>D</w:t>
      </w:r>
      <w:r w:rsidRPr="00C629C1">
        <w:t>iagnosis using</w:t>
      </w:r>
      <w:r>
        <w:t xml:space="preserve"> Inceptionv3</w:t>
      </w:r>
    </w:p>
    <w:p w14:paraId="7FB3BBD0" w14:textId="79ECCB48" w:rsidR="00CE6BF2" w:rsidRPr="00CE6BF2" w:rsidRDefault="00CE6BF2" w:rsidP="00CE6BF2">
      <w:pPr>
        <w:spacing w:after="240"/>
        <w:jc w:val="both"/>
        <w:rPr>
          <w:rFonts w:eastAsia="Times New Roman"/>
          <w:lang w:val="en-IN" w:eastAsia="en-IN"/>
        </w:rPr>
      </w:pPr>
      <w:r w:rsidRPr="00CE6BF2">
        <w:rPr>
          <w:rFonts w:eastAsia="Times New Roman"/>
          <w:lang w:val="en-IN" w:eastAsia="en-IN"/>
        </w:rPr>
        <w:t xml:space="preserve">Inception-v3 is a 48-layer deep convolutional neural network. The </w:t>
      </w:r>
      <w:proofErr w:type="spellStart"/>
      <w:r w:rsidRPr="00CE6BF2">
        <w:rPr>
          <w:rFonts w:eastAsia="Times New Roman"/>
          <w:lang w:val="en-IN" w:eastAsia="en-IN"/>
        </w:rPr>
        <w:t>ImageNet</w:t>
      </w:r>
      <w:proofErr w:type="spellEnd"/>
      <w:r w:rsidRPr="00CE6BF2">
        <w:rPr>
          <w:rFonts w:eastAsia="Times New Roman"/>
          <w:lang w:val="en-IN" w:eastAsia="en-IN"/>
        </w:rPr>
        <w:t xml:space="preserve"> database provides an untrained version of the neural network than was successfully trained on over one million photographs. The network that was previously trained can categorize pictures into a thousand distinct groups of objects, including many animals, a mouse, a keyboard, and a pencil. Consequently, the network has obtained comprehensive feature representations for many images. </w:t>
      </w:r>
      <w:proofErr w:type="gramStart"/>
      <w:r w:rsidRPr="00CE6BF2">
        <w:rPr>
          <w:rFonts w:eastAsia="Times New Roman"/>
          <w:lang w:val="en-IN" w:eastAsia="en-IN"/>
        </w:rPr>
        <w:t>The size that the network's photo input approximately 299 × 299 pixels.</w:t>
      </w:r>
      <w:proofErr w:type="gramEnd"/>
      <w:r w:rsidRPr="00CE6BF2">
        <w:rPr>
          <w:rFonts w:eastAsia="Times New Roman"/>
          <w:lang w:val="en-IN" w:eastAsia="en-IN"/>
        </w:rPr>
        <w:t xml:space="preserve"> </w:t>
      </w:r>
      <w:r w:rsidRPr="00CE6BF2">
        <w:rPr>
          <w:rFonts w:eastAsia="Times New Roman"/>
          <w:lang w:val="en-IN" w:eastAsia="en-IN"/>
        </w:rPr>
        <w:br/>
      </w:r>
      <w:r w:rsidRPr="00CE6BF2">
        <w:rPr>
          <w:rFonts w:eastAsia="Times New Roman"/>
          <w:lang w:val="en-IN" w:eastAsia="en-IN"/>
        </w:rPr>
        <w:br/>
        <w:t xml:space="preserve">Convolutional neural network Inception v3 was created as a module for Google Nets and is used to facilitate identifying objects and picture analysis. Google's Inception the Convolutional Neural which was first exhibited during the </w:t>
      </w:r>
      <w:proofErr w:type="spellStart"/>
      <w:r w:rsidRPr="00CE6BF2">
        <w:rPr>
          <w:rFonts w:eastAsia="Times New Roman"/>
          <w:lang w:val="en-IN" w:eastAsia="en-IN"/>
        </w:rPr>
        <w:t>ImageNet</w:t>
      </w:r>
      <w:proofErr w:type="spellEnd"/>
      <w:r w:rsidRPr="00CE6BF2">
        <w:rPr>
          <w:rFonts w:eastAsia="Times New Roman"/>
          <w:lang w:val="en-IN" w:eastAsia="en-IN"/>
        </w:rPr>
        <w:t xml:space="preserve"> Identification </w:t>
      </w:r>
      <w:proofErr w:type="gramStart"/>
      <w:r w:rsidRPr="00CE6BF2">
        <w:rPr>
          <w:rFonts w:eastAsia="Times New Roman"/>
          <w:lang w:val="en-IN" w:eastAsia="en-IN"/>
        </w:rPr>
        <w:t>Competition,</w:t>
      </w:r>
      <w:proofErr w:type="gramEnd"/>
      <w:r w:rsidRPr="00CE6BF2">
        <w:rPr>
          <w:rFonts w:eastAsia="Times New Roman"/>
          <w:lang w:val="en-IN" w:eastAsia="en-IN"/>
        </w:rPr>
        <w:t xml:space="preserve"> is in its final iteration. Inceptionv3 was built with the purpose of enabling greater network depth without permitting the number of variables to </w:t>
      </w:r>
      <w:r w:rsidRPr="00CE6BF2">
        <w:rPr>
          <w:rFonts w:eastAsia="Times New Roman"/>
          <w:lang w:val="en-IN" w:eastAsia="en-IN"/>
        </w:rPr>
        <w:lastRenderedPageBreak/>
        <w:t>grow unmanageably large; it includes "under the twenty-five million variables," as opposed to sixty m</w:t>
      </w:r>
      <w:r>
        <w:rPr>
          <w:rFonts w:eastAsia="Times New Roman"/>
          <w:lang w:val="en-IN" w:eastAsia="en-IN"/>
        </w:rPr>
        <w:t xml:space="preserve">illion parameters for </w:t>
      </w:r>
      <w:proofErr w:type="spellStart"/>
      <w:r>
        <w:rPr>
          <w:rFonts w:eastAsia="Times New Roman"/>
          <w:lang w:val="en-IN" w:eastAsia="en-IN"/>
        </w:rPr>
        <w:t>AlexNet</w:t>
      </w:r>
      <w:proofErr w:type="spellEnd"/>
      <w:r>
        <w:rPr>
          <w:rFonts w:eastAsia="Times New Roman"/>
          <w:lang w:val="en-IN" w:eastAsia="en-IN"/>
        </w:rPr>
        <w:t>.</w:t>
      </w:r>
      <w:r>
        <w:rPr>
          <w:rFonts w:eastAsia="Times New Roman"/>
          <w:lang w:val="en-IN" w:eastAsia="en-IN"/>
        </w:rPr>
        <w:br/>
      </w:r>
      <w:r w:rsidRPr="00CE6BF2">
        <w:rPr>
          <w:rFonts w:eastAsia="Times New Roman"/>
          <w:lang w:val="en-IN" w:eastAsia="en-IN"/>
        </w:rPr>
        <w:br/>
        <w:t xml:space="preserve">Brainstorm aids in the categorization of things within the realm of computational vision, much how </w:t>
      </w:r>
      <w:proofErr w:type="spellStart"/>
      <w:r w:rsidRPr="00CE6BF2">
        <w:rPr>
          <w:rFonts w:eastAsia="Times New Roman"/>
          <w:lang w:val="en-IN" w:eastAsia="en-IN"/>
        </w:rPr>
        <w:t>ImageNet</w:t>
      </w:r>
      <w:proofErr w:type="spellEnd"/>
      <w:r w:rsidRPr="00CE6BF2">
        <w:rPr>
          <w:rFonts w:eastAsia="Times New Roman"/>
          <w:lang w:val="en-IN" w:eastAsia="en-IN"/>
        </w:rPr>
        <w:t xml:space="preserve"> can be considered as an archive of classed visual objects. Numerous applications have exploited the Inceptionv3 architecture, typically employing "pre-trained" information obtained from </w:t>
      </w:r>
      <w:proofErr w:type="spellStart"/>
      <w:r w:rsidRPr="00CE6BF2">
        <w:rPr>
          <w:rFonts w:eastAsia="Times New Roman"/>
          <w:lang w:val="en-IN" w:eastAsia="en-IN"/>
        </w:rPr>
        <w:t>ImageNet</w:t>
      </w:r>
      <w:proofErr w:type="spellEnd"/>
      <w:r w:rsidRPr="00CE6BF2">
        <w:rPr>
          <w:rFonts w:eastAsia="Times New Roman"/>
          <w:lang w:val="en-IN" w:eastAsia="en-IN"/>
        </w:rPr>
        <w:t xml:space="preserve">. </w:t>
      </w:r>
      <w:proofErr w:type="spellStart"/>
      <w:r w:rsidRPr="00CE6BF2">
        <w:rPr>
          <w:rFonts w:eastAsia="Times New Roman"/>
          <w:lang w:val="en-IN" w:eastAsia="en-IN"/>
        </w:rPr>
        <w:t>Leukemia</w:t>
      </w:r>
      <w:proofErr w:type="spellEnd"/>
      <w:r w:rsidRPr="00CE6BF2">
        <w:rPr>
          <w:rFonts w:eastAsia="Times New Roman"/>
          <w:lang w:val="en-IN" w:eastAsia="en-IN"/>
        </w:rPr>
        <w:t xml:space="preserve"> studies are a single use for it in the realm of living sciences. After the widely circulated "'we have to go further' internet joke" after a sentence from the Christopher Nolan-directed Inception movie became viral, the initial title (Inception) was chosen in this fashion. </w:t>
      </w:r>
      <w:r w:rsidRPr="00CE6BF2">
        <w:rPr>
          <w:rFonts w:eastAsia="Times New Roman"/>
          <w:lang w:val="en-IN" w:eastAsia="en-IN"/>
        </w:rPr>
        <w:br/>
      </w:r>
      <w:r w:rsidRPr="00CE6BF2">
        <w:rPr>
          <w:rFonts w:eastAsia="Times New Roman"/>
          <w:lang w:val="en-IN" w:eastAsia="en-IN"/>
        </w:rPr>
        <w:br/>
        <w:t xml:space="preserve">The Inception Version 3 model is essentially the Inception Version 1 model modified and improved. Multiple strategies were applied by the model of Inception V3 to optimize the network's performance for improved model adaptability. It is more efficient. Compared with the Inception V 1 and V 2 designs, it has a larger network, but the speed is unaffected. It is simpler and cheaper to compute. As </w:t>
      </w:r>
      <w:proofErr w:type="spellStart"/>
      <w:r w:rsidRPr="00CE6BF2">
        <w:rPr>
          <w:rFonts w:eastAsia="Times New Roman"/>
          <w:lang w:val="en-IN" w:eastAsia="en-IN"/>
        </w:rPr>
        <w:t>regularizers</w:t>
      </w:r>
      <w:proofErr w:type="spellEnd"/>
      <w:r w:rsidRPr="00CE6BF2">
        <w:rPr>
          <w:rFonts w:eastAsia="Times New Roman"/>
          <w:lang w:val="en-IN" w:eastAsia="en-IN"/>
        </w:rPr>
        <w:t xml:space="preserve">, it utilizes supplementary Classifiers. Figure 8 displays the Networked Model of Inceptionv3. </w:t>
      </w:r>
    </w:p>
    <w:p w14:paraId="6714AB62" w14:textId="11EB3CA9" w:rsidR="00B114E3" w:rsidRDefault="00B114E3" w:rsidP="00B114E3">
      <w:pPr>
        <w:pStyle w:val="BodyText"/>
        <w:ind w:firstLine="0"/>
      </w:pPr>
    </w:p>
    <w:p w14:paraId="3ACD9226" w14:textId="67E0C62D" w:rsidR="009263CA" w:rsidRDefault="009263CA" w:rsidP="00B114E3">
      <w:pPr>
        <w:pStyle w:val="BodyText"/>
        <w:ind w:firstLine="0"/>
      </w:pPr>
      <w:r>
        <w:rPr>
          <w:noProof/>
          <w:lang w:val="en-IN" w:eastAsia="en-IN"/>
        </w:rPr>
        <w:drawing>
          <wp:inline distT="0" distB="0" distL="0" distR="0" wp14:anchorId="79C26761" wp14:editId="714B0002">
            <wp:extent cx="3367405" cy="2461260"/>
            <wp:effectExtent l="0" t="0" r="4445" b="0"/>
            <wp:docPr id="1907114204" name="Picture 3" descr="The architecture of Inception-V3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rchitecture of Inception-V3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3039" cy="2465378"/>
                    </a:xfrm>
                    <a:prstGeom prst="rect">
                      <a:avLst/>
                    </a:prstGeom>
                    <a:noFill/>
                    <a:ln>
                      <a:noFill/>
                    </a:ln>
                  </pic:spPr>
                </pic:pic>
              </a:graphicData>
            </a:graphic>
          </wp:inline>
        </w:drawing>
      </w:r>
    </w:p>
    <w:p w14:paraId="28283E97" w14:textId="7BB1780A" w:rsidR="009263CA" w:rsidRPr="009263CA" w:rsidRDefault="009263CA" w:rsidP="009263CA">
      <w:pPr>
        <w:pStyle w:val="BodyText"/>
        <w:jc w:val="center"/>
      </w:pPr>
      <w:proofErr w:type="gramStart"/>
      <w:r w:rsidRPr="009263CA">
        <w:t xml:space="preserve">Figure </w:t>
      </w:r>
      <w:r w:rsidR="00C86ED8">
        <w:t>7</w:t>
      </w:r>
      <w:r w:rsidRPr="009263CA">
        <w:t>.</w:t>
      </w:r>
      <w:proofErr w:type="gramEnd"/>
      <w:r w:rsidRPr="009263CA">
        <w:t xml:space="preserve"> Network Architecture </w:t>
      </w:r>
      <w:proofErr w:type="gramStart"/>
      <w:r w:rsidRPr="009263CA">
        <w:t xml:space="preserve">of  </w:t>
      </w:r>
      <w:r>
        <w:t>Inceptionv3</w:t>
      </w:r>
      <w:proofErr w:type="gramEnd"/>
    </w:p>
    <w:p w14:paraId="14D9915E" w14:textId="77777777" w:rsidR="009263CA" w:rsidRDefault="009263CA" w:rsidP="00B114E3">
      <w:pPr>
        <w:pStyle w:val="BodyText"/>
        <w:ind w:firstLine="0"/>
      </w:pPr>
    </w:p>
    <w:p w14:paraId="39E700DE" w14:textId="714DC726" w:rsidR="000A1786" w:rsidRPr="00FC71B6" w:rsidRDefault="00FC71B6" w:rsidP="000A1786">
      <w:pPr>
        <w:pStyle w:val="Heading1"/>
        <w:rPr>
          <w:b/>
          <w:bCs/>
        </w:rPr>
      </w:pPr>
      <w:r w:rsidRPr="00FC71B6">
        <w:rPr>
          <w:b/>
          <w:bCs/>
        </w:rPr>
        <w:t>IMPLEMENTATION</w:t>
      </w:r>
    </w:p>
    <w:p w14:paraId="6F5F795B" w14:textId="77777777" w:rsidR="00CE6BF2" w:rsidRPr="00CE6BF2" w:rsidRDefault="00CE6BF2" w:rsidP="00E3537E">
      <w:pPr>
        <w:spacing w:after="240"/>
        <w:jc w:val="both"/>
        <w:rPr>
          <w:rFonts w:eastAsia="Times New Roman"/>
          <w:lang w:val="en-IN" w:eastAsia="en-IN"/>
        </w:rPr>
      </w:pPr>
      <w:r w:rsidRPr="00CE6BF2">
        <w:rPr>
          <w:rFonts w:eastAsia="Times New Roman"/>
          <w:lang w:val="en-IN" w:eastAsia="en-IN"/>
        </w:rPr>
        <w:t xml:space="preserve">In this paper, the efficacy of deep learning algorithms for detecting malignancy in MRI photographs is compared. Imported are </w:t>
      </w:r>
      <w:proofErr w:type="spellStart"/>
      <w:r w:rsidRPr="00CE6BF2">
        <w:rPr>
          <w:rFonts w:eastAsia="Times New Roman"/>
          <w:lang w:val="en-IN" w:eastAsia="en-IN"/>
        </w:rPr>
        <w:t>Tensorflow</w:t>
      </w:r>
      <w:proofErr w:type="spellEnd"/>
      <w:r w:rsidRPr="00CE6BF2">
        <w:rPr>
          <w:rFonts w:eastAsia="Times New Roman"/>
          <w:lang w:val="en-IN" w:eastAsia="en-IN"/>
        </w:rPr>
        <w:t xml:space="preserve"> is and many containers, namely </w:t>
      </w:r>
      <w:proofErr w:type="spellStart"/>
      <w:r w:rsidRPr="00CE6BF2">
        <w:rPr>
          <w:rFonts w:eastAsia="Times New Roman"/>
          <w:lang w:val="en-IN" w:eastAsia="en-IN"/>
        </w:rPr>
        <w:t>Numpy</w:t>
      </w:r>
      <w:proofErr w:type="spellEnd"/>
      <w:r w:rsidRPr="00CE6BF2">
        <w:rPr>
          <w:rFonts w:eastAsia="Times New Roman"/>
          <w:lang w:val="en-IN" w:eastAsia="en-IN"/>
        </w:rPr>
        <w:t xml:space="preserve">, which Pandas, a </w:t>
      </w:r>
      <w:proofErr w:type="spellStart"/>
      <w:r w:rsidRPr="00CE6BF2">
        <w:rPr>
          <w:rFonts w:eastAsia="Times New Roman"/>
          <w:lang w:val="en-IN" w:eastAsia="en-IN"/>
        </w:rPr>
        <w:t>MatplotLib</w:t>
      </w:r>
      <w:proofErr w:type="spellEnd"/>
      <w:r w:rsidRPr="00CE6BF2">
        <w:rPr>
          <w:rFonts w:eastAsia="Times New Roman"/>
          <w:lang w:val="en-IN" w:eastAsia="en-IN"/>
        </w:rPr>
        <w:t xml:space="preserve">, and </w:t>
      </w:r>
      <w:proofErr w:type="spellStart"/>
      <w:r w:rsidRPr="00CE6BF2">
        <w:rPr>
          <w:rFonts w:eastAsia="Times New Roman"/>
          <w:lang w:val="en-IN" w:eastAsia="en-IN"/>
        </w:rPr>
        <w:t>Skimage</w:t>
      </w:r>
      <w:proofErr w:type="spellEnd"/>
      <w:r w:rsidRPr="00CE6BF2">
        <w:rPr>
          <w:rFonts w:eastAsia="Times New Roman"/>
          <w:lang w:val="en-IN" w:eastAsia="en-IN"/>
        </w:rPr>
        <w:t xml:space="preserve">. Among of the Tensor components utilized in the </w:t>
      </w:r>
      <w:proofErr w:type="spellStart"/>
      <w:r w:rsidRPr="00CE6BF2">
        <w:rPr>
          <w:rFonts w:eastAsia="Times New Roman"/>
          <w:lang w:val="en-IN" w:eastAsia="en-IN"/>
        </w:rPr>
        <w:t>the</w:t>
      </w:r>
      <w:proofErr w:type="spellEnd"/>
      <w:r w:rsidRPr="00CE6BF2">
        <w:rPr>
          <w:rFonts w:eastAsia="Times New Roman"/>
          <w:lang w:val="en-IN" w:eastAsia="en-IN"/>
        </w:rPr>
        <w:t xml:space="preserve"> VGG16 model implementation is </w:t>
      </w:r>
      <w:proofErr w:type="spellStart"/>
      <w:r w:rsidRPr="00CE6BF2">
        <w:rPr>
          <w:rFonts w:eastAsia="Times New Roman"/>
          <w:lang w:val="en-IN" w:eastAsia="en-IN"/>
        </w:rPr>
        <w:t>Keras</w:t>
      </w:r>
      <w:proofErr w:type="spellEnd"/>
      <w:r w:rsidRPr="00CE6BF2">
        <w:rPr>
          <w:rFonts w:eastAsia="Times New Roman"/>
          <w:lang w:val="en-IN" w:eastAsia="en-IN"/>
        </w:rPr>
        <w:t xml:space="preserve">. Data was acquired via the image data generation tool and then fed into the model number VGG16. We use a batch with a capacity of 128 and </w:t>
      </w:r>
      <w:proofErr w:type="gramStart"/>
      <w:r w:rsidRPr="00CE6BF2">
        <w:rPr>
          <w:rFonts w:eastAsia="Times New Roman"/>
          <w:lang w:val="en-IN" w:eastAsia="en-IN"/>
        </w:rPr>
        <w:t>an</w:t>
      </w:r>
      <w:proofErr w:type="gramEnd"/>
      <w:r w:rsidRPr="00CE6BF2">
        <w:rPr>
          <w:rFonts w:eastAsia="Times New Roman"/>
          <w:lang w:val="en-IN" w:eastAsia="en-IN"/>
        </w:rPr>
        <w:t xml:space="preserve"> 10-epoch early termination. The </w:t>
      </w:r>
      <w:proofErr w:type="spellStart"/>
      <w:r w:rsidRPr="00CE6BF2">
        <w:rPr>
          <w:rFonts w:eastAsia="Times New Roman"/>
          <w:lang w:val="en-IN" w:eastAsia="en-IN"/>
        </w:rPr>
        <w:t>Keras</w:t>
      </w:r>
      <w:proofErr w:type="spellEnd"/>
      <w:r w:rsidRPr="00CE6BF2">
        <w:rPr>
          <w:rFonts w:eastAsia="Times New Roman"/>
          <w:lang w:val="en-IN" w:eastAsia="en-IN"/>
        </w:rPr>
        <w:t xml:space="preserve"> as package is additionally employed for implementing the Efficient Network and Inceptionv3 models. 1279 photographs are employed to test each model, 1027 pictures are employed for validating the creations, and 4098 images from magnetic resonance imaging are utilized in training. The loss can be reduced by utilizing the Adam optimizer. All of the images undergo processing and examined </w:t>
      </w:r>
      <w:r w:rsidRPr="00CE6BF2">
        <w:rPr>
          <w:rFonts w:eastAsia="Times New Roman"/>
          <w:lang w:val="en-IN" w:eastAsia="en-IN"/>
        </w:rPr>
        <w:lastRenderedPageBreak/>
        <w:t xml:space="preserve">beforehand. Subsequently production of an approach, training utilizing those models, and </w:t>
      </w:r>
      <w:proofErr w:type="spellStart"/>
      <w:r w:rsidRPr="00CE6BF2">
        <w:rPr>
          <w:rFonts w:eastAsia="Times New Roman"/>
          <w:lang w:val="en-IN" w:eastAsia="en-IN"/>
        </w:rPr>
        <w:t>analyzing</w:t>
      </w:r>
      <w:proofErr w:type="spellEnd"/>
      <w:r w:rsidRPr="00CE6BF2">
        <w:rPr>
          <w:rFonts w:eastAsia="Times New Roman"/>
          <w:lang w:val="en-IN" w:eastAsia="en-IN"/>
        </w:rPr>
        <w:t xml:space="preserve"> the efficiency of the assessment is also done. </w:t>
      </w:r>
      <w:r w:rsidRPr="00CE6BF2">
        <w:rPr>
          <w:rFonts w:eastAsia="Times New Roman"/>
          <w:lang w:val="en-IN" w:eastAsia="en-IN"/>
        </w:rPr>
        <w:br/>
      </w:r>
      <w:r w:rsidRPr="00CE6BF2">
        <w:rPr>
          <w:rFonts w:eastAsia="Times New Roman"/>
          <w:lang w:val="en-IN" w:eastAsia="en-IN"/>
        </w:rPr>
        <w:br/>
        <w:t xml:space="preserve">Figure 9 displays an image with sixteen levels and an overview of the model generated with </w:t>
      </w:r>
      <w:proofErr w:type="spellStart"/>
      <w:r w:rsidRPr="00CE6BF2">
        <w:rPr>
          <w:rFonts w:eastAsia="Times New Roman"/>
          <w:lang w:val="en-IN" w:eastAsia="en-IN"/>
        </w:rPr>
        <w:t>Keras</w:t>
      </w:r>
      <w:proofErr w:type="spellEnd"/>
      <w:r w:rsidRPr="00CE6BF2">
        <w:rPr>
          <w:rFonts w:eastAsia="Times New Roman"/>
          <w:lang w:val="en-IN" w:eastAsia="en-IN"/>
        </w:rPr>
        <w:t>. After ten repetitions, we achieved a prediction accuracy equal 0.8226, an accuracy for validation equal 0.8147, with a model loss represented in figure 12.</w:t>
      </w:r>
      <w:r w:rsidRPr="00CE6BF2">
        <w:rPr>
          <w:rFonts w:eastAsia="Times New Roman"/>
          <w:lang w:val="en-IN" w:eastAsia="en-IN"/>
        </w:rPr>
        <w:br/>
      </w:r>
    </w:p>
    <w:p w14:paraId="3A78207C" w14:textId="77777777" w:rsidR="00A46EB2" w:rsidRDefault="00A46EB2" w:rsidP="00FC71B6">
      <w:pPr>
        <w:pStyle w:val="BodyText"/>
      </w:pPr>
    </w:p>
    <w:p w14:paraId="1821092A" w14:textId="14E24BEE" w:rsidR="00A46EB2" w:rsidRDefault="00A46EB2" w:rsidP="00FC71B6">
      <w:pPr>
        <w:pStyle w:val="BodyText"/>
      </w:pPr>
      <w:r>
        <w:rPr>
          <w:noProof/>
          <w:lang w:val="en-IN" w:eastAsia="en-IN"/>
        </w:rPr>
        <w:drawing>
          <wp:inline distT="0" distB="0" distL="0" distR="0" wp14:anchorId="3CC9A082" wp14:editId="59C097DE">
            <wp:extent cx="2819400" cy="5375997"/>
            <wp:effectExtent l="0" t="0" r="0" b="0"/>
            <wp:docPr id="1472372223" name="Picture 5" descr="python - How to force Keras VGG16 model show and include detailed layers  when being used in new customized model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 How to force Keras VGG16 model show and include detailed layers  when being used in new customized models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2363" cy="5381647"/>
                    </a:xfrm>
                    <a:prstGeom prst="rect">
                      <a:avLst/>
                    </a:prstGeom>
                    <a:noFill/>
                    <a:ln>
                      <a:noFill/>
                    </a:ln>
                  </pic:spPr>
                </pic:pic>
              </a:graphicData>
            </a:graphic>
          </wp:inline>
        </w:drawing>
      </w:r>
    </w:p>
    <w:p w14:paraId="10C5AE5D" w14:textId="05063B6C" w:rsidR="00A46EB2" w:rsidRDefault="00C86ED8" w:rsidP="00443D8D">
      <w:pPr>
        <w:pStyle w:val="BodyText"/>
        <w:ind w:firstLine="0"/>
        <w:jc w:val="center"/>
      </w:pPr>
      <w:proofErr w:type="gramStart"/>
      <w:r>
        <w:t>Figure 8</w:t>
      </w:r>
      <w:r w:rsidR="00A46EB2" w:rsidRPr="00A46EB2">
        <w:t>.</w:t>
      </w:r>
      <w:proofErr w:type="gramEnd"/>
      <w:r w:rsidR="00A46EB2" w:rsidRPr="00A46EB2">
        <w:t xml:space="preserve"> Model summary of </w:t>
      </w:r>
      <w:r w:rsidR="00A46EB2">
        <w:t>VGG16</w:t>
      </w:r>
    </w:p>
    <w:p w14:paraId="55678BEA" w14:textId="77777777" w:rsidR="007F3D28" w:rsidRDefault="007F3D28" w:rsidP="00A46EB2">
      <w:pPr>
        <w:pStyle w:val="BodyText"/>
        <w:jc w:val="center"/>
      </w:pPr>
    </w:p>
    <w:p w14:paraId="6F5250CB" w14:textId="47195E57" w:rsidR="00E3537E" w:rsidRPr="00E3537E" w:rsidRDefault="00E3537E" w:rsidP="00E3537E">
      <w:pPr>
        <w:spacing w:after="240"/>
        <w:jc w:val="both"/>
        <w:rPr>
          <w:rFonts w:eastAsia="Times New Roman"/>
          <w:lang w:val="en-IN" w:eastAsia="en-IN"/>
        </w:rPr>
      </w:pPr>
      <w:r w:rsidRPr="00E3537E">
        <w:rPr>
          <w:rFonts w:eastAsia="Times New Roman"/>
          <w:lang w:val="en-IN" w:eastAsia="en-IN"/>
        </w:rPr>
        <w:t xml:space="preserve">It would be good to look through the overview of the model built with </w:t>
      </w:r>
      <w:proofErr w:type="spellStart"/>
      <w:r w:rsidRPr="00E3537E">
        <w:rPr>
          <w:rFonts w:eastAsia="Times New Roman"/>
          <w:lang w:val="en-IN" w:eastAsia="en-IN"/>
        </w:rPr>
        <w:t>Keras</w:t>
      </w:r>
      <w:proofErr w:type="spellEnd"/>
      <w:r w:rsidRPr="00E3537E">
        <w:rPr>
          <w:rFonts w:eastAsia="Times New Roman"/>
          <w:lang w:val="en-IN" w:eastAsia="en-IN"/>
        </w:rPr>
        <w:t xml:space="preserve"> as for the purpose to acquire a greater comprehension of the system and its design. Each layer under the model is detailed in full in the summary of the model, indicating the total amount of variables and every layer's output form. On the initial set of data, a precision and 0.8226 (82.26%) was reached during ten rounds of training the algorithm. The percentage of successfully categorized samples within the initial set is indicated by this accuracy. In addition, a validation level of 0.8147 (81.47%) was achieved. The measure of validation correctness is the efficacy of the </w:t>
      </w:r>
      <w:r w:rsidRPr="00E3537E">
        <w:rPr>
          <w:rFonts w:eastAsia="Times New Roman"/>
          <w:lang w:val="en-IN" w:eastAsia="en-IN"/>
        </w:rPr>
        <w:lastRenderedPageBreak/>
        <w:t xml:space="preserve">simulation model on a distinct validation set than was not used during training. It provides a calculation of the model's effectiveness on hypothetical data. </w:t>
      </w:r>
      <w:r w:rsidRPr="00E3537E">
        <w:rPr>
          <w:rFonts w:eastAsia="Times New Roman"/>
          <w:lang w:val="en-IN" w:eastAsia="en-IN"/>
        </w:rPr>
        <w:br/>
      </w:r>
      <w:r w:rsidRPr="00E3537E">
        <w:rPr>
          <w:rFonts w:eastAsia="Times New Roman"/>
          <w:lang w:val="en-IN" w:eastAsia="en-IN"/>
        </w:rPr>
        <w:br/>
        <w:t xml:space="preserve">A model is developed using 813 levels and an overview of the structure is presented beneath in figure 10. We went throughout 10 epochs and acquired a predictive accuracy of 0.9836, confidence level of 0.8709 and </w:t>
      </w:r>
      <w:proofErr w:type="spellStart"/>
      <w:r w:rsidRPr="00E3537E">
        <w:rPr>
          <w:rFonts w:eastAsia="Times New Roman"/>
          <w:lang w:val="en-IN" w:eastAsia="en-IN"/>
        </w:rPr>
        <w:t>modeling</w:t>
      </w:r>
      <w:proofErr w:type="spellEnd"/>
      <w:r w:rsidRPr="00E3537E">
        <w:rPr>
          <w:rFonts w:eastAsia="Times New Roman"/>
          <w:lang w:val="en-IN" w:eastAsia="en-IN"/>
        </w:rPr>
        <w:t xml:space="preserve"> loss w</w:t>
      </w:r>
      <w:r>
        <w:rPr>
          <w:rFonts w:eastAsia="Times New Roman"/>
          <w:lang w:val="en-IN" w:eastAsia="en-IN"/>
        </w:rPr>
        <w:t>hich is displayed in figure 12.</w:t>
      </w:r>
    </w:p>
    <w:p w14:paraId="7EB6BA18" w14:textId="77777777" w:rsidR="00F135D6" w:rsidRDefault="00F135D6" w:rsidP="00F135D6">
      <w:pPr>
        <w:pStyle w:val="BodyText"/>
        <w:jc w:val="center"/>
      </w:pPr>
    </w:p>
    <w:p w14:paraId="11ED6D59" w14:textId="0A97D64F" w:rsidR="00F135D6" w:rsidRDefault="00F135D6" w:rsidP="00F135D6">
      <w:pPr>
        <w:pStyle w:val="BodyText"/>
        <w:jc w:val="center"/>
      </w:pPr>
      <w:r w:rsidRPr="00F135D6">
        <w:rPr>
          <w:noProof/>
          <w:lang w:val="en-IN" w:eastAsia="en-IN"/>
        </w:rPr>
        <w:drawing>
          <wp:inline distT="0" distB="0" distL="0" distR="0" wp14:anchorId="7E054EC4" wp14:editId="2595CCEF">
            <wp:extent cx="3206421" cy="3200400"/>
            <wp:effectExtent l="0" t="0" r="0" b="0"/>
            <wp:docPr id="31425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8671" name=""/>
                    <pic:cNvPicPr/>
                  </pic:nvPicPr>
                  <pic:blipFill>
                    <a:blip r:embed="rId18"/>
                    <a:stretch>
                      <a:fillRect/>
                    </a:stretch>
                  </pic:blipFill>
                  <pic:spPr>
                    <a:xfrm>
                      <a:off x="0" y="0"/>
                      <a:ext cx="3208655" cy="3202630"/>
                    </a:xfrm>
                    <a:prstGeom prst="rect">
                      <a:avLst/>
                    </a:prstGeom>
                  </pic:spPr>
                </pic:pic>
              </a:graphicData>
            </a:graphic>
          </wp:inline>
        </w:drawing>
      </w:r>
    </w:p>
    <w:p w14:paraId="1C405D60" w14:textId="0A39E079" w:rsidR="009722C3" w:rsidRDefault="00C86ED8" w:rsidP="009722C3">
      <w:pPr>
        <w:pStyle w:val="BodyText"/>
        <w:jc w:val="center"/>
      </w:pPr>
      <w:proofErr w:type="gramStart"/>
      <w:r>
        <w:t>Figure 9</w:t>
      </w:r>
      <w:r w:rsidR="0019606C" w:rsidRPr="0019606C">
        <w:t>.</w:t>
      </w:r>
      <w:proofErr w:type="gramEnd"/>
      <w:r w:rsidR="0019606C" w:rsidRPr="0019606C">
        <w:t xml:space="preserve"> Model summary of </w:t>
      </w:r>
      <w:proofErr w:type="spellStart"/>
      <w:r w:rsidR="0019606C">
        <w:t>EfficientNet</w:t>
      </w:r>
      <w:proofErr w:type="spellEnd"/>
    </w:p>
    <w:p w14:paraId="11783993" w14:textId="77777777" w:rsidR="009722C3" w:rsidRDefault="009722C3" w:rsidP="009722C3">
      <w:pPr>
        <w:pStyle w:val="BodyText"/>
        <w:jc w:val="center"/>
      </w:pPr>
    </w:p>
    <w:p w14:paraId="18EAB0B1" w14:textId="77777777" w:rsidR="00E3537E" w:rsidRDefault="00E3537E" w:rsidP="009722C3">
      <w:pPr>
        <w:pStyle w:val="BodyText"/>
        <w:jc w:val="center"/>
      </w:pPr>
    </w:p>
    <w:p w14:paraId="7E893875" w14:textId="77777777" w:rsidR="00E3537E" w:rsidRDefault="00E3537E" w:rsidP="009722C3">
      <w:pPr>
        <w:pStyle w:val="BodyText"/>
        <w:jc w:val="center"/>
      </w:pPr>
    </w:p>
    <w:p w14:paraId="7147EF9D" w14:textId="77777777" w:rsidR="00E3537E" w:rsidRDefault="00E3537E" w:rsidP="009722C3">
      <w:pPr>
        <w:pStyle w:val="BodyText"/>
        <w:jc w:val="center"/>
      </w:pPr>
    </w:p>
    <w:p w14:paraId="6C66676F" w14:textId="0722EE39" w:rsidR="00E3537E" w:rsidRPr="00E3537E" w:rsidRDefault="00E3537E" w:rsidP="00E3537E">
      <w:pPr>
        <w:spacing w:after="240"/>
        <w:jc w:val="both"/>
        <w:rPr>
          <w:rFonts w:eastAsia="Times New Roman"/>
          <w:lang w:val="en-IN" w:eastAsia="en-IN"/>
        </w:rPr>
      </w:pPr>
      <w:r w:rsidRPr="00E3537E">
        <w:rPr>
          <w:rFonts w:eastAsia="Times New Roman"/>
          <w:lang w:val="en-IN" w:eastAsia="en-IN"/>
        </w:rPr>
        <w:t xml:space="preserve">A model is developed with 48 levels and this overview of that model is presented beneath in figure 11. We having run throughout 10 epochs and received correctness of 0.9023, confirmation accuracy of 0.8867 with </w:t>
      </w:r>
      <w:proofErr w:type="spellStart"/>
      <w:r w:rsidRPr="00E3537E">
        <w:rPr>
          <w:rFonts w:eastAsia="Times New Roman"/>
          <w:lang w:val="en-IN" w:eastAsia="en-IN"/>
        </w:rPr>
        <w:t>modeling</w:t>
      </w:r>
      <w:proofErr w:type="spellEnd"/>
      <w:r w:rsidRPr="00E3537E">
        <w:rPr>
          <w:rFonts w:eastAsia="Times New Roman"/>
          <w:lang w:val="en-IN" w:eastAsia="en-IN"/>
        </w:rPr>
        <w:t xml:space="preserve"> loss which is displayed in figure 12. </w:t>
      </w:r>
    </w:p>
    <w:p w14:paraId="75B88FD8" w14:textId="77777777" w:rsidR="00FC7B59" w:rsidRDefault="00FC7B59" w:rsidP="009722C3">
      <w:pPr>
        <w:pStyle w:val="BodyText"/>
      </w:pPr>
    </w:p>
    <w:p w14:paraId="56633C34" w14:textId="73D774D2" w:rsidR="009722C3" w:rsidRDefault="00790C7B" w:rsidP="00790C7B">
      <w:pPr>
        <w:pStyle w:val="BodyText"/>
      </w:pPr>
      <w:r>
        <w:rPr>
          <w:noProof/>
          <w:lang w:val="en-IN" w:eastAsia="en-IN"/>
        </w:rPr>
        <w:drawing>
          <wp:inline distT="0" distB="0" distL="0" distR="0" wp14:anchorId="79CEF146" wp14:editId="0B446586">
            <wp:extent cx="2987675" cy="2484120"/>
            <wp:effectExtent l="0" t="0" r="3175" b="0"/>
            <wp:docPr id="1874559396" name="Picture 1" descr="Model summary of machine learning for inception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ummary of machine learning for inception V3"/>
                    <pic:cNvPicPr>
                      <a:picLocks noChangeAspect="1" noChangeArrowheads="1"/>
                    </pic:cNvPicPr>
                  </pic:nvPicPr>
                  <pic:blipFill rotWithShape="1">
                    <a:blip r:embed="rId19">
                      <a:extLst>
                        <a:ext uri="{28A0092B-C50C-407E-A947-70E740481C1C}">
                          <a14:useLocalDpi xmlns:a14="http://schemas.microsoft.com/office/drawing/2010/main" val="0"/>
                        </a:ext>
                      </a:extLst>
                    </a:blip>
                    <a:srcRect r="25193"/>
                    <a:stretch/>
                  </pic:blipFill>
                  <pic:spPr bwMode="auto">
                    <a:xfrm>
                      <a:off x="0" y="0"/>
                      <a:ext cx="3012140" cy="2504462"/>
                    </a:xfrm>
                    <a:prstGeom prst="rect">
                      <a:avLst/>
                    </a:prstGeom>
                    <a:noFill/>
                    <a:ln>
                      <a:noFill/>
                    </a:ln>
                    <a:extLst>
                      <a:ext uri="{53640926-AAD7-44D8-BBD7-CCE9431645EC}">
                        <a14:shadowObscured xmlns:a14="http://schemas.microsoft.com/office/drawing/2010/main"/>
                      </a:ext>
                    </a:extLst>
                  </pic:spPr>
                </pic:pic>
              </a:graphicData>
            </a:graphic>
          </wp:inline>
        </w:drawing>
      </w:r>
    </w:p>
    <w:p w14:paraId="2BEBCB0C" w14:textId="698942F6" w:rsidR="00B30814" w:rsidRDefault="00790C7B" w:rsidP="007C1A31">
      <w:pPr>
        <w:pStyle w:val="BodyText"/>
        <w:jc w:val="center"/>
      </w:pPr>
      <w:proofErr w:type="gramStart"/>
      <w:r w:rsidRPr="00790C7B">
        <w:t>Figure 1</w:t>
      </w:r>
      <w:r w:rsidR="00C86ED8">
        <w:t>0</w:t>
      </w:r>
      <w:r w:rsidRPr="00790C7B">
        <w:t>.</w:t>
      </w:r>
      <w:proofErr w:type="gramEnd"/>
      <w:r w:rsidRPr="00790C7B">
        <w:t xml:space="preserve"> Model summary of</w:t>
      </w:r>
      <w:r>
        <w:t xml:space="preserve"> Inception-v3</w:t>
      </w:r>
    </w:p>
    <w:p w14:paraId="0152002B" w14:textId="77777777" w:rsidR="00E3537E" w:rsidRDefault="00E3537E" w:rsidP="007C1A31">
      <w:pPr>
        <w:pStyle w:val="BodyText"/>
        <w:jc w:val="center"/>
      </w:pPr>
    </w:p>
    <w:p w14:paraId="6858BF1F" w14:textId="77777777" w:rsidR="007C1A31" w:rsidRDefault="007C1A31" w:rsidP="007C1A31">
      <w:pPr>
        <w:pStyle w:val="BodyText"/>
        <w:jc w:val="center"/>
      </w:pPr>
    </w:p>
    <w:p w14:paraId="14AC5A4E" w14:textId="77777777" w:rsidR="00E3537E" w:rsidRDefault="00E3537E" w:rsidP="007C1A31">
      <w:pPr>
        <w:pStyle w:val="BodyText"/>
        <w:jc w:val="center"/>
      </w:pPr>
    </w:p>
    <w:p w14:paraId="0CF23106" w14:textId="77777777" w:rsidR="00E3537E" w:rsidRPr="00E3537E" w:rsidRDefault="00E3537E" w:rsidP="00E3537E">
      <w:pPr>
        <w:jc w:val="both"/>
        <w:rPr>
          <w:rFonts w:eastAsia="Times New Roman"/>
          <w:lang w:val="en-IN" w:eastAsia="en-IN"/>
        </w:rPr>
      </w:pPr>
      <w:r w:rsidRPr="00E3537E">
        <w:rPr>
          <w:rFonts w:eastAsia="Times New Roman"/>
          <w:lang w:val="en-IN" w:eastAsia="en-IN"/>
        </w:rPr>
        <w:t xml:space="preserve">Figure 12 demonstrates about the learning efficiency and initialization loss for each of </w:t>
      </w:r>
      <w:proofErr w:type="spellStart"/>
      <w:r w:rsidRPr="00E3537E">
        <w:rPr>
          <w:rFonts w:eastAsia="Times New Roman"/>
          <w:lang w:val="en-IN" w:eastAsia="en-IN"/>
        </w:rPr>
        <w:t>of</w:t>
      </w:r>
      <w:proofErr w:type="spellEnd"/>
      <w:r w:rsidRPr="00E3537E">
        <w:rPr>
          <w:rFonts w:eastAsia="Times New Roman"/>
          <w:lang w:val="en-IN" w:eastAsia="en-IN"/>
        </w:rPr>
        <w:t xml:space="preserve"> the three designs, the VGG16 model </w:t>
      </w:r>
      <w:proofErr w:type="spellStart"/>
      <w:r w:rsidRPr="00E3537E">
        <w:rPr>
          <w:rFonts w:eastAsia="Times New Roman"/>
          <w:lang w:val="en-IN" w:eastAsia="en-IN"/>
        </w:rPr>
        <w:t>EfficientNet</w:t>
      </w:r>
      <w:proofErr w:type="spellEnd"/>
      <w:r w:rsidRPr="00E3537E">
        <w:rPr>
          <w:rFonts w:eastAsia="Times New Roman"/>
          <w:lang w:val="en-IN" w:eastAsia="en-IN"/>
        </w:rPr>
        <w:t xml:space="preserve"> and the latest version of </w:t>
      </w:r>
      <w:proofErr w:type="gramStart"/>
      <w:r w:rsidRPr="00E3537E">
        <w:rPr>
          <w:rFonts w:eastAsia="Times New Roman"/>
          <w:lang w:val="en-IN" w:eastAsia="en-IN"/>
        </w:rPr>
        <w:t>In</w:t>
      </w:r>
      <w:proofErr w:type="gramEnd"/>
      <w:r w:rsidRPr="00E3537E">
        <w:rPr>
          <w:rFonts w:eastAsia="Times New Roman"/>
          <w:lang w:val="en-IN" w:eastAsia="en-IN"/>
        </w:rPr>
        <w:t xml:space="preserve"> employed in our work. From this we can receive an unbiased assessment of the effectiveness of the models we used and this data is very vital and valuable for improving and improving the models that were previously trained for our application. The differences can be examined and appreciated clearly by examining the Table.1.</w:t>
      </w:r>
    </w:p>
    <w:p w14:paraId="0EFCB44D" w14:textId="77777777" w:rsidR="00E3537E" w:rsidRDefault="00E3537E" w:rsidP="00E3537E">
      <w:pPr>
        <w:pStyle w:val="BodyText"/>
        <w:ind w:firstLine="0"/>
      </w:pPr>
    </w:p>
    <w:p w14:paraId="18A30D4C" w14:textId="77777777" w:rsidR="00E3537E" w:rsidRDefault="00E3537E" w:rsidP="00E3537E">
      <w:pPr>
        <w:pStyle w:val="BodyText"/>
        <w:ind w:firstLine="0"/>
      </w:pPr>
    </w:p>
    <w:p w14:paraId="4241D28F" w14:textId="77777777" w:rsidR="00E3537E" w:rsidRDefault="00E3537E" w:rsidP="00E3537E">
      <w:pPr>
        <w:pStyle w:val="BodyText"/>
        <w:ind w:firstLine="0"/>
      </w:pPr>
    </w:p>
    <w:p w14:paraId="0F9D9D68" w14:textId="77777777" w:rsidR="00E3537E" w:rsidRDefault="00E3537E" w:rsidP="00790C7B">
      <w:pPr>
        <w:pStyle w:val="BodyText"/>
        <w:jc w:val="center"/>
      </w:pPr>
    </w:p>
    <w:p w14:paraId="2CAC6870" w14:textId="77777777" w:rsidR="00E3537E" w:rsidRDefault="00E3537E" w:rsidP="00790C7B">
      <w:pPr>
        <w:pStyle w:val="BodyText"/>
        <w:jc w:val="center"/>
      </w:pPr>
    </w:p>
    <w:p w14:paraId="6D2F595E" w14:textId="77777777" w:rsidR="00E3537E" w:rsidRDefault="00E3537E" w:rsidP="00790C7B">
      <w:pPr>
        <w:pStyle w:val="BodyText"/>
        <w:jc w:val="center"/>
      </w:pPr>
    </w:p>
    <w:p w14:paraId="3BB7150F" w14:textId="79AFB531" w:rsidR="00C75ABC" w:rsidRDefault="00C75ABC" w:rsidP="00790C7B">
      <w:pPr>
        <w:pStyle w:val="BodyText"/>
        <w:jc w:val="center"/>
      </w:pPr>
      <w:r>
        <w:rPr>
          <w:noProof/>
          <w:lang w:val="en-IN" w:eastAsia="en-IN"/>
        </w:rPr>
        <w:drawing>
          <wp:inline distT="0" distB="0" distL="0" distR="0" wp14:anchorId="64C70359" wp14:editId="650444B9">
            <wp:extent cx="3208655" cy="3154680"/>
            <wp:effectExtent l="0" t="0" r="0" b="7620"/>
            <wp:docPr id="12928823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376" name=""/>
                    <pic:cNvPicPr/>
                  </pic:nvPicPr>
                  <pic:blipFill>
                    <a:blip r:embed="rId20">
                      <a:extLs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2"/>
                        </a:ext>
                      </a:extLst>
                    </a:blip>
                    <a:stretch>
                      <a:fillRect/>
                    </a:stretch>
                  </pic:blipFill>
                  <pic:spPr>
                    <a:xfrm>
                      <a:off x="0" y="0"/>
                      <a:ext cx="3208655" cy="3154680"/>
                    </a:xfrm>
                    <a:prstGeom prst="rect">
                      <a:avLst/>
                    </a:prstGeom>
                  </pic:spPr>
                </pic:pic>
              </a:graphicData>
            </a:graphic>
          </wp:inline>
        </w:drawing>
      </w:r>
    </w:p>
    <w:p w14:paraId="7DB1FE81" w14:textId="513128DE" w:rsidR="0019606C" w:rsidRDefault="00C75ABC" w:rsidP="00F135D6">
      <w:pPr>
        <w:pStyle w:val="BodyText"/>
        <w:jc w:val="center"/>
      </w:pPr>
      <w:proofErr w:type="gramStart"/>
      <w:r w:rsidRPr="00C75ABC">
        <w:t>Figure 1</w:t>
      </w:r>
      <w:r w:rsidR="00C86ED8">
        <w:t>1</w:t>
      </w:r>
      <w:r w:rsidRPr="00C75ABC">
        <w:t>.</w:t>
      </w:r>
      <w:proofErr w:type="gramEnd"/>
      <w:r w:rsidRPr="00C75ABC">
        <w:t xml:space="preserve"> Model Accuracy and Loss of VGG16</w:t>
      </w:r>
      <w:r>
        <w:t xml:space="preserve">, </w:t>
      </w:r>
      <w:proofErr w:type="spellStart"/>
      <w:r>
        <w:t>EfficientNet</w:t>
      </w:r>
      <w:proofErr w:type="spellEnd"/>
      <w:r>
        <w:t xml:space="preserve"> and Inception-v3</w:t>
      </w:r>
    </w:p>
    <w:p w14:paraId="2359B46C" w14:textId="77777777" w:rsidR="00291672" w:rsidRDefault="00291672" w:rsidP="00F135D6">
      <w:pPr>
        <w:pStyle w:val="BodyText"/>
        <w:jc w:val="center"/>
      </w:pPr>
    </w:p>
    <w:p w14:paraId="72378965" w14:textId="77777777" w:rsidR="00E3537E" w:rsidRDefault="00E3537E" w:rsidP="00F135D6">
      <w:pPr>
        <w:pStyle w:val="BodyText"/>
        <w:jc w:val="center"/>
      </w:pPr>
    </w:p>
    <w:p w14:paraId="579ED28A" w14:textId="77777777" w:rsidR="00E3537E" w:rsidRDefault="00E3537E" w:rsidP="00F135D6">
      <w:pPr>
        <w:pStyle w:val="BodyText"/>
        <w:jc w:val="center"/>
      </w:pPr>
    </w:p>
    <w:p w14:paraId="1B653183" w14:textId="1DEF3312" w:rsidR="00291672" w:rsidRDefault="00291672" w:rsidP="00291672">
      <w:pPr>
        <w:pStyle w:val="tablehead"/>
        <w:numPr>
          <w:ilvl w:val="0"/>
          <w:numId w:val="15"/>
        </w:numPr>
        <w:spacing w:before="200"/>
      </w:pPr>
      <w:r w:rsidRPr="00291672">
        <w:t>COMPARISION TABLE BETWEEN 3 MODELS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170"/>
        <w:gridCol w:w="1463"/>
        <w:gridCol w:w="1463"/>
      </w:tblGrid>
      <w:tr w:rsidR="00291672" w14:paraId="6872AAE0" w14:textId="77777777" w:rsidTr="00291672">
        <w:trPr>
          <w:cantSplit/>
          <w:trHeight w:val="514"/>
          <w:tblHeader/>
          <w:jc w:val="center"/>
        </w:trPr>
        <w:tc>
          <w:tcPr>
            <w:tcW w:w="1170" w:type="dxa"/>
            <w:tcBorders>
              <w:top w:val="single" w:sz="2" w:space="0" w:color="auto"/>
              <w:left w:val="single" w:sz="2" w:space="0" w:color="auto"/>
              <w:bottom w:val="single" w:sz="2" w:space="0" w:color="auto"/>
              <w:right w:val="single" w:sz="2" w:space="0" w:color="auto"/>
            </w:tcBorders>
            <w:vAlign w:val="center"/>
            <w:hideMark/>
          </w:tcPr>
          <w:p w14:paraId="65CF2845" w14:textId="48CDEFC6" w:rsidR="00291672" w:rsidRPr="00291672" w:rsidRDefault="00291672">
            <w:pPr>
              <w:jc w:val="left"/>
              <w:rPr>
                <w:b/>
                <w:bCs/>
                <w:sz w:val="18"/>
                <w:szCs w:val="18"/>
              </w:rPr>
            </w:pPr>
            <w:r w:rsidRPr="00291672">
              <w:rPr>
                <w:b/>
                <w:bCs/>
                <w:sz w:val="18"/>
                <w:szCs w:val="18"/>
              </w:rPr>
              <w:t>Models</w:t>
            </w:r>
          </w:p>
        </w:tc>
        <w:tc>
          <w:tcPr>
            <w:tcW w:w="1463" w:type="dxa"/>
            <w:tcBorders>
              <w:top w:val="single" w:sz="2" w:space="0" w:color="auto"/>
              <w:left w:val="single" w:sz="2" w:space="0" w:color="auto"/>
              <w:bottom w:val="single" w:sz="2" w:space="0" w:color="auto"/>
              <w:right w:val="single" w:sz="2" w:space="0" w:color="auto"/>
            </w:tcBorders>
            <w:vAlign w:val="center"/>
            <w:hideMark/>
          </w:tcPr>
          <w:p w14:paraId="21624EF9" w14:textId="49A76781" w:rsidR="00291672" w:rsidRPr="00B11B65" w:rsidRDefault="00291672">
            <w:pPr>
              <w:pStyle w:val="tablecolsubhead"/>
              <w:rPr>
                <w:i w:val="0"/>
                <w:iCs w:val="0"/>
                <w:sz w:val="18"/>
                <w:szCs w:val="18"/>
              </w:rPr>
            </w:pPr>
            <w:r w:rsidRPr="00B11B65">
              <w:rPr>
                <w:i w:val="0"/>
                <w:iCs w:val="0"/>
                <w:sz w:val="18"/>
                <w:szCs w:val="18"/>
              </w:rPr>
              <w:t>Training Loss</w:t>
            </w:r>
          </w:p>
        </w:tc>
        <w:tc>
          <w:tcPr>
            <w:tcW w:w="1463" w:type="dxa"/>
            <w:tcBorders>
              <w:top w:val="single" w:sz="2" w:space="0" w:color="auto"/>
              <w:left w:val="single" w:sz="2" w:space="0" w:color="auto"/>
              <w:bottom w:val="single" w:sz="2" w:space="0" w:color="auto"/>
              <w:right w:val="single" w:sz="2" w:space="0" w:color="auto"/>
            </w:tcBorders>
            <w:vAlign w:val="center"/>
            <w:hideMark/>
          </w:tcPr>
          <w:p w14:paraId="537C73C8" w14:textId="62159CE5" w:rsidR="00291672" w:rsidRPr="00B11B65" w:rsidRDefault="00291672">
            <w:pPr>
              <w:pStyle w:val="tablecolsubhead"/>
              <w:rPr>
                <w:i w:val="0"/>
                <w:iCs w:val="0"/>
                <w:sz w:val="18"/>
                <w:szCs w:val="18"/>
              </w:rPr>
            </w:pPr>
            <w:r w:rsidRPr="00B11B65">
              <w:rPr>
                <w:i w:val="0"/>
                <w:iCs w:val="0"/>
                <w:sz w:val="18"/>
                <w:szCs w:val="18"/>
              </w:rPr>
              <w:t>Training Accuracy</w:t>
            </w:r>
          </w:p>
        </w:tc>
      </w:tr>
      <w:tr w:rsidR="00291672" w14:paraId="682BF5DF" w14:textId="77777777" w:rsidTr="00291672">
        <w:trPr>
          <w:trHeight w:val="687"/>
          <w:jc w:val="center"/>
        </w:trPr>
        <w:tc>
          <w:tcPr>
            <w:tcW w:w="1170" w:type="dxa"/>
            <w:tcBorders>
              <w:top w:val="single" w:sz="2" w:space="0" w:color="auto"/>
              <w:left w:val="single" w:sz="2" w:space="0" w:color="auto"/>
              <w:bottom w:val="single" w:sz="2" w:space="0" w:color="auto"/>
              <w:right w:val="single" w:sz="2" w:space="0" w:color="auto"/>
            </w:tcBorders>
            <w:vAlign w:val="center"/>
            <w:hideMark/>
          </w:tcPr>
          <w:p w14:paraId="121250CF" w14:textId="5BB2E8E6" w:rsidR="00291672" w:rsidRPr="00291672" w:rsidRDefault="00291672">
            <w:pPr>
              <w:pStyle w:val="tablecopy"/>
              <w:rPr>
                <w:sz w:val="18"/>
                <w:szCs w:val="18"/>
              </w:rPr>
            </w:pPr>
            <w:r w:rsidRPr="00291672">
              <w:rPr>
                <w:sz w:val="18"/>
                <w:szCs w:val="18"/>
              </w:rPr>
              <w:t>VGG-16</w:t>
            </w:r>
          </w:p>
        </w:tc>
        <w:tc>
          <w:tcPr>
            <w:tcW w:w="1463" w:type="dxa"/>
            <w:tcBorders>
              <w:top w:val="single" w:sz="2" w:space="0" w:color="auto"/>
              <w:left w:val="single" w:sz="2" w:space="0" w:color="auto"/>
              <w:bottom w:val="single" w:sz="2" w:space="0" w:color="auto"/>
              <w:right w:val="single" w:sz="2" w:space="0" w:color="auto"/>
            </w:tcBorders>
            <w:vAlign w:val="center"/>
          </w:tcPr>
          <w:p w14:paraId="5D2B221F" w14:textId="304E3CC1" w:rsidR="00291672" w:rsidRPr="00291672" w:rsidRDefault="00291672" w:rsidP="00291672">
            <w:pPr>
              <w:rPr>
                <w:sz w:val="18"/>
                <w:szCs w:val="18"/>
              </w:rPr>
            </w:pPr>
            <w:r w:rsidRPr="00291672">
              <w:rPr>
                <w:sz w:val="18"/>
                <w:szCs w:val="18"/>
              </w:rPr>
              <w:t>0.3251</w:t>
            </w:r>
            <w:r w:rsidRPr="00291672">
              <w:rPr>
                <w:sz w:val="18"/>
                <w:szCs w:val="18"/>
              </w:rPr>
              <w:tab/>
            </w:r>
          </w:p>
        </w:tc>
        <w:tc>
          <w:tcPr>
            <w:tcW w:w="1463" w:type="dxa"/>
            <w:tcBorders>
              <w:top w:val="single" w:sz="2" w:space="0" w:color="auto"/>
              <w:left w:val="single" w:sz="2" w:space="0" w:color="auto"/>
              <w:bottom w:val="single" w:sz="2" w:space="0" w:color="auto"/>
              <w:right w:val="single" w:sz="2" w:space="0" w:color="auto"/>
            </w:tcBorders>
            <w:vAlign w:val="center"/>
          </w:tcPr>
          <w:p w14:paraId="5AC8E5FD" w14:textId="5FE76B16" w:rsidR="00291672" w:rsidRPr="00291672" w:rsidRDefault="00291672">
            <w:pPr>
              <w:rPr>
                <w:sz w:val="18"/>
                <w:szCs w:val="18"/>
              </w:rPr>
            </w:pPr>
            <w:r w:rsidRPr="00291672">
              <w:rPr>
                <w:sz w:val="18"/>
                <w:szCs w:val="18"/>
              </w:rPr>
              <w:t>82.26%</w:t>
            </w:r>
            <w:r w:rsidRPr="00291672">
              <w:rPr>
                <w:sz w:val="18"/>
                <w:szCs w:val="18"/>
              </w:rPr>
              <w:tab/>
            </w:r>
          </w:p>
        </w:tc>
      </w:tr>
      <w:tr w:rsidR="00291672" w14:paraId="60752529" w14:textId="77777777" w:rsidTr="00291672">
        <w:trPr>
          <w:trHeight w:val="687"/>
          <w:jc w:val="center"/>
        </w:trPr>
        <w:tc>
          <w:tcPr>
            <w:tcW w:w="1170" w:type="dxa"/>
            <w:tcBorders>
              <w:top w:val="single" w:sz="2" w:space="0" w:color="auto"/>
              <w:left w:val="single" w:sz="2" w:space="0" w:color="auto"/>
              <w:bottom w:val="single" w:sz="2" w:space="0" w:color="auto"/>
              <w:right w:val="single" w:sz="2" w:space="0" w:color="auto"/>
            </w:tcBorders>
            <w:vAlign w:val="center"/>
          </w:tcPr>
          <w:p w14:paraId="6B4712B8" w14:textId="69BE32DF" w:rsidR="00291672" w:rsidRPr="00291672" w:rsidRDefault="00291672">
            <w:pPr>
              <w:pStyle w:val="tablecopy"/>
              <w:rPr>
                <w:sz w:val="18"/>
                <w:szCs w:val="18"/>
              </w:rPr>
            </w:pPr>
            <w:r w:rsidRPr="00291672">
              <w:rPr>
                <w:sz w:val="18"/>
                <w:szCs w:val="18"/>
              </w:rPr>
              <w:t>EfficientNet</w:t>
            </w:r>
          </w:p>
        </w:tc>
        <w:tc>
          <w:tcPr>
            <w:tcW w:w="1463" w:type="dxa"/>
            <w:tcBorders>
              <w:top w:val="single" w:sz="2" w:space="0" w:color="auto"/>
              <w:left w:val="single" w:sz="2" w:space="0" w:color="auto"/>
              <w:bottom w:val="single" w:sz="2" w:space="0" w:color="auto"/>
              <w:right w:val="single" w:sz="2" w:space="0" w:color="auto"/>
            </w:tcBorders>
            <w:vAlign w:val="center"/>
          </w:tcPr>
          <w:p w14:paraId="20A61375" w14:textId="3CE8557C" w:rsidR="00291672" w:rsidRPr="00291672" w:rsidRDefault="00291672" w:rsidP="00291672">
            <w:pPr>
              <w:rPr>
                <w:sz w:val="18"/>
                <w:szCs w:val="18"/>
              </w:rPr>
            </w:pPr>
            <w:r w:rsidRPr="00291672">
              <w:rPr>
                <w:sz w:val="18"/>
                <w:szCs w:val="18"/>
              </w:rPr>
              <w:t>0.0462</w:t>
            </w:r>
            <w:r w:rsidRPr="00291672">
              <w:rPr>
                <w:sz w:val="18"/>
                <w:szCs w:val="18"/>
              </w:rPr>
              <w:tab/>
            </w:r>
          </w:p>
        </w:tc>
        <w:tc>
          <w:tcPr>
            <w:tcW w:w="1463" w:type="dxa"/>
            <w:tcBorders>
              <w:top w:val="single" w:sz="2" w:space="0" w:color="auto"/>
              <w:left w:val="single" w:sz="2" w:space="0" w:color="auto"/>
              <w:bottom w:val="single" w:sz="2" w:space="0" w:color="auto"/>
              <w:right w:val="single" w:sz="2" w:space="0" w:color="auto"/>
            </w:tcBorders>
            <w:vAlign w:val="center"/>
          </w:tcPr>
          <w:p w14:paraId="1E4537AA" w14:textId="21218F0A" w:rsidR="00291672" w:rsidRPr="00291672" w:rsidRDefault="00291672">
            <w:pPr>
              <w:rPr>
                <w:sz w:val="18"/>
                <w:szCs w:val="18"/>
              </w:rPr>
            </w:pPr>
            <w:r w:rsidRPr="00291672">
              <w:rPr>
                <w:sz w:val="18"/>
                <w:szCs w:val="18"/>
              </w:rPr>
              <w:t>98.36%</w:t>
            </w:r>
            <w:r w:rsidRPr="00291672">
              <w:rPr>
                <w:sz w:val="18"/>
                <w:szCs w:val="18"/>
              </w:rPr>
              <w:tab/>
            </w:r>
          </w:p>
        </w:tc>
      </w:tr>
      <w:tr w:rsidR="00291672" w14:paraId="4A2B465E" w14:textId="77777777" w:rsidTr="00291672">
        <w:trPr>
          <w:trHeight w:val="687"/>
          <w:jc w:val="center"/>
        </w:trPr>
        <w:tc>
          <w:tcPr>
            <w:tcW w:w="1170" w:type="dxa"/>
            <w:tcBorders>
              <w:top w:val="single" w:sz="2" w:space="0" w:color="auto"/>
              <w:left w:val="single" w:sz="2" w:space="0" w:color="auto"/>
              <w:bottom w:val="single" w:sz="2" w:space="0" w:color="auto"/>
              <w:right w:val="single" w:sz="2" w:space="0" w:color="auto"/>
            </w:tcBorders>
            <w:vAlign w:val="center"/>
          </w:tcPr>
          <w:p w14:paraId="7B4D2CBD" w14:textId="01A4C732" w:rsidR="00291672" w:rsidRPr="00291672" w:rsidRDefault="00291672">
            <w:pPr>
              <w:pStyle w:val="tablecopy"/>
              <w:rPr>
                <w:sz w:val="18"/>
                <w:szCs w:val="18"/>
              </w:rPr>
            </w:pPr>
            <w:r w:rsidRPr="00291672">
              <w:rPr>
                <w:sz w:val="18"/>
                <w:szCs w:val="18"/>
              </w:rPr>
              <w:t>Inception-v3</w:t>
            </w:r>
          </w:p>
        </w:tc>
        <w:tc>
          <w:tcPr>
            <w:tcW w:w="1463" w:type="dxa"/>
            <w:tcBorders>
              <w:top w:val="single" w:sz="2" w:space="0" w:color="auto"/>
              <w:left w:val="single" w:sz="2" w:space="0" w:color="auto"/>
              <w:bottom w:val="single" w:sz="2" w:space="0" w:color="auto"/>
              <w:right w:val="single" w:sz="2" w:space="0" w:color="auto"/>
            </w:tcBorders>
            <w:vAlign w:val="center"/>
          </w:tcPr>
          <w:p w14:paraId="5ABA4F63" w14:textId="6AA6AC63" w:rsidR="00291672" w:rsidRPr="00291672" w:rsidRDefault="00291672">
            <w:pPr>
              <w:rPr>
                <w:sz w:val="18"/>
                <w:szCs w:val="18"/>
              </w:rPr>
            </w:pPr>
            <w:r w:rsidRPr="00291672">
              <w:rPr>
                <w:sz w:val="18"/>
                <w:szCs w:val="18"/>
              </w:rPr>
              <w:t>0.1352</w:t>
            </w:r>
          </w:p>
        </w:tc>
        <w:tc>
          <w:tcPr>
            <w:tcW w:w="1463" w:type="dxa"/>
            <w:tcBorders>
              <w:top w:val="single" w:sz="2" w:space="0" w:color="auto"/>
              <w:left w:val="single" w:sz="2" w:space="0" w:color="auto"/>
              <w:bottom w:val="single" w:sz="2" w:space="0" w:color="auto"/>
              <w:right w:val="single" w:sz="2" w:space="0" w:color="auto"/>
            </w:tcBorders>
            <w:vAlign w:val="center"/>
          </w:tcPr>
          <w:p w14:paraId="38846534" w14:textId="4A36F8CE" w:rsidR="00291672" w:rsidRPr="00291672" w:rsidRDefault="00291672">
            <w:pPr>
              <w:rPr>
                <w:sz w:val="18"/>
                <w:szCs w:val="18"/>
              </w:rPr>
            </w:pPr>
            <w:r w:rsidRPr="00291672">
              <w:rPr>
                <w:sz w:val="18"/>
                <w:szCs w:val="18"/>
              </w:rPr>
              <w:t>90.23%</w:t>
            </w:r>
            <w:r w:rsidRPr="00291672">
              <w:rPr>
                <w:sz w:val="18"/>
                <w:szCs w:val="18"/>
              </w:rPr>
              <w:tab/>
            </w:r>
          </w:p>
        </w:tc>
      </w:tr>
    </w:tbl>
    <w:p w14:paraId="0744F19E" w14:textId="77777777" w:rsidR="00291672" w:rsidRDefault="00291672" w:rsidP="00291672">
      <w:pPr>
        <w:pStyle w:val="BodyText"/>
        <w:jc w:val="left"/>
      </w:pPr>
    </w:p>
    <w:p w14:paraId="78A718B7" w14:textId="59415F2E" w:rsidR="00291672" w:rsidRDefault="00291672" w:rsidP="00291672">
      <w:pPr>
        <w:pStyle w:val="Heading1"/>
        <w:rPr>
          <w:b/>
          <w:bCs/>
        </w:rPr>
      </w:pPr>
      <w:r>
        <w:rPr>
          <w:b/>
          <w:bCs/>
        </w:rPr>
        <w:t>RESULTS</w:t>
      </w:r>
    </w:p>
    <w:p w14:paraId="78D56A0C" w14:textId="5A5CCA27" w:rsidR="00964450" w:rsidRPr="003257C5" w:rsidRDefault="00E3537E" w:rsidP="003257C5">
      <w:pPr>
        <w:spacing w:after="240"/>
        <w:jc w:val="both"/>
        <w:rPr>
          <w:rFonts w:eastAsia="Times New Roman"/>
          <w:lang w:val="en-IN" w:eastAsia="en-IN"/>
        </w:rPr>
      </w:pPr>
      <w:r w:rsidRPr="00E3537E">
        <w:rPr>
          <w:rFonts w:eastAsia="Times New Roman"/>
          <w:lang w:val="en-IN" w:eastAsia="en-IN"/>
        </w:rPr>
        <w:t xml:space="preserve">The model leverages Google Laboratories as the implementation the surroundings, functions using a variety of </w:t>
      </w:r>
      <w:r w:rsidRPr="00E3537E">
        <w:rPr>
          <w:rFonts w:eastAsia="Times New Roman"/>
          <w:lang w:val="en-IN" w:eastAsia="en-IN"/>
        </w:rPr>
        <w:lastRenderedPageBreak/>
        <w:t xml:space="preserve">pictures, and takes into consideration data form sources that are free to the public. The loss and accuracy figures for the VGG16 model Efficient Network, and Inceptionv3 are given in the graphs below. The preciseness of the Efficient Network model is greater compared to that for other models. </w:t>
      </w:r>
      <w:r w:rsidRPr="00E3537E">
        <w:rPr>
          <w:rFonts w:eastAsia="Times New Roman"/>
          <w:lang w:val="en-IN" w:eastAsia="en-IN"/>
        </w:rPr>
        <w:br/>
      </w:r>
      <w:r w:rsidRPr="00E3537E">
        <w:rPr>
          <w:rFonts w:eastAsia="Times New Roman"/>
          <w:lang w:val="en-IN" w:eastAsia="en-IN"/>
        </w:rPr>
        <w:br/>
        <w:t xml:space="preserve">The figure.13 &amp; </w:t>
      </w:r>
      <w:proofErr w:type="gramStart"/>
      <w:r w:rsidRPr="00E3537E">
        <w:rPr>
          <w:rFonts w:eastAsia="Times New Roman"/>
          <w:lang w:val="en-IN" w:eastAsia="en-IN"/>
        </w:rPr>
        <w:t>The</w:t>
      </w:r>
      <w:proofErr w:type="gramEnd"/>
      <w:r w:rsidRPr="00E3537E">
        <w:rPr>
          <w:rFonts w:eastAsia="Times New Roman"/>
          <w:lang w:val="en-IN" w:eastAsia="en-IN"/>
        </w:rPr>
        <w:t xml:space="preserve"> figure.14 shows the precision and Losses of the </w:t>
      </w:r>
      <w:proofErr w:type="spellStart"/>
      <w:r w:rsidRPr="00E3537E">
        <w:rPr>
          <w:rFonts w:eastAsia="Times New Roman"/>
          <w:lang w:val="en-IN" w:eastAsia="en-IN"/>
        </w:rPr>
        <w:t>the</w:t>
      </w:r>
      <w:proofErr w:type="spellEnd"/>
      <w:r w:rsidRPr="00E3537E">
        <w:rPr>
          <w:rFonts w:eastAsia="Times New Roman"/>
          <w:lang w:val="en-IN" w:eastAsia="en-IN"/>
        </w:rPr>
        <w:t xml:space="preserve"> VGG-16 algorithm Model accordingly. The Figures fifteen and sixteen shows the precision and Losses of Efficient Network Model. The numbers 17 and 18 represent the accuracy and Losses of Inception, version 3, Model. From these data, Training and Testing Efficiency and Losses may be extrapolated effortlessly and the effectiveness of every one of the models in question can be appraised for its implementation and adjustments in our program.</w:t>
      </w:r>
      <w:r w:rsidRPr="00E3537E">
        <w:rPr>
          <w:rFonts w:eastAsia="Times New Roman"/>
          <w:lang w:val="en-IN" w:eastAsia="en-IN"/>
        </w:rPr>
        <w:br/>
      </w:r>
    </w:p>
    <w:p w14:paraId="270FB6E3" w14:textId="5F7F9A99" w:rsidR="00964450" w:rsidRDefault="00964450" w:rsidP="006F0F5C">
      <w:pPr>
        <w:jc w:val="both"/>
      </w:pPr>
      <w:r w:rsidRPr="00964450">
        <w:rPr>
          <w:noProof/>
          <w:lang w:val="en-IN" w:eastAsia="en-IN"/>
        </w:rPr>
        <w:drawing>
          <wp:inline distT="0" distB="0" distL="0" distR="0" wp14:anchorId="7DBBBBF1" wp14:editId="10D41F34">
            <wp:extent cx="3208655" cy="2674620"/>
            <wp:effectExtent l="0" t="0" r="0" b="0"/>
            <wp:docPr id="1813523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8655" cy="2674620"/>
                    </a:xfrm>
                    <a:prstGeom prst="rect">
                      <a:avLst/>
                    </a:prstGeom>
                    <a:noFill/>
                    <a:ln>
                      <a:noFill/>
                    </a:ln>
                  </pic:spPr>
                </pic:pic>
              </a:graphicData>
            </a:graphic>
          </wp:inline>
        </w:drawing>
      </w:r>
    </w:p>
    <w:p w14:paraId="4A9AEB69" w14:textId="0E9DDCD2" w:rsidR="00964450" w:rsidRDefault="00964450" w:rsidP="00964450">
      <w:proofErr w:type="gramStart"/>
      <w:r w:rsidRPr="00964450">
        <w:t>Figure 1</w:t>
      </w:r>
      <w:r w:rsidR="00C86ED8">
        <w:t>2</w:t>
      </w:r>
      <w:r w:rsidRPr="00964450">
        <w:t>.</w:t>
      </w:r>
      <w:proofErr w:type="gramEnd"/>
      <w:r w:rsidRPr="00964450">
        <w:t xml:space="preserve"> Model Accuracy of VGG16</w:t>
      </w:r>
    </w:p>
    <w:p w14:paraId="376A97F8" w14:textId="77777777" w:rsidR="00964450" w:rsidRDefault="00964450" w:rsidP="00964450"/>
    <w:p w14:paraId="46BF9F93" w14:textId="7DCE9549" w:rsidR="00964450" w:rsidRDefault="00964450" w:rsidP="00964450">
      <w:r w:rsidRPr="00964450">
        <w:rPr>
          <w:noProof/>
          <w:lang w:val="en-IN" w:eastAsia="en-IN"/>
        </w:rPr>
        <w:drawing>
          <wp:inline distT="0" distB="0" distL="0" distR="0" wp14:anchorId="510A8547" wp14:editId="1193672A">
            <wp:extent cx="3208655" cy="2781300"/>
            <wp:effectExtent l="0" t="0" r="0" b="0"/>
            <wp:docPr id="2142305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8655" cy="2781300"/>
                    </a:xfrm>
                    <a:prstGeom prst="rect">
                      <a:avLst/>
                    </a:prstGeom>
                    <a:noFill/>
                    <a:ln>
                      <a:noFill/>
                    </a:ln>
                  </pic:spPr>
                </pic:pic>
              </a:graphicData>
            </a:graphic>
          </wp:inline>
        </w:drawing>
      </w:r>
    </w:p>
    <w:p w14:paraId="3809E110" w14:textId="318E1088" w:rsidR="00964450" w:rsidRDefault="00964450" w:rsidP="00964450">
      <w:proofErr w:type="gramStart"/>
      <w:r w:rsidRPr="00964450">
        <w:t>Figure 1</w:t>
      </w:r>
      <w:r w:rsidR="00C86ED8">
        <w:t>3</w:t>
      </w:r>
      <w:r w:rsidRPr="00964450">
        <w:t>.</w:t>
      </w:r>
      <w:proofErr w:type="gramEnd"/>
      <w:r w:rsidRPr="00964450">
        <w:t xml:space="preserve"> Model </w:t>
      </w:r>
      <w:r>
        <w:t>Loss</w:t>
      </w:r>
      <w:r w:rsidRPr="00964450">
        <w:t xml:space="preserve"> of VGG16</w:t>
      </w:r>
    </w:p>
    <w:p w14:paraId="157346E1" w14:textId="77777777" w:rsidR="00145235" w:rsidRDefault="00145235" w:rsidP="00964450"/>
    <w:p w14:paraId="0CFDCDE5" w14:textId="6ED898C8" w:rsidR="00145235" w:rsidRDefault="00145235" w:rsidP="00964450">
      <w:r w:rsidRPr="00145235">
        <w:rPr>
          <w:noProof/>
          <w:lang w:val="en-IN" w:eastAsia="en-IN"/>
        </w:rPr>
        <w:lastRenderedPageBreak/>
        <w:drawing>
          <wp:inline distT="0" distB="0" distL="0" distR="0" wp14:anchorId="0A8D6BA7" wp14:editId="4A0D6777">
            <wp:extent cx="3280686" cy="2545080"/>
            <wp:effectExtent l="0" t="0" r="0" b="7620"/>
            <wp:docPr id="666597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5876" cy="2549107"/>
                    </a:xfrm>
                    <a:prstGeom prst="rect">
                      <a:avLst/>
                    </a:prstGeom>
                    <a:noFill/>
                    <a:ln>
                      <a:noFill/>
                    </a:ln>
                  </pic:spPr>
                </pic:pic>
              </a:graphicData>
            </a:graphic>
          </wp:inline>
        </w:drawing>
      </w:r>
    </w:p>
    <w:p w14:paraId="7156664C" w14:textId="1E708B22" w:rsidR="00145235" w:rsidRDefault="00145235" w:rsidP="00964450">
      <w:proofErr w:type="gramStart"/>
      <w:r w:rsidRPr="00145235">
        <w:t>Figure 1</w:t>
      </w:r>
      <w:r w:rsidR="00C86ED8">
        <w:t>4</w:t>
      </w:r>
      <w:r w:rsidRPr="00145235">
        <w:t>.</w:t>
      </w:r>
      <w:proofErr w:type="gramEnd"/>
      <w:r w:rsidRPr="00145235">
        <w:t xml:space="preserve"> Model </w:t>
      </w:r>
      <w:r>
        <w:t>Accuracy</w:t>
      </w:r>
      <w:r w:rsidRPr="00145235">
        <w:t xml:space="preserve"> of </w:t>
      </w:r>
      <w:proofErr w:type="spellStart"/>
      <w:r>
        <w:t>EfficientNet</w:t>
      </w:r>
      <w:proofErr w:type="spellEnd"/>
    </w:p>
    <w:p w14:paraId="3E65D590" w14:textId="31095E85" w:rsidR="00145235" w:rsidRDefault="00145235" w:rsidP="00964450">
      <w:r w:rsidRPr="00145235">
        <w:rPr>
          <w:noProof/>
          <w:lang w:val="en-IN" w:eastAsia="en-IN"/>
        </w:rPr>
        <w:drawing>
          <wp:inline distT="0" distB="0" distL="0" distR="0" wp14:anchorId="78979CF8" wp14:editId="427BA60C">
            <wp:extent cx="3208655" cy="2557145"/>
            <wp:effectExtent l="0" t="0" r="0" b="0"/>
            <wp:docPr id="291597556" name="Picture 5" descr="A graph with red and green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7556" name="Picture 5" descr="A graph with red and green line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8655" cy="2557145"/>
                    </a:xfrm>
                    <a:prstGeom prst="rect">
                      <a:avLst/>
                    </a:prstGeom>
                    <a:noFill/>
                    <a:ln>
                      <a:noFill/>
                    </a:ln>
                  </pic:spPr>
                </pic:pic>
              </a:graphicData>
            </a:graphic>
          </wp:inline>
        </w:drawing>
      </w:r>
    </w:p>
    <w:p w14:paraId="7423C962" w14:textId="46657CD3" w:rsidR="00145235" w:rsidRDefault="00145235" w:rsidP="00964450">
      <w:proofErr w:type="gramStart"/>
      <w:r w:rsidRPr="00145235">
        <w:t>Figure 1</w:t>
      </w:r>
      <w:r w:rsidR="00C86ED8">
        <w:t>5</w:t>
      </w:r>
      <w:r w:rsidRPr="00145235">
        <w:t>.</w:t>
      </w:r>
      <w:proofErr w:type="gramEnd"/>
      <w:r w:rsidRPr="00145235">
        <w:t xml:space="preserve"> Model </w:t>
      </w:r>
      <w:r>
        <w:t>Loss</w:t>
      </w:r>
      <w:r w:rsidRPr="00145235">
        <w:t xml:space="preserve"> of </w:t>
      </w:r>
      <w:proofErr w:type="spellStart"/>
      <w:r w:rsidRPr="00145235">
        <w:t>EfficientNet</w:t>
      </w:r>
      <w:proofErr w:type="spellEnd"/>
    </w:p>
    <w:p w14:paraId="22ECAAEF" w14:textId="77777777" w:rsidR="00D46984" w:rsidRDefault="00D46984" w:rsidP="00964450"/>
    <w:p w14:paraId="2FC56E8B" w14:textId="34A2BB1E" w:rsidR="00D46984" w:rsidRPr="006F0F5C" w:rsidRDefault="00D46984" w:rsidP="00964450">
      <w:r w:rsidRPr="00D46984">
        <w:rPr>
          <w:noProof/>
          <w:lang w:val="en-IN" w:eastAsia="en-IN"/>
        </w:rPr>
        <w:drawing>
          <wp:inline distT="0" distB="0" distL="0" distR="0" wp14:anchorId="31A39015" wp14:editId="42B17E3C">
            <wp:extent cx="3208655" cy="2517775"/>
            <wp:effectExtent l="0" t="0" r="0" b="0"/>
            <wp:docPr id="1239885568" name="Picture 6"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5568" name="Picture 6" descr="A picture containing diagram, text, line, pl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8655" cy="2517775"/>
                    </a:xfrm>
                    <a:prstGeom prst="rect">
                      <a:avLst/>
                    </a:prstGeom>
                    <a:noFill/>
                    <a:ln>
                      <a:noFill/>
                    </a:ln>
                  </pic:spPr>
                </pic:pic>
              </a:graphicData>
            </a:graphic>
          </wp:inline>
        </w:drawing>
      </w:r>
    </w:p>
    <w:p w14:paraId="482CC5A5" w14:textId="4CC44B40" w:rsidR="00291672" w:rsidRDefault="00D46984" w:rsidP="00D126E1">
      <w:pPr>
        <w:pStyle w:val="BodyText"/>
        <w:jc w:val="center"/>
      </w:pPr>
      <w:proofErr w:type="gramStart"/>
      <w:r w:rsidRPr="00D46984">
        <w:t>Figure 1</w:t>
      </w:r>
      <w:r w:rsidR="00C86ED8">
        <w:t>6</w:t>
      </w:r>
      <w:r w:rsidRPr="00D46984">
        <w:t>.</w:t>
      </w:r>
      <w:proofErr w:type="gramEnd"/>
      <w:r w:rsidRPr="00D46984">
        <w:t xml:space="preserve"> Model Accuracy of </w:t>
      </w:r>
      <w:r>
        <w:t>Inception-v3</w:t>
      </w:r>
    </w:p>
    <w:p w14:paraId="3F8DBBC2" w14:textId="77777777" w:rsidR="00F86988" w:rsidRDefault="00F86988" w:rsidP="00F86988">
      <w:pPr>
        <w:pStyle w:val="BodyText"/>
        <w:ind w:firstLine="0"/>
        <w:jc w:val="left"/>
      </w:pPr>
    </w:p>
    <w:p w14:paraId="53D09642" w14:textId="38899432" w:rsidR="000723B8" w:rsidRDefault="00D126E1" w:rsidP="007E4058">
      <w:pPr>
        <w:pStyle w:val="BodyText"/>
        <w:ind w:firstLine="0"/>
        <w:jc w:val="left"/>
      </w:pPr>
      <w:r w:rsidRPr="00D126E1">
        <w:rPr>
          <w:noProof/>
          <w:lang w:val="en-IN" w:eastAsia="en-IN"/>
        </w:rPr>
        <w:lastRenderedPageBreak/>
        <w:drawing>
          <wp:inline distT="0" distB="0" distL="0" distR="0" wp14:anchorId="04A80DD1" wp14:editId="753C6442">
            <wp:extent cx="3208655" cy="2496185"/>
            <wp:effectExtent l="0" t="0" r="0" b="0"/>
            <wp:docPr id="191224774" name="Picture 7" descr="A graph with red and green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774" name="Picture 7" descr="A graph with red and green lines&#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8655" cy="2496185"/>
                    </a:xfrm>
                    <a:prstGeom prst="rect">
                      <a:avLst/>
                    </a:prstGeom>
                    <a:noFill/>
                    <a:ln>
                      <a:noFill/>
                    </a:ln>
                  </pic:spPr>
                </pic:pic>
              </a:graphicData>
            </a:graphic>
          </wp:inline>
        </w:drawing>
      </w:r>
    </w:p>
    <w:p w14:paraId="58F54218" w14:textId="70C28E43" w:rsidR="007E4058" w:rsidRDefault="007E4058" w:rsidP="007E4058">
      <w:pPr>
        <w:pStyle w:val="BodyText"/>
        <w:ind w:firstLine="0"/>
        <w:jc w:val="center"/>
      </w:pPr>
      <w:proofErr w:type="gramStart"/>
      <w:r w:rsidRPr="007E4058">
        <w:t>Figure 1</w:t>
      </w:r>
      <w:r w:rsidR="00C86ED8">
        <w:t>7</w:t>
      </w:r>
      <w:r w:rsidRPr="007E4058">
        <w:t>.</w:t>
      </w:r>
      <w:proofErr w:type="gramEnd"/>
      <w:r w:rsidRPr="007E4058">
        <w:t xml:space="preserve"> Model </w:t>
      </w:r>
      <w:r>
        <w:t>Loss</w:t>
      </w:r>
      <w:r w:rsidRPr="007E4058">
        <w:t xml:space="preserve"> of Inception-v3</w:t>
      </w:r>
    </w:p>
    <w:p w14:paraId="29F941E4" w14:textId="49F001B6" w:rsidR="00EF4BE9" w:rsidRPr="00A91464" w:rsidRDefault="00A91464" w:rsidP="00A91464">
      <w:pPr>
        <w:spacing w:after="240"/>
        <w:jc w:val="both"/>
        <w:rPr>
          <w:rFonts w:eastAsia="Times New Roman"/>
          <w:lang w:val="en-IN" w:eastAsia="en-IN"/>
        </w:rPr>
      </w:pPr>
      <w:r w:rsidRPr="00A91464">
        <w:rPr>
          <w:rFonts w:eastAsia="Times New Roman"/>
          <w:lang w:val="en-IN" w:eastAsia="en-IN"/>
        </w:rPr>
        <w:t xml:space="preserve">A confused </w:t>
      </w:r>
      <w:proofErr w:type="gramStart"/>
      <w:r w:rsidRPr="00A91464">
        <w:rPr>
          <w:rFonts w:eastAsia="Times New Roman"/>
          <w:lang w:val="en-IN" w:eastAsia="en-IN"/>
        </w:rPr>
        <w:t>matrices</w:t>
      </w:r>
      <w:proofErr w:type="gramEnd"/>
      <w:r w:rsidRPr="00A91464">
        <w:rPr>
          <w:rFonts w:eastAsia="Times New Roman"/>
          <w:lang w:val="en-IN" w:eastAsia="en-IN"/>
        </w:rPr>
        <w:t xml:space="preserve"> is a matrix utilised in analytics and machines learning to illustrate how effectively a classifications model is performing. By compared the predicted </w:t>
      </w:r>
      <w:proofErr w:type="spellStart"/>
      <w:r w:rsidRPr="00A91464">
        <w:rPr>
          <w:rFonts w:eastAsia="Times New Roman"/>
          <w:lang w:val="en-IN" w:eastAsia="en-IN"/>
        </w:rPr>
        <w:t>labeling</w:t>
      </w:r>
      <w:proofErr w:type="spellEnd"/>
      <w:r w:rsidRPr="00A91464">
        <w:rPr>
          <w:rFonts w:eastAsia="Times New Roman"/>
          <w:lang w:val="en-IN" w:eastAsia="en-IN"/>
        </w:rPr>
        <w:t xml:space="preserve"> with the actual </w:t>
      </w:r>
      <w:proofErr w:type="spellStart"/>
      <w:r w:rsidRPr="00A91464">
        <w:rPr>
          <w:rFonts w:eastAsia="Times New Roman"/>
          <w:lang w:val="en-IN" w:eastAsia="en-IN"/>
        </w:rPr>
        <w:t>labeling</w:t>
      </w:r>
      <w:proofErr w:type="spellEnd"/>
      <w:r w:rsidRPr="00A91464">
        <w:rPr>
          <w:rFonts w:eastAsia="Times New Roman"/>
          <w:lang w:val="en-IN" w:eastAsia="en-IN"/>
        </w:rPr>
        <w:t xml:space="preserve"> of </w:t>
      </w:r>
      <w:proofErr w:type="gramStart"/>
      <w:r w:rsidRPr="00A91464">
        <w:rPr>
          <w:rFonts w:eastAsia="Times New Roman"/>
          <w:lang w:val="en-IN" w:eastAsia="en-IN"/>
        </w:rPr>
        <w:t>a the</w:t>
      </w:r>
      <w:proofErr w:type="gramEnd"/>
      <w:r w:rsidRPr="00A91464">
        <w:rPr>
          <w:rFonts w:eastAsia="Times New Roman"/>
          <w:lang w:val="en-IN" w:eastAsia="en-IN"/>
        </w:rPr>
        <w:t xml:space="preserve"> data set, it allows us to </w:t>
      </w:r>
      <w:proofErr w:type="spellStart"/>
      <w:r w:rsidRPr="00A91464">
        <w:rPr>
          <w:rFonts w:eastAsia="Times New Roman"/>
          <w:lang w:val="en-IN" w:eastAsia="en-IN"/>
        </w:rPr>
        <w:t>analyze</w:t>
      </w:r>
      <w:proofErr w:type="spellEnd"/>
      <w:r w:rsidRPr="00A91464">
        <w:rPr>
          <w:rFonts w:eastAsia="Times New Roman"/>
          <w:lang w:val="en-IN" w:eastAsia="en-IN"/>
        </w:rPr>
        <w:t xml:space="preserve"> the efficacy as well as the precision of a the model's predictions. A complete examination of the algorithm's true </w:t>
      </w:r>
      <w:proofErr w:type="spellStart"/>
      <w:r w:rsidRPr="00A91464">
        <w:rPr>
          <w:rFonts w:eastAsia="Times New Roman"/>
          <w:lang w:val="en-IN" w:eastAsia="en-IN"/>
        </w:rPr>
        <w:t>favorable</w:t>
      </w:r>
      <w:proofErr w:type="spellEnd"/>
      <w:r w:rsidRPr="00A91464">
        <w:rPr>
          <w:rFonts w:eastAsia="Times New Roman"/>
          <w:lang w:val="en-IN" w:eastAsia="en-IN"/>
        </w:rPr>
        <w:t xml:space="preserve">, actual negative, incorrect a </w:t>
      </w:r>
      <w:proofErr w:type="gramStart"/>
      <w:r w:rsidRPr="00A91464">
        <w:rPr>
          <w:rFonts w:eastAsia="Times New Roman"/>
          <w:lang w:val="en-IN" w:eastAsia="en-IN"/>
        </w:rPr>
        <w:t>yes,</w:t>
      </w:r>
      <w:proofErr w:type="gramEnd"/>
      <w:r w:rsidRPr="00A91464">
        <w:rPr>
          <w:rFonts w:eastAsia="Times New Roman"/>
          <w:lang w:val="en-IN" w:eastAsia="en-IN"/>
        </w:rPr>
        <w:t xml:space="preserve"> and erroneous negative predictions is presented in the matrix. The matrix of confusion is generally a matrix of squares, with the groups or categories within the data set forming the columns and rows. While the true labels appear along the rows of data, the labels that are anticipated are organized along the columns. The amount or percentage of the occurrences in every matrix cell that fit a certain prediction classification is shown. Simply brief, the confusion matrix gives a complete and intuitive depiction of a categorization model's performance. It enables for in-depth investigation of prediction mistakes and supports in adjusting and refining models</w:t>
      </w:r>
      <w:r>
        <w:rPr>
          <w:rFonts w:eastAsia="Times New Roman"/>
          <w:lang w:val="en-IN" w:eastAsia="en-IN"/>
        </w:rPr>
        <w:t xml:space="preserve"> to enhance their performance.</w:t>
      </w:r>
      <w:r>
        <w:rPr>
          <w:rFonts w:eastAsia="Times New Roman"/>
          <w:lang w:val="en-IN" w:eastAsia="en-IN"/>
        </w:rPr>
        <w:br/>
      </w:r>
      <w:r w:rsidRPr="00A91464">
        <w:rPr>
          <w:rFonts w:eastAsia="Times New Roman"/>
          <w:lang w:val="en-IN" w:eastAsia="en-IN"/>
        </w:rPr>
        <w:br/>
        <w:t>A true-positive result (TP) = categorized as the +</w:t>
      </w:r>
      <w:proofErr w:type="spellStart"/>
      <w:r w:rsidRPr="00A91464">
        <w:rPr>
          <w:rFonts w:eastAsia="Times New Roman"/>
          <w:lang w:val="en-IN" w:eastAsia="en-IN"/>
        </w:rPr>
        <w:t>ve</w:t>
      </w:r>
      <w:proofErr w:type="spellEnd"/>
      <w:r w:rsidRPr="00A91464">
        <w:rPr>
          <w:rFonts w:eastAsia="Times New Roman"/>
          <w:lang w:val="en-IN" w:eastAsia="en-IN"/>
        </w:rPr>
        <w:t xml:space="preserve"> and material corresponds to the malignancy </w:t>
      </w:r>
      <w:proofErr w:type="gramStart"/>
      <w:r w:rsidRPr="00A91464">
        <w:rPr>
          <w:rFonts w:eastAsia="Times New Roman"/>
          <w:lang w:val="en-IN" w:eastAsia="en-IN"/>
        </w:rPr>
        <w:t>case ;</w:t>
      </w:r>
      <w:proofErr w:type="gramEnd"/>
      <w:r w:rsidRPr="00A91464">
        <w:rPr>
          <w:rFonts w:eastAsia="Times New Roman"/>
          <w:lang w:val="en-IN" w:eastAsia="en-IN"/>
        </w:rPr>
        <w:t xml:space="preserve"> </w:t>
      </w:r>
      <w:r w:rsidRPr="00A91464">
        <w:rPr>
          <w:rFonts w:eastAsia="Times New Roman"/>
          <w:lang w:val="en-IN" w:eastAsia="en-IN"/>
        </w:rPr>
        <w:br/>
        <w:t>True-negative result (TN) = categorized as −</w:t>
      </w:r>
      <w:proofErr w:type="spellStart"/>
      <w:r w:rsidRPr="00A91464">
        <w:rPr>
          <w:rFonts w:eastAsia="Times New Roman"/>
          <w:lang w:val="en-IN" w:eastAsia="en-IN"/>
        </w:rPr>
        <w:t>ve</w:t>
      </w:r>
      <w:proofErr w:type="spellEnd"/>
      <w:r w:rsidRPr="00A91464">
        <w:rPr>
          <w:rFonts w:eastAsia="Times New Roman"/>
          <w:lang w:val="en-IN" w:eastAsia="en-IN"/>
        </w:rPr>
        <w:t xml:space="preserve"> and evidence belongs to the typical case ; </w:t>
      </w:r>
      <w:r w:rsidRPr="00A91464">
        <w:rPr>
          <w:rFonts w:eastAsia="Times New Roman"/>
          <w:lang w:val="en-IN" w:eastAsia="en-IN"/>
        </w:rPr>
        <w:br/>
        <w:t>A false-positive (FP) = categorized is the +</w:t>
      </w:r>
      <w:proofErr w:type="spellStart"/>
      <w:r w:rsidRPr="00A91464">
        <w:rPr>
          <w:rFonts w:eastAsia="Times New Roman"/>
          <w:lang w:val="en-IN" w:eastAsia="en-IN"/>
        </w:rPr>
        <w:t>ve</w:t>
      </w:r>
      <w:proofErr w:type="spellEnd"/>
      <w:r w:rsidRPr="00A91464">
        <w:rPr>
          <w:rFonts w:eastAsia="Times New Roman"/>
          <w:lang w:val="en-IN" w:eastAsia="en-IN"/>
        </w:rPr>
        <w:t xml:space="preserve"> and evidence corresponds to the normal case ; </w:t>
      </w:r>
      <w:r w:rsidRPr="00A91464">
        <w:rPr>
          <w:rFonts w:eastAsia="Times New Roman"/>
          <w:lang w:val="en-IN" w:eastAsia="en-IN"/>
        </w:rPr>
        <w:br/>
        <w:t>False- Negative (FN) = categorized at −</w:t>
      </w:r>
      <w:proofErr w:type="spellStart"/>
      <w:r w:rsidRPr="00A91464">
        <w:rPr>
          <w:rFonts w:eastAsia="Times New Roman"/>
          <w:lang w:val="en-IN" w:eastAsia="en-IN"/>
        </w:rPr>
        <w:t>ve</w:t>
      </w:r>
      <w:proofErr w:type="spellEnd"/>
      <w:r w:rsidRPr="00A91464">
        <w:rPr>
          <w:rFonts w:eastAsia="Times New Roman"/>
          <w:lang w:val="en-IN" w:eastAsia="en-IN"/>
        </w:rPr>
        <w:t xml:space="preserve"> and evidence corresponds to a </w:t>
      </w:r>
      <w:proofErr w:type="spellStart"/>
      <w:r w:rsidRPr="00A91464">
        <w:rPr>
          <w:rFonts w:eastAsia="Times New Roman"/>
          <w:lang w:val="en-IN" w:eastAsia="en-IN"/>
        </w:rPr>
        <w:t>tumor</w:t>
      </w:r>
      <w:proofErr w:type="spellEnd"/>
      <w:r w:rsidRPr="00A91464">
        <w:rPr>
          <w:rFonts w:eastAsia="Times New Roman"/>
          <w:lang w:val="en-IN" w:eastAsia="en-IN"/>
        </w:rPr>
        <w:t xml:space="preserve"> case. </w:t>
      </w:r>
      <w:r w:rsidRPr="00A91464">
        <w:rPr>
          <w:rFonts w:eastAsia="Times New Roman"/>
          <w:lang w:val="en-IN" w:eastAsia="en-IN"/>
        </w:rPr>
        <w:br/>
      </w:r>
      <w:r w:rsidRPr="00A91464">
        <w:rPr>
          <w:rFonts w:eastAsia="Times New Roman"/>
          <w:lang w:val="en-IN" w:eastAsia="en-IN"/>
        </w:rPr>
        <w:br/>
        <w:t>Figures 18</w:t>
      </w:r>
      <w:proofErr w:type="gramStart"/>
      <w:r w:rsidRPr="00A91464">
        <w:rPr>
          <w:rFonts w:eastAsia="Times New Roman"/>
          <w:lang w:val="en-IN" w:eastAsia="en-IN"/>
        </w:rPr>
        <w:t>,20,21</w:t>
      </w:r>
      <w:proofErr w:type="gramEnd"/>
      <w:r w:rsidRPr="00A91464">
        <w:rPr>
          <w:rFonts w:eastAsia="Times New Roman"/>
          <w:lang w:val="en-IN" w:eastAsia="en-IN"/>
        </w:rPr>
        <w:t xml:space="preserve"> displays the confused matrix for the following examples, the VGG16 model Efficient Network and Inception, version 3, correspondingly. </w:t>
      </w:r>
    </w:p>
    <w:p w14:paraId="6CE8E149" w14:textId="7AAA0F32" w:rsidR="00EF4BE9" w:rsidRDefault="009F09C8" w:rsidP="00EF4BE9">
      <w:pPr>
        <w:jc w:val="both"/>
      </w:pPr>
      <w:r w:rsidRPr="009F09C8">
        <w:rPr>
          <w:noProof/>
          <w:lang w:val="en-IN" w:eastAsia="en-IN"/>
        </w:rPr>
        <w:lastRenderedPageBreak/>
        <w:drawing>
          <wp:inline distT="0" distB="0" distL="0" distR="0" wp14:anchorId="6915E05B" wp14:editId="7D241D43">
            <wp:extent cx="3208655" cy="2571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8655" cy="2571886"/>
                    </a:xfrm>
                    <a:prstGeom prst="rect">
                      <a:avLst/>
                    </a:prstGeom>
                  </pic:spPr>
                </pic:pic>
              </a:graphicData>
            </a:graphic>
          </wp:inline>
        </w:drawing>
      </w:r>
    </w:p>
    <w:p w14:paraId="173B20C7" w14:textId="5659B18E" w:rsidR="00EF4BE9" w:rsidRDefault="00EF4BE9" w:rsidP="00EF4BE9">
      <w:proofErr w:type="gramStart"/>
      <w:r w:rsidRPr="00EF4BE9">
        <w:t>Figure 1</w:t>
      </w:r>
      <w:r w:rsidR="00C86ED8">
        <w:t>8</w:t>
      </w:r>
      <w:r w:rsidRPr="00EF4BE9">
        <w:t>.</w:t>
      </w:r>
      <w:proofErr w:type="gramEnd"/>
      <w:r>
        <w:t xml:space="preserve"> Confusion Matrix for VGG-16</w:t>
      </w:r>
      <w:r w:rsidR="000E04E7">
        <w:t xml:space="preserve"> Model</w:t>
      </w:r>
    </w:p>
    <w:p w14:paraId="11617E9D" w14:textId="77777777" w:rsidR="00A330AA" w:rsidRDefault="00A330AA" w:rsidP="00EF4BE9"/>
    <w:p w14:paraId="059CFEEC" w14:textId="77777777" w:rsidR="00421E11" w:rsidRPr="00421E11" w:rsidRDefault="00421E11" w:rsidP="00421E11">
      <w:pPr>
        <w:jc w:val="both"/>
        <w:rPr>
          <w:rFonts w:eastAsia="Times New Roman"/>
          <w:lang w:val="en-IN" w:eastAsia="en-IN"/>
        </w:rPr>
      </w:pPr>
      <w:r w:rsidRPr="00421E11">
        <w:rPr>
          <w:rFonts w:eastAsia="Times New Roman"/>
          <w:lang w:val="en-IN" w:eastAsia="en-IN"/>
        </w:rPr>
        <w:t>One can detect tendencies and specific groups where the framework stumbles or perform badly simply examining the mixture of false positive as well as inaccurate projections in the conflation matrix. The results of this research may influence subsequent feature development or model improvements.</w:t>
      </w:r>
    </w:p>
    <w:p w14:paraId="12FD9102" w14:textId="77777777" w:rsidR="00EF4BE9" w:rsidRDefault="00EF4BE9" w:rsidP="00EF4BE9">
      <w:pPr>
        <w:jc w:val="both"/>
      </w:pPr>
    </w:p>
    <w:p w14:paraId="2CD6E8B0" w14:textId="50CF2FB5" w:rsidR="00EF4BE9" w:rsidRDefault="009F09C8" w:rsidP="00EF4BE9">
      <w:pPr>
        <w:jc w:val="both"/>
      </w:pPr>
      <w:r w:rsidRPr="009F09C8">
        <w:rPr>
          <w:noProof/>
          <w:lang w:val="en-IN" w:eastAsia="en-IN"/>
        </w:rPr>
        <w:drawing>
          <wp:inline distT="0" distB="0" distL="0" distR="0" wp14:anchorId="37662120" wp14:editId="3CD8DA17">
            <wp:extent cx="3208655" cy="2571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8655" cy="2571886"/>
                    </a:xfrm>
                    <a:prstGeom prst="rect">
                      <a:avLst/>
                    </a:prstGeom>
                  </pic:spPr>
                </pic:pic>
              </a:graphicData>
            </a:graphic>
          </wp:inline>
        </w:drawing>
      </w:r>
    </w:p>
    <w:p w14:paraId="4B7411D2" w14:textId="54609F31" w:rsidR="002F1B77" w:rsidRDefault="002F1B77" w:rsidP="002F1B77">
      <w:proofErr w:type="gramStart"/>
      <w:r w:rsidRPr="002F1B77">
        <w:t xml:space="preserve">Figure </w:t>
      </w:r>
      <w:r w:rsidR="00C86ED8">
        <w:t>19</w:t>
      </w:r>
      <w:r w:rsidRPr="002F1B77">
        <w:t>.</w:t>
      </w:r>
      <w:proofErr w:type="gramEnd"/>
      <w:r w:rsidRPr="002F1B77">
        <w:t xml:space="preserve"> Confusion Matrix for </w:t>
      </w:r>
      <w:proofErr w:type="spellStart"/>
      <w:r>
        <w:t>EfficientNet</w:t>
      </w:r>
      <w:proofErr w:type="spellEnd"/>
      <w:r>
        <w:t xml:space="preserve"> </w:t>
      </w:r>
      <w:r w:rsidRPr="002F1B77">
        <w:t>Model</w:t>
      </w:r>
    </w:p>
    <w:p w14:paraId="09875D43" w14:textId="77777777" w:rsidR="001A0859" w:rsidRDefault="001A0859" w:rsidP="002F1B77"/>
    <w:p w14:paraId="2056D2A2" w14:textId="73AAC97E" w:rsidR="001A0859" w:rsidRDefault="009F09C8" w:rsidP="002F1B77">
      <w:r w:rsidRPr="009F09C8">
        <w:rPr>
          <w:noProof/>
          <w:lang w:val="en-IN" w:eastAsia="en-IN"/>
        </w:rPr>
        <w:lastRenderedPageBreak/>
        <w:drawing>
          <wp:inline distT="0" distB="0" distL="0" distR="0" wp14:anchorId="7A00D49D" wp14:editId="3873190E">
            <wp:extent cx="3208655" cy="2571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8655" cy="2571886"/>
                    </a:xfrm>
                    <a:prstGeom prst="rect">
                      <a:avLst/>
                    </a:prstGeom>
                  </pic:spPr>
                </pic:pic>
              </a:graphicData>
            </a:graphic>
          </wp:inline>
        </w:drawing>
      </w:r>
    </w:p>
    <w:p w14:paraId="49BC7BF9" w14:textId="28D5942C" w:rsidR="001A0859" w:rsidRDefault="001A0859" w:rsidP="002F1B77">
      <w:proofErr w:type="gramStart"/>
      <w:r w:rsidRPr="001A0859">
        <w:t>Figure 2</w:t>
      </w:r>
      <w:r w:rsidR="00C86ED8">
        <w:t>0</w:t>
      </w:r>
      <w:r w:rsidRPr="001A0859">
        <w:t>.</w:t>
      </w:r>
      <w:proofErr w:type="gramEnd"/>
      <w:r w:rsidRPr="001A0859">
        <w:t xml:space="preserve"> Confusion Matrix for </w:t>
      </w:r>
      <w:r>
        <w:t xml:space="preserve">Inception-v3 </w:t>
      </w:r>
      <w:r w:rsidRPr="001A0859">
        <w:t>Model</w:t>
      </w:r>
    </w:p>
    <w:p w14:paraId="00402493" w14:textId="358A961F" w:rsidR="00EB4ED7" w:rsidRDefault="005A5616" w:rsidP="00EB4ED7">
      <w:pPr>
        <w:jc w:val="left"/>
      </w:pPr>
      <w:r>
        <w:t xml:space="preserve">       </w:t>
      </w:r>
    </w:p>
    <w:p w14:paraId="083CE983" w14:textId="094D5210" w:rsidR="00421E11" w:rsidRPr="00421E11" w:rsidRDefault="005A5616" w:rsidP="00421E11">
      <w:pPr>
        <w:spacing w:after="240"/>
        <w:jc w:val="both"/>
        <w:rPr>
          <w:rFonts w:eastAsia="Times New Roman"/>
          <w:lang w:val="en-IN" w:eastAsia="en-IN"/>
        </w:rPr>
      </w:pPr>
      <w:r>
        <w:t xml:space="preserve">      </w:t>
      </w:r>
      <w:r w:rsidR="00421E11" w:rsidRPr="00421E11">
        <w:rPr>
          <w:rFonts w:eastAsia="Times New Roman"/>
          <w:lang w:val="en-IN" w:eastAsia="en-IN"/>
        </w:rPr>
        <w:t xml:space="preserve">Various metrics for performance, including precision, recall, precision, accuracy, and F1-score, are applied to assess the proposed model’s performance. These factors are </w:t>
      </w:r>
      <w:proofErr w:type="spellStart"/>
      <w:r w:rsidR="00421E11" w:rsidRPr="00421E11">
        <w:rPr>
          <w:rFonts w:eastAsia="Times New Roman"/>
          <w:lang w:val="en-IN" w:eastAsia="en-IN"/>
        </w:rPr>
        <w:t>analyzed</w:t>
      </w:r>
      <w:proofErr w:type="spellEnd"/>
      <w:r w:rsidR="00421E11" w:rsidRPr="00421E11">
        <w:rPr>
          <w:rFonts w:eastAsia="Times New Roman"/>
          <w:lang w:val="en-IN" w:eastAsia="en-IN"/>
        </w:rPr>
        <w:t xml:space="preserve"> using the disorientation matrix. For assessment of different methodologies, three significant measures were taken into account: recall, accuracy, and F1-score. All the assessment indicators for each of the proposed models were examined from the following table and are shown in Figure. 22. </w:t>
      </w:r>
      <w:r w:rsidR="00421E11" w:rsidRPr="00421E11">
        <w:rPr>
          <w:rFonts w:eastAsia="Times New Roman"/>
          <w:lang w:val="en-IN" w:eastAsia="en-IN"/>
        </w:rPr>
        <w:br/>
      </w:r>
      <w:r w:rsidR="00421E11" w:rsidRPr="00421E11">
        <w:rPr>
          <w:rFonts w:eastAsia="Times New Roman"/>
          <w:lang w:val="en-IN" w:eastAsia="en-IN"/>
        </w:rPr>
        <w:br/>
        <w:t>These parameters are computed using the conflation matrix, which is displayed as shown in Figures 19, 20 and 21. Hence, the different measurem</w:t>
      </w:r>
      <w:r w:rsidR="00421E11">
        <w:rPr>
          <w:rFonts w:eastAsia="Times New Roman"/>
          <w:lang w:val="en-IN" w:eastAsia="en-IN"/>
        </w:rPr>
        <w:t>ents can be defined as follows:</w:t>
      </w:r>
    </w:p>
    <w:p w14:paraId="7067BD4A" w14:textId="58FBDF70" w:rsidR="009C0BD9" w:rsidRDefault="009C0BD9" w:rsidP="00421E11">
      <w:pPr>
        <w:jc w:val="both"/>
      </w:pPr>
      <w:r w:rsidRPr="009C0BD9">
        <w:rPr>
          <w:noProof/>
          <w:lang w:val="en-IN" w:eastAsia="en-IN"/>
        </w:rPr>
        <w:drawing>
          <wp:inline distT="0" distB="0" distL="0" distR="0" wp14:anchorId="535F0515" wp14:editId="2F5AB386">
            <wp:extent cx="2395822" cy="2733675"/>
            <wp:effectExtent l="0" t="0" r="5080" b="0"/>
            <wp:docPr id="8552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7633" name=""/>
                    <pic:cNvPicPr/>
                  </pic:nvPicPr>
                  <pic:blipFill>
                    <a:blip r:embed="rId32"/>
                    <a:stretch>
                      <a:fillRect/>
                    </a:stretch>
                  </pic:blipFill>
                  <pic:spPr>
                    <a:xfrm>
                      <a:off x="0" y="0"/>
                      <a:ext cx="2400508" cy="2739022"/>
                    </a:xfrm>
                    <a:prstGeom prst="rect">
                      <a:avLst/>
                    </a:prstGeom>
                  </pic:spPr>
                </pic:pic>
              </a:graphicData>
            </a:graphic>
          </wp:inline>
        </w:drawing>
      </w:r>
    </w:p>
    <w:p w14:paraId="4DAE5921" w14:textId="77777777" w:rsidR="00421E11" w:rsidRDefault="00421E11" w:rsidP="00421E11">
      <w:pPr>
        <w:jc w:val="both"/>
      </w:pPr>
    </w:p>
    <w:p w14:paraId="349E14FE" w14:textId="77777777" w:rsidR="00421E11" w:rsidRDefault="00421E11" w:rsidP="00421E11">
      <w:pPr>
        <w:jc w:val="both"/>
      </w:pPr>
    </w:p>
    <w:p w14:paraId="2F982220" w14:textId="77777777" w:rsidR="00421E11" w:rsidRDefault="00421E11" w:rsidP="00421E11">
      <w:pPr>
        <w:jc w:val="both"/>
      </w:pPr>
    </w:p>
    <w:p w14:paraId="7A61F4E5" w14:textId="77777777" w:rsidR="00421E11" w:rsidRDefault="00421E11" w:rsidP="00421E11">
      <w:pPr>
        <w:jc w:val="both"/>
      </w:pPr>
    </w:p>
    <w:p w14:paraId="1AFCFC24" w14:textId="77777777" w:rsidR="00421E11" w:rsidRDefault="00421E11" w:rsidP="00421E11">
      <w:pPr>
        <w:jc w:val="both"/>
      </w:pPr>
    </w:p>
    <w:p w14:paraId="7661A9CC" w14:textId="77777777" w:rsidR="00421E11" w:rsidRDefault="00421E11" w:rsidP="00421E11">
      <w:pPr>
        <w:jc w:val="both"/>
      </w:pPr>
    </w:p>
    <w:p w14:paraId="1BBBE435" w14:textId="77777777" w:rsidR="00421E11" w:rsidRDefault="00421E11" w:rsidP="00421E11">
      <w:pPr>
        <w:jc w:val="both"/>
      </w:pPr>
    </w:p>
    <w:p w14:paraId="122E8AB7" w14:textId="77777777" w:rsidR="00421E11" w:rsidRDefault="00421E11" w:rsidP="00421E11">
      <w:pPr>
        <w:jc w:val="both"/>
      </w:pPr>
    </w:p>
    <w:p w14:paraId="1E8C5092" w14:textId="77777777" w:rsidR="00421E11" w:rsidRDefault="00421E11" w:rsidP="00421E11">
      <w:pPr>
        <w:jc w:val="both"/>
      </w:pPr>
    </w:p>
    <w:p w14:paraId="07FBAC76" w14:textId="77777777" w:rsidR="00421E11" w:rsidRDefault="00421E11" w:rsidP="00421E11">
      <w:pPr>
        <w:jc w:val="both"/>
      </w:pPr>
    </w:p>
    <w:p w14:paraId="5391A8BD" w14:textId="77777777" w:rsidR="0032486E" w:rsidRDefault="0032486E" w:rsidP="00421E11">
      <w:pPr>
        <w:jc w:val="both"/>
      </w:pPr>
    </w:p>
    <w:p w14:paraId="12C49D33" w14:textId="6C8B7A73" w:rsidR="00B11B65" w:rsidRDefault="0032486E" w:rsidP="0032486E">
      <w:pPr>
        <w:pStyle w:val="tablehead"/>
        <w:numPr>
          <w:ilvl w:val="0"/>
          <w:numId w:val="15"/>
        </w:numPr>
        <w:spacing w:before="200"/>
      </w:pPr>
      <w:r w:rsidRPr="00291672">
        <w:lastRenderedPageBreak/>
        <w:t xml:space="preserve">COMPARISION TABLE BETWEEN </w:t>
      </w:r>
      <w:r>
        <w:t>PERFORMANCE of OUR MODELS (CLASS SPECIFIC EVALUATION)</w:t>
      </w:r>
    </w:p>
    <w:tbl>
      <w:tblPr>
        <w:tblStyle w:val="TableGrid"/>
        <w:tblW w:w="5240" w:type="dxa"/>
        <w:tblLook w:val="04A0" w:firstRow="1" w:lastRow="0" w:firstColumn="1" w:lastColumn="0" w:noHBand="0" w:noVBand="1"/>
      </w:tblPr>
      <w:tblGrid>
        <w:gridCol w:w="1127"/>
        <w:gridCol w:w="1049"/>
        <w:gridCol w:w="1137"/>
        <w:gridCol w:w="805"/>
        <w:gridCol w:w="1151"/>
      </w:tblGrid>
      <w:tr w:rsidR="00B11B65" w:rsidRPr="00B11B65" w14:paraId="6847203B" w14:textId="77777777" w:rsidTr="00B11B65">
        <w:trPr>
          <w:trHeight w:val="630"/>
        </w:trPr>
        <w:tc>
          <w:tcPr>
            <w:tcW w:w="1130" w:type="dxa"/>
            <w:noWrap/>
            <w:hideMark/>
          </w:tcPr>
          <w:p w14:paraId="44215A80" w14:textId="77777777" w:rsidR="00B11B65" w:rsidRPr="00B11B65" w:rsidRDefault="00B11B65">
            <w:pPr>
              <w:jc w:val="left"/>
              <w:rPr>
                <w:b/>
                <w:bCs/>
                <w:sz w:val="18"/>
                <w:szCs w:val="18"/>
              </w:rPr>
            </w:pPr>
            <w:r w:rsidRPr="00B11B65">
              <w:rPr>
                <w:b/>
                <w:bCs/>
                <w:sz w:val="18"/>
                <w:szCs w:val="18"/>
              </w:rPr>
              <w:t>Classes</w:t>
            </w:r>
          </w:p>
        </w:tc>
        <w:tc>
          <w:tcPr>
            <w:tcW w:w="1044" w:type="dxa"/>
            <w:noWrap/>
            <w:hideMark/>
          </w:tcPr>
          <w:p w14:paraId="4E99C1FB" w14:textId="77777777" w:rsidR="00B11B65" w:rsidRPr="00B11B65" w:rsidRDefault="00B11B65" w:rsidP="00B11B65">
            <w:pPr>
              <w:jc w:val="left"/>
              <w:rPr>
                <w:b/>
                <w:bCs/>
                <w:sz w:val="18"/>
                <w:szCs w:val="18"/>
              </w:rPr>
            </w:pPr>
            <w:r w:rsidRPr="00B11B65">
              <w:rPr>
                <w:b/>
                <w:bCs/>
                <w:sz w:val="18"/>
                <w:szCs w:val="18"/>
              </w:rPr>
              <w:t>Evaluation Metrics</w:t>
            </w:r>
          </w:p>
        </w:tc>
        <w:tc>
          <w:tcPr>
            <w:tcW w:w="1095" w:type="dxa"/>
            <w:noWrap/>
            <w:hideMark/>
          </w:tcPr>
          <w:p w14:paraId="7BB3A015" w14:textId="77777777" w:rsidR="00B11B65" w:rsidRPr="00B11B65" w:rsidRDefault="00B11B65" w:rsidP="00B11B65">
            <w:pPr>
              <w:jc w:val="left"/>
              <w:rPr>
                <w:b/>
                <w:bCs/>
                <w:sz w:val="18"/>
                <w:szCs w:val="18"/>
              </w:rPr>
            </w:pPr>
            <w:proofErr w:type="spellStart"/>
            <w:r w:rsidRPr="00B11B65">
              <w:rPr>
                <w:b/>
                <w:bCs/>
                <w:sz w:val="18"/>
                <w:szCs w:val="18"/>
              </w:rPr>
              <w:t>EfficientNet</w:t>
            </w:r>
            <w:proofErr w:type="spellEnd"/>
          </w:p>
        </w:tc>
        <w:tc>
          <w:tcPr>
            <w:tcW w:w="811" w:type="dxa"/>
            <w:noWrap/>
            <w:hideMark/>
          </w:tcPr>
          <w:p w14:paraId="35114708" w14:textId="77777777" w:rsidR="00B11B65" w:rsidRPr="00B11B65" w:rsidRDefault="00B11B65" w:rsidP="00B11B65">
            <w:pPr>
              <w:jc w:val="left"/>
              <w:rPr>
                <w:b/>
                <w:bCs/>
                <w:sz w:val="18"/>
                <w:szCs w:val="18"/>
              </w:rPr>
            </w:pPr>
            <w:r w:rsidRPr="00B11B65">
              <w:rPr>
                <w:b/>
                <w:bCs/>
                <w:sz w:val="18"/>
                <w:szCs w:val="18"/>
              </w:rPr>
              <w:t>VGG16</w:t>
            </w:r>
          </w:p>
        </w:tc>
        <w:tc>
          <w:tcPr>
            <w:tcW w:w="1160" w:type="dxa"/>
            <w:noWrap/>
            <w:hideMark/>
          </w:tcPr>
          <w:p w14:paraId="72DECC0E" w14:textId="77777777" w:rsidR="00B11B65" w:rsidRPr="00B11B65" w:rsidRDefault="00B11B65" w:rsidP="00B11B65">
            <w:pPr>
              <w:jc w:val="left"/>
              <w:rPr>
                <w:b/>
                <w:bCs/>
                <w:sz w:val="18"/>
                <w:szCs w:val="18"/>
              </w:rPr>
            </w:pPr>
            <w:r w:rsidRPr="00B11B65">
              <w:rPr>
                <w:b/>
                <w:bCs/>
                <w:sz w:val="18"/>
                <w:szCs w:val="18"/>
              </w:rPr>
              <w:t>Inception-v3</w:t>
            </w:r>
          </w:p>
        </w:tc>
      </w:tr>
      <w:tr w:rsidR="00B11B65" w:rsidRPr="00B11B65" w14:paraId="42D160C6" w14:textId="77777777" w:rsidTr="00B11B65">
        <w:trPr>
          <w:trHeight w:val="288"/>
        </w:trPr>
        <w:tc>
          <w:tcPr>
            <w:tcW w:w="1130" w:type="dxa"/>
            <w:vMerge w:val="restart"/>
            <w:noWrap/>
            <w:hideMark/>
          </w:tcPr>
          <w:p w14:paraId="0BAC6E0C" w14:textId="6FE442C8" w:rsidR="00B11B65" w:rsidRPr="00B11B65" w:rsidRDefault="00C86ED8" w:rsidP="00B11B65">
            <w:pPr>
              <w:jc w:val="left"/>
              <w:rPr>
                <w:sz w:val="18"/>
                <w:szCs w:val="18"/>
              </w:rPr>
            </w:pPr>
            <w:proofErr w:type="spellStart"/>
            <w:r>
              <w:rPr>
                <w:sz w:val="18"/>
                <w:szCs w:val="18"/>
              </w:rPr>
              <w:t>Glioma</w:t>
            </w:r>
            <w:proofErr w:type="spellEnd"/>
          </w:p>
        </w:tc>
        <w:tc>
          <w:tcPr>
            <w:tcW w:w="1044" w:type="dxa"/>
            <w:noWrap/>
            <w:hideMark/>
          </w:tcPr>
          <w:p w14:paraId="71068A70" w14:textId="77777777" w:rsidR="00B11B65" w:rsidRPr="00B11B65" w:rsidRDefault="00B11B65">
            <w:pPr>
              <w:jc w:val="left"/>
              <w:rPr>
                <w:sz w:val="18"/>
                <w:szCs w:val="18"/>
              </w:rPr>
            </w:pPr>
            <w:proofErr w:type="spellStart"/>
            <w:r w:rsidRPr="00B11B65">
              <w:rPr>
                <w:sz w:val="18"/>
                <w:szCs w:val="18"/>
              </w:rPr>
              <w:t>Precison</w:t>
            </w:r>
            <w:proofErr w:type="spellEnd"/>
          </w:p>
        </w:tc>
        <w:tc>
          <w:tcPr>
            <w:tcW w:w="1095" w:type="dxa"/>
            <w:noWrap/>
            <w:hideMark/>
          </w:tcPr>
          <w:p w14:paraId="22F9E0DA" w14:textId="77777777" w:rsidR="00B11B65" w:rsidRPr="00B11B65" w:rsidRDefault="00B11B65" w:rsidP="00B11B65">
            <w:pPr>
              <w:jc w:val="left"/>
              <w:rPr>
                <w:sz w:val="18"/>
                <w:szCs w:val="18"/>
              </w:rPr>
            </w:pPr>
            <w:r w:rsidRPr="00B11B65">
              <w:rPr>
                <w:sz w:val="18"/>
                <w:szCs w:val="18"/>
              </w:rPr>
              <w:t>1</w:t>
            </w:r>
          </w:p>
        </w:tc>
        <w:tc>
          <w:tcPr>
            <w:tcW w:w="811" w:type="dxa"/>
            <w:noWrap/>
            <w:hideMark/>
          </w:tcPr>
          <w:p w14:paraId="6733CFE7" w14:textId="77777777" w:rsidR="00B11B65" w:rsidRPr="00B11B65" w:rsidRDefault="00B11B65" w:rsidP="00B11B65">
            <w:pPr>
              <w:jc w:val="left"/>
              <w:rPr>
                <w:sz w:val="18"/>
                <w:szCs w:val="18"/>
              </w:rPr>
            </w:pPr>
            <w:r w:rsidRPr="00B11B65">
              <w:rPr>
                <w:sz w:val="18"/>
                <w:szCs w:val="18"/>
              </w:rPr>
              <w:t>1</w:t>
            </w:r>
          </w:p>
        </w:tc>
        <w:tc>
          <w:tcPr>
            <w:tcW w:w="1160" w:type="dxa"/>
            <w:noWrap/>
            <w:hideMark/>
          </w:tcPr>
          <w:p w14:paraId="49BBC069" w14:textId="77777777" w:rsidR="00B11B65" w:rsidRPr="00B11B65" w:rsidRDefault="00B11B65" w:rsidP="00B11B65">
            <w:pPr>
              <w:jc w:val="left"/>
              <w:rPr>
                <w:sz w:val="18"/>
                <w:szCs w:val="18"/>
              </w:rPr>
            </w:pPr>
            <w:r w:rsidRPr="00B11B65">
              <w:rPr>
                <w:sz w:val="18"/>
                <w:szCs w:val="18"/>
              </w:rPr>
              <w:t>0.98</w:t>
            </w:r>
          </w:p>
        </w:tc>
      </w:tr>
      <w:tr w:rsidR="00B11B65" w:rsidRPr="00B11B65" w14:paraId="714BFE30" w14:textId="77777777" w:rsidTr="00B11B65">
        <w:trPr>
          <w:trHeight w:val="288"/>
        </w:trPr>
        <w:tc>
          <w:tcPr>
            <w:tcW w:w="1130" w:type="dxa"/>
            <w:vMerge/>
            <w:hideMark/>
          </w:tcPr>
          <w:p w14:paraId="757A6398" w14:textId="77777777" w:rsidR="00B11B65" w:rsidRPr="00B11B65" w:rsidRDefault="00B11B65" w:rsidP="00B11B65">
            <w:pPr>
              <w:jc w:val="left"/>
              <w:rPr>
                <w:sz w:val="18"/>
                <w:szCs w:val="18"/>
              </w:rPr>
            </w:pPr>
          </w:p>
        </w:tc>
        <w:tc>
          <w:tcPr>
            <w:tcW w:w="1044" w:type="dxa"/>
            <w:noWrap/>
            <w:hideMark/>
          </w:tcPr>
          <w:p w14:paraId="734BABFC" w14:textId="77777777" w:rsidR="00B11B65" w:rsidRPr="00B11B65" w:rsidRDefault="00B11B65">
            <w:pPr>
              <w:jc w:val="left"/>
              <w:rPr>
                <w:sz w:val="18"/>
                <w:szCs w:val="18"/>
              </w:rPr>
            </w:pPr>
            <w:r w:rsidRPr="00B11B65">
              <w:rPr>
                <w:sz w:val="18"/>
                <w:szCs w:val="18"/>
              </w:rPr>
              <w:t>Recall</w:t>
            </w:r>
          </w:p>
        </w:tc>
        <w:tc>
          <w:tcPr>
            <w:tcW w:w="1095" w:type="dxa"/>
            <w:noWrap/>
            <w:hideMark/>
          </w:tcPr>
          <w:p w14:paraId="3911E6CC" w14:textId="77777777" w:rsidR="00B11B65" w:rsidRPr="00B11B65" w:rsidRDefault="00B11B65" w:rsidP="00B11B65">
            <w:pPr>
              <w:jc w:val="left"/>
              <w:rPr>
                <w:sz w:val="18"/>
                <w:szCs w:val="18"/>
              </w:rPr>
            </w:pPr>
            <w:r w:rsidRPr="00B11B65">
              <w:rPr>
                <w:sz w:val="18"/>
                <w:szCs w:val="18"/>
              </w:rPr>
              <w:t>0.98</w:t>
            </w:r>
          </w:p>
        </w:tc>
        <w:tc>
          <w:tcPr>
            <w:tcW w:w="811" w:type="dxa"/>
            <w:noWrap/>
            <w:hideMark/>
          </w:tcPr>
          <w:p w14:paraId="7ECFEA82" w14:textId="77777777" w:rsidR="00B11B65" w:rsidRPr="00B11B65" w:rsidRDefault="00B11B65" w:rsidP="00B11B65">
            <w:pPr>
              <w:jc w:val="left"/>
              <w:rPr>
                <w:sz w:val="18"/>
                <w:szCs w:val="18"/>
              </w:rPr>
            </w:pPr>
            <w:r w:rsidRPr="00B11B65">
              <w:rPr>
                <w:sz w:val="18"/>
                <w:szCs w:val="18"/>
              </w:rPr>
              <w:t>0.98</w:t>
            </w:r>
          </w:p>
        </w:tc>
        <w:tc>
          <w:tcPr>
            <w:tcW w:w="1160" w:type="dxa"/>
            <w:noWrap/>
            <w:hideMark/>
          </w:tcPr>
          <w:p w14:paraId="09648B98" w14:textId="77777777" w:rsidR="00B11B65" w:rsidRPr="00B11B65" w:rsidRDefault="00B11B65" w:rsidP="00B11B65">
            <w:pPr>
              <w:jc w:val="left"/>
              <w:rPr>
                <w:sz w:val="18"/>
                <w:szCs w:val="18"/>
              </w:rPr>
            </w:pPr>
            <w:r w:rsidRPr="00B11B65">
              <w:rPr>
                <w:sz w:val="18"/>
                <w:szCs w:val="18"/>
              </w:rPr>
              <w:t>0.98</w:t>
            </w:r>
          </w:p>
        </w:tc>
      </w:tr>
      <w:tr w:rsidR="00B11B65" w:rsidRPr="00B11B65" w14:paraId="70DFA9CD" w14:textId="77777777" w:rsidTr="00B11B65">
        <w:trPr>
          <w:trHeight w:val="288"/>
        </w:trPr>
        <w:tc>
          <w:tcPr>
            <w:tcW w:w="1130" w:type="dxa"/>
            <w:vMerge/>
            <w:hideMark/>
          </w:tcPr>
          <w:p w14:paraId="0B636B94" w14:textId="77777777" w:rsidR="00B11B65" w:rsidRPr="00B11B65" w:rsidRDefault="00B11B65" w:rsidP="00B11B65">
            <w:pPr>
              <w:jc w:val="left"/>
              <w:rPr>
                <w:sz w:val="18"/>
                <w:szCs w:val="18"/>
              </w:rPr>
            </w:pPr>
          </w:p>
        </w:tc>
        <w:tc>
          <w:tcPr>
            <w:tcW w:w="1044" w:type="dxa"/>
            <w:noWrap/>
            <w:hideMark/>
          </w:tcPr>
          <w:p w14:paraId="0022D53A" w14:textId="77777777" w:rsidR="00B11B65" w:rsidRPr="00B11B65" w:rsidRDefault="00B11B65">
            <w:pPr>
              <w:jc w:val="left"/>
              <w:rPr>
                <w:sz w:val="18"/>
                <w:szCs w:val="18"/>
              </w:rPr>
            </w:pPr>
            <w:r w:rsidRPr="00B11B65">
              <w:rPr>
                <w:sz w:val="18"/>
                <w:szCs w:val="18"/>
              </w:rPr>
              <w:t>F1-Score</w:t>
            </w:r>
          </w:p>
        </w:tc>
        <w:tc>
          <w:tcPr>
            <w:tcW w:w="1095" w:type="dxa"/>
            <w:noWrap/>
            <w:hideMark/>
          </w:tcPr>
          <w:p w14:paraId="535AB7FC" w14:textId="77777777" w:rsidR="00B11B65" w:rsidRPr="00B11B65" w:rsidRDefault="00B11B65" w:rsidP="00B11B65">
            <w:pPr>
              <w:jc w:val="left"/>
              <w:rPr>
                <w:sz w:val="18"/>
                <w:szCs w:val="18"/>
              </w:rPr>
            </w:pPr>
            <w:r w:rsidRPr="00B11B65">
              <w:rPr>
                <w:sz w:val="18"/>
                <w:szCs w:val="18"/>
              </w:rPr>
              <w:t>0.99</w:t>
            </w:r>
          </w:p>
        </w:tc>
        <w:tc>
          <w:tcPr>
            <w:tcW w:w="811" w:type="dxa"/>
            <w:noWrap/>
            <w:hideMark/>
          </w:tcPr>
          <w:p w14:paraId="5A5114F0" w14:textId="77777777" w:rsidR="00B11B65" w:rsidRPr="00B11B65" w:rsidRDefault="00B11B65" w:rsidP="00B11B65">
            <w:pPr>
              <w:jc w:val="left"/>
              <w:rPr>
                <w:sz w:val="18"/>
                <w:szCs w:val="18"/>
              </w:rPr>
            </w:pPr>
            <w:r w:rsidRPr="00B11B65">
              <w:rPr>
                <w:sz w:val="18"/>
                <w:szCs w:val="18"/>
              </w:rPr>
              <w:t>0.98</w:t>
            </w:r>
          </w:p>
        </w:tc>
        <w:tc>
          <w:tcPr>
            <w:tcW w:w="1160" w:type="dxa"/>
            <w:noWrap/>
            <w:hideMark/>
          </w:tcPr>
          <w:p w14:paraId="739D33F8" w14:textId="77777777" w:rsidR="00B11B65" w:rsidRPr="00B11B65" w:rsidRDefault="00B11B65" w:rsidP="00B11B65">
            <w:pPr>
              <w:jc w:val="left"/>
              <w:rPr>
                <w:sz w:val="18"/>
                <w:szCs w:val="18"/>
              </w:rPr>
            </w:pPr>
            <w:r w:rsidRPr="00B11B65">
              <w:rPr>
                <w:sz w:val="18"/>
                <w:szCs w:val="18"/>
              </w:rPr>
              <w:t>0.96</w:t>
            </w:r>
          </w:p>
        </w:tc>
      </w:tr>
      <w:tr w:rsidR="00B11B65" w:rsidRPr="00B11B65" w14:paraId="5921237F" w14:textId="77777777" w:rsidTr="00B11B65">
        <w:trPr>
          <w:trHeight w:val="288"/>
        </w:trPr>
        <w:tc>
          <w:tcPr>
            <w:tcW w:w="1130" w:type="dxa"/>
            <w:vMerge w:val="restart"/>
            <w:noWrap/>
            <w:hideMark/>
          </w:tcPr>
          <w:p w14:paraId="4F820F4A" w14:textId="41B55504" w:rsidR="00B11B65" w:rsidRPr="00B11B65" w:rsidRDefault="00C86ED8" w:rsidP="00B11B65">
            <w:pPr>
              <w:jc w:val="left"/>
              <w:rPr>
                <w:sz w:val="18"/>
                <w:szCs w:val="18"/>
              </w:rPr>
            </w:pPr>
            <w:r>
              <w:rPr>
                <w:sz w:val="18"/>
                <w:szCs w:val="18"/>
              </w:rPr>
              <w:t>Meningioma</w:t>
            </w:r>
          </w:p>
        </w:tc>
        <w:tc>
          <w:tcPr>
            <w:tcW w:w="1044" w:type="dxa"/>
            <w:noWrap/>
            <w:hideMark/>
          </w:tcPr>
          <w:p w14:paraId="4B91606D" w14:textId="77777777" w:rsidR="00B11B65" w:rsidRPr="00B11B65" w:rsidRDefault="00B11B65">
            <w:pPr>
              <w:jc w:val="left"/>
              <w:rPr>
                <w:sz w:val="18"/>
                <w:szCs w:val="18"/>
              </w:rPr>
            </w:pPr>
            <w:proofErr w:type="spellStart"/>
            <w:r w:rsidRPr="00B11B65">
              <w:rPr>
                <w:sz w:val="18"/>
                <w:szCs w:val="18"/>
              </w:rPr>
              <w:t>Precison</w:t>
            </w:r>
            <w:proofErr w:type="spellEnd"/>
          </w:p>
        </w:tc>
        <w:tc>
          <w:tcPr>
            <w:tcW w:w="1095" w:type="dxa"/>
            <w:noWrap/>
            <w:hideMark/>
          </w:tcPr>
          <w:p w14:paraId="232D0792" w14:textId="77777777" w:rsidR="00B11B65" w:rsidRPr="00B11B65" w:rsidRDefault="00B11B65" w:rsidP="00B11B65">
            <w:pPr>
              <w:jc w:val="left"/>
              <w:rPr>
                <w:sz w:val="18"/>
                <w:szCs w:val="18"/>
              </w:rPr>
            </w:pPr>
            <w:r w:rsidRPr="00B11B65">
              <w:rPr>
                <w:sz w:val="18"/>
                <w:szCs w:val="18"/>
              </w:rPr>
              <w:t>0.99</w:t>
            </w:r>
          </w:p>
        </w:tc>
        <w:tc>
          <w:tcPr>
            <w:tcW w:w="811" w:type="dxa"/>
            <w:noWrap/>
            <w:hideMark/>
          </w:tcPr>
          <w:p w14:paraId="11883AF1" w14:textId="77777777" w:rsidR="00B11B65" w:rsidRPr="00B11B65" w:rsidRDefault="00B11B65" w:rsidP="00B11B65">
            <w:pPr>
              <w:jc w:val="left"/>
              <w:rPr>
                <w:sz w:val="18"/>
                <w:szCs w:val="18"/>
              </w:rPr>
            </w:pPr>
            <w:r w:rsidRPr="00B11B65">
              <w:rPr>
                <w:sz w:val="18"/>
                <w:szCs w:val="18"/>
              </w:rPr>
              <w:t>1</w:t>
            </w:r>
          </w:p>
        </w:tc>
        <w:tc>
          <w:tcPr>
            <w:tcW w:w="1160" w:type="dxa"/>
            <w:noWrap/>
            <w:hideMark/>
          </w:tcPr>
          <w:p w14:paraId="3249ED4B" w14:textId="77777777" w:rsidR="00B11B65" w:rsidRPr="00B11B65" w:rsidRDefault="00B11B65" w:rsidP="00B11B65">
            <w:pPr>
              <w:jc w:val="left"/>
              <w:rPr>
                <w:sz w:val="18"/>
                <w:szCs w:val="18"/>
              </w:rPr>
            </w:pPr>
            <w:r w:rsidRPr="00B11B65">
              <w:rPr>
                <w:sz w:val="18"/>
                <w:szCs w:val="18"/>
              </w:rPr>
              <w:t>0.97</w:t>
            </w:r>
          </w:p>
        </w:tc>
      </w:tr>
      <w:tr w:rsidR="00B11B65" w:rsidRPr="00B11B65" w14:paraId="14F28BF3" w14:textId="77777777" w:rsidTr="00B11B65">
        <w:trPr>
          <w:trHeight w:val="288"/>
        </w:trPr>
        <w:tc>
          <w:tcPr>
            <w:tcW w:w="1130" w:type="dxa"/>
            <w:vMerge/>
            <w:hideMark/>
          </w:tcPr>
          <w:p w14:paraId="675BA364" w14:textId="77777777" w:rsidR="00B11B65" w:rsidRPr="00B11B65" w:rsidRDefault="00B11B65" w:rsidP="00B11B65">
            <w:pPr>
              <w:jc w:val="left"/>
              <w:rPr>
                <w:sz w:val="18"/>
                <w:szCs w:val="18"/>
              </w:rPr>
            </w:pPr>
          </w:p>
        </w:tc>
        <w:tc>
          <w:tcPr>
            <w:tcW w:w="1044" w:type="dxa"/>
            <w:noWrap/>
            <w:hideMark/>
          </w:tcPr>
          <w:p w14:paraId="41980E84" w14:textId="77777777" w:rsidR="00B11B65" w:rsidRPr="00B11B65" w:rsidRDefault="00B11B65">
            <w:pPr>
              <w:jc w:val="left"/>
              <w:rPr>
                <w:sz w:val="18"/>
                <w:szCs w:val="18"/>
              </w:rPr>
            </w:pPr>
            <w:r w:rsidRPr="00B11B65">
              <w:rPr>
                <w:sz w:val="18"/>
                <w:szCs w:val="18"/>
              </w:rPr>
              <w:t>Recall</w:t>
            </w:r>
          </w:p>
        </w:tc>
        <w:tc>
          <w:tcPr>
            <w:tcW w:w="1095" w:type="dxa"/>
            <w:noWrap/>
            <w:hideMark/>
          </w:tcPr>
          <w:p w14:paraId="0171B9F8" w14:textId="77777777" w:rsidR="00B11B65" w:rsidRPr="00B11B65" w:rsidRDefault="00B11B65" w:rsidP="00B11B65">
            <w:pPr>
              <w:jc w:val="left"/>
              <w:rPr>
                <w:sz w:val="18"/>
                <w:szCs w:val="18"/>
              </w:rPr>
            </w:pPr>
            <w:r w:rsidRPr="00B11B65">
              <w:rPr>
                <w:sz w:val="18"/>
                <w:szCs w:val="18"/>
              </w:rPr>
              <w:t>1</w:t>
            </w:r>
          </w:p>
        </w:tc>
        <w:tc>
          <w:tcPr>
            <w:tcW w:w="811" w:type="dxa"/>
            <w:noWrap/>
            <w:hideMark/>
          </w:tcPr>
          <w:p w14:paraId="02F814AC" w14:textId="77777777" w:rsidR="00B11B65" w:rsidRPr="00B11B65" w:rsidRDefault="00B11B65" w:rsidP="00B11B65">
            <w:pPr>
              <w:jc w:val="left"/>
              <w:rPr>
                <w:sz w:val="18"/>
                <w:szCs w:val="18"/>
              </w:rPr>
            </w:pPr>
            <w:r w:rsidRPr="00B11B65">
              <w:rPr>
                <w:sz w:val="18"/>
                <w:szCs w:val="18"/>
              </w:rPr>
              <w:t>0.99</w:t>
            </w:r>
          </w:p>
        </w:tc>
        <w:tc>
          <w:tcPr>
            <w:tcW w:w="1160" w:type="dxa"/>
            <w:noWrap/>
            <w:hideMark/>
          </w:tcPr>
          <w:p w14:paraId="023DB918" w14:textId="77777777" w:rsidR="00B11B65" w:rsidRPr="00B11B65" w:rsidRDefault="00B11B65" w:rsidP="00B11B65">
            <w:pPr>
              <w:jc w:val="left"/>
              <w:rPr>
                <w:sz w:val="18"/>
                <w:szCs w:val="18"/>
              </w:rPr>
            </w:pPr>
            <w:r w:rsidRPr="00B11B65">
              <w:rPr>
                <w:sz w:val="18"/>
                <w:szCs w:val="18"/>
              </w:rPr>
              <w:t>1</w:t>
            </w:r>
          </w:p>
        </w:tc>
      </w:tr>
      <w:tr w:rsidR="00B11B65" w:rsidRPr="00B11B65" w14:paraId="2B2F4D55" w14:textId="77777777" w:rsidTr="00B11B65">
        <w:trPr>
          <w:trHeight w:val="288"/>
        </w:trPr>
        <w:tc>
          <w:tcPr>
            <w:tcW w:w="1130" w:type="dxa"/>
            <w:vMerge/>
            <w:hideMark/>
          </w:tcPr>
          <w:p w14:paraId="37EF9349" w14:textId="77777777" w:rsidR="00B11B65" w:rsidRPr="00B11B65" w:rsidRDefault="00B11B65" w:rsidP="00B11B65">
            <w:pPr>
              <w:jc w:val="left"/>
              <w:rPr>
                <w:sz w:val="18"/>
                <w:szCs w:val="18"/>
              </w:rPr>
            </w:pPr>
          </w:p>
        </w:tc>
        <w:tc>
          <w:tcPr>
            <w:tcW w:w="1044" w:type="dxa"/>
            <w:noWrap/>
            <w:hideMark/>
          </w:tcPr>
          <w:p w14:paraId="7CF2261E" w14:textId="77777777" w:rsidR="00B11B65" w:rsidRPr="00B11B65" w:rsidRDefault="00B11B65">
            <w:pPr>
              <w:jc w:val="left"/>
              <w:rPr>
                <w:sz w:val="18"/>
                <w:szCs w:val="18"/>
              </w:rPr>
            </w:pPr>
            <w:r w:rsidRPr="00B11B65">
              <w:rPr>
                <w:sz w:val="18"/>
                <w:szCs w:val="18"/>
              </w:rPr>
              <w:t>F1-Score</w:t>
            </w:r>
          </w:p>
        </w:tc>
        <w:tc>
          <w:tcPr>
            <w:tcW w:w="1095" w:type="dxa"/>
            <w:noWrap/>
            <w:hideMark/>
          </w:tcPr>
          <w:p w14:paraId="70AD3B7D" w14:textId="77777777" w:rsidR="00B11B65" w:rsidRPr="00B11B65" w:rsidRDefault="00B11B65" w:rsidP="00B11B65">
            <w:pPr>
              <w:jc w:val="left"/>
              <w:rPr>
                <w:sz w:val="18"/>
                <w:szCs w:val="18"/>
              </w:rPr>
            </w:pPr>
            <w:r w:rsidRPr="00B11B65">
              <w:rPr>
                <w:sz w:val="18"/>
                <w:szCs w:val="18"/>
              </w:rPr>
              <w:t>1</w:t>
            </w:r>
          </w:p>
        </w:tc>
        <w:tc>
          <w:tcPr>
            <w:tcW w:w="811" w:type="dxa"/>
            <w:noWrap/>
            <w:hideMark/>
          </w:tcPr>
          <w:p w14:paraId="40D02E82" w14:textId="77777777" w:rsidR="00B11B65" w:rsidRPr="00B11B65" w:rsidRDefault="00B11B65" w:rsidP="00B11B65">
            <w:pPr>
              <w:jc w:val="left"/>
              <w:rPr>
                <w:sz w:val="18"/>
                <w:szCs w:val="18"/>
              </w:rPr>
            </w:pPr>
            <w:r w:rsidRPr="00B11B65">
              <w:rPr>
                <w:sz w:val="18"/>
                <w:szCs w:val="18"/>
              </w:rPr>
              <w:t>0.97</w:t>
            </w:r>
          </w:p>
        </w:tc>
        <w:tc>
          <w:tcPr>
            <w:tcW w:w="1160" w:type="dxa"/>
            <w:noWrap/>
            <w:hideMark/>
          </w:tcPr>
          <w:p w14:paraId="0D95140F" w14:textId="77777777" w:rsidR="00B11B65" w:rsidRPr="00B11B65" w:rsidRDefault="00B11B65" w:rsidP="00B11B65">
            <w:pPr>
              <w:jc w:val="left"/>
              <w:rPr>
                <w:sz w:val="18"/>
                <w:szCs w:val="18"/>
              </w:rPr>
            </w:pPr>
            <w:r w:rsidRPr="00B11B65">
              <w:rPr>
                <w:sz w:val="18"/>
                <w:szCs w:val="18"/>
              </w:rPr>
              <w:t>0.99</w:t>
            </w:r>
          </w:p>
        </w:tc>
      </w:tr>
      <w:tr w:rsidR="00B11B65" w:rsidRPr="00B11B65" w14:paraId="68252FC9" w14:textId="77777777" w:rsidTr="00B11B65">
        <w:trPr>
          <w:trHeight w:val="288"/>
        </w:trPr>
        <w:tc>
          <w:tcPr>
            <w:tcW w:w="1130" w:type="dxa"/>
            <w:vMerge w:val="restart"/>
            <w:noWrap/>
            <w:hideMark/>
          </w:tcPr>
          <w:p w14:paraId="50B66D1A" w14:textId="0D61E41D" w:rsidR="00B11B65" w:rsidRPr="00B11B65" w:rsidRDefault="00C86ED8">
            <w:pPr>
              <w:jc w:val="left"/>
              <w:rPr>
                <w:sz w:val="18"/>
                <w:szCs w:val="18"/>
              </w:rPr>
            </w:pPr>
            <w:r>
              <w:rPr>
                <w:sz w:val="18"/>
                <w:szCs w:val="18"/>
              </w:rPr>
              <w:t>No tumor</w:t>
            </w:r>
          </w:p>
        </w:tc>
        <w:tc>
          <w:tcPr>
            <w:tcW w:w="1044" w:type="dxa"/>
            <w:noWrap/>
            <w:hideMark/>
          </w:tcPr>
          <w:p w14:paraId="01845345" w14:textId="77777777" w:rsidR="00B11B65" w:rsidRPr="00B11B65" w:rsidRDefault="00B11B65" w:rsidP="00B11B65">
            <w:pPr>
              <w:jc w:val="left"/>
              <w:rPr>
                <w:sz w:val="18"/>
                <w:szCs w:val="18"/>
              </w:rPr>
            </w:pPr>
            <w:proofErr w:type="spellStart"/>
            <w:r w:rsidRPr="00B11B65">
              <w:rPr>
                <w:sz w:val="18"/>
                <w:szCs w:val="18"/>
              </w:rPr>
              <w:t>Precison</w:t>
            </w:r>
            <w:proofErr w:type="spellEnd"/>
          </w:p>
        </w:tc>
        <w:tc>
          <w:tcPr>
            <w:tcW w:w="1095" w:type="dxa"/>
            <w:noWrap/>
            <w:hideMark/>
          </w:tcPr>
          <w:p w14:paraId="4C7B22DB" w14:textId="77777777" w:rsidR="00B11B65" w:rsidRPr="00B11B65" w:rsidRDefault="00B11B65" w:rsidP="00B11B65">
            <w:pPr>
              <w:jc w:val="left"/>
              <w:rPr>
                <w:sz w:val="18"/>
                <w:szCs w:val="18"/>
              </w:rPr>
            </w:pPr>
            <w:r w:rsidRPr="00B11B65">
              <w:rPr>
                <w:sz w:val="18"/>
                <w:szCs w:val="18"/>
              </w:rPr>
              <w:t>0.96</w:t>
            </w:r>
          </w:p>
        </w:tc>
        <w:tc>
          <w:tcPr>
            <w:tcW w:w="811" w:type="dxa"/>
            <w:noWrap/>
            <w:hideMark/>
          </w:tcPr>
          <w:p w14:paraId="2AF50C85" w14:textId="77777777" w:rsidR="00B11B65" w:rsidRPr="00B11B65" w:rsidRDefault="00B11B65" w:rsidP="00B11B65">
            <w:pPr>
              <w:jc w:val="left"/>
              <w:rPr>
                <w:sz w:val="18"/>
                <w:szCs w:val="18"/>
              </w:rPr>
            </w:pPr>
            <w:r w:rsidRPr="00B11B65">
              <w:rPr>
                <w:sz w:val="18"/>
                <w:szCs w:val="18"/>
              </w:rPr>
              <w:t>0.98</w:t>
            </w:r>
          </w:p>
        </w:tc>
        <w:tc>
          <w:tcPr>
            <w:tcW w:w="1160" w:type="dxa"/>
            <w:noWrap/>
            <w:hideMark/>
          </w:tcPr>
          <w:p w14:paraId="15EE0AE8" w14:textId="77777777" w:rsidR="00B11B65" w:rsidRPr="00B11B65" w:rsidRDefault="00B11B65" w:rsidP="00B11B65">
            <w:pPr>
              <w:jc w:val="left"/>
              <w:rPr>
                <w:sz w:val="18"/>
                <w:szCs w:val="18"/>
              </w:rPr>
            </w:pPr>
            <w:r w:rsidRPr="00B11B65">
              <w:rPr>
                <w:sz w:val="18"/>
                <w:szCs w:val="18"/>
              </w:rPr>
              <w:t>0.95</w:t>
            </w:r>
          </w:p>
        </w:tc>
      </w:tr>
      <w:tr w:rsidR="00B11B65" w:rsidRPr="00B11B65" w14:paraId="5350E99F" w14:textId="77777777" w:rsidTr="00B11B65">
        <w:trPr>
          <w:trHeight w:val="288"/>
        </w:trPr>
        <w:tc>
          <w:tcPr>
            <w:tcW w:w="1130" w:type="dxa"/>
            <w:vMerge/>
            <w:hideMark/>
          </w:tcPr>
          <w:p w14:paraId="75A71320" w14:textId="77777777" w:rsidR="00B11B65" w:rsidRPr="00B11B65" w:rsidRDefault="00B11B65" w:rsidP="00B11B65">
            <w:pPr>
              <w:jc w:val="left"/>
              <w:rPr>
                <w:sz w:val="18"/>
                <w:szCs w:val="18"/>
              </w:rPr>
            </w:pPr>
          </w:p>
        </w:tc>
        <w:tc>
          <w:tcPr>
            <w:tcW w:w="1044" w:type="dxa"/>
            <w:noWrap/>
            <w:hideMark/>
          </w:tcPr>
          <w:p w14:paraId="25959C0D" w14:textId="77777777" w:rsidR="00B11B65" w:rsidRPr="00B11B65" w:rsidRDefault="00B11B65">
            <w:pPr>
              <w:jc w:val="left"/>
              <w:rPr>
                <w:sz w:val="18"/>
                <w:szCs w:val="18"/>
              </w:rPr>
            </w:pPr>
            <w:r w:rsidRPr="00B11B65">
              <w:rPr>
                <w:sz w:val="18"/>
                <w:szCs w:val="18"/>
              </w:rPr>
              <w:t>Recall</w:t>
            </w:r>
          </w:p>
        </w:tc>
        <w:tc>
          <w:tcPr>
            <w:tcW w:w="1095" w:type="dxa"/>
            <w:noWrap/>
            <w:hideMark/>
          </w:tcPr>
          <w:p w14:paraId="77906813" w14:textId="77777777" w:rsidR="00B11B65" w:rsidRPr="00B11B65" w:rsidRDefault="00B11B65" w:rsidP="00B11B65">
            <w:pPr>
              <w:jc w:val="left"/>
              <w:rPr>
                <w:sz w:val="18"/>
                <w:szCs w:val="18"/>
              </w:rPr>
            </w:pPr>
            <w:r w:rsidRPr="00B11B65">
              <w:rPr>
                <w:sz w:val="18"/>
                <w:szCs w:val="18"/>
              </w:rPr>
              <w:t>1</w:t>
            </w:r>
          </w:p>
        </w:tc>
        <w:tc>
          <w:tcPr>
            <w:tcW w:w="811" w:type="dxa"/>
            <w:noWrap/>
            <w:hideMark/>
          </w:tcPr>
          <w:p w14:paraId="79F59A6F" w14:textId="77777777" w:rsidR="00B11B65" w:rsidRPr="00B11B65" w:rsidRDefault="00B11B65" w:rsidP="00B11B65">
            <w:pPr>
              <w:jc w:val="left"/>
              <w:rPr>
                <w:sz w:val="18"/>
                <w:szCs w:val="18"/>
              </w:rPr>
            </w:pPr>
            <w:r w:rsidRPr="00B11B65">
              <w:rPr>
                <w:sz w:val="18"/>
                <w:szCs w:val="18"/>
              </w:rPr>
              <w:t>0.94</w:t>
            </w:r>
          </w:p>
        </w:tc>
        <w:tc>
          <w:tcPr>
            <w:tcW w:w="1160" w:type="dxa"/>
            <w:noWrap/>
            <w:hideMark/>
          </w:tcPr>
          <w:p w14:paraId="5E328624" w14:textId="77777777" w:rsidR="00B11B65" w:rsidRPr="00B11B65" w:rsidRDefault="00B11B65" w:rsidP="00B11B65">
            <w:pPr>
              <w:jc w:val="left"/>
              <w:rPr>
                <w:sz w:val="18"/>
                <w:szCs w:val="18"/>
              </w:rPr>
            </w:pPr>
            <w:r w:rsidRPr="00B11B65">
              <w:rPr>
                <w:sz w:val="18"/>
                <w:szCs w:val="18"/>
              </w:rPr>
              <w:t>0.95</w:t>
            </w:r>
          </w:p>
        </w:tc>
      </w:tr>
      <w:tr w:rsidR="00B11B65" w:rsidRPr="00B11B65" w14:paraId="41BF1466" w14:textId="77777777" w:rsidTr="00B11B65">
        <w:trPr>
          <w:trHeight w:val="288"/>
        </w:trPr>
        <w:tc>
          <w:tcPr>
            <w:tcW w:w="1130" w:type="dxa"/>
            <w:vMerge/>
            <w:hideMark/>
          </w:tcPr>
          <w:p w14:paraId="621F4ABB" w14:textId="77777777" w:rsidR="00B11B65" w:rsidRPr="00B11B65" w:rsidRDefault="00B11B65" w:rsidP="00B11B65">
            <w:pPr>
              <w:jc w:val="left"/>
              <w:rPr>
                <w:sz w:val="18"/>
                <w:szCs w:val="18"/>
              </w:rPr>
            </w:pPr>
          </w:p>
        </w:tc>
        <w:tc>
          <w:tcPr>
            <w:tcW w:w="1044" w:type="dxa"/>
            <w:noWrap/>
            <w:hideMark/>
          </w:tcPr>
          <w:p w14:paraId="6582DD32" w14:textId="77777777" w:rsidR="00B11B65" w:rsidRPr="00B11B65" w:rsidRDefault="00B11B65">
            <w:pPr>
              <w:jc w:val="left"/>
              <w:rPr>
                <w:sz w:val="18"/>
                <w:szCs w:val="18"/>
              </w:rPr>
            </w:pPr>
            <w:r w:rsidRPr="00B11B65">
              <w:rPr>
                <w:sz w:val="18"/>
                <w:szCs w:val="18"/>
              </w:rPr>
              <w:t>F1-Score</w:t>
            </w:r>
          </w:p>
        </w:tc>
        <w:tc>
          <w:tcPr>
            <w:tcW w:w="1095" w:type="dxa"/>
            <w:noWrap/>
            <w:hideMark/>
          </w:tcPr>
          <w:p w14:paraId="686CAB44" w14:textId="77777777" w:rsidR="00B11B65" w:rsidRPr="00B11B65" w:rsidRDefault="00B11B65" w:rsidP="00B11B65">
            <w:pPr>
              <w:jc w:val="left"/>
              <w:rPr>
                <w:sz w:val="18"/>
                <w:szCs w:val="18"/>
              </w:rPr>
            </w:pPr>
            <w:r w:rsidRPr="00B11B65">
              <w:rPr>
                <w:sz w:val="18"/>
                <w:szCs w:val="18"/>
              </w:rPr>
              <w:t>0.98</w:t>
            </w:r>
          </w:p>
        </w:tc>
        <w:tc>
          <w:tcPr>
            <w:tcW w:w="811" w:type="dxa"/>
            <w:noWrap/>
            <w:hideMark/>
          </w:tcPr>
          <w:p w14:paraId="2BF34352" w14:textId="77777777" w:rsidR="00B11B65" w:rsidRPr="00B11B65" w:rsidRDefault="00B11B65" w:rsidP="00B11B65">
            <w:pPr>
              <w:jc w:val="left"/>
              <w:rPr>
                <w:sz w:val="18"/>
                <w:szCs w:val="18"/>
              </w:rPr>
            </w:pPr>
            <w:r w:rsidRPr="00B11B65">
              <w:rPr>
                <w:sz w:val="18"/>
                <w:szCs w:val="18"/>
              </w:rPr>
              <w:t>0.95</w:t>
            </w:r>
          </w:p>
        </w:tc>
        <w:tc>
          <w:tcPr>
            <w:tcW w:w="1160" w:type="dxa"/>
            <w:noWrap/>
            <w:hideMark/>
          </w:tcPr>
          <w:p w14:paraId="2E6A5EAE" w14:textId="77777777" w:rsidR="00B11B65" w:rsidRPr="00B11B65" w:rsidRDefault="00B11B65" w:rsidP="00B11B65">
            <w:pPr>
              <w:jc w:val="left"/>
              <w:rPr>
                <w:sz w:val="18"/>
                <w:szCs w:val="18"/>
              </w:rPr>
            </w:pPr>
            <w:r w:rsidRPr="00B11B65">
              <w:rPr>
                <w:sz w:val="18"/>
                <w:szCs w:val="18"/>
              </w:rPr>
              <w:t>0.95</w:t>
            </w:r>
          </w:p>
        </w:tc>
      </w:tr>
      <w:tr w:rsidR="00B11B65" w:rsidRPr="00B11B65" w14:paraId="402FD72B" w14:textId="77777777" w:rsidTr="00B11B65">
        <w:trPr>
          <w:trHeight w:val="288"/>
        </w:trPr>
        <w:tc>
          <w:tcPr>
            <w:tcW w:w="1130" w:type="dxa"/>
            <w:vMerge w:val="restart"/>
            <w:noWrap/>
            <w:hideMark/>
          </w:tcPr>
          <w:p w14:paraId="5A7E6911" w14:textId="246AB8FB" w:rsidR="00B11B65" w:rsidRPr="00B11B65" w:rsidRDefault="00C86ED8" w:rsidP="00B11B65">
            <w:pPr>
              <w:jc w:val="left"/>
              <w:rPr>
                <w:sz w:val="18"/>
                <w:szCs w:val="18"/>
              </w:rPr>
            </w:pPr>
            <w:r>
              <w:rPr>
                <w:sz w:val="18"/>
                <w:szCs w:val="18"/>
              </w:rPr>
              <w:t>pituitary</w:t>
            </w:r>
          </w:p>
        </w:tc>
        <w:tc>
          <w:tcPr>
            <w:tcW w:w="1044" w:type="dxa"/>
            <w:noWrap/>
            <w:hideMark/>
          </w:tcPr>
          <w:p w14:paraId="3E918D1D" w14:textId="77777777" w:rsidR="00B11B65" w:rsidRPr="00B11B65" w:rsidRDefault="00B11B65">
            <w:pPr>
              <w:jc w:val="left"/>
              <w:rPr>
                <w:sz w:val="18"/>
                <w:szCs w:val="18"/>
              </w:rPr>
            </w:pPr>
            <w:proofErr w:type="spellStart"/>
            <w:r w:rsidRPr="00B11B65">
              <w:rPr>
                <w:sz w:val="18"/>
                <w:szCs w:val="18"/>
              </w:rPr>
              <w:t>Precison</w:t>
            </w:r>
            <w:proofErr w:type="spellEnd"/>
          </w:p>
        </w:tc>
        <w:tc>
          <w:tcPr>
            <w:tcW w:w="1095" w:type="dxa"/>
            <w:noWrap/>
            <w:hideMark/>
          </w:tcPr>
          <w:p w14:paraId="70DF6680" w14:textId="77777777" w:rsidR="00B11B65" w:rsidRPr="00B11B65" w:rsidRDefault="00B11B65" w:rsidP="00B11B65">
            <w:pPr>
              <w:jc w:val="left"/>
              <w:rPr>
                <w:sz w:val="18"/>
                <w:szCs w:val="18"/>
              </w:rPr>
            </w:pPr>
            <w:r w:rsidRPr="00B11B65">
              <w:rPr>
                <w:sz w:val="18"/>
                <w:szCs w:val="18"/>
              </w:rPr>
              <w:t>1</w:t>
            </w:r>
          </w:p>
        </w:tc>
        <w:tc>
          <w:tcPr>
            <w:tcW w:w="811" w:type="dxa"/>
            <w:noWrap/>
            <w:hideMark/>
          </w:tcPr>
          <w:p w14:paraId="456C3BF4" w14:textId="77777777" w:rsidR="00B11B65" w:rsidRPr="00B11B65" w:rsidRDefault="00B11B65" w:rsidP="00B11B65">
            <w:pPr>
              <w:jc w:val="left"/>
              <w:rPr>
                <w:sz w:val="18"/>
                <w:szCs w:val="18"/>
              </w:rPr>
            </w:pPr>
            <w:r w:rsidRPr="00B11B65">
              <w:rPr>
                <w:sz w:val="18"/>
                <w:szCs w:val="18"/>
              </w:rPr>
              <w:t>0.9</w:t>
            </w:r>
          </w:p>
        </w:tc>
        <w:tc>
          <w:tcPr>
            <w:tcW w:w="1160" w:type="dxa"/>
            <w:noWrap/>
            <w:hideMark/>
          </w:tcPr>
          <w:p w14:paraId="6444D86E" w14:textId="77777777" w:rsidR="00B11B65" w:rsidRPr="00B11B65" w:rsidRDefault="00B11B65" w:rsidP="00B11B65">
            <w:pPr>
              <w:jc w:val="left"/>
              <w:rPr>
                <w:sz w:val="18"/>
                <w:szCs w:val="18"/>
              </w:rPr>
            </w:pPr>
            <w:r w:rsidRPr="00B11B65">
              <w:rPr>
                <w:sz w:val="18"/>
                <w:szCs w:val="18"/>
              </w:rPr>
              <w:t>0.98</w:t>
            </w:r>
          </w:p>
        </w:tc>
      </w:tr>
      <w:tr w:rsidR="00B11B65" w:rsidRPr="00B11B65" w14:paraId="169DEE77" w14:textId="77777777" w:rsidTr="00B11B65">
        <w:trPr>
          <w:trHeight w:val="288"/>
        </w:trPr>
        <w:tc>
          <w:tcPr>
            <w:tcW w:w="1130" w:type="dxa"/>
            <w:vMerge/>
            <w:hideMark/>
          </w:tcPr>
          <w:p w14:paraId="065E52FC" w14:textId="77777777" w:rsidR="00B11B65" w:rsidRPr="00B11B65" w:rsidRDefault="00B11B65" w:rsidP="00B11B65">
            <w:pPr>
              <w:jc w:val="left"/>
              <w:rPr>
                <w:sz w:val="18"/>
                <w:szCs w:val="18"/>
              </w:rPr>
            </w:pPr>
          </w:p>
        </w:tc>
        <w:tc>
          <w:tcPr>
            <w:tcW w:w="1044" w:type="dxa"/>
            <w:noWrap/>
            <w:hideMark/>
          </w:tcPr>
          <w:p w14:paraId="6BA23029" w14:textId="77777777" w:rsidR="00B11B65" w:rsidRPr="00B11B65" w:rsidRDefault="00B11B65">
            <w:pPr>
              <w:jc w:val="left"/>
              <w:rPr>
                <w:sz w:val="18"/>
                <w:szCs w:val="18"/>
              </w:rPr>
            </w:pPr>
            <w:r w:rsidRPr="00B11B65">
              <w:rPr>
                <w:sz w:val="18"/>
                <w:szCs w:val="18"/>
              </w:rPr>
              <w:t>Recall</w:t>
            </w:r>
          </w:p>
        </w:tc>
        <w:tc>
          <w:tcPr>
            <w:tcW w:w="1095" w:type="dxa"/>
            <w:noWrap/>
            <w:hideMark/>
          </w:tcPr>
          <w:p w14:paraId="481E91F3" w14:textId="77777777" w:rsidR="00B11B65" w:rsidRPr="00B11B65" w:rsidRDefault="00B11B65" w:rsidP="00B11B65">
            <w:pPr>
              <w:jc w:val="left"/>
              <w:rPr>
                <w:sz w:val="18"/>
                <w:szCs w:val="18"/>
              </w:rPr>
            </w:pPr>
            <w:r w:rsidRPr="00B11B65">
              <w:rPr>
                <w:sz w:val="18"/>
                <w:szCs w:val="18"/>
              </w:rPr>
              <w:t>0.97</w:t>
            </w:r>
          </w:p>
        </w:tc>
        <w:tc>
          <w:tcPr>
            <w:tcW w:w="811" w:type="dxa"/>
            <w:noWrap/>
            <w:hideMark/>
          </w:tcPr>
          <w:p w14:paraId="57D1F742" w14:textId="77777777" w:rsidR="00B11B65" w:rsidRPr="00B11B65" w:rsidRDefault="00B11B65" w:rsidP="00B11B65">
            <w:pPr>
              <w:jc w:val="left"/>
              <w:rPr>
                <w:sz w:val="18"/>
                <w:szCs w:val="18"/>
              </w:rPr>
            </w:pPr>
            <w:r w:rsidRPr="00B11B65">
              <w:rPr>
                <w:sz w:val="18"/>
                <w:szCs w:val="18"/>
              </w:rPr>
              <w:t>0.94</w:t>
            </w:r>
          </w:p>
        </w:tc>
        <w:tc>
          <w:tcPr>
            <w:tcW w:w="1160" w:type="dxa"/>
            <w:noWrap/>
            <w:hideMark/>
          </w:tcPr>
          <w:p w14:paraId="2D0792F8" w14:textId="77777777" w:rsidR="00B11B65" w:rsidRPr="00B11B65" w:rsidRDefault="00B11B65" w:rsidP="00B11B65">
            <w:pPr>
              <w:jc w:val="left"/>
              <w:rPr>
                <w:sz w:val="18"/>
                <w:szCs w:val="18"/>
              </w:rPr>
            </w:pPr>
            <w:r w:rsidRPr="00B11B65">
              <w:rPr>
                <w:sz w:val="18"/>
                <w:szCs w:val="18"/>
              </w:rPr>
              <w:t>0.94</w:t>
            </w:r>
          </w:p>
        </w:tc>
      </w:tr>
      <w:tr w:rsidR="00B11B65" w:rsidRPr="00B11B65" w14:paraId="0FB453DE" w14:textId="77777777" w:rsidTr="00B11B65">
        <w:trPr>
          <w:trHeight w:val="288"/>
        </w:trPr>
        <w:tc>
          <w:tcPr>
            <w:tcW w:w="1130" w:type="dxa"/>
            <w:vMerge/>
            <w:hideMark/>
          </w:tcPr>
          <w:p w14:paraId="43D211D0" w14:textId="77777777" w:rsidR="00B11B65" w:rsidRPr="00B11B65" w:rsidRDefault="00B11B65" w:rsidP="00B11B65">
            <w:pPr>
              <w:jc w:val="left"/>
              <w:rPr>
                <w:sz w:val="18"/>
                <w:szCs w:val="18"/>
              </w:rPr>
            </w:pPr>
          </w:p>
        </w:tc>
        <w:tc>
          <w:tcPr>
            <w:tcW w:w="1044" w:type="dxa"/>
            <w:noWrap/>
            <w:hideMark/>
          </w:tcPr>
          <w:p w14:paraId="6D023672" w14:textId="77777777" w:rsidR="00B11B65" w:rsidRPr="00B11B65" w:rsidRDefault="00B11B65">
            <w:pPr>
              <w:jc w:val="left"/>
              <w:rPr>
                <w:sz w:val="18"/>
                <w:szCs w:val="18"/>
              </w:rPr>
            </w:pPr>
            <w:r w:rsidRPr="00B11B65">
              <w:rPr>
                <w:sz w:val="18"/>
                <w:szCs w:val="18"/>
              </w:rPr>
              <w:t>F1-Score</w:t>
            </w:r>
          </w:p>
        </w:tc>
        <w:tc>
          <w:tcPr>
            <w:tcW w:w="1095" w:type="dxa"/>
            <w:noWrap/>
            <w:hideMark/>
          </w:tcPr>
          <w:p w14:paraId="08EFA41C" w14:textId="77777777" w:rsidR="00B11B65" w:rsidRPr="00B11B65" w:rsidRDefault="00B11B65" w:rsidP="00B11B65">
            <w:pPr>
              <w:jc w:val="left"/>
              <w:rPr>
                <w:sz w:val="18"/>
                <w:szCs w:val="18"/>
              </w:rPr>
            </w:pPr>
            <w:r w:rsidRPr="00B11B65">
              <w:rPr>
                <w:sz w:val="18"/>
                <w:szCs w:val="18"/>
              </w:rPr>
              <w:t>0.98</w:t>
            </w:r>
          </w:p>
        </w:tc>
        <w:tc>
          <w:tcPr>
            <w:tcW w:w="811" w:type="dxa"/>
            <w:noWrap/>
            <w:hideMark/>
          </w:tcPr>
          <w:p w14:paraId="6C7780D7" w14:textId="77777777" w:rsidR="00B11B65" w:rsidRPr="00B11B65" w:rsidRDefault="00B11B65" w:rsidP="00B11B65">
            <w:pPr>
              <w:jc w:val="left"/>
              <w:rPr>
                <w:sz w:val="18"/>
                <w:szCs w:val="18"/>
              </w:rPr>
            </w:pPr>
            <w:r w:rsidRPr="00B11B65">
              <w:rPr>
                <w:sz w:val="18"/>
                <w:szCs w:val="18"/>
              </w:rPr>
              <w:t>0.98</w:t>
            </w:r>
          </w:p>
        </w:tc>
        <w:tc>
          <w:tcPr>
            <w:tcW w:w="1160" w:type="dxa"/>
            <w:noWrap/>
            <w:hideMark/>
          </w:tcPr>
          <w:p w14:paraId="3F969A90" w14:textId="77777777" w:rsidR="00B11B65" w:rsidRPr="00B11B65" w:rsidRDefault="00B11B65" w:rsidP="00B11B65">
            <w:pPr>
              <w:jc w:val="left"/>
              <w:rPr>
                <w:sz w:val="18"/>
                <w:szCs w:val="18"/>
              </w:rPr>
            </w:pPr>
            <w:r w:rsidRPr="00B11B65">
              <w:rPr>
                <w:sz w:val="18"/>
                <w:szCs w:val="18"/>
              </w:rPr>
              <w:t>0.96</w:t>
            </w:r>
          </w:p>
        </w:tc>
      </w:tr>
    </w:tbl>
    <w:p w14:paraId="7C4AE63B" w14:textId="77777777" w:rsidR="00B11B65" w:rsidRDefault="00B11B65" w:rsidP="00B11B65">
      <w:pPr>
        <w:jc w:val="left"/>
      </w:pPr>
    </w:p>
    <w:p w14:paraId="0B78510F" w14:textId="77777777" w:rsidR="00421E11" w:rsidRDefault="00421E11" w:rsidP="00B11B65">
      <w:pPr>
        <w:jc w:val="left"/>
      </w:pPr>
    </w:p>
    <w:p w14:paraId="21CA68EB" w14:textId="77777777" w:rsidR="00421E11" w:rsidRDefault="00421E11" w:rsidP="00B11B65">
      <w:pPr>
        <w:jc w:val="left"/>
      </w:pPr>
    </w:p>
    <w:p w14:paraId="02749615" w14:textId="77777777" w:rsidR="00421E11" w:rsidRDefault="00421E11" w:rsidP="00B11B65">
      <w:pPr>
        <w:jc w:val="left"/>
      </w:pPr>
    </w:p>
    <w:p w14:paraId="410C1613" w14:textId="2CB96AFF" w:rsidR="000B633F" w:rsidRDefault="00F5467E" w:rsidP="00B11B65">
      <w:pPr>
        <w:jc w:val="left"/>
      </w:pPr>
      <w:r w:rsidRPr="00F5467E">
        <w:rPr>
          <w:noProof/>
          <w:lang w:val="en-IN" w:eastAsia="en-IN"/>
        </w:rPr>
        <w:drawing>
          <wp:inline distT="0" distB="0" distL="0" distR="0" wp14:anchorId="604A831D" wp14:editId="54FF9421">
            <wp:extent cx="3208655" cy="20222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8655" cy="2022207"/>
                    </a:xfrm>
                    <a:prstGeom prst="rect">
                      <a:avLst/>
                    </a:prstGeom>
                  </pic:spPr>
                </pic:pic>
              </a:graphicData>
            </a:graphic>
          </wp:inline>
        </w:drawing>
      </w:r>
    </w:p>
    <w:p w14:paraId="2A586B73" w14:textId="73FCE698" w:rsidR="000B633F" w:rsidRPr="000B633F" w:rsidRDefault="00C86ED8" w:rsidP="000B633F">
      <w:proofErr w:type="gramStart"/>
      <w:r>
        <w:t>Figure 21</w:t>
      </w:r>
      <w:r w:rsidR="000B633F" w:rsidRPr="000B633F">
        <w:t>.</w:t>
      </w:r>
      <w:proofErr w:type="gramEnd"/>
      <w:r w:rsidR="000B633F" w:rsidRPr="000B633F">
        <w:t xml:space="preserve"> Analysis: Class-</w:t>
      </w:r>
      <w:r w:rsidR="00530CD2">
        <w:t>Specific Evaluation of Brain Tumor</w:t>
      </w:r>
      <w:r w:rsidR="000B633F" w:rsidRPr="000B633F">
        <w:t xml:space="preserve"> using </w:t>
      </w:r>
      <w:proofErr w:type="spellStart"/>
      <w:r w:rsidR="000B633F" w:rsidRPr="000B633F">
        <w:t>Pretrained</w:t>
      </w:r>
      <w:proofErr w:type="spellEnd"/>
      <w:r w:rsidR="000B633F" w:rsidRPr="000B633F">
        <w:t xml:space="preserve"> Models</w:t>
      </w:r>
    </w:p>
    <w:p w14:paraId="0CF97F73" w14:textId="77777777" w:rsidR="0050762D" w:rsidRDefault="0050762D" w:rsidP="007C7CA2">
      <w:pPr>
        <w:pStyle w:val="Heading1"/>
        <w:rPr>
          <w:b/>
          <w:bCs/>
        </w:rPr>
        <w:sectPr w:rsidR="0050762D" w:rsidSect="00204BCE">
          <w:type w:val="continuous"/>
          <w:pgSz w:w="11907" w:h="16839" w:code="9"/>
          <w:pgMar w:top="1366" w:right="805" w:bottom="1077" w:left="635" w:header="720" w:footer="720" w:gutter="0"/>
          <w:cols w:num="2" w:space="360"/>
          <w:docGrid w:linePitch="360"/>
        </w:sectPr>
      </w:pPr>
    </w:p>
    <w:p w14:paraId="0E1FADF7" w14:textId="5E78FCD7" w:rsidR="001A4777" w:rsidRPr="007C7CA2" w:rsidRDefault="00943CF5" w:rsidP="007C7CA2">
      <w:pPr>
        <w:pStyle w:val="Heading1"/>
        <w:rPr>
          <w:b/>
          <w:bCs/>
        </w:rPr>
      </w:pPr>
      <w:r>
        <w:rPr>
          <w:b/>
          <w:bCs/>
        </w:rPr>
        <w:lastRenderedPageBreak/>
        <w:t xml:space="preserve"> CONCLUSION AND FUTURESCOPE</w:t>
      </w:r>
    </w:p>
    <w:p w14:paraId="0280B013" w14:textId="2EFE42E9" w:rsidR="00B676D2" w:rsidRPr="001908B9" w:rsidRDefault="001A4777" w:rsidP="001908B9">
      <w:pPr>
        <w:spacing w:after="240"/>
        <w:jc w:val="both"/>
        <w:rPr>
          <w:rFonts w:eastAsia="Times New Roman"/>
          <w:lang w:val="en-IN" w:eastAsia="en-IN"/>
        </w:rPr>
      </w:pPr>
      <w:r w:rsidRPr="001908B9">
        <w:t xml:space="preserve">         </w:t>
      </w:r>
      <w:r w:rsidR="001908B9" w:rsidRPr="001908B9">
        <w:rPr>
          <w:rFonts w:eastAsia="Times New Roman"/>
          <w:lang w:val="en-IN" w:eastAsia="en-IN"/>
        </w:rPr>
        <w:t xml:space="preserve">In the present research, we effectively developed three separate neural networks for categorizing brains </w:t>
      </w:r>
      <w:proofErr w:type="spellStart"/>
      <w:r w:rsidR="001908B9" w:rsidRPr="001908B9">
        <w:rPr>
          <w:rFonts w:eastAsia="Times New Roman"/>
          <w:lang w:val="en-IN" w:eastAsia="en-IN"/>
        </w:rPr>
        <w:t>tumors</w:t>
      </w:r>
      <w:proofErr w:type="spellEnd"/>
      <w:r w:rsidR="001908B9" w:rsidRPr="001908B9">
        <w:rPr>
          <w:rFonts w:eastAsia="Times New Roman"/>
          <w:lang w:val="en-IN" w:eastAsia="en-IN"/>
        </w:rPr>
        <w:t xml:space="preserve">: a Convolutional Neural Network, also known as (CNN), </w:t>
      </w:r>
      <w:proofErr w:type="gramStart"/>
      <w:r w:rsidR="001908B9" w:rsidRPr="001908B9">
        <w:rPr>
          <w:rFonts w:eastAsia="Times New Roman"/>
          <w:lang w:val="en-IN" w:eastAsia="en-IN"/>
        </w:rPr>
        <w:t>a the</w:t>
      </w:r>
      <w:proofErr w:type="gramEnd"/>
      <w:r w:rsidR="001908B9" w:rsidRPr="001908B9">
        <w:rPr>
          <w:rFonts w:eastAsia="Times New Roman"/>
          <w:lang w:val="en-IN" w:eastAsia="en-IN"/>
        </w:rPr>
        <w:t xml:space="preserve"> VGG16 model an Efficient Network, and an Inception. We trained and assessed these mathematical models using an assortment identifying brain magnetic resonance imaging photographs, with excellent outcomes in terms both precision and loss metrics. The models that were previously trained, such as the VGG16 model Efficient Network, and Inception, a as well as the one trained by CNN, have all proven the capacity to understand and differentiate among "normal" versus "</w:t>
      </w:r>
      <w:proofErr w:type="spellStart"/>
      <w:r w:rsidR="001908B9" w:rsidRPr="001908B9">
        <w:rPr>
          <w:rFonts w:eastAsia="Times New Roman"/>
          <w:lang w:val="en-IN" w:eastAsia="en-IN"/>
        </w:rPr>
        <w:t>Tumor</w:t>
      </w:r>
      <w:proofErr w:type="spellEnd"/>
      <w:r w:rsidR="001908B9" w:rsidRPr="001908B9">
        <w:rPr>
          <w:rFonts w:eastAsia="Times New Roman"/>
          <w:lang w:val="en-IN" w:eastAsia="en-IN"/>
        </w:rPr>
        <w:t>" categories using head MRI data. Transfer learning, which leverages models that have been trained previously, performs more effectively compared to an CNN framework that was constructed from scratch since it enables us apply the characteri</w:t>
      </w:r>
      <w:r w:rsidR="001908B9">
        <w:rPr>
          <w:rFonts w:eastAsia="Times New Roman"/>
          <w:lang w:val="en-IN" w:eastAsia="en-IN"/>
        </w:rPr>
        <w:t xml:space="preserve">stics we have learned from </w:t>
      </w:r>
      <w:proofErr w:type="spellStart"/>
      <w:r w:rsidR="001908B9">
        <w:rPr>
          <w:rFonts w:eastAsia="Times New Roman"/>
          <w:lang w:val="en-IN" w:eastAsia="en-IN"/>
        </w:rPr>
        <w:t>huge</w:t>
      </w:r>
      <w:r w:rsidR="001908B9" w:rsidRPr="001908B9">
        <w:rPr>
          <w:rFonts w:eastAsia="Times New Roman"/>
          <w:lang w:val="en-IN" w:eastAsia="en-IN"/>
        </w:rPr>
        <w:t>datasets</w:t>
      </w:r>
      <w:proofErr w:type="spellEnd"/>
      <w:r w:rsidR="001908B9" w:rsidRPr="001908B9">
        <w:rPr>
          <w:rFonts w:eastAsia="Times New Roman"/>
          <w:lang w:val="en-IN" w:eastAsia="en-IN"/>
        </w:rPr>
        <w:t xml:space="preserve">. </w:t>
      </w:r>
      <w:r w:rsidR="001908B9" w:rsidRPr="001908B9">
        <w:rPr>
          <w:rFonts w:eastAsia="Times New Roman"/>
          <w:lang w:val="en-IN" w:eastAsia="en-IN"/>
        </w:rPr>
        <w:br/>
      </w:r>
      <w:r w:rsidR="001908B9" w:rsidRPr="001908B9">
        <w:rPr>
          <w:rFonts w:eastAsia="Times New Roman"/>
          <w:lang w:val="en-IN" w:eastAsia="en-IN"/>
        </w:rPr>
        <w:br/>
        <w:t xml:space="preserve">We discovered that Efficient Network and Inception surpassed the VGG16 model with regard to of precision as well as loss while evaluating the efficiency of each of the models. This reveals show the additional intricate structures of Efficient Network, with a success rate for 98.36%, &amp; Inception-v3, having </w:t>
      </w:r>
      <w:proofErr w:type="gramStart"/>
      <w:r w:rsidR="001908B9" w:rsidRPr="001908B9">
        <w:rPr>
          <w:rFonts w:eastAsia="Times New Roman"/>
          <w:lang w:val="en-IN" w:eastAsia="en-IN"/>
        </w:rPr>
        <w:t>an accuracy</w:t>
      </w:r>
      <w:proofErr w:type="gramEnd"/>
      <w:r w:rsidR="001908B9" w:rsidRPr="001908B9">
        <w:rPr>
          <w:rFonts w:eastAsia="Times New Roman"/>
          <w:lang w:val="en-IN" w:eastAsia="en-IN"/>
        </w:rPr>
        <w:t xml:space="preserve"> for 90.23%, make it possible to identify the additional features and patterns necessary for identifying the type of brain </w:t>
      </w:r>
      <w:proofErr w:type="spellStart"/>
      <w:r w:rsidR="001908B9" w:rsidRPr="001908B9">
        <w:rPr>
          <w:rFonts w:eastAsia="Times New Roman"/>
          <w:lang w:val="en-IN" w:eastAsia="en-IN"/>
        </w:rPr>
        <w:t>tumor</w:t>
      </w:r>
      <w:proofErr w:type="spellEnd"/>
      <w:r w:rsidR="001908B9" w:rsidRPr="001908B9">
        <w:rPr>
          <w:rFonts w:eastAsia="Times New Roman"/>
          <w:lang w:val="en-IN" w:eastAsia="en-IN"/>
        </w:rPr>
        <w:t xml:space="preserve">. After comprehensive research and comparison, we observed that Efficient Network and Inception exceeded the VGG16 model with a precision of 82.26%, gaining higher accuracy and reduced loss. This underlines how crucial the creation of models is in capturing complicated factors that have been crucial for determining the kind of brain </w:t>
      </w:r>
      <w:proofErr w:type="spellStart"/>
      <w:r w:rsidR="001908B9" w:rsidRPr="001908B9">
        <w:rPr>
          <w:rFonts w:eastAsia="Times New Roman"/>
          <w:lang w:val="en-IN" w:eastAsia="en-IN"/>
        </w:rPr>
        <w:t>tumor</w:t>
      </w:r>
      <w:proofErr w:type="spellEnd"/>
      <w:r w:rsidR="001908B9" w:rsidRPr="001908B9">
        <w:rPr>
          <w:rFonts w:eastAsia="Times New Roman"/>
          <w:lang w:val="en-IN" w:eastAsia="en-IN"/>
        </w:rPr>
        <w:t>. The increasingly sophisticated designs for architecture of Efficient Network and Inception model let computers effectively separate and integrate intricate structures from magnetic resonance imaging (MRI) data, increasi</w:t>
      </w:r>
      <w:r w:rsidR="001908B9">
        <w:rPr>
          <w:rFonts w:eastAsia="Times New Roman"/>
          <w:lang w:val="en-IN" w:eastAsia="en-IN"/>
        </w:rPr>
        <w:t>ng classification performance.</w:t>
      </w:r>
      <w:r w:rsidR="001908B9">
        <w:rPr>
          <w:rFonts w:eastAsia="Times New Roman"/>
          <w:lang w:val="en-IN" w:eastAsia="en-IN"/>
        </w:rPr>
        <w:br/>
      </w:r>
      <w:r w:rsidR="001908B9" w:rsidRPr="001908B9">
        <w:rPr>
          <w:rFonts w:eastAsia="Times New Roman"/>
          <w:lang w:val="en-IN" w:eastAsia="en-IN"/>
        </w:rPr>
        <w:br/>
        <w:t xml:space="preserve">Upcoming studies and developments offer a lot more possibilities. By customizing them to the characteristics of </w:t>
      </w:r>
      <w:r w:rsidR="001908B9" w:rsidRPr="001908B9">
        <w:rPr>
          <w:rFonts w:eastAsia="Times New Roman"/>
          <w:lang w:val="en-IN" w:eastAsia="en-IN"/>
        </w:rPr>
        <w:lastRenderedPageBreak/>
        <w:t xml:space="preserve">information for brain </w:t>
      </w:r>
      <w:proofErr w:type="spellStart"/>
      <w:r w:rsidR="001908B9" w:rsidRPr="001908B9">
        <w:rPr>
          <w:rFonts w:eastAsia="Times New Roman"/>
          <w:lang w:val="en-IN" w:eastAsia="en-IN"/>
        </w:rPr>
        <w:t>tumors</w:t>
      </w:r>
      <w:proofErr w:type="spellEnd"/>
      <w:r w:rsidR="001908B9" w:rsidRPr="001908B9">
        <w:rPr>
          <w:rFonts w:eastAsia="Times New Roman"/>
          <w:lang w:val="en-IN" w:eastAsia="en-IN"/>
        </w:rPr>
        <w:t xml:space="preserve">, models that have already been trained can be made more successful at capturing factors connected to the condition. Innovative data augmentation strategies and solutions for category imbalance concerns can increase model robustness and generalization capabilities. </w:t>
      </w:r>
      <w:proofErr w:type="gramStart"/>
      <w:r w:rsidR="001908B9" w:rsidRPr="001908B9">
        <w:rPr>
          <w:rFonts w:eastAsia="Times New Roman"/>
          <w:lang w:val="en-IN" w:eastAsia="en-IN"/>
        </w:rPr>
        <w:t>The comprehensible nature and explicability that accompany the algorithms' forecasts are also stressed, which helps in raising healthcare specialists' acceptance of them.</w:t>
      </w:r>
      <w:proofErr w:type="gramEnd"/>
      <w:r w:rsidR="001908B9" w:rsidRPr="001908B9">
        <w:rPr>
          <w:rFonts w:eastAsia="Times New Roman"/>
          <w:lang w:val="en-IN" w:eastAsia="en-IN"/>
        </w:rPr>
        <w:t xml:space="preserve"> The selection procedure underlying the algorithms can be evaluated and displayed using Grad-CAM technology or the SHAP algorithm values, which can boost comprehension or validation by identifying the parts of the brain in the magnetic resonance imaging (MRI) scans that are critical for categorization. Furthermore, broadening the classification project's ambit to embrace multiple categories can result in the release of greater amounts of diagnostic information, permitting a more precise categorization of brain </w:t>
      </w:r>
      <w:proofErr w:type="spellStart"/>
      <w:r w:rsidR="001908B9" w:rsidRPr="001908B9">
        <w:rPr>
          <w:rFonts w:eastAsia="Times New Roman"/>
          <w:lang w:val="en-IN" w:eastAsia="en-IN"/>
        </w:rPr>
        <w:t>tumor</w:t>
      </w:r>
      <w:proofErr w:type="spellEnd"/>
      <w:r w:rsidR="001908B9" w:rsidRPr="001908B9">
        <w:rPr>
          <w:rFonts w:eastAsia="Times New Roman"/>
          <w:lang w:val="en-IN" w:eastAsia="en-IN"/>
        </w:rPr>
        <w:t xml:space="preserve"> into discrete phases or subtypes. It may be simpler to design tailored treatment plans and reme</w:t>
      </w:r>
      <w:r w:rsidR="001908B9">
        <w:rPr>
          <w:rFonts w:eastAsia="Times New Roman"/>
          <w:lang w:val="en-IN" w:eastAsia="en-IN"/>
        </w:rPr>
        <w:t xml:space="preserve">dies for distinct patients as </w:t>
      </w:r>
      <w:proofErr w:type="spellStart"/>
      <w:r w:rsidR="001908B9">
        <w:rPr>
          <w:rFonts w:eastAsia="Times New Roman"/>
          <w:lang w:val="en-IN" w:eastAsia="en-IN"/>
        </w:rPr>
        <w:t>a</w:t>
      </w:r>
      <w:r w:rsidR="001908B9" w:rsidRPr="001908B9">
        <w:rPr>
          <w:rFonts w:eastAsia="Times New Roman"/>
          <w:lang w:val="en-IN" w:eastAsia="en-IN"/>
        </w:rPr>
        <w:t>result</w:t>
      </w:r>
      <w:proofErr w:type="spellEnd"/>
      <w:r w:rsidR="001908B9" w:rsidRPr="001908B9">
        <w:rPr>
          <w:rFonts w:eastAsia="Times New Roman"/>
          <w:lang w:val="en-IN" w:eastAsia="en-IN"/>
        </w:rPr>
        <w:t xml:space="preserve">. </w:t>
      </w:r>
      <w:r w:rsidR="001908B9" w:rsidRPr="001908B9">
        <w:rPr>
          <w:rFonts w:eastAsia="Times New Roman"/>
          <w:lang w:val="en-IN" w:eastAsia="en-IN"/>
        </w:rPr>
        <w:br/>
      </w:r>
      <w:r w:rsidR="001908B9" w:rsidRPr="001908B9">
        <w:rPr>
          <w:rFonts w:eastAsia="Times New Roman"/>
          <w:lang w:val="en-IN" w:eastAsia="en-IN"/>
        </w:rPr>
        <w:br/>
        <w:t xml:space="preserve">In the future, practitioners may find the recommended model beneficial in determining a fast identification of brain </w:t>
      </w:r>
      <w:proofErr w:type="spellStart"/>
      <w:r w:rsidR="001908B9" w:rsidRPr="001908B9">
        <w:rPr>
          <w:rFonts w:eastAsia="Times New Roman"/>
          <w:lang w:val="en-IN" w:eastAsia="en-IN"/>
        </w:rPr>
        <w:t>tumor</w:t>
      </w:r>
      <w:proofErr w:type="spellEnd"/>
      <w:r w:rsidR="001908B9" w:rsidRPr="001908B9">
        <w:rPr>
          <w:rFonts w:eastAsia="Times New Roman"/>
          <w:lang w:val="en-IN" w:eastAsia="en-IN"/>
        </w:rPr>
        <w:t xml:space="preserve">. This strategy can be implemented into an online platform to enhance its application. </w:t>
      </w:r>
    </w:p>
    <w:p w14:paraId="3B60C0B2" w14:textId="77777777" w:rsidR="009303D9" w:rsidRPr="00576B77" w:rsidRDefault="009303D9" w:rsidP="00576B77">
      <w:pPr>
        <w:pStyle w:val="Heading5"/>
        <w:jc w:val="both"/>
        <w:rPr>
          <w:b/>
          <w:bCs/>
        </w:rPr>
      </w:pPr>
      <w:r w:rsidRPr="00576B77">
        <w:rPr>
          <w:b/>
          <w:bCs/>
        </w:rPr>
        <w:t>References</w:t>
      </w:r>
    </w:p>
    <w:p w14:paraId="083D05D5" w14:textId="77777777" w:rsidR="009303D9" w:rsidRPr="005B520E" w:rsidRDefault="009303D9"/>
    <w:p w14:paraId="13C38F40" w14:textId="77777777" w:rsidR="0039379F" w:rsidRDefault="0039379F" w:rsidP="0039379F">
      <w:pPr>
        <w:pStyle w:val="references"/>
      </w:pPr>
      <w:r>
        <w:t xml:space="preserve">Aly, M. and Alotaibi, A.S. (2023) ‘EMU-NET: Automatic brain tumor segmentation and classification using efficient modified U-Net’, </w:t>
      </w:r>
      <w:r>
        <w:rPr>
          <w:i/>
          <w:iCs/>
        </w:rPr>
        <w:t>Computers, Materials &amp;amp; Continua</w:t>
      </w:r>
      <w:r>
        <w:t xml:space="preserve">, 77(1), pp. 557–582. doi:10.32604/cmc.2023.042493. </w:t>
      </w:r>
    </w:p>
    <w:p w14:paraId="505B5028" w14:textId="77777777" w:rsidR="0039379F" w:rsidRDefault="0039379F" w:rsidP="0039379F">
      <w:pPr>
        <w:pStyle w:val="references"/>
      </w:pPr>
      <w:r>
        <w:t xml:space="preserve">Gajula, S. and Rajesh, V. (2023) ‘Performance analysis of classification and detection of brain tumor MRI images using Resnet50 deep residual U-Net’, </w:t>
      </w:r>
      <w:r>
        <w:rPr>
          <w:i/>
          <w:iCs/>
        </w:rPr>
        <w:t>Journal of Iranian Medical Council</w:t>
      </w:r>
      <w:r>
        <w:t xml:space="preserve"> [Preprint]. doi:10.18502/jimc.v6i1.11848. </w:t>
      </w:r>
    </w:p>
    <w:p w14:paraId="5A1EFA6D" w14:textId="77777777" w:rsidR="0039379F" w:rsidRDefault="0039379F" w:rsidP="0039379F">
      <w:pPr>
        <w:pStyle w:val="references"/>
      </w:pPr>
      <w:r>
        <w:t xml:space="preserve">Mahajan, N. and Chavan, H. (2023) ‘MRI images based brain tumor detection using CNN for Multiclass Classification’, </w:t>
      </w:r>
      <w:r>
        <w:rPr>
          <w:i/>
          <w:iCs/>
        </w:rPr>
        <w:t>2023 3rd Asian Conference on Innovation in Technology (ASIANCON)</w:t>
      </w:r>
      <w:r>
        <w:t xml:space="preserve"> [Preprint]. doi:10.1109/asiancon58793.2023.10270492. </w:t>
      </w:r>
    </w:p>
    <w:p w14:paraId="717A1703" w14:textId="77777777" w:rsidR="0039379F" w:rsidRDefault="0039379F" w:rsidP="0039379F">
      <w:pPr>
        <w:pStyle w:val="references"/>
      </w:pPr>
      <w:r>
        <w:t xml:space="preserve">Mohan, C.K. and Samudrala, S. (2023a) ‘MRI brain tumor detection and classification using U-NET CNN’, </w:t>
      </w:r>
      <w:r>
        <w:rPr>
          <w:i/>
          <w:iCs/>
        </w:rPr>
        <w:t>2023 International Conference on Data Science and Network Security (ICDSNS)</w:t>
      </w:r>
      <w:r>
        <w:t xml:space="preserve"> [Preprint]. doi:10.1109/icdsns58469.2023.10245128. </w:t>
      </w:r>
    </w:p>
    <w:p w14:paraId="73D1D21C" w14:textId="77777777" w:rsidR="0039379F" w:rsidRDefault="0039379F" w:rsidP="0039379F">
      <w:pPr>
        <w:pStyle w:val="references"/>
      </w:pPr>
      <w:r>
        <w:lastRenderedPageBreak/>
        <w:t xml:space="preserve">Mohan, C.K. and Samudrala, S. (2023b) ‘MRI brain tumor detection and classification using U-NET CNN’, </w:t>
      </w:r>
      <w:r>
        <w:rPr>
          <w:i/>
          <w:iCs/>
        </w:rPr>
        <w:t>2023 International Conference on Data Science and Network Security (ICDSNS)</w:t>
      </w:r>
      <w:r>
        <w:t xml:space="preserve"> [Preprint]. doi:10.1109/icdsns58469.2023.10245128. </w:t>
      </w:r>
    </w:p>
    <w:p w14:paraId="53767E79" w14:textId="77777777" w:rsidR="0039379F" w:rsidRDefault="0039379F" w:rsidP="0039379F">
      <w:pPr>
        <w:pStyle w:val="references"/>
      </w:pPr>
      <w:r>
        <w:t xml:space="preserve">Nayak, D.R. </w:t>
      </w:r>
      <w:r>
        <w:rPr>
          <w:i/>
          <w:iCs/>
        </w:rPr>
        <w:t>et al.</w:t>
      </w:r>
      <w:r>
        <w:t xml:space="preserve"> (2022) ‘Brain tumor classification using dense efficient-net’, </w:t>
      </w:r>
      <w:r>
        <w:rPr>
          <w:i/>
          <w:iCs/>
        </w:rPr>
        <w:t>Axioms</w:t>
      </w:r>
      <w:r>
        <w:t xml:space="preserve">, 11(1), p. 34. doi:10.3390/axioms11010034. </w:t>
      </w:r>
    </w:p>
    <w:p w14:paraId="03DEBD01" w14:textId="77777777" w:rsidR="0039379F" w:rsidRDefault="0039379F" w:rsidP="0039379F">
      <w:pPr>
        <w:pStyle w:val="references"/>
      </w:pPr>
      <w:r>
        <w:t xml:space="preserve">Pravallika, Ch.R. and Baskar, R. (2022) ‘Image processing based brain tumor classification using VGG16 compared with SVM to improve accuracy’, </w:t>
      </w:r>
      <w:r>
        <w:rPr>
          <w:i/>
          <w:iCs/>
        </w:rPr>
        <w:t>2022 11th International Conference on System Modeling &amp;amp; Advancement in Research Trends (SMART)</w:t>
      </w:r>
      <w:r>
        <w:t xml:space="preserve"> [Preprint]. doi:10.1109/smart55829.2022.10047671. </w:t>
      </w:r>
    </w:p>
    <w:p w14:paraId="13058910" w14:textId="77777777" w:rsidR="0039379F" w:rsidRDefault="0039379F" w:rsidP="0039379F">
      <w:pPr>
        <w:pStyle w:val="references"/>
      </w:pPr>
      <w:r>
        <w:t xml:space="preserve">Shanjida, S., Islam, Md.S. and Mohiuddin, M. (2022) ‘MRI-image based brain tumor detection and classification using CNN-KNN’, </w:t>
      </w:r>
      <w:r>
        <w:rPr>
          <w:i/>
          <w:iCs/>
        </w:rPr>
        <w:t>2022 IEEE IAS Global Conference on Emerging Technologies (GlobConET)</w:t>
      </w:r>
      <w:r>
        <w:t xml:space="preserve"> [Preprint]. doi:10.1109/globconet53749.2022.9872168. </w:t>
      </w:r>
    </w:p>
    <w:p w14:paraId="5667D90B" w14:textId="77777777" w:rsidR="0039379F" w:rsidRDefault="0039379F" w:rsidP="0039379F">
      <w:pPr>
        <w:pStyle w:val="references"/>
      </w:pPr>
      <w:r>
        <w:t xml:space="preserve">Soumik, Mohd.F. and Hossain, Md.A. (2020a) ‘Brain Tumor Classification with Inception Network based Deep Learning Model using transfer learning’, </w:t>
      </w:r>
      <w:r>
        <w:rPr>
          <w:i/>
          <w:iCs/>
        </w:rPr>
        <w:t>2020 IEEE Region 10 Symposium (TENSYMP)</w:t>
      </w:r>
      <w:r>
        <w:t xml:space="preserve"> [Preprint]. doi:10.1109/tensymp50017.2020.9230618. </w:t>
      </w:r>
    </w:p>
    <w:p w14:paraId="68FE579B" w14:textId="77777777" w:rsidR="0039379F" w:rsidRDefault="0039379F" w:rsidP="0039379F">
      <w:pPr>
        <w:pStyle w:val="references"/>
      </w:pPr>
      <w:r>
        <w:t xml:space="preserve">Soumik, Mohd.F. and Hossain, Md.A. (2020b) ‘Brain Tumor Classification with Inception Network based Deep Learning Model using transfer learning’, </w:t>
      </w:r>
      <w:r>
        <w:rPr>
          <w:i/>
          <w:iCs/>
        </w:rPr>
        <w:t>2020 IEEE Region 10 Symposium (TENSYMP)</w:t>
      </w:r>
      <w:r>
        <w:t xml:space="preserve"> [Preprint]. doi:10.1109/tensymp50017.2020.9230618. </w:t>
      </w:r>
    </w:p>
    <w:p w14:paraId="0073C2A2" w14:textId="77777777" w:rsidR="0039379F" w:rsidRDefault="0039379F" w:rsidP="0039379F">
      <w:pPr>
        <w:pStyle w:val="references"/>
      </w:pPr>
      <w:r>
        <w:t xml:space="preserve">Sowrirajan, S.R., Balasubramanian, S. and Raj, R.S. (2023) ‘MRI brain tumor classification using a hybrid VGG16-nade model’, </w:t>
      </w:r>
      <w:r>
        <w:rPr>
          <w:i/>
          <w:iCs/>
        </w:rPr>
        <w:t>Brazilian Archives of Biology and Technology</w:t>
      </w:r>
      <w:r>
        <w:t xml:space="preserve">, 66. doi:10.1590/1678-4324-2023220071. </w:t>
      </w:r>
    </w:p>
    <w:p w14:paraId="73FE74D9" w14:textId="77777777" w:rsidR="0039379F" w:rsidRDefault="0039379F" w:rsidP="0039379F">
      <w:pPr>
        <w:pStyle w:val="references"/>
      </w:pPr>
      <w:r>
        <w:t xml:space="preserve">Yahya Rbat, J., Aljobouri, H.K. and Hasan, A.M. (2022) ‘MRI brain tumor classification using robust convolutional neural network CNN approach’, </w:t>
      </w:r>
      <w:r>
        <w:rPr>
          <w:i/>
          <w:iCs/>
        </w:rPr>
        <w:t>2022 Iraqi International Conference on Communication and Information Technologies (IICCIT)</w:t>
      </w:r>
      <w:r>
        <w:t xml:space="preserve"> [Preprint]. doi:10.1109/iiccit55816.2022.10009913. </w:t>
      </w:r>
    </w:p>
    <w:p w14:paraId="6D9D44BB" w14:textId="77777777" w:rsidR="0039379F" w:rsidRDefault="0039379F" w:rsidP="0039379F">
      <w:pPr>
        <w:pStyle w:val="references"/>
      </w:pPr>
      <w:r>
        <w:t xml:space="preserve">Asodekar, B. and Gore, Prof.S. (2019) ‘Brain tumor classification using shape analysis of MRI images’, </w:t>
      </w:r>
      <w:r>
        <w:rPr>
          <w:i/>
          <w:iCs/>
        </w:rPr>
        <w:t>SSRN Electronic Journal</w:t>
      </w:r>
      <w:r>
        <w:t xml:space="preserve"> [Preprint]. doi:10.2139/ssrn.3425335. </w:t>
      </w:r>
    </w:p>
    <w:p w14:paraId="4562ADFF" w14:textId="77777777" w:rsidR="0039379F" w:rsidRDefault="0039379F" w:rsidP="0039379F">
      <w:pPr>
        <w:pStyle w:val="references"/>
      </w:pPr>
      <w:r>
        <w:t xml:space="preserve">C., N. (2020) ‘Chaotic biogeography rider-based neural network for brain tumor classification using MRI images’, </w:t>
      </w:r>
      <w:r>
        <w:rPr>
          <w:i/>
          <w:iCs/>
        </w:rPr>
        <w:t>Journal of Advanced Research in Dynamical and Control Systems</w:t>
      </w:r>
      <w:r>
        <w:t xml:space="preserve">, 12(SP3), pp. 701–719. doi:10.5373/jardcs/v12sp3/20201309. </w:t>
      </w:r>
    </w:p>
    <w:p w14:paraId="75B9F769" w14:textId="77777777" w:rsidR="0039379F" w:rsidRDefault="0039379F" w:rsidP="0039379F">
      <w:pPr>
        <w:pStyle w:val="references"/>
      </w:pPr>
      <w:r>
        <w:t xml:space="preserve">Montaha, S. </w:t>
      </w:r>
      <w:r>
        <w:rPr>
          <w:i/>
          <w:iCs/>
        </w:rPr>
        <w:t>et al.</w:t>
      </w:r>
      <w:r>
        <w:t xml:space="preserve"> (2022) ‘Timedistributed-CNN-LSTM: A hybrid approach combining CNN and LSTM to classify brain tumor on 3D MRI scans performing ablation study’, </w:t>
      </w:r>
      <w:r>
        <w:rPr>
          <w:i/>
          <w:iCs/>
        </w:rPr>
        <w:t>IEEE Access</w:t>
      </w:r>
      <w:r>
        <w:t xml:space="preserve">, 10, pp. 60039–60059. doi:10.1109/access.2022.3179577. </w:t>
      </w:r>
    </w:p>
    <w:p w14:paraId="7A5566EF" w14:textId="77777777" w:rsidR="0039379F" w:rsidRDefault="0039379F" w:rsidP="0039379F">
      <w:pPr>
        <w:pStyle w:val="references"/>
      </w:pPr>
      <w:r>
        <w:t xml:space="preserve">T S, C. </w:t>
      </w:r>
      <w:r>
        <w:rPr>
          <w:i/>
          <w:iCs/>
        </w:rPr>
        <w:t>et al.</w:t>
      </w:r>
      <w:r>
        <w:t xml:space="preserve"> (2023) ‘Automated identification and localization of brain tumor in MRI using U-Net segmentation and CNN-LSTM classification’, </w:t>
      </w:r>
      <w:r>
        <w:rPr>
          <w:i/>
          <w:iCs/>
        </w:rPr>
        <w:t>International Journal on Recent and Innovation Trends in Computing and Communication</w:t>
      </w:r>
      <w:r>
        <w:t xml:space="preserve">, 11(10s), pp. 637–644. doi:10.17762/ijritcc.v11i10s.7703. </w:t>
      </w:r>
    </w:p>
    <w:p w14:paraId="395ADF54" w14:textId="77777777" w:rsidR="0039379F" w:rsidRDefault="0039379F" w:rsidP="0039379F">
      <w:pPr>
        <w:pStyle w:val="references"/>
      </w:pPr>
      <w:r>
        <w:t xml:space="preserve">Özkaraca, O. </w:t>
      </w:r>
      <w:r>
        <w:rPr>
          <w:i/>
          <w:iCs/>
        </w:rPr>
        <w:t>et al.</w:t>
      </w:r>
      <w:r>
        <w:t xml:space="preserve"> (2023) ‘Multiple brain tumor classification with dense CNN architecture using brain MRI images’, </w:t>
      </w:r>
      <w:r>
        <w:rPr>
          <w:i/>
          <w:iCs/>
        </w:rPr>
        <w:t>Life</w:t>
      </w:r>
      <w:r>
        <w:t xml:space="preserve">, 13(2), p. 349. doi:10.3390/life13020349. </w:t>
      </w:r>
    </w:p>
    <w:p w14:paraId="4972486E" w14:textId="77777777" w:rsidR="00E45FE2" w:rsidRDefault="00E45FE2" w:rsidP="00E45FE2">
      <w:pPr>
        <w:pStyle w:val="references"/>
      </w:pPr>
      <w:r>
        <w:t xml:space="preserve">Jindal, S.K. </w:t>
      </w:r>
      <w:r>
        <w:rPr>
          <w:i/>
          <w:iCs/>
        </w:rPr>
        <w:t>et al.</w:t>
      </w:r>
      <w:r>
        <w:t xml:space="preserve"> (2022) ‘Deep learning-based brain malignant neoplasm classification using MRI image segmentation assisted by bias field correction and histogram equalization’, </w:t>
      </w:r>
      <w:r>
        <w:rPr>
          <w:i/>
          <w:iCs/>
        </w:rPr>
        <w:t>Brain Tumor MRI Image Segmentation Using Deep Learning Techniques</w:t>
      </w:r>
      <w:r>
        <w:t xml:space="preserve">, pp. 135–161. doi:10.1016/b978-0-323-91171-9.00008-9. </w:t>
      </w:r>
    </w:p>
    <w:p w14:paraId="4051922E" w14:textId="77777777" w:rsidR="00E45FE2" w:rsidRDefault="00E45FE2" w:rsidP="00E45FE2">
      <w:pPr>
        <w:pStyle w:val="references"/>
      </w:pPr>
      <w:r>
        <w:t xml:space="preserve">Lakhanpal, A. (2022) ‘Brain tumor segmentation,classification and detection using MRI images: A Review’, </w:t>
      </w:r>
      <w:r>
        <w:rPr>
          <w:i/>
          <w:iCs/>
        </w:rPr>
        <w:t>SSRN Electronic Journal</w:t>
      </w:r>
      <w:r>
        <w:t xml:space="preserve"> [Preprint]. doi:10.2139/ssrn.4041720. </w:t>
      </w:r>
    </w:p>
    <w:p w14:paraId="1461CFF9" w14:textId="77777777" w:rsidR="00E45FE2" w:rsidRDefault="00E45FE2" w:rsidP="00E45FE2">
      <w:pPr>
        <w:pStyle w:val="references"/>
      </w:pPr>
      <w:r>
        <w:t xml:space="preserve">Tummala, S. (2022) Brain tumor classification from MRI using Vision Transformers ensembling [Preprint]. doi:10.21203/rs.3.rs-1593662/v1. </w:t>
      </w:r>
    </w:p>
    <w:p w14:paraId="54A35A1C" w14:textId="77777777" w:rsidR="00284F9A" w:rsidRDefault="00284F9A" w:rsidP="00284F9A">
      <w:pPr>
        <w:pStyle w:val="references"/>
        <w:numPr>
          <w:ilvl w:val="0"/>
          <w:numId w:val="0"/>
        </w:numPr>
        <w:ind w:left="360"/>
      </w:pPr>
    </w:p>
    <w:p w14:paraId="22D622E2" w14:textId="77777777" w:rsidR="00284F9A" w:rsidRDefault="00284F9A" w:rsidP="00284F9A">
      <w:pPr>
        <w:pStyle w:val="references"/>
        <w:numPr>
          <w:ilvl w:val="0"/>
          <w:numId w:val="0"/>
        </w:numPr>
      </w:pPr>
    </w:p>
    <w:p w14:paraId="37C230EA" w14:textId="77777777" w:rsidR="00284F9A" w:rsidRDefault="00284F9A" w:rsidP="00284F9A">
      <w:pPr>
        <w:pStyle w:val="references"/>
        <w:numPr>
          <w:ilvl w:val="0"/>
          <w:numId w:val="0"/>
        </w:numPr>
      </w:pPr>
    </w:p>
    <w:p w14:paraId="0E3BBCDE" w14:textId="77777777" w:rsidR="00284F9A" w:rsidRDefault="00284F9A" w:rsidP="00284F9A">
      <w:pPr>
        <w:pStyle w:val="references"/>
        <w:numPr>
          <w:ilvl w:val="0"/>
          <w:numId w:val="0"/>
        </w:numPr>
      </w:pPr>
    </w:p>
    <w:p w14:paraId="5A1EBC16" w14:textId="77777777" w:rsidR="00284F9A" w:rsidRDefault="00284F9A" w:rsidP="00284F9A">
      <w:pPr>
        <w:pStyle w:val="references"/>
        <w:numPr>
          <w:ilvl w:val="0"/>
          <w:numId w:val="0"/>
        </w:numPr>
      </w:pPr>
    </w:p>
    <w:p w14:paraId="0E97F17B" w14:textId="77777777" w:rsidR="00284F9A" w:rsidRDefault="00284F9A" w:rsidP="00284F9A">
      <w:pPr>
        <w:pStyle w:val="references"/>
        <w:numPr>
          <w:ilvl w:val="0"/>
          <w:numId w:val="0"/>
        </w:numPr>
      </w:pPr>
    </w:p>
    <w:p w14:paraId="08FA634A" w14:textId="77777777" w:rsidR="00284F9A" w:rsidRDefault="00284F9A" w:rsidP="00284F9A">
      <w:pPr>
        <w:pStyle w:val="references"/>
        <w:numPr>
          <w:ilvl w:val="0"/>
          <w:numId w:val="0"/>
        </w:numPr>
      </w:pPr>
    </w:p>
    <w:p w14:paraId="40892B29" w14:textId="77777777" w:rsidR="00284F9A" w:rsidRDefault="00284F9A" w:rsidP="00284F9A">
      <w:pPr>
        <w:pStyle w:val="references"/>
        <w:numPr>
          <w:ilvl w:val="0"/>
          <w:numId w:val="0"/>
        </w:numPr>
      </w:pPr>
    </w:p>
    <w:p w14:paraId="499F36AC" w14:textId="77777777" w:rsidR="00284F9A" w:rsidRDefault="00284F9A" w:rsidP="00284F9A">
      <w:pPr>
        <w:pStyle w:val="references"/>
        <w:numPr>
          <w:ilvl w:val="0"/>
          <w:numId w:val="0"/>
        </w:numPr>
      </w:pPr>
    </w:p>
    <w:p w14:paraId="595BA9D2" w14:textId="77777777" w:rsidR="00284F9A" w:rsidRDefault="00284F9A" w:rsidP="00284F9A">
      <w:pPr>
        <w:pStyle w:val="references"/>
        <w:numPr>
          <w:ilvl w:val="0"/>
          <w:numId w:val="0"/>
        </w:numPr>
      </w:pPr>
    </w:p>
    <w:p w14:paraId="7A7BBA00" w14:textId="77777777" w:rsidR="00284F9A" w:rsidRDefault="00284F9A" w:rsidP="00284F9A">
      <w:pPr>
        <w:pStyle w:val="references"/>
        <w:numPr>
          <w:ilvl w:val="0"/>
          <w:numId w:val="0"/>
        </w:numPr>
      </w:pPr>
    </w:p>
    <w:p w14:paraId="26F6DE9F" w14:textId="77777777" w:rsidR="00284F9A" w:rsidRDefault="00284F9A" w:rsidP="00284F9A">
      <w:pPr>
        <w:pStyle w:val="references"/>
        <w:numPr>
          <w:ilvl w:val="0"/>
          <w:numId w:val="0"/>
        </w:numPr>
      </w:pPr>
    </w:p>
    <w:p w14:paraId="62106CF2" w14:textId="77777777" w:rsidR="00284F9A" w:rsidRDefault="00284F9A" w:rsidP="00284F9A">
      <w:pPr>
        <w:pStyle w:val="references"/>
        <w:numPr>
          <w:ilvl w:val="0"/>
          <w:numId w:val="0"/>
        </w:numPr>
      </w:pPr>
    </w:p>
    <w:p w14:paraId="7DC9DAEA" w14:textId="77777777" w:rsidR="00284F9A" w:rsidRDefault="00284F9A" w:rsidP="00284F9A">
      <w:pPr>
        <w:pStyle w:val="references"/>
        <w:numPr>
          <w:ilvl w:val="0"/>
          <w:numId w:val="0"/>
        </w:numPr>
      </w:pPr>
    </w:p>
    <w:p w14:paraId="0B181C0B" w14:textId="77777777" w:rsidR="00284F9A" w:rsidRDefault="00284F9A" w:rsidP="00284F9A">
      <w:pPr>
        <w:pStyle w:val="references"/>
        <w:numPr>
          <w:ilvl w:val="0"/>
          <w:numId w:val="0"/>
        </w:numPr>
      </w:pPr>
    </w:p>
    <w:p w14:paraId="780E1A26" w14:textId="77777777" w:rsidR="00284F9A" w:rsidRDefault="00284F9A" w:rsidP="00284F9A">
      <w:pPr>
        <w:pStyle w:val="references"/>
        <w:numPr>
          <w:ilvl w:val="0"/>
          <w:numId w:val="0"/>
        </w:numPr>
      </w:pPr>
    </w:p>
    <w:p w14:paraId="4B2EBF89" w14:textId="77777777" w:rsidR="00284F9A" w:rsidRDefault="00284F9A" w:rsidP="00284F9A">
      <w:pPr>
        <w:pStyle w:val="references"/>
        <w:numPr>
          <w:ilvl w:val="0"/>
          <w:numId w:val="0"/>
        </w:numPr>
      </w:pPr>
    </w:p>
    <w:p w14:paraId="799A6139" w14:textId="77777777" w:rsidR="00284F9A" w:rsidRDefault="00284F9A" w:rsidP="00284F9A">
      <w:pPr>
        <w:pStyle w:val="references"/>
        <w:numPr>
          <w:ilvl w:val="0"/>
          <w:numId w:val="0"/>
        </w:numPr>
      </w:pPr>
    </w:p>
    <w:p w14:paraId="783ADCD6" w14:textId="77777777" w:rsidR="00284F9A" w:rsidRDefault="00284F9A" w:rsidP="00284F9A">
      <w:pPr>
        <w:pStyle w:val="references"/>
        <w:numPr>
          <w:ilvl w:val="0"/>
          <w:numId w:val="0"/>
        </w:numPr>
      </w:pPr>
    </w:p>
    <w:p w14:paraId="2B5F8BBA" w14:textId="77777777" w:rsidR="00284F9A" w:rsidRDefault="00284F9A" w:rsidP="00284F9A">
      <w:pPr>
        <w:pStyle w:val="references"/>
        <w:numPr>
          <w:ilvl w:val="0"/>
          <w:numId w:val="0"/>
        </w:numPr>
      </w:pPr>
    </w:p>
    <w:p w14:paraId="4E7A22EA" w14:textId="77777777" w:rsidR="00284F9A" w:rsidRDefault="00284F9A" w:rsidP="00284F9A">
      <w:pPr>
        <w:pStyle w:val="references"/>
        <w:numPr>
          <w:ilvl w:val="0"/>
          <w:numId w:val="0"/>
        </w:numPr>
      </w:pPr>
    </w:p>
    <w:p w14:paraId="4038E007" w14:textId="77777777" w:rsidR="00284F9A" w:rsidRDefault="00284F9A" w:rsidP="00284F9A">
      <w:pPr>
        <w:pStyle w:val="references"/>
        <w:numPr>
          <w:ilvl w:val="0"/>
          <w:numId w:val="0"/>
        </w:numPr>
      </w:pPr>
    </w:p>
    <w:p w14:paraId="0AFA7C44" w14:textId="77777777" w:rsidR="00284F9A" w:rsidRDefault="00284F9A" w:rsidP="00284F9A">
      <w:pPr>
        <w:pStyle w:val="references"/>
        <w:numPr>
          <w:ilvl w:val="0"/>
          <w:numId w:val="0"/>
        </w:numPr>
      </w:pPr>
    </w:p>
    <w:p w14:paraId="69963952" w14:textId="77777777" w:rsidR="00284F9A" w:rsidRDefault="00284F9A" w:rsidP="00284F9A">
      <w:pPr>
        <w:pStyle w:val="references"/>
        <w:numPr>
          <w:ilvl w:val="0"/>
          <w:numId w:val="0"/>
        </w:numPr>
      </w:pPr>
    </w:p>
    <w:p w14:paraId="054C80FB" w14:textId="77777777" w:rsidR="00284F9A" w:rsidRDefault="00284F9A" w:rsidP="00284F9A">
      <w:pPr>
        <w:pStyle w:val="references"/>
        <w:numPr>
          <w:ilvl w:val="0"/>
          <w:numId w:val="0"/>
        </w:numPr>
      </w:pPr>
    </w:p>
    <w:p w14:paraId="19F17D25" w14:textId="77777777" w:rsidR="00284F9A" w:rsidRDefault="00284F9A" w:rsidP="00284F9A">
      <w:pPr>
        <w:pStyle w:val="references"/>
        <w:numPr>
          <w:ilvl w:val="0"/>
          <w:numId w:val="0"/>
        </w:numPr>
      </w:pPr>
    </w:p>
    <w:p w14:paraId="11924C6A" w14:textId="77777777" w:rsidR="00284F9A" w:rsidRDefault="00284F9A" w:rsidP="00284F9A">
      <w:pPr>
        <w:pStyle w:val="references"/>
        <w:numPr>
          <w:ilvl w:val="0"/>
          <w:numId w:val="0"/>
        </w:numPr>
      </w:pPr>
    </w:p>
    <w:p w14:paraId="38699727" w14:textId="77777777" w:rsidR="00284F9A" w:rsidRDefault="00284F9A" w:rsidP="00284F9A">
      <w:pPr>
        <w:pStyle w:val="references"/>
        <w:numPr>
          <w:ilvl w:val="0"/>
          <w:numId w:val="0"/>
        </w:numPr>
      </w:pPr>
    </w:p>
    <w:p w14:paraId="20E5690C" w14:textId="77777777" w:rsidR="00284F9A" w:rsidRDefault="00284F9A" w:rsidP="00284F9A">
      <w:pPr>
        <w:pStyle w:val="references"/>
        <w:numPr>
          <w:ilvl w:val="0"/>
          <w:numId w:val="0"/>
        </w:numPr>
      </w:pPr>
    </w:p>
    <w:p w14:paraId="204E5326" w14:textId="77777777" w:rsidR="00284F9A" w:rsidRDefault="00284F9A" w:rsidP="00284F9A">
      <w:pPr>
        <w:pStyle w:val="references"/>
        <w:numPr>
          <w:ilvl w:val="0"/>
          <w:numId w:val="0"/>
        </w:numPr>
      </w:pPr>
    </w:p>
    <w:p w14:paraId="4C16FA79" w14:textId="77777777" w:rsidR="00284F9A" w:rsidRDefault="00284F9A" w:rsidP="00284F9A">
      <w:pPr>
        <w:pStyle w:val="references"/>
        <w:numPr>
          <w:ilvl w:val="0"/>
          <w:numId w:val="0"/>
        </w:numPr>
      </w:pPr>
    </w:p>
    <w:p w14:paraId="470636E8" w14:textId="77777777" w:rsidR="00284F9A" w:rsidRDefault="00284F9A" w:rsidP="00284F9A">
      <w:pPr>
        <w:pStyle w:val="references"/>
        <w:numPr>
          <w:ilvl w:val="0"/>
          <w:numId w:val="0"/>
        </w:numPr>
      </w:pPr>
    </w:p>
    <w:p w14:paraId="2EC457A1" w14:textId="77777777" w:rsidR="00284F9A" w:rsidRDefault="00284F9A" w:rsidP="00284F9A">
      <w:pPr>
        <w:pStyle w:val="references"/>
        <w:numPr>
          <w:ilvl w:val="0"/>
          <w:numId w:val="0"/>
        </w:numPr>
      </w:pPr>
    </w:p>
    <w:p w14:paraId="054A7FC4" w14:textId="77777777" w:rsidR="00284F9A" w:rsidRDefault="00284F9A" w:rsidP="00284F9A">
      <w:pPr>
        <w:pStyle w:val="references"/>
        <w:numPr>
          <w:ilvl w:val="0"/>
          <w:numId w:val="0"/>
        </w:numPr>
      </w:pPr>
    </w:p>
    <w:p w14:paraId="223390AD" w14:textId="77777777" w:rsidR="00284F9A" w:rsidRDefault="00284F9A" w:rsidP="00284F9A">
      <w:pPr>
        <w:pStyle w:val="references"/>
        <w:numPr>
          <w:ilvl w:val="0"/>
          <w:numId w:val="0"/>
        </w:numPr>
      </w:pPr>
    </w:p>
    <w:p w14:paraId="11CF9941" w14:textId="77777777" w:rsidR="00284F9A" w:rsidRDefault="00284F9A" w:rsidP="00284F9A">
      <w:pPr>
        <w:pStyle w:val="references"/>
        <w:numPr>
          <w:ilvl w:val="0"/>
          <w:numId w:val="0"/>
        </w:numPr>
      </w:pPr>
    </w:p>
    <w:p w14:paraId="31444BC0" w14:textId="77777777" w:rsidR="00284F9A" w:rsidRDefault="00284F9A" w:rsidP="00284F9A">
      <w:pPr>
        <w:pStyle w:val="references"/>
        <w:numPr>
          <w:ilvl w:val="0"/>
          <w:numId w:val="0"/>
        </w:numPr>
      </w:pPr>
    </w:p>
    <w:p w14:paraId="31340E12" w14:textId="77777777" w:rsidR="00284F9A" w:rsidRDefault="00284F9A" w:rsidP="00284F9A">
      <w:pPr>
        <w:pStyle w:val="references"/>
        <w:numPr>
          <w:ilvl w:val="0"/>
          <w:numId w:val="0"/>
        </w:numPr>
      </w:pPr>
    </w:p>
    <w:p w14:paraId="3DA4D89B" w14:textId="77777777" w:rsidR="00284F9A" w:rsidRDefault="00284F9A" w:rsidP="00284F9A">
      <w:pPr>
        <w:pStyle w:val="references"/>
        <w:numPr>
          <w:ilvl w:val="0"/>
          <w:numId w:val="0"/>
        </w:numPr>
      </w:pPr>
    </w:p>
    <w:p w14:paraId="11F4B789" w14:textId="77777777" w:rsidR="00284F9A" w:rsidRDefault="00284F9A" w:rsidP="00284F9A">
      <w:pPr>
        <w:pStyle w:val="references"/>
        <w:numPr>
          <w:ilvl w:val="0"/>
          <w:numId w:val="0"/>
        </w:numPr>
      </w:pPr>
    </w:p>
    <w:p w14:paraId="31FB62A1" w14:textId="77777777" w:rsidR="00284F9A" w:rsidRDefault="00284F9A" w:rsidP="00284F9A">
      <w:pPr>
        <w:pStyle w:val="references"/>
        <w:numPr>
          <w:ilvl w:val="0"/>
          <w:numId w:val="0"/>
        </w:numPr>
      </w:pPr>
    </w:p>
    <w:p w14:paraId="66B4BF53" w14:textId="77777777" w:rsidR="00284F9A" w:rsidRDefault="00284F9A" w:rsidP="00284F9A">
      <w:pPr>
        <w:pStyle w:val="references"/>
        <w:numPr>
          <w:ilvl w:val="0"/>
          <w:numId w:val="0"/>
        </w:numPr>
      </w:pPr>
    </w:p>
    <w:p w14:paraId="4F3E633B" w14:textId="77777777" w:rsidR="00284F9A" w:rsidRDefault="00284F9A" w:rsidP="00284F9A">
      <w:pPr>
        <w:pStyle w:val="references"/>
        <w:numPr>
          <w:ilvl w:val="0"/>
          <w:numId w:val="0"/>
        </w:numPr>
      </w:pPr>
    </w:p>
    <w:p w14:paraId="4F93489E" w14:textId="77777777" w:rsidR="00284F9A" w:rsidRDefault="00284F9A" w:rsidP="00284F9A">
      <w:pPr>
        <w:pStyle w:val="references"/>
        <w:numPr>
          <w:ilvl w:val="0"/>
          <w:numId w:val="0"/>
        </w:numPr>
      </w:pPr>
    </w:p>
    <w:p w14:paraId="51F14BAD" w14:textId="77777777" w:rsidR="00284F9A" w:rsidRDefault="00284F9A" w:rsidP="00284F9A">
      <w:pPr>
        <w:pStyle w:val="references"/>
        <w:numPr>
          <w:ilvl w:val="0"/>
          <w:numId w:val="0"/>
        </w:numPr>
      </w:pPr>
    </w:p>
    <w:p w14:paraId="2B796B55" w14:textId="77777777" w:rsidR="00284F9A" w:rsidRDefault="00284F9A" w:rsidP="00284F9A">
      <w:pPr>
        <w:pStyle w:val="references"/>
        <w:numPr>
          <w:ilvl w:val="0"/>
          <w:numId w:val="0"/>
        </w:numPr>
      </w:pPr>
    </w:p>
    <w:p w14:paraId="590C3C89" w14:textId="77777777" w:rsidR="00284F9A" w:rsidRDefault="00284F9A" w:rsidP="00284F9A">
      <w:pPr>
        <w:pStyle w:val="references"/>
        <w:numPr>
          <w:ilvl w:val="0"/>
          <w:numId w:val="0"/>
        </w:numPr>
      </w:pPr>
    </w:p>
    <w:p w14:paraId="2232841B" w14:textId="77777777" w:rsidR="00284F9A" w:rsidRDefault="00284F9A" w:rsidP="00284F9A">
      <w:pPr>
        <w:pStyle w:val="references"/>
        <w:numPr>
          <w:ilvl w:val="0"/>
          <w:numId w:val="0"/>
        </w:numPr>
      </w:pPr>
    </w:p>
    <w:p w14:paraId="0D7C8B01" w14:textId="77777777" w:rsidR="00284F9A" w:rsidRDefault="00284F9A" w:rsidP="00284F9A">
      <w:pPr>
        <w:pStyle w:val="references"/>
        <w:numPr>
          <w:ilvl w:val="0"/>
          <w:numId w:val="0"/>
        </w:numPr>
      </w:pPr>
    </w:p>
    <w:p w14:paraId="184A6131" w14:textId="77777777" w:rsidR="00284F9A" w:rsidRDefault="00284F9A" w:rsidP="00284F9A">
      <w:pPr>
        <w:pStyle w:val="references"/>
        <w:numPr>
          <w:ilvl w:val="0"/>
          <w:numId w:val="0"/>
        </w:numPr>
      </w:pPr>
    </w:p>
    <w:p w14:paraId="4591A2A3" w14:textId="77777777" w:rsidR="00284F9A" w:rsidRDefault="00284F9A" w:rsidP="00284F9A">
      <w:pPr>
        <w:pStyle w:val="references"/>
        <w:numPr>
          <w:ilvl w:val="0"/>
          <w:numId w:val="0"/>
        </w:numPr>
      </w:pPr>
    </w:p>
    <w:p w14:paraId="03BF549F" w14:textId="77777777" w:rsidR="00284F9A" w:rsidRDefault="00284F9A" w:rsidP="00284F9A">
      <w:pPr>
        <w:pStyle w:val="references"/>
        <w:numPr>
          <w:ilvl w:val="0"/>
          <w:numId w:val="0"/>
        </w:numPr>
      </w:pPr>
    </w:p>
    <w:p w14:paraId="422BEEA0" w14:textId="77777777" w:rsidR="00284F9A" w:rsidRDefault="00284F9A" w:rsidP="00284F9A">
      <w:pPr>
        <w:pStyle w:val="references"/>
        <w:numPr>
          <w:ilvl w:val="0"/>
          <w:numId w:val="0"/>
        </w:numPr>
      </w:pPr>
    </w:p>
    <w:p w14:paraId="63212586" w14:textId="77777777" w:rsidR="00284F9A" w:rsidRDefault="00284F9A" w:rsidP="00284F9A">
      <w:pPr>
        <w:pStyle w:val="references"/>
        <w:numPr>
          <w:ilvl w:val="0"/>
          <w:numId w:val="0"/>
        </w:numPr>
      </w:pPr>
    </w:p>
    <w:p w14:paraId="430FB3FD" w14:textId="77777777" w:rsidR="00284F9A" w:rsidRDefault="00284F9A" w:rsidP="00284F9A">
      <w:pPr>
        <w:pStyle w:val="references"/>
        <w:numPr>
          <w:ilvl w:val="0"/>
          <w:numId w:val="0"/>
        </w:numPr>
      </w:pPr>
    </w:p>
    <w:p w14:paraId="4E4F58B8" w14:textId="77777777" w:rsidR="00284F9A" w:rsidRDefault="00284F9A" w:rsidP="00284F9A">
      <w:pPr>
        <w:pStyle w:val="references"/>
        <w:numPr>
          <w:ilvl w:val="0"/>
          <w:numId w:val="0"/>
        </w:numPr>
      </w:pPr>
    </w:p>
    <w:p w14:paraId="310B6048" w14:textId="77777777" w:rsidR="00284F9A" w:rsidRDefault="00284F9A" w:rsidP="00284F9A">
      <w:pPr>
        <w:pStyle w:val="references"/>
        <w:numPr>
          <w:ilvl w:val="0"/>
          <w:numId w:val="0"/>
        </w:numPr>
      </w:pPr>
    </w:p>
    <w:p w14:paraId="7BE96965" w14:textId="77777777" w:rsidR="00284F9A" w:rsidRDefault="00284F9A" w:rsidP="00284F9A">
      <w:pPr>
        <w:pStyle w:val="references"/>
        <w:numPr>
          <w:ilvl w:val="0"/>
          <w:numId w:val="0"/>
        </w:numPr>
      </w:pPr>
    </w:p>
    <w:p w14:paraId="119897D8" w14:textId="77777777" w:rsidR="00284F9A" w:rsidRDefault="00284F9A" w:rsidP="00284F9A">
      <w:pPr>
        <w:pStyle w:val="references"/>
        <w:numPr>
          <w:ilvl w:val="0"/>
          <w:numId w:val="0"/>
        </w:numPr>
      </w:pPr>
    </w:p>
    <w:p w14:paraId="4C3A7344" w14:textId="77777777" w:rsidR="00284F9A" w:rsidRDefault="00284F9A" w:rsidP="00284F9A">
      <w:pPr>
        <w:pStyle w:val="references"/>
        <w:numPr>
          <w:ilvl w:val="0"/>
          <w:numId w:val="0"/>
        </w:numPr>
      </w:pPr>
    </w:p>
    <w:p w14:paraId="2DFDD9B1" w14:textId="77777777" w:rsidR="00284F9A" w:rsidRDefault="00284F9A" w:rsidP="00284F9A">
      <w:pPr>
        <w:pStyle w:val="references"/>
        <w:numPr>
          <w:ilvl w:val="0"/>
          <w:numId w:val="0"/>
        </w:numPr>
      </w:pPr>
    </w:p>
    <w:p w14:paraId="3C278322" w14:textId="77777777" w:rsidR="00284F9A" w:rsidRDefault="00284F9A" w:rsidP="00284F9A">
      <w:pPr>
        <w:pStyle w:val="references"/>
        <w:numPr>
          <w:ilvl w:val="0"/>
          <w:numId w:val="0"/>
        </w:numPr>
      </w:pPr>
    </w:p>
    <w:p w14:paraId="3B119334" w14:textId="77777777" w:rsidR="00284F9A" w:rsidRDefault="00284F9A" w:rsidP="00284F9A">
      <w:pPr>
        <w:pStyle w:val="references"/>
        <w:numPr>
          <w:ilvl w:val="0"/>
          <w:numId w:val="0"/>
        </w:numPr>
      </w:pPr>
    </w:p>
    <w:p w14:paraId="066E37FA" w14:textId="77777777" w:rsidR="00284F9A" w:rsidRDefault="00284F9A" w:rsidP="00284F9A">
      <w:pPr>
        <w:pStyle w:val="references"/>
        <w:numPr>
          <w:ilvl w:val="0"/>
          <w:numId w:val="0"/>
        </w:numPr>
      </w:pPr>
    </w:p>
    <w:p w14:paraId="314092A9" w14:textId="77777777" w:rsidR="00284F9A" w:rsidRDefault="00284F9A" w:rsidP="00284F9A">
      <w:pPr>
        <w:pStyle w:val="references"/>
        <w:numPr>
          <w:ilvl w:val="0"/>
          <w:numId w:val="0"/>
        </w:numPr>
        <w:sectPr w:rsidR="00284F9A" w:rsidSect="00284F9A">
          <w:type w:val="continuous"/>
          <w:pgSz w:w="11907" w:h="16839" w:code="9"/>
          <w:pgMar w:top="1366" w:right="805" w:bottom="1077" w:left="635" w:header="720" w:footer="720" w:gutter="0"/>
          <w:cols w:num="2" w:space="720"/>
          <w:docGrid w:linePitch="360"/>
        </w:sectPr>
      </w:pPr>
    </w:p>
    <w:p w14:paraId="60FCB9F0" w14:textId="77777777" w:rsidR="00284F9A" w:rsidRDefault="00284F9A" w:rsidP="00284F9A">
      <w:pPr>
        <w:pStyle w:val="references"/>
        <w:numPr>
          <w:ilvl w:val="0"/>
          <w:numId w:val="0"/>
        </w:numPr>
      </w:pPr>
    </w:p>
    <w:p w14:paraId="7EA3B743" w14:textId="77777777" w:rsidR="00284F9A" w:rsidRDefault="00284F9A" w:rsidP="00284F9A">
      <w:pPr>
        <w:pStyle w:val="references"/>
        <w:numPr>
          <w:ilvl w:val="0"/>
          <w:numId w:val="0"/>
        </w:numPr>
      </w:pPr>
    </w:p>
    <w:p w14:paraId="5A9B1C24" w14:textId="45E32DF8" w:rsidR="00284F9A" w:rsidRDefault="00284F9A" w:rsidP="00284F9A">
      <w:pPr>
        <w:pStyle w:val="references"/>
        <w:numPr>
          <w:ilvl w:val="0"/>
          <w:numId w:val="0"/>
        </w:numPr>
        <w:sectPr w:rsidR="00284F9A" w:rsidSect="006A4645">
          <w:type w:val="continuous"/>
          <w:pgSz w:w="11907" w:h="16839" w:code="9"/>
          <w:pgMar w:top="1366" w:right="805" w:bottom="1077" w:left="635" w:header="720" w:footer="720" w:gutter="0"/>
          <w:cols w:num="2" w:space="720"/>
          <w:docGrid w:linePitch="360"/>
        </w:sectPr>
      </w:pPr>
    </w:p>
    <w:p w14:paraId="03AC7D1A" w14:textId="27ECA6FD" w:rsidR="000D7B95" w:rsidRPr="000D7B95" w:rsidRDefault="000D7B95" w:rsidP="003E3D2D">
      <w:pPr>
        <w:tabs>
          <w:tab w:val="left" w:pos="5670"/>
        </w:tabs>
        <w:jc w:val="both"/>
      </w:pPr>
    </w:p>
    <w:sectPr w:rsidR="000D7B95" w:rsidRPr="000D7B95" w:rsidSect="006A4645">
      <w:type w:val="continuous"/>
      <w:pgSz w:w="11907" w:h="16839" w:code="9"/>
      <w:pgMar w:top="1366" w:right="805" w:bottom="1077" w:left="635"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96F4A7" w14:textId="77777777" w:rsidR="00EF169A" w:rsidRDefault="00EF169A" w:rsidP="005955AB">
      <w:r>
        <w:separator/>
      </w:r>
    </w:p>
  </w:endnote>
  <w:endnote w:type="continuationSeparator" w:id="0">
    <w:p w14:paraId="4B6B8A5B" w14:textId="77777777" w:rsidR="00EF169A" w:rsidRDefault="00EF169A" w:rsidP="00595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DFC78" w14:textId="77777777" w:rsidR="00EF169A" w:rsidRDefault="00EF169A" w:rsidP="005955AB">
      <w:r>
        <w:separator/>
      </w:r>
    </w:p>
  </w:footnote>
  <w:footnote w:type="continuationSeparator" w:id="0">
    <w:p w14:paraId="3629494F" w14:textId="77777777" w:rsidR="00EF169A" w:rsidRDefault="00EF169A" w:rsidP="005955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4ABB2" w14:textId="08CF72BF" w:rsidR="00AB7D7C" w:rsidRPr="00204BCE" w:rsidRDefault="00AB7D7C" w:rsidP="00204BCE">
    <w:pP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50A"/>
    <w:multiLevelType w:val="hybridMultilevel"/>
    <w:tmpl w:val="18FA7D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B756EAD"/>
    <w:multiLevelType w:val="hybridMultilevel"/>
    <w:tmpl w:val="6122CBFA"/>
    <w:lvl w:ilvl="0" w:tplc="BAA8493C">
      <w:start w:val="4"/>
      <w:numFmt w:val="decimal"/>
      <w:lvlText w:val="%1"/>
      <w:lvlJc w:val="left"/>
      <w:pPr>
        <w:ind w:left="361" w:hanging="142"/>
      </w:pPr>
      <w:rPr>
        <w:rFonts w:ascii="Cambria" w:eastAsia="Cambria" w:hAnsi="Cambria" w:cs="Cambria" w:hint="default"/>
        <w:b w:val="0"/>
        <w:bCs w:val="0"/>
        <w:i w:val="0"/>
        <w:iCs w:val="0"/>
        <w:w w:val="100"/>
        <w:sz w:val="18"/>
        <w:szCs w:val="18"/>
        <w:lang w:val="en-US" w:eastAsia="en-US" w:bidi="ar-SA"/>
      </w:rPr>
    </w:lvl>
    <w:lvl w:ilvl="1" w:tplc="06C63808">
      <w:numFmt w:val="bullet"/>
      <w:lvlText w:val="•"/>
      <w:lvlJc w:val="left"/>
      <w:pPr>
        <w:ind w:left="1270" w:hanging="142"/>
      </w:pPr>
      <w:rPr>
        <w:rFonts w:hint="default"/>
        <w:lang w:val="en-US" w:eastAsia="en-US" w:bidi="ar-SA"/>
      </w:rPr>
    </w:lvl>
    <w:lvl w:ilvl="2" w:tplc="F050BF6C">
      <w:numFmt w:val="bullet"/>
      <w:lvlText w:val="•"/>
      <w:lvlJc w:val="left"/>
      <w:pPr>
        <w:ind w:left="2181" w:hanging="142"/>
      </w:pPr>
      <w:rPr>
        <w:rFonts w:hint="default"/>
        <w:lang w:val="en-US" w:eastAsia="en-US" w:bidi="ar-SA"/>
      </w:rPr>
    </w:lvl>
    <w:lvl w:ilvl="3" w:tplc="15E2BC1A">
      <w:numFmt w:val="bullet"/>
      <w:lvlText w:val="•"/>
      <w:lvlJc w:val="left"/>
      <w:pPr>
        <w:ind w:left="3091" w:hanging="142"/>
      </w:pPr>
      <w:rPr>
        <w:rFonts w:hint="default"/>
        <w:lang w:val="en-US" w:eastAsia="en-US" w:bidi="ar-SA"/>
      </w:rPr>
    </w:lvl>
    <w:lvl w:ilvl="4" w:tplc="C5C22B40">
      <w:numFmt w:val="bullet"/>
      <w:lvlText w:val="•"/>
      <w:lvlJc w:val="left"/>
      <w:pPr>
        <w:ind w:left="4002" w:hanging="142"/>
      </w:pPr>
      <w:rPr>
        <w:rFonts w:hint="default"/>
        <w:lang w:val="en-US" w:eastAsia="en-US" w:bidi="ar-SA"/>
      </w:rPr>
    </w:lvl>
    <w:lvl w:ilvl="5" w:tplc="A5BCAB00">
      <w:numFmt w:val="bullet"/>
      <w:lvlText w:val="•"/>
      <w:lvlJc w:val="left"/>
      <w:pPr>
        <w:ind w:left="4913" w:hanging="142"/>
      </w:pPr>
      <w:rPr>
        <w:rFonts w:hint="default"/>
        <w:lang w:val="en-US" w:eastAsia="en-US" w:bidi="ar-SA"/>
      </w:rPr>
    </w:lvl>
    <w:lvl w:ilvl="6" w:tplc="8B4EAD02">
      <w:numFmt w:val="bullet"/>
      <w:lvlText w:val="•"/>
      <w:lvlJc w:val="left"/>
      <w:pPr>
        <w:ind w:left="5823" w:hanging="142"/>
      </w:pPr>
      <w:rPr>
        <w:rFonts w:hint="default"/>
        <w:lang w:val="en-US" w:eastAsia="en-US" w:bidi="ar-SA"/>
      </w:rPr>
    </w:lvl>
    <w:lvl w:ilvl="7" w:tplc="BF5834F0">
      <w:numFmt w:val="bullet"/>
      <w:lvlText w:val="•"/>
      <w:lvlJc w:val="left"/>
      <w:pPr>
        <w:ind w:left="6734" w:hanging="142"/>
      </w:pPr>
      <w:rPr>
        <w:rFonts w:hint="default"/>
        <w:lang w:val="en-US" w:eastAsia="en-US" w:bidi="ar-SA"/>
      </w:rPr>
    </w:lvl>
    <w:lvl w:ilvl="8" w:tplc="346C79AC">
      <w:numFmt w:val="bullet"/>
      <w:lvlText w:val="•"/>
      <w:lvlJc w:val="left"/>
      <w:pPr>
        <w:ind w:left="7645" w:hanging="142"/>
      </w:pPr>
      <w:rPr>
        <w:rFonts w:hint="default"/>
        <w:lang w:val="en-US" w:eastAsia="en-US" w:bidi="ar-SA"/>
      </w:rPr>
    </w:lvl>
  </w:abstractNum>
  <w:abstractNum w:abstractNumId="4">
    <w:nsid w:val="315A7FFC"/>
    <w:multiLevelType w:val="hybridMultilevel"/>
    <w:tmpl w:val="5F56000E"/>
    <w:lvl w:ilvl="0" w:tplc="60EE13D6">
      <w:start w:val="2"/>
      <w:numFmt w:val="decimal"/>
      <w:lvlText w:val="%1."/>
      <w:lvlJc w:val="left"/>
      <w:pPr>
        <w:ind w:left="647" w:hanging="360"/>
      </w:pPr>
      <w:rPr>
        <w:rFonts w:hint="default"/>
        <w:spacing w:val="0"/>
        <w:w w:val="100"/>
        <w:lang w:val="en-US" w:eastAsia="en-US" w:bidi="ar-SA"/>
      </w:rPr>
    </w:lvl>
    <w:lvl w:ilvl="1" w:tplc="4BEE7612">
      <w:start w:val="1"/>
      <w:numFmt w:val="decimal"/>
      <w:lvlText w:val="%2."/>
      <w:lvlJc w:val="left"/>
      <w:pPr>
        <w:ind w:left="940" w:hanging="360"/>
      </w:pPr>
      <w:rPr>
        <w:rFonts w:ascii="Times New Roman" w:eastAsia="Times New Roman" w:hAnsi="Times New Roman" w:cs="Times New Roman" w:hint="default"/>
        <w:b w:val="0"/>
        <w:bCs w:val="0"/>
        <w:i w:val="0"/>
        <w:iCs w:val="0"/>
        <w:spacing w:val="0"/>
        <w:w w:val="100"/>
        <w:sz w:val="18"/>
        <w:szCs w:val="18"/>
        <w:lang w:val="en-US" w:eastAsia="en-US" w:bidi="ar-SA"/>
      </w:rPr>
    </w:lvl>
    <w:lvl w:ilvl="2" w:tplc="1FBA6526">
      <w:numFmt w:val="bullet"/>
      <w:lvlText w:val="•"/>
      <w:lvlJc w:val="left"/>
      <w:pPr>
        <w:ind w:left="1887" w:hanging="360"/>
      </w:pPr>
      <w:rPr>
        <w:rFonts w:hint="default"/>
        <w:lang w:val="en-US" w:eastAsia="en-US" w:bidi="ar-SA"/>
      </w:rPr>
    </w:lvl>
    <w:lvl w:ilvl="3" w:tplc="E070EBE0">
      <w:numFmt w:val="bullet"/>
      <w:lvlText w:val="•"/>
      <w:lvlJc w:val="left"/>
      <w:pPr>
        <w:ind w:left="2834" w:hanging="360"/>
      </w:pPr>
      <w:rPr>
        <w:rFonts w:hint="default"/>
        <w:lang w:val="en-US" w:eastAsia="en-US" w:bidi="ar-SA"/>
      </w:rPr>
    </w:lvl>
    <w:lvl w:ilvl="4" w:tplc="7AEE7C80">
      <w:numFmt w:val="bullet"/>
      <w:lvlText w:val="•"/>
      <w:lvlJc w:val="left"/>
      <w:pPr>
        <w:ind w:left="3782" w:hanging="360"/>
      </w:pPr>
      <w:rPr>
        <w:rFonts w:hint="default"/>
        <w:lang w:val="en-US" w:eastAsia="en-US" w:bidi="ar-SA"/>
      </w:rPr>
    </w:lvl>
    <w:lvl w:ilvl="5" w:tplc="DF1A82D6">
      <w:numFmt w:val="bullet"/>
      <w:lvlText w:val="•"/>
      <w:lvlJc w:val="left"/>
      <w:pPr>
        <w:ind w:left="4729" w:hanging="360"/>
      </w:pPr>
      <w:rPr>
        <w:rFonts w:hint="default"/>
        <w:lang w:val="en-US" w:eastAsia="en-US" w:bidi="ar-SA"/>
      </w:rPr>
    </w:lvl>
    <w:lvl w:ilvl="6" w:tplc="F538F4E0">
      <w:numFmt w:val="bullet"/>
      <w:lvlText w:val="•"/>
      <w:lvlJc w:val="left"/>
      <w:pPr>
        <w:ind w:left="5676" w:hanging="360"/>
      </w:pPr>
      <w:rPr>
        <w:rFonts w:hint="default"/>
        <w:lang w:val="en-US" w:eastAsia="en-US" w:bidi="ar-SA"/>
      </w:rPr>
    </w:lvl>
    <w:lvl w:ilvl="7" w:tplc="D3342956">
      <w:numFmt w:val="bullet"/>
      <w:lvlText w:val="•"/>
      <w:lvlJc w:val="left"/>
      <w:pPr>
        <w:ind w:left="6624" w:hanging="360"/>
      </w:pPr>
      <w:rPr>
        <w:rFonts w:hint="default"/>
        <w:lang w:val="en-US" w:eastAsia="en-US" w:bidi="ar-SA"/>
      </w:rPr>
    </w:lvl>
    <w:lvl w:ilvl="8" w:tplc="314204EC">
      <w:numFmt w:val="bullet"/>
      <w:lvlText w:val="•"/>
      <w:lvlJc w:val="left"/>
      <w:pPr>
        <w:ind w:left="7571" w:hanging="360"/>
      </w:pPr>
      <w:rPr>
        <w:rFonts w:hint="default"/>
        <w:lang w:val="en-US" w:eastAsia="en-US" w:bidi="ar-SA"/>
      </w:r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F3FA876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D131647"/>
    <w:multiLevelType w:val="hybridMultilevel"/>
    <w:tmpl w:val="CC7E7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9"/>
  </w:num>
  <w:num w:numId="3">
    <w:abstractNumId w:val="2"/>
  </w:num>
  <w:num w:numId="4">
    <w:abstractNumId w:val="7"/>
  </w:num>
  <w:num w:numId="5">
    <w:abstractNumId w:val="7"/>
  </w:num>
  <w:num w:numId="6">
    <w:abstractNumId w:val="7"/>
  </w:num>
  <w:num w:numId="7">
    <w:abstractNumId w:val="7"/>
  </w:num>
  <w:num w:numId="8">
    <w:abstractNumId w:val="8"/>
  </w:num>
  <w:num w:numId="9">
    <w:abstractNumId w:val="10"/>
  </w:num>
  <w:num w:numId="10">
    <w:abstractNumId w:val="6"/>
  </w:num>
  <w:num w:numId="11">
    <w:abstractNumId w:val="1"/>
  </w:num>
  <w:num w:numId="12">
    <w:abstractNumId w:val="11"/>
  </w:num>
  <w:num w:numId="13">
    <w:abstractNumId w:val="3"/>
  </w:num>
  <w:num w:numId="14">
    <w:abstractNumId w:val="4"/>
  </w:num>
  <w:num w:numId="15">
    <w:abstractNumId w:val="10"/>
    <w:lvlOverride w:ilvl="0">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37477"/>
    <w:rsid w:val="00042F70"/>
    <w:rsid w:val="00056FFB"/>
    <w:rsid w:val="000706DA"/>
    <w:rsid w:val="000723B8"/>
    <w:rsid w:val="00085B4B"/>
    <w:rsid w:val="000A1786"/>
    <w:rsid w:val="000A3CE5"/>
    <w:rsid w:val="000B23C2"/>
    <w:rsid w:val="000B633F"/>
    <w:rsid w:val="000D5CF1"/>
    <w:rsid w:val="000D7B95"/>
    <w:rsid w:val="000E04E7"/>
    <w:rsid w:val="00116C64"/>
    <w:rsid w:val="00145235"/>
    <w:rsid w:val="00153300"/>
    <w:rsid w:val="001607E2"/>
    <w:rsid w:val="001639C3"/>
    <w:rsid w:val="00176E0E"/>
    <w:rsid w:val="001908B9"/>
    <w:rsid w:val="0019606C"/>
    <w:rsid w:val="00197C42"/>
    <w:rsid w:val="001A0859"/>
    <w:rsid w:val="001A352E"/>
    <w:rsid w:val="001A4777"/>
    <w:rsid w:val="001A6BD7"/>
    <w:rsid w:val="001C661A"/>
    <w:rsid w:val="001D06E9"/>
    <w:rsid w:val="001E510C"/>
    <w:rsid w:val="001F2D66"/>
    <w:rsid w:val="00204BCE"/>
    <w:rsid w:val="002254A9"/>
    <w:rsid w:val="0026029F"/>
    <w:rsid w:val="00263D6D"/>
    <w:rsid w:val="00265408"/>
    <w:rsid w:val="00280048"/>
    <w:rsid w:val="002806A3"/>
    <w:rsid w:val="00284F9A"/>
    <w:rsid w:val="00291672"/>
    <w:rsid w:val="002C3A69"/>
    <w:rsid w:val="002D0829"/>
    <w:rsid w:val="002D6F46"/>
    <w:rsid w:val="002E4156"/>
    <w:rsid w:val="002E4AB2"/>
    <w:rsid w:val="002E4B90"/>
    <w:rsid w:val="002E5843"/>
    <w:rsid w:val="002F1363"/>
    <w:rsid w:val="002F1B77"/>
    <w:rsid w:val="003040E9"/>
    <w:rsid w:val="0032486E"/>
    <w:rsid w:val="003257C5"/>
    <w:rsid w:val="003366F8"/>
    <w:rsid w:val="003528C2"/>
    <w:rsid w:val="00363500"/>
    <w:rsid w:val="00364F28"/>
    <w:rsid w:val="0036696D"/>
    <w:rsid w:val="00391A50"/>
    <w:rsid w:val="0039379F"/>
    <w:rsid w:val="003A2FDE"/>
    <w:rsid w:val="003A33F2"/>
    <w:rsid w:val="003A3A52"/>
    <w:rsid w:val="003C7331"/>
    <w:rsid w:val="003E3D2D"/>
    <w:rsid w:val="003F5DBD"/>
    <w:rsid w:val="00406371"/>
    <w:rsid w:val="00420077"/>
    <w:rsid w:val="00421E11"/>
    <w:rsid w:val="004237CE"/>
    <w:rsid w:val="00441A9C"/>
    <w:rsid w:val="00443D8D"/>
    <w:rsid w:val="00451696"/>
    <w:rsid w:val="0045567A"/>
    <w:rsid w:val="00486747"/>
    <w:rsid w:val="004873E8"/>
    <w:rsid w:val="004D0284"/>
    <w:rsid w:val="004D7718"/>
    <w:rsid w:val="004E4777"/>
    <w:rsid w:val="004F1274"/>
    <w:rsid w:val="0050762D"/>
    <w:rsid w:val="005117B6"/>
    <w:rsid w:val="00522E05"/>
    <w:rsid w:val="00524F48"/>
    <w:rsid w:val="00530CD2"/>
    <w:rsid w:val="00550D02"/>
    <w:rsid w:val="005570EF"/>
    <w:rsid w:val="00557D7B"/>
    <w:rsid w:val="00560377"/>
    <w:rsid w:val="00576B77"/>
    <w:rsid w:val="00577156"/>
    <w:rsid w:val="00584306"/>
    <w:rsid w:val="00587283"/>
    <w:rsid w:val="00591EDF"/>
    <w:rsid w:val="005955AB"/>
    <w:rsid w:val="005A5616"/>
    <w:rsid w:val="005A74AF"/>
    <w:rsid w:val="005B520E"/>
    <w:rsid w:val="005E5993"/>
    <w:rsid w:val="005E6B52"/>
    <w:rsid w:val="00606FEF"/>
    <w:rsid w:val="00643478"/>
    <w:rsid w:val="00673756"/>
    <w:rsid w:val="00687972"/>
    <w:rsid w:val="0069364B"/>
    <w:rsid w:val="00696196"/>
    <w:rsid w:val="006A4645"/>
    <w:rsid w:val="006A7F7A"/>
    <w:rsid w:val="006B5E76"/>
    <w:rsid w:val="006C4689"/>
    <w:rsid w:val="006F0F5C"/>
    <w:rsid w:val="006F4C2D"/>
    <w:rsid w:val="007049FB"/>
    <w:rsid w:val="00722619"/>
    <w:rsid w:val="007249FA"/>
    <w:rsid w:val="00727174"/>
    <w:rsid w:val="00732DC7"/>
    <w:rsid w:val="007437A6"/>
    <w:rsid w:val="0074752D"/>
    <w:rsid w:val="00754CEA"/>
    <w:rsid w:val="0077631C"/>
    <w:rsid w:val="00790C7B"/>
    <w:rsid w:val="00793417"/>
    <w:rsid w:val="007A056D"/>
    <w:rsid w:val="007A56F8"/>
    <w:rsid w:val="007A58EA"/>
    <w:rsid w:val="007C1A31"/>
    <w:rsid w:val="007C2FF2"/>
    <w:rsid w:val="007C7CA2"/>
    <w:rsid w:val="007D7053"/>
    <w:rsid w:val="007E4058"/>
    <w:rsid w:val="007F3D28"/>
    <w:rsid w:val="00804BDC"/>
    <w:rsid w:val="00820CDF"/>
    <w:rsid w:val="0082548C"/>
    <w:rsid w:val="00825A76"/>
    <w:rsid w:val="00834B98"/>
    <w:rsid w:val="008523A0"/>
    <w:rsid w:val="00857267"/>
    <w:rsid w:val="0086346E"/>
    <w:rsid w:val="00882734"/>
    <w:rsid w:val="008A134E"/>
    <w:rsid w:val="008E792D"/>
    <w:rsid w:val="008F42EB"/>
    <w:rsid w:val="0091539F"/>
    <w:rsid w:val="009263CA"/>
    <w:rsid w:val="009303D9"/>
    <w:rsid w:val="009366B5"/>
    <w:rsid w:val="00942AA0"/>
    <w:rsid w:val="00943CF5"/>
    <w:rsid w:val="00953066"/>
    <w:rsid w:val="0096173D"/>
    <w:rsid w:val="00964450"/>
    <w:rsid w:val="00970234"/>
    <w:rsid w:val="00970B72"/>
    <w:rsid w:val="009722C3"/>
    <w:rsid w:val="009918F9"/>
    <w:rsid w:val="009B068B"/>
    <w:rsid w:val="009B1504"/>
    <w:rsid w:val="009C0BD9"/>
    <w:rsid w:val="009D0A84"/>
    <w:rsid w:val="009F09C8"/>
    <w:rsid w:val="009F1D87"/>
    <w:rsid w:val="009F46AC"/>
    <w:rsid w:val="009F4A0A"/>
    <w:rsid w:val="009F7063"/>
    <w:rsid w:val="00A13F1C"/>
    <w:rsid w:val="00A223E8"/>
    <w:rsid w:val="00A330AA"/>
    <w:rsid w:val="00A46EB2"/>
    <w:rsid w:val="00A532C6"/>
    <w:rsid w:val="00A5579D"/>
    <w:rsid w:val="00A6316A"/>
    <w:rsid w:val="00A865B6"/>
    <w:rsid w:val="00A91464"/>
    <w:rsid w:val="00AA4FBF"/>
    <w:rsid w:val="00AB7D7C"/>
    <w:rsid w:val="00AD5186"/>
    <w:rsid w:val="00B02873"/>
    <w:rsid w:val="00B114E3"/>
    <w:rsid w:val="00B11A60"/>
    <w:rsid w:val="00B11B65"/>
    <w:rsid w:val="00B30814"/>
    <w:rsid w:val="00B308A7"/>
    <w:rsid w:val="00B37A23"/>
    <w:rsid w:val="00B52F9B"/>
    <w:rsid w:val="00B676D2"/>
    <w:rsid w:val="00B85CE5"/>
    <w:rsid w:val="00B86F43"/>
    <w:rsid w:val="00B9456D"/>
    <w:rsid w:val="00BF6810"/>
    <w:rsid w:val="00C21FA2"/>
    <w:rsid w:val="00C348D2"/>
    <w:rsid w:val="00C43344"/>
    <w:rsid w:val="00C433B4"/>
    <w:rsid w:val="00C47AEB"/>
    <w:rsid w:val="00C56A98"/>
    <w:rsid w:val="00C60AE4"/>
    <w:rsid w:val="00C629C1"/>
    <w:rsid w:val="00C75ABC"/>
    <w:rsid w:val="00C83373"/>
    <w:rsid w:val="00C86183"/>
    <w:rsid w:val="00C86ED8"/>
    <w:rsid w:val="00CA37A2"/>
    <w:rsid w:val="00CA6D41"/>
    <w:rsid w:val="00CB40CD"/>
    <w:rsid w:val="00CD1445"/>
    <w:rsid w:val="00CE6BF2"/>
    <w:rsid w:val="00D126E1"/>
    <w:rsid w:val="00D17B3F"/>
    <w:rsid w:val="00D247CB"/>
    <w:rsid w:val="00D313CF"/>
    <w:rsid w:val="00D46984"/>
    <w:rsid w:val="00D90A6D"/>
    <w:rsid w:val="00D96D07"/>
    <w:rsid w:val="00DA0496"/>
    <w:rsid w:val="00DA5290"/>
    <w:rsid w:val="00DB0E2D"/>
    <w:rsid w:val="00DF6A1F"/>
    <w:rsid w:val="00E253B9"/>
    <w:rsid w:val="00E3537E"/>
    <w:rsid w:val="00E43959"/>
    <w:rsid w:val="00E45FE2"/>
    <w:rsid w:val="00E5090F"/>
    <w:rsid w:val="00E56D75"/>
    <w:rsid w:val="00E61324"/>
    <w:rsid w:val="00E71D5C"/>
    <w:rsid w:val="00E76219"/>
    <w:rsid w:val="00E77B53"/>
    <w:rsid w:val="00E83787"/>
    <w:rsid w:val="00E95037"/>
    <w:rsid w:val="00EB4ED7"/>
    <w:rsid w:val="00EE2B71"/>
    <w:rsid w:val="00EF169A"/>
    <w:rsid w:val="00EF4BE9"/>
    <w:rsid w:val="00F0367A"/>
    <w:rsid w:val="00F135D6"/>
    <w:rsid w:val="00F21009"/>
    <w:rsid w:val="00F23143"/>
    <w:rsid w:val="00F266DC"/>
    <w:rsid w:val="00F3283C"/>
    <w:rsid w:val="00F41583"/>
    <w:rsid w:val="00F41D06"/>
    <w:rsid w:val="00F43004"/>
    <w:rsid w:val="00F5128E"/>
    <w:rsid w:val="00F5467E"/>
    <w:rsid w:val="00F641FE"/>
    <w:rsid w:val="00F71017"/>
    <w:rsid w:val="00F86988"/>
    <w:rsid w:val="00FA187D"/>
    <w:rsid w:val="00FB59C6"/>
    <w:rsid w:val="00FC1126"/>
    <w:rsid w:val="00FC4DC7"/>
    <w:rsid w:val="00FC71B6"/>
    <w:rsid w:val="00FC7B59"/>
    <w:rsid w:val="00FD7DC1"/>
    <w:rsid w:val="00FF46A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4B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Normal (Web)"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33F"/>
    <w:pPr>
      <w:jc w:val="center"/>
    </w:pPr>
  </w:style>
  <w:style w:type="paragraph" w:styleId="Heading1">
    <w:name w:val="heading 1"/>
    <w:basedOn w:val="Normal"/>
    <w:next w:val="Normal"/>
    <w:link w:val="Heading1Char"/>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character" w:styleId="Hyperlink">
    <w:name w:val="Hyperlink"/>
    <w:basedOn w:val="DefaultParagraphFont"/>
    <w:rsid w:val="005955AB"/>
    <w:rPr>
      <w:color w:val="0000FF"/>
      <w:u w:val="single"/>
    </w:rPr>
  </w:style>
  <w:style w:type="paragraph" w:styleId="Header">
    <w:name w:val="header"/>
    <w:basedOn w:val="Normal"/>
    <w:link w:val="HeaderChar"/>
    <w:uiPriority w:val="99"/>
    <w:rsid w:val="005955AB"/>
    <w:pPr>
      <w:tabs>
        <w:tab w:val="center" w:pos="4680"/>
        <w:tab w:val="right" w:pos="9360"/>
      </w:tabs>
    </w:pPr>
  </w:style>
  <w:style w:type="character" w:customStyle="1" w:styleId="HeaderChar">
    <w:name w:val="Header Char"/>
    <w:basedOn w:val="DefaultParagraphFont"/>
    <w:link w:val="Header"/>
    <w:uiPriority w:val="99"/>
    <w:rsid w:val="005955AB"/>
  </w:style>
  <w:style w:type="paragraph" w:styleId="Footer">
    <w:name w:val="footer"/>
    <w:basedOn w:val="Normal"/>
    <w:link w:val="FooterChar"/>
    <w:uiPriority w:val="99"/>
    <w:rsid w:val="005955AB"/>
    <w:pPr>
      <w:tabs>
        <w:tab w:val="center" w:pos="4680"/>
        <w:tab w:val="right" w:pos="9360"/>
      </w:tabs>
    </w:pPr>
  </w:style>
  <w:style w:type="character" w:customStyle="1" w:styleId="FooterChar">
    <w:name w:val="Footer Char"/>
    <w:basedOn w:val="DefaultParagraphFont"/>
    <w:link w:val="Footer"/>
    <w:uiPriority w:val="99"/>
    <w:rsid w:val="005955AB"/>
  </w:style>
  <w:style w:type="paragraph" w:customStyle="1" w:styleId="Default">
    <w:name w:val="Default"/>
    <w:rsid w:val="005955AB"/>
    <w:pPr>
      <w:autoSpaceDE w:val="0"/>
      <w:autoSpaceDN w:val="0"/>
      <w:adjustRightInd w:val="0"/>
    </w:pPr>
    <w:rPr>
      <w:rFonts w:eastAsia="Times New Roman"/>
      <w:color w:val="000000"/>
      <w:sz w:val="24"/>
      <w:szCs w:val="24"/>
    </w:rPr>
  </w:style>
  <w:style w:type="table" w:styleId="TableGrid">
    <w:name w:val="Table Grid"/>
    <w:basedOn w:val="TableNormal"/>
    <w:rsid w:val="00204B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F1D87"/>
    <w:rPr>
      <w:color w:val="808080"/>
    </w:rPr>
  </w:style>
  <w:style w:type="character" w:customStyle="1" w:styleId="Heading1Char">
    <w:name w:val="Heading 1 Char"/>
    <w:basedOn w:val="DefaultParagraphFont"/>
    <w:link w:val="Heading1"/>
    <w:rsid w:val="002806A3"/>
    <w:rPr>
      <w:smallCaps/>
      <w:noProof/>
    </w:rPr>
  </w:style>
  <w:style w:type="character" w:customStyle="1" w:styleId="Heading2Char">
    <w:name w:val="Heading 2 Char"/>
    <w:basedOn w:val="DefaultParagraphFont"/>
    <w:link w:val="Heading2"/>
    <w:rsid w:val="000706DA"/>
    <w:rPr>
      <w:i/>
      <w:iCs/>
      <w:noProof/>
    </w:rPr>
  </w:style>
  <w:style w:type="paragraph" w:styleId="ListParagraph">
    <w:name w:val="List Paragraph"/>
    <w:basedOn w:val="Normal"/>
    <w:uiPriority w:val="34"/>
    <w:qFormat/>
    <w:rsid w:val="006A4645"/>
    <w:pPr>
      <w:spacing w:after="200" w:line="276" w:lineRule="auto"/>
      <w:ind w:left="720"/>
      <w:contextualSpacing/>
      <w:jc w:val="left"/>
    </w:pPr>
    <w:rPr>
      <w:rFonts w:asciiTheme="minorHAnsi" w:eastAsiaTheme="minorHAnsi" w:hAnsiTheme="minorHAnsi" w:cstheme="minorBidi"/>
      <w:sz w:val="22"/>
      <w:szCs w:val="22"/>
      <w:lang w:val="en-IN"/>
    </w:rPr>
  </w:style>
  <w:style w:type="paragraph" w:styleId="BalloonText">
    <w:name w:val="Balloon Text"/>
    <w:basedOn w:val="Normal"/>
    <w:link w:val="BalloonTextChar"/>
    <w:rsid w:val="004D0284"/>
    <w:rPr>
      <w:rFonts w:ascii="Tahoma" w:hAnsi="Tahoma" w:cs="Tahoma"/>
      <w:sz w:val="16"/>
      <w:szCs w:val="16"/>
    </w:rPr>
  </w:style>
  <w:style w:type="character" w:customStyle="1" w:styleId="BalloonTextChar">
    <w:name w:val="Balloon Text Char"/>
    <w:basedOn w:val="DefaultParagraphFont"/>
    <w:link w:val="BalloonText"/>
    <w:rsid w:val="004D0284"/>
    <w:rPr>
      <w:rFonts w:ascii="Tahoma" w:hAnsi="Tahoma" w:cs="Tahoma"/>
      <w:sz w:val="16"/>
      <w:szCs w:val="16"/>
    </w:rPr>
  </w:style>
  <w:style w:type="paragraph" w:styleId="NormalWeb">
    <w:name w:val="Normal (Web)"/>
    <w:basedOn w:val="Normal"/>
    <w:uiPriority w:val="99"/>
    <w:semiHidden/>
    <w:unhideWhenUsed/>
    <w:rsid w:val="0039379F"/>
    <w:pPr>
      <w:spacing w:before="100" w:beforeAutospacing="1" w:after="100" w:afterAutospacing="1"/>
      <w:jc w:val="left"/>
    </w:pPr>
    <w:rPr>
      <w:rFonts w:eastAsia="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Normal (Web)"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33F"/>
    <w:pPr>
      <w:jc w:val="center"/>
    </w:pPr>
  </w:style>
  <w:style w:type="paragraph" w:styleId="Heading1">
    <w:name w:val="heading 1"/>
    <w:basedOn w:val="Normal"/>
    <w:next w:val="Normal"/>
    <w:link w:val="Heading1Char"/>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character" w:styleId="Hyperlink">
    <w:name w:val="Hyperlink"/>
    <w:basedOn w:val="DefaultParagraphFont"/>
    <w:rsid w:val="005955AB"/>
    <w:rPr>
      <w:color w:val="0000FF"/>
      <w:u w:val="single"/>
    </w:rPr>
  </w:style>
  <w:style w:type="paragraph" w:styleId="Header">
    <w:name w:val="header"/>
    <w:basedOn w:val="Normal"/>
    <w:link w:val="HeaderChar"/>
    <w:uiPriority w:val="99"/>
    <w:rsid w:val="005955AB"/>
    <w:pPr>
      <w:tabs>
        <w:tab w:val="center" w:pos="4680"/>
        <w:tab w:val="right" w:pos="9360"/>
      </w:tabs>
    </w:pPr>
  </w:style>
  <w:style w:type="character" w:customStyle="1" w:styleId="HeaderChar">
    <w:name w:val="Header Char"/>
    <w:basedOn w:val="DefaultParagraphFont"/>
    <w:link w:val="Header"/>
    <w:uiPriority w:val="99"/>
    <w:rsid w:val="005955AB"/>
  </w:style>
  <w:style w:type="paragraph" w:styleId="Footer">
    <w:name w:val="footer"/>
    <w:basedOn w:val="Normal"/>
    <w:link w:val="FooterChar"/>
    <w:uiPriority w:val="99"/>
    <w:rsid w:val="005955AB"/>
    <w:pPr>
      <w:tabs>
        <w:tab w:val="center" w:pos="4680"/>
        <w:tab w:val="right" w:pos="9360"/>
      </w:tabs>
    </w:pPr>
  </w:style>
  <w:style w:type="character" w:customStyle="1" w:styleId="FooterChar">
    <w:name w:val="Footer Char"/>
    <w:basedOn w:val="DefaultParagraphFont"/>
    <w:link w:val="Footer"/>
    <w:uiPriority w:val="99"/>
    <w:rsid w:val="005955AB"/>
  </w:style>
  <w:style w:type="paragraph" w:customStyle="1" w:styleId="Default">
    <w:name w:val="Default"/>
    <w:rsid w:val="005955AB"/>
    <w:pPr>
      <w:autoSpaceDE w:val="0"/>
      <w:autoSpaceDN w:val="0"/>
      <w:adjustRightInd w:val="0"/>
    </w:pPr>
    <w:rPr>
      <w:rFonts w:eastAsia="Times New Roman"/>
      <w:color w:val="000000"/>
      <w:sz w:val="24"/>
      <w:szCs w:val="24"/>
    </w:rPr>
  </w:style>
  <w:style w:type="table" w:styleId="TableGrid">
    <w:name w:val="Table Grid"/>
    <w:basedOn w:val="TableNormal"/>
    <w:rsid w:val="00204B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F1D87"/>
    <w:rPr>
      <w:color w:val="808080"/>
    </w:rPr>
  </w:style>
  <w:style w:type="character" w:customStyle="1" w:styleId="Heading1Char">
    <w:name w:val="Heading 1 Char"/>
    <w:basedOn w:val="DefaultParagraphFont"/>
    <w:link w:val="Heading1"/>
    <w:rsid w:val="002806A3"/>
    <w:rPr>
      <w:smallCaps/>
      <w:noProof/>
    </w:rPr>
  </w:style>
  <w:style w:type="character" w:customStyle="1" w:styleId="Heading2Char">
    <w:name w:val="Heading 2 Char"/>
    <w:basedOn w:val="DefaultParagraphFont"/>
    <w:link w:val="Heading2"/>
    <w:rsid w:val="000706DA"/>
    <w:rPr>
      <w:i/>
      <w:iCs/>
      <w:noProof/>
    </w:rPr>
  </w:style>
  <w:style w:type="paragraph" w:styleId="ListParagraph">
    <w:name w:val="List Paragraph"/>
    <w:basedOn w:val="Normal"/>
    <w:uiPriority w:val="34"/>
    <w:qFormat/>
    <w:rsid w:val="006A4645"/>
    <w:pPr>
      <w:spacing w:after="200" w:line="276" w:lineRule="auto"/>
      <w:ind w:left="720"/>
      <w:contextualSpacing/>
      <w:jc w:val="left"/>
    </w:pPr>
    <w:rPr>
      <w:rFonts w:asciiTheme="minorHAnsi" w:eastAsiaTheme="minorHAnsi" w:hAnsiTheme="minorHAnsi" w:cstheme="minorBidi"/>
      <w:sz w:val="22"/>
      <w:szCs w:val="22"/>
      <w:lang w:val="en-IN"/>
    </w:rPr>
  </w:style>
  <w:style w:type="paragraph" w:styleId="BalloonText">
    <w:name w:val="Balloon Text"/>
    <w:basedOn w:val="Normal"/>
    <w:link w:val="BalloonTextChar"/>
    <w:rsid w:val="004D0284"/>
    <w:rPr>
      <w:rFonts w:ascii="Tahoma" w:hAnsi="Tahoma" w:cs="Tahoma"/>
      <w:sz w:val="16"/>
      <w:szCs w:val="16"/>
    </w:rPr>
  </w:style>
  <w:style w:type="character" w:customStyle="1" w:styleId="BalloonTextChar">
    <w:name w:val="Balloon Text Char"/>
    <w:basedOn w:val="DefaultParagraphFont"/>
    <w:link w:val="BalloonText"/>
    <w:rsid w:val="004D0284"/>
    <w:rPr>
      <w:rFonts w:ascii="Tahoma" w:hAnsi="Tahoma" w:cs="Tahoma"/>
      <w:sz w:val="16"/>
      <w:szCs w:val="16"/>
    </w:rPr>
  </w:style>
  <w:style w:type="paragraph" w:styleId="NormalWeb">
    <w:name w:val="Normal (Web)"/>
    <w:basedOn w:val="Normal"/>
    <w:uiPriority w:val="99"/>
    <w:semiHidden/>
    <w:unhideWhenUsed/>
    <w:rsid w:val="0039379F"/>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99385">
      <w:bodyDiv w:val="1"/>
      <w:marLeft w:val="0"/>
      <w:marRight w:val="0"/>
      <w:marTop w:val="0"/>
      <w:marBottom w:val="0"/>
      <w:divBdr>
        <w:top w:val="none" w:sz="0" w:space="0" w:color="auto"/>
        <w:left w:val="none" w:sz="0" w:space="0" w:color="auto"/>
        <w:bottom w:val="none" w:sz="0" w:space="0" w:color="auto"/>
        <w:right w:val="none" w:sz="0" w:space="0" w:color="auto"/>
      </w:divBdr>
    </w:div>
    <w:div w:id="47650490">
      <w:bodyDiv w:val="1"/>
      <w:marLeft w:val="0"/>
      <w:marRight w:val="0"/>
      <w:marTop w:val="0"/>
      <w:marBottom w:val="0"/>
      <w:divBdr>
        <w:top w:val="none" w:sz="0" w:space="0" w:color="auto"/>
        <w:left w:val="none" w:sz="0" w:space="0" w:color="auto"/>
        <w:bottom w:val="none" w:sz="0" w:space="0" w:color="auto"/>
        <w:right w:val="none" w:sz="0" w:space="0" w:color="auto"/>
      </w:divBdr>
    </w:div>
    <w:div w:id="90662096">
      <w:bodyDiv w:val="1"/>
      <w:marLeft w:val="0"/>
      <w:marRight w:val="0"/>
      <w:marTop w:val="0"/>
      <w:marBottom w:val="0"/>
      <w:divBdr>
        <w:top w:val="none" w:sz="0" w:space="0" w:color="auto"/>
        <w:left w:val="none" w:sz="0" w:space="0" w:color="auto"/>
        <w:bottom w:val="none" w:sz="0" w:space="0" w:color="auto"/>
        <w:right w:val="none" w:sz="0" w:space="0" w:color="auto"/>
      </w:divBdr>
    </w:div>
    <w:div w:id="98570537">
      <w:bodyDiv w:val="1"/>
      <w:marLeft w:val="0"/>
      <w:marRight w:val="0"/>
      <w:marTop w:val="0"/>
      <w:marBottom w:val="0"/>
      <w:divBdr>
        <w:top w:val="none" w:sz="0" w:space="0" w:color="auto"/>
        <w:left w:val="none" w:sz="0" w:space="0" w:color="auto"/>
        <w:bottom w:val="none" w:sz="0" w:space="0" w:color="auto"/>
        <w:right w:val="none" w:sz="0" w:space="0" w:color="auto"/>
      </w:divBdr>
    </w:div>
    <w:div w:id="133065667">
      <w:bodyDiv w:val="1"/>
      <w:marLeft w:val="0"/>
      <w:marRight w:val="0"/>
      <w:marTop w:val="0"/>
      <w:marBottom w:val="0"/>
      <w:divBdr>
        <w:top w:val="none" w:sz="0" w:space="0" w:color="auto"/>
        <w:left w:val="none" w:sz="0" w:space="0" w:color="auto"/>
        <w:bottom w:val="none" w:sz="0" w:space="0" w:color="auto"/>
        <w:right w:val="none" w:sz="0" w:space="0" w:color="auto"/>
      </w:divBdr>
    </w:div>
    <w:div w:id="149442853">
      <w:bodyDiv w:val="1"/>
      <w:marLeft w:val="0"/>
      <w:marRight w:val="0"/>
      <w:marTop w:val="0"/>
      <w:marBottom w:val="0"/>
      <w:divBdr>
        <w:top w:val="none" w:sz="0" w:space="0" w:color="auto"/>
        <w:left w:val="none" w:sz="0" w:space="0" w:color="auto"/>
        <w:bottom w:val="none" w:sz="0" w:space="0" w:color="auto"/>
        <w:right w:val="none" w:sz="0" w:space="0" w:color="auto"/>
      </w:divBdr>
    </w:div>
    <w:div w:id="170221266">
      <w:bodyDiv w:val="1"/>
      <w:marLeft w:val="0"/>
      <w:marRight w:val="0"/>
      <w:marTop w:val="0"/>
      <w:marBottom w:val="0"/>
      <w:divBdr>
        <w:top w:val="none" w:sz="0" w:space="0" w:color="auto"/>
        <w:left w:val="none" w:sz="0" w:space="0" w:color="auto"/>
        <w:bottom w:val="none" w:sz="0" w:space="0" w:color="auto"/>
        <w:right w:val="none" w:sz="0" w:space="0" w:color="auto"/>
      </w:divBdr>
    </w:div>
    <w:div w:id="181745442">
      <w:bodyDiv w:val="1"/>
      <w:marLeft w:val="0"/>
      <w:marRight w:val="0"/>
      <w:marTop w:val="0"/>
      <w:marBottom w:val="0"/>
      <w:divBdr>
        <w:top w:val="none" w:sz="0" w:space="0" w:color="auto"/>
        <w:left w:val="none" w:sz="0" w:space="0" w:color="auto"/>
        <w:bottom w:val="none" w:sz="0" w:space="0" w:color="auto"/>
        <w:right w:val="none" w:sz="0" w:space="0" w:color="auto"/>
      </w:divBdr>
    </w:div>
    <w:div w:id="184902112">
      <w:bodyDiv w:val="1"/>
      <w:marLeft w:val="0"/>
      <w:marRight w:val="0"/>
      <w:marTop w:val="0"/>
      <w:marBottom w:val="0"/>
      <w:divBdr>
        <w:top w:val="none" w:sz="0" w:space="0" w:color="auto"/>
        <w:left w:val="none" w:sz="0" w:space="0" w:color="auto"/>
        <w:bottom w:val="none" w:sz="0" w:space="0" w:color="auto"/>
        <w:right w:val="none" w:sz="0" w:space="0" w:color="auto"/>
      </w:divBdr>
    </w:div>
    <w:div w:id="264116439">
      <w:bodyDiv w:val="1"/>
      <w:marLeft w:val="0"/>
      <w:marRight w:val="0"/>
      <w:marTop w:val="0"/>
      <w:marBottom w:val="0"/>
      <w:divBdr>
        <w:top w:val="none" w:sz="0" w:space="0" w:color="auto"/>
        <w:left w:val="none" w:sz="0" w:space="0" w:color="auto"/>
        <w:bottom w:val="none" w:sz="0" w:space="0" w:color="auto"/>
        <w:right w:val="none" w:sz="0" w:space="0" w:color="auto"/>
      </w:divBdr>
    </w:div>
    <w:div w:id="272171329">
      <w:bodyDiv w:val="1"/>
      <w:marLeft w:val="0"/>
      <w:marRight w:val="0"/>
      <w:marTop w:val="0"/>
      <w:marBottom w:val="0"/>
      <w:divBdr>
        <w:top w:val="none" w:sz="0" w:space="0" w:color="auto"/>
        <w:left w:val="none" w:sz="0" w:space="0" w:color="auto"/>
        <w:bottom w:val="none" w:sz="0" w:space="0" w:color="auto"/>
        <w:right w:val="none" w:sz="0" w:space="0" w:color="auto"/>
      </w:divBdr>
    </w:div>
    <w:div w:id="338241447">
      <w:bodyDiv w:val="1"/>
      <w:marLeft w:val="0"/>
      <w:marRight w:val="0"/>
      <w:marTop w:val="0"/>
      <w:marBottom w:val="0"/>
      <w:divBdr>
        <w:top w:val="none" w:sz="0" w:space="0" w:color="auto"/>
        <w:left w:val="none" w:sz="0" w:space="0" w:color="auto"/>
        <w:bottom w:val="none" w:sz="0" w:space="0" w:color="auto"/>
        <w:right w:val="none" w:sz="0" w:space="0" w:color="auto"/>
      </w:divBdr>
    </w:div>
    <w:div w:id="366873923">
      <w:bodyDiv w:val="1"/>
      <w:marLeft w:val="0"/>
      <w:marRight w:val="0"/>
      <w:marTop w:val="0"/>
      <w:marBottom w:val="0"/>
      <w:divBdr>
        <w:top w:val="none" w:sz="0" w:space="0" w:color="auto"/>
        <w:left w:val="none" w:sz="0" w:space="0" w:color="auto"/>
        <w:bottom w:val="none" w:sz="0" w:space="0" w:color="auto"/>
        <w:right w:val="none" w:sz="0" w:space="0" w:color="auto"/>
      </w:divBdr>
    </w:div>
    <w:div w:id="431322188">
      <w:bodyDiv w:val="1"/>
      <w:marLeft w:val="0"/>
      <w:marRight w:val="0"/>
      <w:marTop w:val="0"/>
      <w:marBottom w:val="0"/>
      <w:divBdr>
        <w:top w:val="none" w:sz="0" w:space="0" w:color="auto"/>
        <w:left w:val="none" w:sz="0" w:space="0" w:color="auto"/>
        <w:bottom w:val="none" w:sz="0" w:space="0" w:color="auto"/>
        <w:right w:val="none" w:sz="0" w:space="0" w:color="auto"/>
      </w:divBdr>
    </w:div>
    <w:div w:id="438523203">
      <w:bodyDiv w:val="1"/>
      <w:marLeft w:val="0"/>
      <w:marRight w:val="0"/>
      <w:marTop w:val="0"/>
      <w:marBottom w:val="0"/>
      <w:divBdr>
        <w:top w:val="none" w:sz="0" w:space="0" w:color="auto"/>
        <w:left w:val="none" w:sz="0" w:space="0" w:color="auto"/>
        <w:bottom w:val="none" w:sz="0" w:space="0" w:color="auto"/>
        <w:right w:val="none" w:sz="0" w:space="0" w:color="auto"/>
      </w:divBdr>
    </w:div>
    <w:div w:id="589119552">
      <w:bodyDiv w:val="1"/>
      <w:marLeft w:val="0"/>
      <w:marRight w:val="0"/>
      <w:marTop w:val="0"/>
      <w:marBottom w:val="0"/>
      <w:divBdr>
        <w:top w:val="none" w:sz="0" w:space="0" w:color="auto"/>
        <w:left w:val="none" w:sz="0" w:space="0" w:color="auto"/>
        <w:bottom w:val="none" w:sz="0" w:space="0" w:color="auto"/>
        <w:right w:val="none" w:sz="0" w:space="0" w:color="auto"/>
      </w:divBdr>
    </w:div>
    <w:div w:id="640887680">
      <w:bodyDiv w:val="1"/>
      <w:marLeft w:val="0"/>
      <w:marRight w:val="0"/>
      <w:marTop w:val="0"/>
      <w:marBottom w:val="0"/>
      <w:divBdr>
        <w:top w:val="none" w:sz="0" w:space="0" w:color="auto"/>
        <w:left w:val="none" w:sz="0" w:space="0" w:color="auto"/>
        <w:bottom w:val="none" w:sz="0" w:space="0" w:color="auto"/>
        <w:right w:val="none" w:sz="0" w:space="0" w:color="auto"/>
      </w:divBdr>
    </w:div>
    <w:div w:id="659189274">
      <w:bodyDiv w:val="1"/>
      <w:marLeft w:val="0"/>
      <w:marRight w:val="0"/>
      <w:marTop w:val="0"/>
      <w:marBottom w:val="0"/>
      <w:divBdr>
        <w:top w:val="none" w:sz="0" w:space="0" w:color="auto"/>
        <w:left w:val="none" w:sz="0" w:space="0" w:color="auto"/>
        <w:bottom w:val="none" w:sz="0" w:space="0" w:color="auto"/>
        <w:right w:val="none" w:sz="0" w:space="0" w:color="auto"/>
      </w:divBdr>
    </w:div>
    <w:div w:id="755632667">
      <w:bodyDiv w:val="1"/>
      <w:marLeft w:val="0"/>
      <w:marRight w:val="0"/>
      <w:marTop w:val="0"/>
      <w:marBottom w:val="0"/>
      <w:divBdr>
        <w:top w:val="none" w:sz="0" w:space="0" w:color="auto"/>
        <w:left w:val="none" w:sz="0" w:space="0" w:color="auto"/>
        <w:bottom w:val="none" w:sz="0" w:space="0" w:color="auto"/>
        <w:right w:val="none" w:sz="0" w:space="0" w:color="auto"/>
      </w:divBdr>
    </w:div>
    <w:div w:id="765614747">
      <w:bodyDiv w:val="1"/>
      <w:marLeft w:val="0"/>
      <w:marRight w:val="0"/>
      <w:marTop w:val="0"/>
      <w:marBottom w:val="0"/>
      <w:divBdr>
        <w:top w:val="none" w:sz="0" w:space="0" w:color="auto"/>
        <w:left w:val="none" w:sz="0" w:space="0" w:color="auto"/>
        <w:bottom w:val="none" w:sz="0" w:space="0" w:color="auto"/>
        <w:right w:val="none" w:sz="0" w:space="0" w:color="auto"/>
      </w:divBdr>
    </w:div>
    <w:div w:id="863983589">
      <w:bodyDiv w:val="1"/>
      <w:marLeft w:val="0"/>
      <w:marRight w:val="0"/>
      <w:marTop w:val="0"/>
      <w:marBottom w:val="0"/>
      <w:divBdr>
        <w:top w:val="none" w:sz="0" w:space="0" w:color="auto"/>
        <w:left w:val="none" w:sz="0" w:space="0" w:color="auto"/>
        <w:bottom w:val="none" w:sz="0" w:space="0" w:color="auto"/>
        <w:right w:val="none" w:sz="0" w:space="0" w:color="auto"/>
      </w:divBdr>
    </w:div>
    <w:div w:id="911891233">
      <w:bodyDiv w:val="1"/>
      <w:marLeft w:val="0"/>
      <w:marRight w:val="0"/>
      <w:marTop w:val="0"/>
      <w:marBottom w:val="0"/>
      <w:divBdr>
        <w:top w:val="none" w:sz="0" w:space="0" w:color="auto"/>
        <w:left w:val="none" w:sz="0" w:space="0" w:color="auto"/>
        <w:bottom w:val="none" w:sz="0" w:space="0" w:color="auto"/>
        <w:right w:val="none" w:sz="0" w:space="0" w:color="auto"/>
      </w:divBdr>
    </w:div>
    <w:div w:id="957682263">
      <w:bodyDiv w:val="1"/>
      <w:marLeft w:val="0"/>
      <w:marRight w:val="0"/>
      <w:marTop w:val="0"/>
      <w:marBottom w:val="0"/>
      <w:divBdr>
        <w:top w:val="none" w:sz="0" w:space="0" w:color="auto"/>
        <w:left w:val="none" w:sz="0" w:space="0" w:color="auto"/>
        <w:bottom w:val="none" w:sz="0" w:space="0" w:color="auto"/>
        <w:right w:val="none" w:sz="0" w:space="0" w:color="auto"/>
      </w:divBdr>
    </w:div>
    <w:div w:id="1147165491">
      <w:bodyDiv w:val="1"/>
      <w:marLeft w:val="0"/>
      <w:marRight w:val="0"/>
      <w:marTop w:val="0"/>
      <w:marBottom w:val="0"/>
      <w:divBdr>
        <w:top w:val="none" w:sz="0" w:space="0" w:color="auto"/>
        <w:left w:val="none" w:sz="0" w:space="0" w:color="auto"/>
        <w:bottom w:val="none" w:sz="0" w:space="0" w:color="auto"/>
        <w:right w:val="none" w:sz="0" w:space="0" w:color="auto"/>
      </w:divBdr>
    </w:div>
    <w:div w:id="1321032722">
      <w:bodyDiv w:val="1"/>
      <w:marLeft w:val="0"/>
      <w:marRight w:val="0"/>
      <w:marTop w:val="0"/>
      <w:marBottom w:val="0"/>
      <w:divBdr>
        <w:top w:val="none" w:sz="0" w:space="0" w:color="auto"/>
        <w:left w:val="none" w:sz="0" w:space="0" w:color="auto"/>
        <w:bottom w:val="none" w:sz="0" w:space="0" w:color="auto"/>
        <w:right w:val="none" w:sz="0" w:space="0" w:color="auto"/>
      </w:divBdr>
    </w:div>
    <w:div w:id="1413549048">
      <w:bodyDiv w:val="1"/>
      <w:marLeft w:val="0"/>
      <w:marRight w:val="0"/>
      <w:marTop w:val="0"/>
      <w:marBottom w:val="0"/>
      <w:divBdr>
        <w:top w:val="none" w:sz="0" w:space="0" w:color="auto"/>
        <w:left w:val="none" w:sz="0" w:space="0" w:color="auto"/>
        <w:bottom w:val="none" w:sz="0" w:space="0" w:color="auto"/>
        <w:right w:val="none" w:sz="0" w:space="0" w:color="auto"/>
      </w:divBdr>
    </w:div>
    <w:div w:id="1435706384">
      <w:bodyDiv w:val="1"/>
      <w:marLeft w:val="0"/>
      <w:marRight w:val="0"/>
      <w:marTop w:val="0"/>
      <w:marBottom w:val="0"/>
      <w:divBdr>
        <w:top w:val="none" w:sz="0" w:space="0" w:color="auto"/>
        <w:left w:val="none" w:sz="0" w:space="0" w:color="auto"/>
        <w:bottom w:val="none" w:sz="0" w:space="0" w:color="auto"/>
        <w:right w:val="none" w:sz="0" w:space="0" w:color="auto"/>
      </w:divBdr>
    </w:div>
    <w:div w:id="1561596659">
      <w:bodyDiv w:val="1"/>
      <w:marLeft w:val="0"/>
      <w:marRight w:val="0"/>
      <w:marTop w:val="0"/>
      <w:marBottom w:val="0"/>
      <w:divBdr>
        <w:top w:val="none" w:sz="0" w:space="0" w:color="auto"/>
        <w:left w:val="none" w:sz="0" w:space="0" w:color="auto"/>
        <w:bottom w:val="none" w:sz="0" w:space="0" w:color="auto"/>
        <w:right w:val="none" w:sz="0" w:space="0" w:color="auto"/>
      </w:divBdr>
    </w:div>
    <w:div w:id="1593587651">
      <w:bodyDiv w:val="1"/>
      <w:marLeft w:val="0"/>
      <w:marRight w:val="0"/>
      <w:marTop w:val="0"/>
      <w:marBottom w:val="0"/>
      <w:divBdr>
        <w:top w:val="none" w:sz="0" w:space="0" w:color="auto"/>
        <w:left w:val="none" w:sz="0" w:space="0" w:color="auto"/>
        <w:bottom w:val="none" w:sz="0" w:space="0" w:color="auto"/>
        <w:right w:val="none" w:sz="0" w:space="0" w:color="auto"/>
      </w:divBdr>
    </w:div>
    <w:div w:id="1615017530">
      <w:bodyDiv w:val="1"/>
      <w:marLeft w:val="0"/>
      <w:marRight w:val="0"/>
      <w:marTop w:val="0"/>
      <w:marBottom w:val="0"/>
      <w:divBdr>
        <w:top w:val="none" w:sz="0" w:space="0" w:color="auto"/>
        <w:left w:val="none" w:sz="0" w:space="0" w:color="auto"/>
        <w:bottom w:val="none" w:sz="0" w:space="0" w:color="auto"/>
        <w:right w:val="none" w:sz="0" w:space="0" w:color="auto"/>
      </w:divBdr>
    </w:div>
    <w:div w:id="1681006753">
      <w:bodyDiv w:val="1"/>
      <w:marLeft w:val="0"/>
      <w:marRight w:val="0"/>
      <w:marTop w:val="0"/>
      <w:marBottom w:val="0"/>
      <w:divBdr>
        <w:top w:val="none" w:sz="0" w:space="0" w:color="auto"/>
        <w:left w:val="none" w:sz="0" w:space="0" w:color="auto"/>
        <w:bottom w:val="none" w:sz="0" w:space="0" w:color="auto"/>
        <w:right w:val="none" w:sz="0" w:space="0" w:color="auto"/>
      </w:divBdr>
    </w:div>
    <w:div w:id="1682271763">
      <w:bodyDiv w:val="1"/>
      <w:marLeft w:val="0"/>
      <w:marRight w:val="0"/>
      <w:marTop w:val="0"/>
      <w:marBottom w:val="0"/>
      <w:divBdr>
        <w:top w:val="none" w:sz="0" w:space="0" w:color="auto"/>
        <w:left w:val="none" w:sz="0" w:space="0" w:color="auto"/>
        <w:bottom w:val="none" w:sz="0" w:space="0" w:color="auto"/>
        <w:right w:val="none" w:sz="0" w:space="0" w:color="auto"/>
      </w:divBdr>
      <w:divsChild>
        <w:div w:id="1102994024">
          <w:marLeft w:val="0"/>
          <w:marRight w:val="0"/>
          <w:marTop w:val="0"/>
          <w:marBottom w:val="0"/>
          <w:divBdr>
            <w:top w:val="none" w:sz="0" w:space="0" w:color="auto"/>
            <w:left w:val="none" w:sz="0" w:space="0" w:color="auto"/>
            <w:bottom w:val="none" w:sz="0" w:space="0" w:color="auto"/>
            <w:right w:val="none" w:sz="0" w:space="0" w:color="auto"/>
          </w:divBdr>
          <w:divsChild>
            <w:div w:id="17205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8321">
      <w:bodyDiv w:val="1"/>
      <w:marLeft w:val="0"/>
      <w:marRight w:val="0"/>
      <w:marTop w:val="0"/>
      <w:marBottom w:val="0"/>
      <w:divBdr>
        <w:top w:val="none" w:sz="0" w:space="0" w:color="auto"/>
        <w:left w:val="none" w:sz="0" w:space="0" w:color="auto"/>
        <w:bottom w:val="none" w:sz="0" w:space="0" w:color="auto"/>
        <w:right w:val="none" w:sz="0" w:space="0" w:color="auto"/>
      </w:divBdr>
    </w:div>
    <w:div w:id="1785149389">
      <w:bodyDiv w:val="1"/>
      <w:marLeft w:val="0"/>
      <w:marRight w:val="0"/>
      <w:marTop w:val="0"/>
      <w:marBottom w:val="0"/>
      <w:divBdr>
        <w:top w:val="none" w:sz="0" w:space="0" w:color="auto"/>
        <w:left w:val="none" w:sz="0" w:space="0" w:color="auto"/>
        <w:bottom w:val="none" w:sz="0" w:space="0" w:color="auto"/>
        <w:right w:val="none" w:sz="0" w:space="0" w:color="auto"/>
      </w:divBdr>
    </w:div>
    <w:div w:id="1845394169">
      <w:bodyDiv w:val="1"/>
      <w:marLeft w:val="0"/>
      <w:marRight w:val="0"/>
      <w:marTop w:val="0"/>
      <w:marBottom w:val="0"/>
      <w:divBdr>
        <w:top w:val="none" w:sz="0" w:space="0" w:color="auto"/>
        <w:left w:val="none" w:sz="0" w:space="0" w:color="auto"/>
        <w:bottom w:val="none" w:sz="0" w:space="0" w:color="auto"/>
        <w:right w:val="none" w:sz="0" w:space="0" w:color="auto"/>
      </w:divBdr>
    </w:div>
    <w:div w:id="1989899043">
      <w:bodyDiv w:val="1"/>
      <w:marLeft w:val="0"/>
      <w:marRight w:val="0"/>
      <w:marTop w:val="0"/>
      <w:marBottom w:val="0"/>
      <w:divBdr>
        <w:top w:val="none" w:sz="0" w:space="0" w:color="auto"/>
        <w:left w:val="none" w:sz="0" w:space="0" w:color="auto"/>
        <w:bottom w:val="none" w:sz="0" w:space="0" w:color="auto"/>
        <w:right w:val="none" w:sz="0" w:space="0" w:color="auto"/>
      </w:divBdr>
    </w:div>
    <w:div w:id="1992249665">
      <w:bodyDiv w:val="1"/>
      <w:marLeft w:val="0"/>
      <w:marRight w:val="0"/>
      <w:marTop w:val="0"/>
      <w:marBottom w:val="0"/>
      <w:divBdr>
        <w:top w:val="none" w:sz="0" w:space="0" w:color="auto"/>
        <w:left w:val="none" w:sz="0" w:space="0" w:color="auto"/>
        <w:bottom w:val="none" w:sz="0" w:space="0" w:color="auto"/>
        <w:right w:val="none" w:sz="0" w:space="0" w:color="auto"/>
      </w:divBdr>
    </w:div>
    <w:div w:id="1996838126">
      <w:bodyDiv w:val="1"/>
      <w:marLeft w:val="0"/>
      <w:marRight w:val="0"/>
      <w:marTop w:val="0"/>
      <w:marBottom w:val="0"/>
      <w:divBdr>
        <w:top w:val="none" w:sz="0" w:space="0" w:color="auto"/>
        <w:left w:val="none" w:sz="0" w:space="0" w:color="auto"/>
        <w:bottom w:val="none" w:sz="0" w:space="0" w:color="auto"/>
        <w:right w:val="none" w:sz="0" w:space="0" w:color="auto"/>
      </w:divBdr>
    </w:div>
    <w:div w:id="2000303194">
      <w:bodyDiv w:val="1"/>
      <w:marLeft w:val="0"/>
      <w:marRight w:val="0"/>
      <w:marTop w:val="0"/>
      <w:marBottom w:val="0"/>
      <w:divBdr>
        <w:top w:val="none" w:sz="0" w:space="0" w:color="auto"/>
        <w:left w:val="none" w:sz="0" w:space="0" w:color="auto"/>
        <w:bottom w:val="none" w:sz="0" w:space="0" w:color="auto"/>
        <w:right w:val="none" w:sz="0" w:space="0" w:color="auto"/>
      </w:divBdr>
    </w:div>
    <w:div w:id="2061392699">
      <w:bodyDiv w:val="1"/>
      <w:marLeft w:val="0"/>
      <w:marRight w:val="0"/>
      <w:marTop w:val="0"/>
      <w:marBottom w:val="0"/>
      <w:divBdr>
        <w:top w:val="none" w:sz="0" w:space="0" w:color="auto"/>
        <w:left w:val="none" w:sz="0" w:space="0" w:color="auto"/>
        <w:bottom w:val="none" w:sz="0" w:space="0" w:color="auto"/>
        <w:right w:val="none" w:sz="0" w:space="0" w:color="auto"/>
      </w:divBdr>
    </w:div>
    <w:div w:id="213301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4.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772A4-C268-46A4-A834-717D457EF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11</Pages>
  <Words>5777</Words>
  <Characters>32934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International Journal on Recent and Innovation Trends in Computing and Communication</vt:lpstr>
    </vt:vector>
  </TitlesOfParts>
  <Company/>
  <LinksUpToDate>false</LinksUpToDate>
  <CharactersWithSpaces>38634</CharactersWithSpaces>
  <SharedDoc>false</SharedDoc>
  <HLinks>
    <vt:vector size="12" baseType="variant">
      <vt:variant>
        <vt:i4>1638447</vt:i4>
      </vt:variant>
      <vt:variant>
        <vt:i4>0</vt:i4>
      </vt:variant>
      <vt:variant>
        <vt:i4>0</vt:i4>
      </vt:variant>
      <vt:variant>
        <vt:i4>5</vt:i4>
      </vt:variant>
      <vt:variant>
        <vt:lpwstr>mailto:name@xyz.com</vt:lpwstr>
      </vt:variant>
      <vt:variant>
        <vt:lpwstr/>
      </vt:variant>
      <vt:variant>
        <vt:i4>3080300</vt:i4>
      </vt:variant>
      <vt:variant>
        <vt:i4>3</vt:i4>
      </vt:variant>
      <vt:variant>
        <vt:i4>0</vt:i4>
      </vt:variant>
      <vt:variant>
        <vt:i4>5</vt:i4>
      </vt:variant>
      <vt:variant>
        <vt:lpwstr>http://www.ijritcc.org/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on Recent and Innovation Trends in Computing and Communication</dc:title>
  <dc:subject>International Journal on Recent and Innovation Trends in Computing and Communication</dc:subject>
  <dc:creator>Auricle Technologies</dc:creator>
  <cp:keywords>IJRITCC manuscript Template, IJRITCC Paper Format, Best Scientific Journal in Asia</cp:keywords>
  <cp:lastModifiedBy>Bharath D</cp:lastModifiedBy>
  <cp:revision>202</cp:revision>
  <dcterms:created xsi:type="dcterms:W3CDTF">2021-10-09T07:07:00Z</dcterms:created>
  <dcterms:modified xsi:type="dcterms:W3CDTF">2024-04-12T17:07:00Z</dcterms:modified>
</cp:coreProperties>
</file>