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Project Design Phase-II</w:t>
      </w:r>
    </w:p>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Data Flow Diagram &amp;User Stories</w:t>
      </w:r>
    </w:p>
    <w:p>
      <w:pPr>
        <w:spacing w:after="0" w:line="240" w:lineRule="auto"/>
        <w:jc w:val="center"/>
        <w:rPr>
          <w:rFonts w:ascii="Times New Roman" w:hAnsi="Times New Roman" w:cs="Times New Roman"/>
          <w:b/>
          <w:bCs/>
          <w:sz w:val="28"/>
          <w:szCs w:val="28"/>
        </w:rPr>
      </w:pPr>
    </w:p>
    <w:tbl>
      <w:tblPr>
        <w:tblStyle w:val="6"/>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48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03October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Team ID</w:t>
            </w:r>
          </w:p>
        </w:tc>
        <w:tc>
          <w:tcPr>
            <w:tcW w:w="4843" w:type="dxa"/>
          </w:tcPr>
          <w:p>
            <w:pPr>
              <w:spacing w:after="0" w:line="240" w:lineRule="auto"/>
              <w:rPr>
                <w:rFonts w:hint="default" w:ascii="Times New Roman" w:hAnsi="Times New Roman" w:cs="Times New Roman"/>
                <w:sz w:val="28"/>
                <w:szCs w:val="28"/>
                <w:lang w:val="en-IN"/>
              </w:rPr>
            </w:pPr>
            <w:r>
              <w:rPr>
                <w:rFonts w:ascii="Times New Roman" w:hAnsi="Times New Roman" w:cs="Times New Roman"/>
                <w:sz w:val="28"/>
                <w:szCs w:val="28"/>
              </w:rPr>
              <w:t>PNT2022TMID</w:t>
            </w:r>
            <w:r>
              <w:rPr>
                <w:rFonts w:hint="default" w:ascii="Times New Roman" w:hAnsi="Times New Roman" w:cs="Times New Roman"/>
                <w:sz w:val="28"/>
                <w:szCs w:val="28"/>
                <w:lang w:val="en-IN"/>
              </w:rPr>
              <w:t>38914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Project Name</w:t>
            </w:r>
          </w:p>
        </w:tc>
        <w:tc>
          <w:tcPr>
            <w:tcW w:w="4843" w:type="dxa"/>
          </w:tcPr>
          <w:p>
            <w:pPr>
              <w:spacing w:after="0" w:line="240" w:lineRule="auto"/>
              <w:rPr>
                <w:rFonts w:hint="default" w:ascii="Times New Roman" w:hAnsi="Times New Roman" w:cs="Times New Roman"/>
                <w:sz w:val="28"/>
                <w:szCs w:val="28"/>
                <w:lang w:val="en-IN"/>
              </w:rPr>
            </w:pPr>
            <w:r>
              <w:rPr>
                <w:rFonts w:ascii="Times New Roman" w:hAnsi="Times New Roman" w:cs="Times New Roman"/>
                <w:sz w:val="28"/>
                <w:szCs w:val="28"/>
              </w:rPr>
              <w:t>Project -</w:t>
            </w:r>
            <w:r>
              <w:rPr>
                <w:rFonts w:hint="default" w:ascii="Times New Roman" w:hAnsi="Times New Roman" w:cs="Times New Roman"/>
                <w:sz w:val="28"/>
                <w:szCs w:val="28"/>
                <w:lang w:val="en-IN"/>
              </w:rPr>
              <w:t xml:space="preserve"> News Tracker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Maximum Marks</w:t>
            </w:r>
          </w:p>
        </w:tc>
        <w:tc>
          <w:tcPr>
            <w:tcW w:w="484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 Marks</w:t>
            </w:r>
          </w:p>
        </w:tc>
      </w:tr>
    </w:tbl>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Data Flow Diagrams:</w:t>
      </w:r>
    </w:p>
    <w:p>
      <w:pPr>
        <w:spacing w:line="240" w:lineRule="auto"/>
        <w:rPr>
          <w:rFonts w:ascii="Times New Roman" w:hAnsi="Times New Roman" w:cs="Times New Roman"/>
          <w:sz w:val="28"/>
          <w:szCs w:val="28"/>
        </w:rPr>
      </w:pPr>
      <w:r>
        <w:rPr>
          <w:rFonts w:ascii="Times New Roman" w:hAnsi="Times New Roman" w:cs="Times New Roman"/>
          <w:b/>
          <w:bCs/>
          <w:sz w:val="28"/>
          <w:szCs w:val="28"/>
        </w:rPr>
        <w:pict>
          <v:shape id="Text Box 5" o:spid="_x0000_s1026" o:spt="202" type="#_x0000_t202" style="position:absolute;left:0pt;margin-left:415.5pt;margin-top:38.35pt;height:28.5pt;width:283pt;z-index:251662336;mso-width-relative:margin;mso-height-relative:margin;"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v:path/>
            <v:fill on="t" focussize="0,0"/>
            <v:stroke weight="0.5pt" joinstyle="miter"/>
            <v:imagedata o:title=""/>
            <o:lock v:ext="edit"/>
            <v:textbox>
              <w:txbxContent>
                <w:p>
                  <w:pPr>
                    <w:jc w:val="center"/>
                    <w:rPr>
                      <w:b/>
                    </w:rPr>
                  </w:pPr>
                  <w:r>
                    <w:rPr>
                      <w:b/>
                    </w:rPr>
                    <w:t>Example: DFD Level 0 (Industry Standard)</w:t>
                  </w:r>
                </w:p>
              </w:txbxContent>
            </v:textbox>
          </v:shape>
        </w:pict>
      </w:r>
      <w:r>
        <w:rPr>
          <w:rFonts w:ascii="Times New Roman" w:hAnsi="Times New Roman" w:cs="Times New Roman"/>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pict>
          <v:shape id="Text Box 2" o:spid="_x0000_s1027" o:spt="202" type="#_x0000_t202" style="position:absolute;left:0pt;margin-left:396.75pt;margin-top:17.7pt;height:274.1pt;width:353pt;z-index:251661312;mso-width-relative:page;mso-height-relative:page;" fillcolor="#FFFFFF"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v:path/>
            <v:fill on="t" focussize="0,0"/>
            <v:stroke weight="0.5pt" joinstyle="miter"/>
            <v:imagedata o:title=""/>
            <o:lock v:ext="edit"/>
            <v:textbox>
              <w:txbxContent>
                <w:p>
                  <w:r>
                    <w:drawing>
                      <wp:inline distT="0" distB="0" distL="0" distR="0">
                        <wp:extent cx="4293870" cy="3260725"/>
                        <wp:effectExtent l="19050" t="0" r="0" b="0"/>
                        <wp:docPr id="5" name="Picture 1" descr="C:\Users\VASAVI\Downloads\Data flow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VASAVI\Downloads\Data flow diagram.jpg"/>
                                <pic:cNvPicPr>
                                  <a:picLocks noChangeAspect="1" noChangeArrowheads="1"/>
                                </pic:cNvPicPr>
                              </pic:nvPicPr>
                              <pic:blipFill>
                                <a:blip r:embed="rId6"/>
                                <a:srcRect/>
                                <a:stretch>
                                  <a:fillRect/>
                                </a:stretch>
                              </pic:blipFill>
                              <pic:spPr>
                                <a:xfrm>
                                  <a:off x="0" y="0"/>
                                  <a:ext cx="4293870" cy="3261008"/>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b/>
          <w:bCs/>
          <w:sz w:val="28"/>
          <w:szCs w:val="28"/>
        </w:rPr>
        <w:pict>
          <v:line id="Straight Connector 1" o:spid="_x0000_s1029" o:spt="20" style="position:absolute;left:0pt;margin-left:370.5pt;margin-top:17.7pt;height:222pt;width:2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v:path arrowok="t"/>
            <v:fill focussize="0,0"/>
            <v:stroke weight="0.5pt" color="#4472C4" joinstyle="miter"/>
            <v:imagedata o:title=""/>
            <o:lock v:ext="edit"/>
          </v:line>
        </w:pict>
      </w:r>
    </w:p>
    <w:p>
      <w:pPr>
        <w:spacing w:line="240" w:lineRule="auto"/>
        <w:rPr>
          <w:lang w:val="en-US"/>
        </w:rPr>
      </w:pPr>
      <w:r>
        <w:rPr>
          <w:rFonts w:ascii="Times New Roman" w:hAnsi="Times New Roman" w:cs="Times New Roman"/>
          <w:b/>
          <w:bCs/>
          <w:sz w:val="28"/>
          <w:szCs w:val="28"/>
        </w:rPr>
        <w:t xml:space="preserve">Example: </w:t>
      </w:r>
      <w:r>
        <w:fldChar w:fldCharType="begin"/>
      </w:r>
      <w:r>
        <w:instrText xml:space="preserve"> HYPERLINK "https://developer.ibm.com/patterns/visualize-unstructured-text/" </w:instrText>
      </w:r>
      <w:r>
        <w:fldChar w:fldCharType="separate"/>
      </w:r>
      <w:r>
        <w:rPr>
          <w:rStyle w:val="5"/>
          <w:rFonts w:ascii="Times New Roman" w:hAnsi="Times New Roman" w:cs="Times New Roman"/>
          <w:b/>
          <w:bCs/>
          <w:sz w:val="28"/>
          <w:szCs w:val="28"/>
        </w:rPr>
        <w:t>(Simplified)</w:t>
      </w:r>
      <w:r>
        <w:rPr>
          <w:rStyle w:val="5"/>
          <w:rFonts w:ascii="Times New Roman" w:hAnsi="Times New Roman" w:cs="Times New Roman"/>
          <w:b/>
          <w:bCs/>
          <w:sz w:val="28"/>
          <w:szCs w:val="28"/>
        </w:rPr>
        <w:fldChar w:fldCharType="end"/>
      </w:r>
      <w:r>
        <w:rPr>
          <w:lang w:val="en-US"/>
        </w:rPr>
        <w:t xml:space="preserve"> </w:t>
      </w:r>
    </w:p>
    <w:p>
      <w:pPr>
        <w:spacing w:line="240" w:lineRule="auto"/>
        <w:rPr>
          <w:rFonts w:ascii="Times New Roman" w:hAnsi="Times New Roman" w:cs="Times New Roman"/>
          <w:b/>
          <w:bCs/>
          <w:sz w:val="28"/>
          <w:szCs w:val="28"/>
        </w:rPr>
      </w:pPr>
      <w:r>
        <w:rPr>
          <w:sz w:val="28"/>
        </w:rPr>
        <w:pict>
          <v:shape id="_x0000_s1032" o:spid="_x0000_s1032" o:spt="176" type="#_x0000_t176" style="position:absolute;left:0pt;margin-left:248.5pt;margin-top:12.5pt;height:60pt;width:72pt;z-index:251664384;mso-width-relative:page;mso-height-relative:page;" fillcolor="#FFFFFF" filled="t" stroked="t" coordsize="21600,21600" adj="2700">
            <v:path/>
            <v:fill on="t" color2="#FFFFFF" focussize="0,0"/>
            <v:stroke color="#000000"/>
            <v:imagedata o:title=""/>
            <o:lock v:ext="edit" aspectratio="f"/>
            <v:textbox>
              <w:txbxContent>
                <w:p>
                  <w:pPr>
                    <w:rPr>
                      <w:rFonts w:hint="default"/>
                      <w:lang w:val="en-IN"/>
                    </w:rPr>
                  </w:pPr>
                  <w:r>
                    <w:rPr>
                      <w:rFonts w:hint="default"/>
                      <w:lang w:val="en-IN"/>
                    </w:rPr>
                    <w:t>Satisfying client needs</w:t>
                  </w:r>
                </w:p>
              </w:txbxContent>
            </v:textbox>
          </v:shape>
        </w:pict>
      </w:r>
      <w:r>
        <w:rPr>
          <w:sz w:val="28"/>
        </w:rPr>
        <w:pict>
          <v:shape id="_x0000_s1036" o:spid="_x0000_s1036" o:spt="176" type="#_x0000_t176" style="position:absolute;left:0pt;margin-left:22.85pt;margin-top:16.95pt;height:48.75pt;width:72pt;z-index:251661312;mso-width-relative:page;mso-height-relative:page;" fillcolor="#FFFFFF" filled="t" stroked="t" coordsize="21600,21600" adj="2700">
            <v:path/>
            <v:fill on="t" color2="#FFFFFF" focussize="0,0"/>
            <v:stroke color="#000000" joinstyle="miter"/>
            <v:imagedata o:title=""/>
            <o:lock v:ext="edit" aspectratio="f"/>
            <v:textbox>
              <w:txbxContent>
                <w:p>
                  <w:pPr>
                    <w:ind w:firstLine="330" w:firstLineChars="150"/>
                    <w:rPr>
                      <w:rFonts w:hint="default"/>
                      <w:lang w:val="en-IN"/>
                    </w:rPr>
                  </w:pPr>
                  <w:r>
                    <w:rPr>
                      <w:rFonts w:hint="default"/>
                      <w:lang w:val="en-IN"/>
                    </w:rPr>
                    <w:t>Login</w:t>
                  </w:r>
                </w:p>
              </w:txbxContent>
            </v:textbox>
          </v:shape>
        </w:pict>
      </w:r>
      <w:r>
        <w:rPr>
          <w:rFonts w:ascii="Times New Roman" w:hAnsi="Times New Roman" w:cs="Times New Roman"/>
          <w:b/>
          <w:bCs/>
          <w:sz w:val="28"/>
          <w:szCs w:val="28"/>
          <w:lang w:val="en-US"/>
        </w:rPr>
        <w:pict>
          <v:rect id="Rectangle 3" o:spid="_x0000_s1028" o:spt="1" alt="data flow diagram" style="position:absolute;left:0pt;margin-left:-183.85pt;margin-top:-282.45pt;height:24pt;width:24pt;mso-position-horizontal-relative:char;mso-position-vertical-relative:li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v:path/>
            <v:fill on="f" focussize="0,0"/>
            <v:stroke on="f"/>
            <v:imagedata o:title=""/>
            <o:lock v:ext="edit" aspectratio="t"/>
            <w10:anchorlock/>
          </v:rect>
        </w:pict>
      </w:r>
    </w:p>
    <w:p>
      <w:pPr>
        <w:spacing w:line="240" w:lineRule="auto"/>
        <w:rPr>
          <w:rFonts w:ascii="Times New Roman" w:hAnsi="Times New Roman" w:cs="Times New Roman"/>
          <w:b/>
          <w:bCs/>
          <w:sz w:val="28"/>
          <w:szCs w:val="28"/>
        </w:rPr>
      </w:pPr>
      <w:r>
        <w:rPr>
          <w:sz w:val="28"/>
        </w:rPr>
        <w:pict>
          <v:line id="_x0000_s1043" o:spid="_x0000_s1043" o:spt="20" style="position:absolute;left:0pt;flip:x;margin-left:94pt;margin-top:11.2pt;height:0.75pt;width:87pt;z-index:251671552;mso-width-relative:page;mso-height-relative:page;" fillcolor="#FFFFFF" filled="t" stroked="t" coordsize="21600,21600">
            <v:path arrowok="t"/>
            <v:fill on="t" color2="#FFFFFF" focussize="0,0"/>
            <v:stroke color="#000000" endarrow="open"/>
            <v:imagedata o:title=""/>
            <o:lock v:ext="edit" aspectratio="f"/>
          </v:line>
        </w:pict>
      </w:r>
      <w:r>
        <w:rPr>
          <w:sz w:val="28"/>
        </w:rPr>
        <w:pict>
          <v:line id="_x0000_s1042" o:spid="_x0000_s1042" o:spt="20" style="position:absolute;left:0pt;flip:y;margin-left:180.25pt;margin-top:9.7pt;height:43.5pt;width:0.05pt;z-index:251670528;mso-width-relative:page;mso-height-relative:page;" fillcolor="#FFFFFF" filled="t" stroked="t" coordsize="21600,21600">
            <v:path arrowok="t"/>
            <v:fill on="t" color2="#FFFFFF" focussize="0,0"/>
            <v:stroke color="#000000"/>
            <v:imagedata o:title=""/>
            <o:lock v:ext="edit" aspectratio="f"/>
          </v:line>
        </w:pict>
      </w:r>
    </w:p>
    <w:p>
      <w:pPr>
        <w:spacing w:line="240" w:lineRule="auto"/>
        <w:rPr>
          <w:rFonts w:ascii="Times New Roman" w:hAnsi="Times New Roman" w:cs="Times New Roman"/>
          <w:b/>
          <w:bCs/>
          <w:sz w:val="28"/>
          <w:szCs w:val="28"/>
        </w:rPr>
      </w:pPr>
      <w:r>
        <w:rPr>
          <w:sz w:val="28"/>
        </w:rPr>
        <w:pict>
          <v:line id="_x0000_s1037" o:spid="_x0000_s1037" o:spt="20" style="position:absolute;left:0pt;flip:x;margin-left:52.75pt;margin-top:17.1pt;height:81.75pt;width:0.75pt;z-index:251667456;mso-width-relative:page;mso-height-relative:page;" fillcolor="#FFFFFF" filled="t" stroked="t" coordsize="21600,21600">
            <v:path arrowok="t"/>
            <v:fill on="t" color2="#FFFFFF" focussize="0,0"/>
            <v:stroke color="#000000" endarrow="open"/>
            <v:imagedata o:title=""/>
            <o:lock v:ext="edit" aspectratio="f"/>
          </v:line>
        </w:pict>
      </w:r>
    </w:p>
    <w:p>
      <w:pPr>
        <w:spacing w:line="240" w:lineRule="auto"/>
        <w:rPr>
          <w:rFonts w:ascii="Times New Roman" w:hAnsi="Times New Roman" w:cs="Times New Roman"/>
          <w:b/>
          <w:bCs/>
          <w:sz w:val="28"/>
          <w:szCs w:val="28"/>
        </w:rPr>
      </w:pPr>
      <w:r>
        <w:rPr>
          <w:sz w:val="28"/>
        </w:rPr>
        <w:pict>
          <v:line id="_x0000_s1039" o:spid="_x0000_s1039" o:spt="20" style="position:absolute;left:0pt;flip:x y;margin-left:282.25pt;margin-top:2.75pt;height:69.75pt;width:0.75pt;z-index:251669504;mso-width-relative:page;mso-height-relative:page;" fillcolor="#FFFFFF" filled="t" stroked="t" coordsize="21600,21600">
            <v:path arrowok="t"/>
            <v:fill on="t" color2="#FFFFFF" focussize="0,0"/>
            <v:stroke color="#000000" endarrow="open"/>
            <v:imagedata o:title=""/>
            <o:lock v:ext="edit" aspectratio="f"/>
          </v:line>
        </w:pict>
      </w:r>
      <w:r>
        <w:rPr>
          <w:sz w:val="28"/>
        </w:rPr>
        <w:pict>
          <v:shape id="_x0000_s1034" o:spid="_x0000_s1034" o:spt="176" type="#_x0000_t176" style="position:absolute;left:0pt;margin-left:139pt;margin-top:4.7pt;height:48pt;width:72pt;z-index:251666432;mso-width-relative:page;mso-height-relative:page;" fillcolor="#FFFFFF" filled="t" stroked="t" coordsize="21600,21600" adj="2700">
            <v:path/>
            <v:fill on="t" color2="#FFFFFF" focussize="0,0"/>
            <v:stroke color="#000000"/>
            <v:imagedata o:title=""/>
            <o:lock v:ext="edit" aspectratio="f"/>
            <v:textbox>
              <w:txbxContent>
                <w:p>
                  <w:pPr>
                    <w:ind w:firstLine="330" w:firstLineChars="150"/>
                    <w:rPr>
                      <w:rFonts w:hint="default"/>
                      <w:lang w:val="en-IN"/>
                    </w:rPr>
                  </w:pPr>
                  <w:r>
                    <w:rPr>
                      <w:rFonts w:hint="default"/>
                      <w:lang w:val="en-IN"/>
                    </w:rPr>
                    <w:t>User</w:t>
                  </w:r>
                </w:p>
              </w:txbxContent>
            </v:textbox>
          </v:shape>
        </w:pict>
      </w: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r>
        <w:rPr>
          <w:sz w:val="28"/>
        </w:rPr>
        <w:pict>
          <v:shape id="_x0000_s1033" o:spid="_x0000_s1033" o:spt="176" type="#_x0000_t176" style="position:absolute;left:0pt;margin-left:250.75pt;margin-top:1.4pt;height:48pt;width:72pt;z-index:251665408;mso-width-relative:page;mso-height-relative:page;" fillcolor="#FFFFFF" filled="t" stroked="t" coordsize="21600,21600" adj="2700">
            <v:path/>
            <v:fill on="t" color2="#FFFFFF" focussize="0,0"/>
            <v:stroke color="#000000"/>
            <v:imagedata o:title=""/>
            <o:lock v:ext="edit" aspectratio="f"/>
            <v:textbox>
              <w:txbxContent>
                <w:p>
                  <w:pPr>
                    <w:rPr>
                      <w:rFonts w:hint="default"/>
                      <w:lang w:val="en-IN"/>
                    </w:rPr>
                  </w:pPr>
                  <w:r>
                    <w:rPr>
                      <w:rFonts w:hint="default"/>
                      <w:lang w:val="en-IN"/>
                    </w:rPr>
                    <w:t>Processing</w:t>
                  </w:r>
                </w:p>
                <w:p>
                  <w:pPr>
                    <w:rPr>
                      <w:rFonts w:hint="default"/>
                      <w:lang w:val="en-IN"/>
                    </w:rPr>
                  </w:pPr>
                  <w:r>
                    <w:rPr>
                      <w:rFonts w:hint="default"/>
                      <w:lang w:val="en-IN"/>
                    </w:rPr>
                    <w:t>request</w:t>
                  </w:r>
                </w:p>
              </w:txbxContent>
            </v:textbox>
          </v:shape>
        </w:pict>
      </w:r>
      <w:r>
        <w:rPr>
          <w:sz w:val="28"/>
        </w:rPr>
        <w:pict>
          <v:shape id="_x0000_s1031" o:spid="_x0000_s1031" o:spt="176" type="#_x0000_t176" style="position:absolute;left:0pt;margin-left:22pt;margin-top:1.55pt;height:48pt;width:72pt;z-index:251663360;mso-width-relative:page;mso-height-relative:page;" fillcolor="#FFFFFF" filled="t" stroked="t" coordsize="21600,21600" adj="2700">
            <v:path/>
            <v:fill on="t" color2="#FFFFFF" focussize="0,0"/>
            <v:stroke color="#000000"/>
            <v:imagedata o:title=""/>
            <o:lock v:ext="edit" aspectratio="f"/>
            <v:textbox>
              <w:txbxContent>
                <w:p>
                  <w:pPr>
                    <w:ind w:firstLine="110" w:firstLineChars="50"/>
                    <w:rPr>
                      <w:rFonts w:hint="default"/>
                      <w:lang w:val="en-IN"/>
                    </w:rPr>
                  </w:pPr>
                  <w:r>
                    <w:rPr>
                      <w:rFonts w:hint="default"/>
                      <w:lang w:val="en-IN"/>
                    </w:rPr>
                    <w:t>Request</w:t>
                  </w:r>
                </w:p>
              </w:txbxContent>
            </v:textbox>
          </v:shape>
        </w:pict>
      </w:r>
    </w:p>
    <w:p>
      <w:pPr>
        <w:spacing w:line="240" w:lineRule="auto"/>
        <w:rPr>
          <w:rFonts w:ascii="Times New Roman" w:hAnsi="Times New Roman" w:cs="Times New Roman"/>
          <w:b/>
          <w:bCs/>
          <w:sz w:val="28"/>
          <w:szCs w:val="28"/>
        </w:rPr>
      </w:pPr>
      <w:r>
        <w:rPr>
          <w:sz w:val="28"/>
        </w:rPr>
        <w:pict>
          <v:line id="_x0000_s1038" o:spid="_x0000_s1038" o:spt="20" style="position:absolute;left:0pt;margin-left:93.25pt;margin-top:1.6pt;height:0.05pt;width:160.5pt;z-index:251668480;mso-width-relative:page;mso-height-relative:page;" fillcolor="#FFFFFF" filled="t" stroked="t" coordsize="21600,21600">
            <v:path arrowok="t"/>
            <v:fill on="t" color2="#FFFFFF" focussize="0,0"/>
            <v:stroke color="#000000" endarrow="open"/>
            <v:imagedata o:title=""/>
            <o:lock v:ext="edit" aspectratio="f"/>
          </v:line>
        </w:pict>
      </w: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User Stories</w:t>
      </w:r>
    </w:p>
    <w:p>
      <w:pPr>
        <w:spacing w:line="240" w:lineRule="auto"/>
        <w:rPr>
          <w:rFonts w:ascii="Times New Roman" w:hAnsi="Times New Roman" w:cs="Times New Roman"/>
          <w:sz w:val="28"/>
          <w:szCs w:val="28"/>
        </w:rPr>
      </w:pPr>
      <w:r>
        <w:rPr>
          <w:rFonts w:ascii="Times New Roman" w:hAnsi="Times New Roman" w:cs="Times New Roman"/>
          <w:sz w:val="28"/>
          <w:szCs w:val="28"/>
        </w:rPr>
        <w:t>Use the below template to list all the user stories for the product.</w:t>
      </w:r>
    </w:p>
    <w:tbl>
      <w:tblPr>
        <w:tblStyle w:val="6"/>
        <w:tblW w:w="1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7"/>
        <w:gridCol w:w="1847"/>
        <w:gridCol w:w="1305"/>
        <w:gridCol w:w="4280"/>
        <w:gridCol w:w="2553"/>
        <w:gridCol w:w="1364"/>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blHeader/>
        </w:trPr>
        <w:tc>
          <w:tcPr>
            <w:tcW w:w="178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User Type</w:t>
            </w:r>
          </w:p>
        </w:tc>
        <w:tc>
          <w:tcPr>
            <w:tcW w:w="1847"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Functional Requirement (Epic)</w:t>
            </w:r>
          </w:p>
        </w:tc>
        <w:tc>
          <w:tcPr>
            <w:tcW w:w="1305"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User Story Number</w:t>
            </w:r>
          </w:p>
        </w:tc>
        <w:tc>
          <w:tcPr>
            <w:tcW w:w="4280"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User Story / Task</w:t>
            </w:r>
          </w:p>
        </w:tc>
        <w:tc>
          <w:tcPr>
            <w:tcW w:w="2553"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Acceptance criteria </w:t>
            </w:r>
          </w:p>
        </w:tc>
        <w:tc>
          <w:tcPr>
            <w:tcW w:w="1364"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Priority</w:t>
            </w:r>
          </w:p>
        </w:tc>
        <w:tc>
          <w:tcPr>
            <w:tcW w:w="1362" w:type="dxa"/>
          </w:tcPr>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Customer (Searchig news)</w:t>
            </w:r>
          </w:p>
        </w:tc>
        <w:tc>
          <w:tcPr>
            <w:tcW w:w="184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Registration</w:t>
            </w:r>
          </w:p>
        </w:tc>
        <w:tc>
          <w:tcPr>
            <w:tcW w:w="13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USN-1</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 a user, I can register for the application by entering my email, password, and confirming my password.</w:t>
            </w:r>
          </w:p>
        </w:tc>
        <w:tc>
          <w:tcPr>
            <w:tcW w:w="255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 can access my account / dashboard</w:t>
            </w: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p>
        </w:tc>
        <w:tc>
          <w:tcPr>
            <w:tcW w:w="1847" w:type="dxa"/>
          </w:tcPr>
          <w:p>
            <w:pPr>
              <w:spacing w:after="0" w:line="240" w:lineRule="auto"/>
              <w:rPr>
                <w:rFonts w:ascii="Times New Roman" w:hAnsi="Times New Roman" w:cs="Times New Roman"/>
                <w:sz w:val="28"/>
                <w:szCs w:val="28"/>
              </w:rPr>
            </w:pPr>
          </w:p>
        </w:tc>
        <w:tc>
          <w:tcPr>
            <w:tcW w:w="13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USN-2</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 a user, I will receive confirmation email once I have registered for the application</w:t>
            </w:r>
          </w:p>
        </w:tc>
        <w:tc>
          <w:tcPr>
            <w:tcW w:w="255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 can receive confirmation email &amp; click confirm</w:t>
            </w: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p>
        </w:tc>
        <w:tc>
          <w:tcPr>
            <w:tcW w:w="1847" w:type="dxa"/>
          </w:tcPr>
          <w:p>
            <w:pPr>
              <w:spacing w:after="0" w:line="240" w:lineRule="auto"/>
              <w:rPr>
                <w:rFonts w:ascii="Times New Roman" w:hAnsi="Times New Roman" w:cs="Times New Roman"/>
                <w:sz w:val="28"/>
                <w:szCs w:val="28"/>
              </w:rPr>
            </w:pPr>
          </w:p>
        </w:tc>
        <w:tc>
          <w:tcPr>
            <w:tcW w:w="13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USN-3</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 a user, I can register for the application through their given website</w:t>
            </w:r>
          </w:p>
        </w:tc>
        <w:tc>
          <w:tcPr>
            <w:tcW w:w="255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 can register &amp; access the dashboard with Gmail or in Browser Login</w:t>
            </w: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Low</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p>
        </w:tc>
        <w:tc>
          <w:tcPr>
            <w:tcW w:w="1847" w:type="dxa"/>
          </w:tcPr>
          <w:p>
            <w:pPr>
              <w:spacing w:after="0" w:line="240" w:lineRule="auto"/>
              <w:rPr>
                <w:rFonts w:ascii="Times New Roman" w:hAnsi="Times New Roman" w:cs="Times New Roman"/>
                <w:sz w:val="28"/>
                <w:szCs w:val="28"/>
              </w:rPr>
            </w:pPr>
            <w:bookmarkStart w:id="0" w:name="_GoBack"/>
            <w:bookmarkEnd w:id="0"/>
          </w:p>
        </w:tc>
        <w:tc>
          <w:tcPr>
            <w:tcW w:w="13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USN-4</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 a user, I can register for the application through Gmail</w:t>
            </w:r>
          </w:p>
        </w:tc>
        <w:tc>
          <w:tcPr>
            <w:tcW w:w="2553" w:type="dxa"/>
          </w:tcPr>
          <w:p>
            <w:pPr>
              <w:spacing w:after="0" w:line="240" w:lineRule="auto"/>
              <w:rPr>
                <w:rFonts w:ascii="Times New Roman" w:hAnsi="Times New Roman" w:cs="Times New Roman"/>
                <w:sz w:val="28"/>
                <w:szCs w:val="28"/>
              </w:rPr>
            </w:pP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Medium</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p>
        </w:tc>
        <w:tc>
          <w:tcPr>
            <w:tcW w:w="184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Login</w:t>
            </w:r>
          </w:p>
        </w:tc>
        <w:tc>
          <w:tcPr>
            <w:tcW w:w="130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USN-5</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 a user, I can log into the application by entering email &amp; password</w:t>
            </w:r>
          </w:p>
        </w:tc>
        <w:tc>
          <w:tcPr>
            <w:tcW w:w="255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 can view all types of informations through this application</w:t>
            </w: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p>
        </w:tc>
        <w:tc>
          <w:tcPr>
            <w:tcW w:w="184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Dashboard</w:t>
            </w:r>
          </w:p>
        </w:tc>
        <w:tc>
          <w:tcPr>
            <w:tcW w:w="130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USN-6</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see their histories about recently viewed, updates for search related news, current progress ,feedback</w:t>
            </w:r>
          </w:p>
        </w:tc>
        <w:tc>
          <w:tcPr>
            <w:tcW w:w="2553" w:type="dxa"/>
          </w:tcPr>
          <w:p>
            <w:pPr>
              <w:spacing w:after="0" w:line="240" w:lineRule="auto"/>
              <w:rPr>
                <w:rFonts w:ascii="Times New Roman" w:hAnsi="Times New Roman" w:cs="Times New Roman"/>
                <w:sz w:val="28"/>
                <w:szCs w:val="28"/>
              </w:rPr>
            </w:pPr>
          </w:p>
        </w:tc>
        <w:tc>
          <w:tcPr>
            <w:tcW w:w="1364" w:type="dxa"/>
          </w:tcPr>
          <w:p>
            <w:pPr>
              <w:spacing w:after="0" w:line="240" w:lineRule="auto"/>
              <w:rPr>
                <w:rFonts w:ascii="Times New Roman" w:hAnsi="Times New Roman" w:cs="Times New Roman"/>
                <w:sz w:val="28"/>
                <w:szCs w:val="28"/>
              </w:rPr>
            </w:pPr>
          </w:p>
        </w:tc>
        <w:tc>
          <w:tcPr>
            <w:tcW w:w="1362"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Customer (Web user)</w:t>
            </w:r>
          </w:p>
        </w:tc>
        <w:tc>
          <w:tcPr>
            <w:tcW w:w="1847"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Browser</w:t>
            </w:r>
          </w:p>
        </w:tc>
        <w:tc>
          <w:tcPr>
            <w:tcW w:w="130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USN-7</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Have interactive medium between client  and server</w:t>
            </w:r>
          </w:p>
        </w:tc>
        <w:tc>
          <w:tcPr>
            <w:tcW w:w="255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 have a clarity to use this application and easily resolve my specific issues</w:t>
            </w:r>
          </w:p>
        </w:tc>
        <w:tc>
          <w:tcPr>
            <w:tcW w:w="136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w:t>
            </w:r>
          </w:p>
        </w:tc>
        <w:tc>
          <w:tcPr>
            <w:tcW w:w="136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Sprint-1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78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Customer Care Executive</w:t>
            </w:r>
          </w:p>
        </w:tc>
        <w:tc>
          <w:tcPr>
            <w:tcW w:w="1847"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Chat bot</w:t>
            </w:r>
          </w:p>
        </w:tc>
        <w:tc>
          <w:tcPr>
            <w:tcW w:w="1305"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USN-8</w:t>
            </w:r>
          </w:p>
        </w:tc>
        <w:tc>
          <w:tcPr>
            <w:tcW w:w="428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Rectify the issues related subscription,account ,terms and conditions,privacy policy</w:t>
            </w:r>
          </w:p>
        </w:tc>
        <w:tc>
          <w:tcPr>
            <w:tcW w:w="2553" w:type="dxa"/>
          </w:tcPr>
          <w:p>
            <w:pPr>
              <w:spacing w:after="0" w:line="240" w:lineRule="auto"/>
              <w:rPr>
                <w:rFonts w:ascii="Times New Roman" w:hAnsi="Times New Roman" w:cs="Times New Roman"/>
                <w:sz w:val="28"/>
                <w:szCs w:val="28"/>
              </w:rPr>
            </w:pPr>
          </w:p>
        </w:tc>
        <w:tc>
          <w:tcPr>
            <w:tcW w:w="1364" w:type="dxa"/>
          </w:tcPr>
          <w:p>
            <w:pPr>
              <w:spacing w:after="0" w:line="240" w:lineRule="auto"/>
              <w:rPr>
                <w:rFonts w:ascii="Times New Roman" w:hAnsi="Times New Roman" w:cs="Times New Roman"/>
                <w:sz w:val="28"/>
                <w:szCs w:val="28"/>
              </w:rPr>
            </w:pPr>
          </w:p>
        </w:tc>
        <w:tc>
          <w:tcPr>
            <w:tcW w:w="1362" w:type="dxa"/>
          </w:tcPr>
          <w:p>
            <w:pPr>
              <w:spacing w:after="0" w:line="240" w:lineRule="auto"/>
              <w:rPr>
                <w:rFonts w:ascii="Times New Roman" w:hAnsi="Times New Roman" w:cs="Times New Roman"/>
                <w:sz w:val="28"/>
                <w:szCs w:val="28"/>
              </w:rPr>
            </w:pPr>
          </w:p>
        </w:tc>
      </w:tr>
    </w:tbl>
    <w:p>
      <w:pPr>
        <w:spacing w:line="240" w:lineRule="auto"/>
        <w:rPr>
          <w:rFonts w:ascii="Times New Roman" w:hAnsi="Times New Roman" w:cs="Times New Roman"/>
          <w:sz w:val="28"/>
          <w:szCs w:val="28"/>
        </w:rPr>
      </w:pPr>
    </w:p>
    <w:p>
      <w:pPr>
        <w:spacing w:line="240" w:lineRule="auto"/>
        <w:rPr>
          <w:rFonts w:ascii="Times New Roman" w:hAnsi="Times New Roman" w:cs="Times New Roman"/>
          <w:b/>
          <w:bCs/>
          <w:sz w:val="28"/>
          <w:szCs w:val="28"/>
        </w:rPr>
      </w:pPr>
    </w:p>
    <w:sectPr>
      <w:pgSz w:w="16838" w:h="11906" w:orient="landscape"/>
      <w:pgMar w:top="1440" w:right="851" w:bottom="1134"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560E0"/>
    <w:rsid w:val="00365F01"/>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77060"/>
    <w:rsid w:val="00992BA2"/>
    <w:rsid w:val="009D0CDB"/>
    <w:rsid w:val="009D3AA0"/>
    <w:rsid w:val="00A07668"/>
    <w:rsid w:val="00A85D6B"/>
    <w:rsid w:val="00AB20AC"/>
    <w:rsid w:val="00AB6985"/>
    <w:rsid w:val="00AC6D16"/>
    <w:rsid w:val="00AC7F0A"/>
    <w:rsid w:val="00AF1508"/>
    <w:rsid w:val="00B11125"/>
    <w:rsid w:val="00B76D2E"/>
    <w:rsid w:val="00C06AC7"/>
    <w:rsid w:val="00C23998"/>
    <w:rsid w:val="00C31511"/>
    <w:rsid w:val="00C80DC0"/>
    <w:rsid w:val="00C94063"/>
    <w:rsid w:val="00D47E72"/>
    <w:rsid w:val="00D76549"/>
    <w:rsid w:val="00D97A7C"/>
    <w:rsid w:val="00DA0780"/>
    <w:rsid w:val="00DB06D2"/>
    <w:rsid w:val="00DB6A25"/>
    <w:rsid w:val="00DC7867"/>
    <w:rsid w:val="00DE22BD"/>
    <w:rsid w:val="00EB10A4"/>
    <w:rsid w:val="00F01F80"/>
    <w:rsid w:val="00F11560"/>
    <w:rsid w:val="00F95D8C"/>
    <w:rsid w:val="00FD22C9"/>
    <w:rsid w:val="4A2A0F17"/>
    <w:rsid w:val="56661B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9"/>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2"/>
    <customShpInfo spid="_x0000_s1036"/>
    <customShpInfo spid="_x0000_s1028"/>
    <customShpInfo spid="_x0000_s1043"/>
    <customShpInfo spid="_x0000_s1042"/>
    <customShpInfo spid="_x0000_s1037"/>
    <customShpInfo spid="_x0000_s1039"/>
    <customShpInfo spid="_x0000_s1034"/>
    <customShpInfo spid="_x0000_s1033"/>
    <customShpInfo spid="_x0000_s1031"/>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312</Words>
  <Characters>1780</Characters>
  <Lines>14</Lines>
  <Paragraphs>4</Paragraphs>
  <TotalTime>1</TotalTime>
  <ScaleCrop>false</ScaleCrop>
  <LinksUpToDate>false</LinksUpToDate>
  <CharactersWithSpaces>2088</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2022-10-09T06:39:00Z</dcterms:created>
  <dc:creator>Amarender Katkam</dc:creator>
  <cp:lastModifiedBy>Sathish . K</cp:lastModifiedBy>
  <cp:lastPrinted>2022-10-03T05:10:00Z</cp:lastPrinted>
  <dcterms:modified xsi:type="dcterms:W3CDTF">2022-10-11T15:41:10Z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CEE41B6A17594951BFBF5B7AF30D78F0</vt:lpwstr>
  </property>
</Properties>
</file>