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b/>
          <w:bCs/>
          <w:sz w:val="48"/>
          <w:szCs w:val="48"/>
        </w:rPr>
      </w:pPr>
      <w:r>
        <w:rPr>
          <w:rFonts w:ascii="Times New Roman" w:cs="Times New Roman" w:hAnsi="Times New Roman"/>
          <w:b/>
          <w:bCs/>
          <w:sz w:val="48"/>
          <w:szCs w:val="48"/>
        </w:rPr>
        <w:t>PHASE</w:t>
      </w:r>
      <w:r>
        <w:rPr>
          <w:rFonts w:ascii="Times New Roman" w:cs="Times New Roman" w:hAnsi="Times New Roman"/>
          <w:b/>
          <w:bCs/>
          <w:sz w:val="48"/>
          <w:szCs w:val="48"/>
        </w:rPr>
        <w:t xml:space="preserve"> - 5</w:t>
      </w:r>
    </w:p>
    <w:p>
      <w:pPr>
        <w:pStyle w:val="style0"/>
        <w:jc w:val="center"/>
        <w:rPr>
          <w:rFonts w:ascii="Times New Roman" w:cs="Times New Roman" w:hAnsi="Times New Roman"/>
          <w:b/>
          <w:bCs/>
          <w:sz w:val="44"/>
          <w:szCs w:val="44"/>
        </w:rPr>
      </w:pPr>
      <w:r>
        <w:rPr>
          <w:rFonts w:ascii="Times New Roman" w:cs="Times New Roman" w:hAnsi="Times New Roman"/>
          <w:b/>
          <w:bCs/>
          <w:color w:val="313131"/>
          <w:sz w:val="44"/>
          <w:szCs w:val="44"/>
          <w:bdr w:val="none" w:sz="0" w:space="0" w:color="auto" w:frame="true"/>
          <w:shd w:val="clear" w:color="auto" w:fill="ffffff"/>
        </w:rPr>
        <w:t>Project Documentation &amp; Submission</w:t>
      </w:r>
    </w:p>
    <w:tbl>
      <w:tblPr>
        <w:tblStyle w:val="style154"/>
        <w:tblW w:w="9706" w:type="dxa"/>
        <w:tblLook w:val="04A0" w:firstRow="1" w:lastRow="0" w:firstColumn="1" w:lastColumn="0" w:noHBand="0" w:noVBand="1"/>
      </w:tblPr>
      <w:tblGrid>
        <w:gridCol w:w="4853"/>
        <w:gridCol w:w="4853"/>
      </w:tblGrid>
      <w:tr>
        <w:trPr>
          <w:trHeight w:val="565" w:hRule="atLeast"/>
        </w:trPr>
        <w:tc>
          <w:tcPr>
            <w:tcW w:w="4853" w:type="dxa"/>
            <w:tcBorders/>
          </w:tcPr>
          <w:p>
            <w:pPr>
              <w:pStyle w:val="style0"/>
              <w:rPr>
                <w:rFonts w:ascii="Times New Roman" w:cs="Times New Roman" w:hAnsi="Times New Roman"/>
                <w:sz w:val="36"/>
                <w:szCs w:val="36"/>
              </w:rPr>
            </w:pPr>
            <w:r>
              <w:rPr>
                <w:rFonts w:ascii="Times New Roman" w:cs="Times New Roman" w:hAnsi="Times New Roman"/>
                <w:sz w:val="36"/>
                <w:szCs w:val="36"/>
              </w:rPr>
              <w:t>Name</w:t>
            </w:r>
          </w:p>
        </w:tc>
        <w:tc>
          <w:tcPr>
            <w:tcW w:w="4853"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lang w:val="en-US"/>
              </w:rPr>
              <w:t>DURAIARASU E</w:t>
            </w:r>
          </w:p>
        </w:tc>
      </w:tr>
      <w:tr>
        <w:tblPrEx/>
        <w:trPr>
          <w:trHeight w:val="565" w:hRule="atLeast"/>
        </w:trPr>
        <w:tc>
          <w:tcPr>
            <w:tcW w:w="4853" w:type="dxa"/>
            <w:tcBorders/>
          </w:tcPr>
          <w:p>
            <w:pPr>
              <w:pStyle w:val="style0"/>
              <w:rPr>
                <w:rFonts w:ascii="Times New Roman" w:cs="Times New Roman" w:hAnsi="Times New Roman"/>
                <w:sz w:val="36"/>
                <w:szCs w:val="36"/>
              </w:rPr>
            </w:pPr>
            <w:r>
              <w:rPr>
                <w:rFonts w:ascii="Times New Roman" w:cs="Times New Roman" w:hAnsi="Times New Roman"/>
                <w:sz w:val="36"/>
                <w:szCs w:val="36"/>
              </w:rPr>
              <w:t>Date</w:t>
            </w:r>
          </w:p>
        </w:tc>
        <w:tc>
          <w:tcPr>
            <w:tcW w:w="4853"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0</w:t>
            </w:r>
            <w:r>
              <w:rPr>
                <w:rFonts w:ascii="Times New Roman" w:cs="Times New Roman" w:hAnsi="Times New Roman"/>
                <w:sz w:val="36"/>
                <w:szCs w:val="36"/>
                <w:lang w:val="en-US"/>
              </w:rPr>
              <w:t>2-</w:t>
            </w:r>
            <w:r>
              <w:rPr>
                <w:rFonts w:ascii="Times New Roman" w:cs="Times New Roman" w:hAnsi="Times New Roman"/>
                <w:sz w:val="36"/>
                <w:szCs w:val="36"/>
              </w:rPr>
              <w:t>11</w:t>
            </w:r>
            <w:r>
              <w:rPr>
                <w:rFonts w:ascii="Times New Roman" w:cs="Times New Roman" w:hAnsi="Times New Roman"/>
                <w:sz w:val="36"/>
                <w:szCs w:val="36"/>
              </w:rPr>
              <w:t>-2023</w:t>
            </w:r>
          </w:p>
        </w:tc>
      </w:tr>
      <w:tr>
        <w:tblPrEx/>
        <w:trPr>
          <w:trHeight w:val="565" w:hRule="atLeast"/>
        </w:trPr>
        <w:tc>
          <w:tcPr>
            <w:tcW w:w="4853" w:type="dxa"/>
            <w:tcBorders/>
          </w:tcPr>
          <w:p>
            <w:pPr>
              <w:pStyle w:val="style0"/>
              <w:rPr>
                <w:rFonts w:ascii="Times New Roman" w:cs="Times New Roman" w:hAnsi="Times New Roman"/>
                <w:sz w:val="36"/>
                <w:szCs w:val="36"/>
              </w:rPr>
            </w:pPr>
            <w:r>
              <w:rPr>
                <w:rFonts w:ascii="Times New Roman" w:cs="Times New Roman" w:hAnsi="Times New Roman"/>
                <w:sz w:val="36"/>
                <w:szCs w:val="36"/>
              </w:rPr>
              <w:t>Team ID</w:t>
            </w:r>
          </w:p>
        </w:tc>
        <w:tc>
          <w:tcPr>
            <w:tcW w:w="4853"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8940</w:t>
            </w:r>
          </w:p>
        </w:tc>
      </w:tr>
      <w:tr>
        <w:tblPrEx/>
        <w:trPr>
          <w:trHeight w:val="565" w:hRule="atLeast"/>
        </w:trPr>
        <w:tc>
          <w:tcPr>
            <w:tcW w:w="4853" w:type="dxa"/>
            <w:tcBorders/>
          </w:tcPr>
          <w:p>
            <w:pPr>
              <w:pStyle w:val="style0"/>
              <w:rPr>
                <w:rFonts w:ascii="Times New Roman" w:cs="Times New Roman" w:hAnsi="Times New Roman"/>
                <w:sz w:val="36"/>
                <w:szCs w:val="36"/>
              </w:rPr>
            </w:pPr>
            <w:r>
              <w:rPr>
                <w:rFonts w:ascii="Times New Roman" w:cs="Times New Roman" w:hAnsi="Times New Roman"/>
                <w:sz w:val="36"/>
                <w:szCs w:val="36"/>
              </w:rPr>
              <w:t>Project Name</w:t>
            </w:r>
          </w:p>
        </w:tc>
        <w:tc>
          <w:tcPr>
            <w:tcW w:w="4853"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8301-Air Quality Analysis In Tamil Nadu</w:t>
            </w:r>
          </w:p>
        </w:tc>
      </w:tr>
      <w:tr>
        <w:tblPrEx/>
        <w:trPr>
          <w:trHeight w:val="565" w:hRule="atLeast"/>
        </w:trPr>
        <w:tc>
          <w:tcPr>
            <w:tcW w:w="4853" w:type="dxa"/>
            <w:tcBorders/>
          </w:tcPr>
          <w:p>
            <w:pPr>
              <w:pStyle w:val="style0"/>
              <w:rPr>
                <w:rFonts w:ascii="Times New Roman" w:cs="Times New Roman" w:hAnsi="Times New Roman"/>
                <w:sz w:val="36"/>
                <w:szCs w:val="36"/>
              </w:rPr>
            </w:pPr>
            <w:r>
              <w:rPr>
                <w:rFonts w:ascii="Times New Roman" w:cs="Times New Roman" w:hAnsi="Times New Roman"/>
                <w:sz w:val="36"/>
                <w:szCs w:val="36"/>
              </w:rPr>
              <w:t>Team name</w:t>
            </w:r>
          </w:p>
        </w:tc>
        <w:tc>
          <w:tcPr>
            <w:tcW w:w="4853" w:type="dxa"/>
            <w:tcBorders/>
          </w:tcPr>
          <w:p>
            <w:pPr>
              <w:pStyle w:val="style0"/>
              <w:jc w:val="center"/>
              <w:rPr>
                <w:rFonts w:ascii="Times New Roman" w:cs="Times New Roman" w:hAnsi="Times New Roman"/>
                <w:sz w:val="36"/>
                <w:szCs w:val="36"/>
              </w:rPr>
            </w:pPr>
            <w:r>
              <w:rPr>
                <w:rFonts w:ascii="Times New Roman" w:cs="Times New Roman" w:hAnsi="Times New Roman"/>
                <w:sz w:val="36"/>
                <w:szCs w:val="36"/>
              </w:rPr>
              <w:t>Proj_207146_Team_1</w:t>
            </w:r>
          </w:p>
        </w:tc>
      </w:tr>
    </w:tbl>
    <w:p>
      <w:pPr>
        <w:pStyle w:val="style0"/>
        <w:rPr>
          <w:rFonts w:ascii="Times New Roman" w:cs="Times New Roman" w:hAnsi="Times New Roman"/>
          <w:sz w:val="44"/>
          <w:szCs w:val="44"/>
        </w:rPr>
      </w:pPr>
    </w:p>
    <w:p>
      <w:pPr>
        <w:pStyle w:val="style0"/>
        <w:rPr>
          <w:rFonts w:ascii="Times New Roman" w:cs="Times New Roman" w:hAnsi="Times New Roman"/>
          <w:sz w:val="36"/>
          <w:szCs w:val="36"/>
        </w:rPr>
      </w:pPr>
      <w:r>
        <w:rPr>
          <w:rFonts w:ascii="Times New Roman" w:cs="Times New Roman" w:hAnsi="Times New Roman"/>
          <w:b/>
          <w:bCs/>
          <w:sz w:val="44"/>
          <w:szCs w:val="44"/>
        </w:rPr>
        <w:t>Project Name</w:t>
      </w:r>
      <w:r>
        <w:rPr>
          <w:rFonts w:ascii="Times New Roman" w:cs="Times New Roman" w:hAnsi="Times New Roman"/>
          <w:b/>
          <w:bCs/>
          <w:sz w:val="36"/>
          <w:szCs w:val="36"/>
        </w:rPr>
        <w:t>:</w:t>
      </w:r>
      <w:r>
        <w:rPr>
          <w:rFonts w:ascii="Times New Roman" w:cs="Times New Roman" w:hAnsi="Times New Roman"/>
          <w:sz w:val="36"/>
          <w:szCs w:val="36"/>
        </w:rPr>
        <w:t xml:space="preserve"> 8301-Air Quality Analysis In Tamil Nadu</w:t>
      </w:r>
    </w:p>
    <w:p>
      <w:pPr>
        <w:pStyle w:val="style0"/>
        <w:rPr>
          <w:rFonts w:ascii="Times New Roman" w:cs="Times New Roman" w:hAnsi="Times New Roman"/>
          <w:sz w:val="36"/>
          <w:szCs w:val="36"/>
        </w:rPr>
      </w:pPr>
    </w:p>
    <w:p>
      <w:pPr>
        <w:pStyle w:val="style0"/>
        <w:rPr>
          <w:rFonts w:ascii="Times New Roman" w:cs="Times New Roman" w:hAnsi="Times New Roman"/>
          <w:b/>
          <w:bCs/>
          <w:color w:val="d1d5db"/>
          <w:sz w:val="44"/>
          <w:szCs w:val="44"/>
          <w:shd w:val="clear" w:color="auto" w:fill="444654"/>
        </w:rPr>
      </w:pPr>
      <w:r>
        <w:rPr>
          <w:rFonts w:ascii="Times New Roman" w:cs="Times New Roman" w:hAnsi="Times New Roman"/>
          <w:b/>
          <w:bCs/>
          <w:sz w:val="44"/>
          <w:szCs w:val="44"/>
        </w:rPr>
        <w:t>Project Overview:</w:t>
      </w:r>
    </w:p>
    <w:p>
      <w:pPr>
        <w:pStyle w:val="style0"/>
        <w:spacing w:lineRule="auto" w:line="276"/>
        <w:jc w:val="both"/>
        <w:rPr>
          <w:rFonts w:ascii="Times New Roman" w:cs="Times New Roman" w:hAnsi="Times New Roman"/>
          <w:sz w:val="32"/>
          <w:szCs w:val="32"/>
        </w:rPr>
      </w:pPr>
      <w:r>
        <w:rPr>
          <w:rFonts w:ascii="Times New Roman" w:cs="Times New Roman" w:hAnsi="Times New Roman"/>
          <w:sz w:val="32"/>
          <w:szCs w:val="32"/>
        </w:rPr>
        <w:t xml:space="preserve">                       </w:t>
      </w:r>
    </w:p>
    <w:p>
      <w:pPr>
        <w:pStyle w:val="style0"/>
        <w:spacing w:lineRule="auto" w:line="276"/>
        <w:jc w:val="both"/>
        <w:rPr>
          <w:rFonts w:ascii="Times New Roman" w:cs="Times New Roman" w:hAnsi="Times New Roman"/>
          <w:sz w:val="32"/>
          <w:szCs w:val="32"/>
        </w:rPr>
      </w:pPr>
      <w:r>
        <w:rPr>
          <w:rFonts w:ascii="Times New Roman" w:cs="Times New Roman" w:hAnsi="Times New Roman"/>
          <w:sz w:val="32"/>
          <w:szCs w:val="32"/>
        </w:rPr>
        <w:t xml:space="preserve">Air quality is a critical environmental concern in Tamil Nadu, India, affecting public health and overall well-being. The aim of this project is to conduct a comprehensive analysis of air quality </w:t>
      </w:r>
      <w:r>
        <w:rPr>
          <w:rFonts w:ascii="Times New Roman" w:cs="Times New Roman" w:hAnsi="Times New Roman"/>
          <w:sz w:val="32"/>
          <w:szCs w:val="32"/>
        </w:rPr>
        <w:t>inTamil</w:t>
      </w:r>
      <w:r>
        <w:rPr>
          <w:rFonts w:ascii="Times New Roman" w:cs="Times New Roman" w:hAnsi="Times New Roman"/>
          <w:sz w:val="32"/>
          <w:szCs w:val="32"/>
        </w:rPr>
        <w:t xml:space="preserve"> Nadu using data analytics to understand the factors contributing to pollution, identify pollution hotspots, and formulate actionable recommendations for improving air quality. This project aligns with the broader goal of fostering a healthier environment for the people of Tamil Nadu.</w:t>
      </w:r>
    </w:p>
    <w:p>
      <w:pPr>
        <w:pStyle w:val="style0"/>
        <w:spacing w:lineRule="auto" w:line="276"/>
        <w:jc w:val="both"/>
        <w:rPr>
          <w:rFonts w:ascii="Times New Roman" w:cs="Times New Roman" w:hAnsi="Times New Roman"/>
          <w:sz w:val="32"/>
          <w:szCs w:val="32"/>
        </w:rPr>
      </w:pPr>
    </w:p>
    <w:p>
      <w:pPr>
        <w:pStyle w:val="style0"/>
        <w:spacing w:lineRule="auto" w:line="276"/>
        <w:jc w:val="both"/>
        <w:rPr>
          <w:rFonts w:ascii="Times New Roman" w:cs="Times New Roman" w:hAnsi="Times New Roman"/>
          <w:b/>
          <w:bCs/>
          <w:sz w:val="44"/>
          <w:szCs w:val="44"/>
        </w:rPr>
      </w:pPr>
      <w:r>
        <w:rPr>
          <w:rFonts w:ascii="Times New Roman" w:cs="Times New Roman" w:hAnsi="Times New Roman"/>
          <w:b/>
          <w:bCs/>
          <w:sz w:val="44"/>
          <w:szCs w:val="44"/>
        </w:rPr>
        <w:t>Problem Statement:</w:t>
      </w:r>
    </w:p>
    <w:p>
      <w:pPr>
        <w:pStyle w:val="style0"/>
        <w:spacing w:lineRule="auto" w:line="276"/>
        <w:jc w:val="both"/>
        <w:rPr>
          <w:rFonts w:ascii="Times New Roman" w:cs="Times New Roman" w:hAnsi="Times New Roman"/>
          <w:sz w:val="32"/>
          <w:szCs w:val="32"/>
        </w:rPr>
      </w:pPr>
    </w:p>
    <w:p>
      <w:pPr>
        <w:pStyle w:val="style0"/>
        <w:spacing w:lineRule="auto" w:line="276"/>
        <w:jc w:val="both"/>
        <w:rPr>
          <w:rFonts w:ascii="Times New Roman" w:cs="Times New Roman" w:hAnsi="Times New Roman"/>
          <w:sz w:val="32"/>
          <w:szCs w:val="32"/>
        </w:rPr>
      </w:pPr>
      <w:r>
        <w:rPr>
          <w:rFonts w:ascii="Times New Roman" w:cs="Times New Roman" w:hAnsi="Times New Roman"/>
          <w:sz w:val="32"/>
          <w:szCs w:val="32"/>
        </w:rPr>
        <w:t>The state of Tamil Nadu, India, is facing significant challenges related to air quality, with several regions experiencing deteriorating air quality levels. Poor air quality has adverse effects on public health, the environment, and the overall quality of life. To address this critical issue, there is a need for a comprehensive data analytics project aimed at understanding the factors contributing to air pollution, identifying pollution hotspots, and formulating actionable recommendations for air quality improvement.</w:t>
      </w:r>
    </w:p>
    <w:p>
      <w:pPr>
        <w:pStyle w:val="style0"/>
        <w:spacing w:lineRule="auto" w:line="276"/>
        <w:jc w:val="both"/>
        <w:rPr>
          <w:rFonts w:ascii="Times New Roman" w:cs="Times New Roman" w:hAnsi="Times New Roman"/>
          <w:sz w:val="36"/>
          <w:szCs w:val="36"/>
        </w:rPr>
      </w:pPr>
    </w:p>
    <w:p>
      <w:pPr>
        <w:pStyle w:val="style0"/>
        <w:spacing w:lineRule="auto" w:line="276"/>
        <w:jc w:val="both"/>
        <w:rPr>
          <w:rFonts w:ascii="Times New Roman" w:cs="Times New Roman" w:hAnsi="Times New Roman"/>
          <w:b/>
          <w:bCs/>
          <w:sz w:val="44"/>
          <w:szCs w:val="44"/>
        </w:rPr>
      </w:pPr>
      <w:r>
        <w:rPr>
          <w:rFonts w:ascii="Times New Roman" w:cs="Times New Roman" w:hAnsi="Times New Roman"/>
          <w:b/>
          <w:bCs/>
          <w:sz w:val="44"/>
          <w:szCs w:val="44"/>
        </w:rPr>
        <w:t>Objectives:</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Data Collection:</w:t>
      </w:r>
      <w:r>
        <w:rPr>
          <w:rFonts w:ascii="Times New Roman" w:cs="Times New Roman" w:hAnsi="Times New Roman"/>
          <w:sz w:val="36"/>
          <w:szCs w:val="36"/>
        </w:rPr>
        <w:t xml:space="preserve"> </w:t>
      </w:r>
      <w:r>
        <w:rPr>
          <w:rFonts w:ascii="Times New Roman" w:cs="Times New Roman" w:hAnsi="Times New Roman"/>
          <w:sz w:val="32"/>
          <w:szCs w:val="32"/>
        </w:rPr>
        <w:t>Gather historical air quality data for various locations across Tamil Nadu, including parameters like PM2.5, PM10, NO2, SO2, CO, O3, and meteorological data.</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Data Preprocessing:</w:t>
      </w:r>
      <w:r>
        <w:rPr>
          <w:rFonts w:ascii="Times New Roman" w:cs="Times New Roman" w:hAnsi="Times New Roman"/>
          <w:sz w:val="36"/>
          <w:szCs w:val="36"/>
        </w:rPr>
        <w:t xml:space="preserve"> </w:t>
      </w:r>
      <w:r>
        <w:rPr>
          <w:rFonts w:ascii="Times New Roman" w:cs="Times New Roman" w:hAnsi="Times New Roman"/>
          <w:sz w:val="32"/>
          <w:szCs w:val="32"/>
        </w:rPr>
        <w:t>Clean and preprocess the data to handle missing values, outliers, and inconsistencies, ensuring data consistency and quality</w:t>
      </w:r>
      <w:r>
        <w:rPr>
          <w:rFonts w:ascii="Times New Roman" w:cs="Times New Roman" w:hAnsi="Times New Roman"/>
          <w:sz w:val="36"/>
          <w:szCs w:val="36"/>
        </w:rPr>
        <w:t>.</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2"/>
          <w:szCs w:val="32"/>
        </w:rPr>
      </w:pPr>
      <w:r>
        <w:rPr>
          <w:rFonts w:ascii="Times New Roman" w:cs="Times New Roman" w:hAnsi="Times New Roman"/>
          <w:b/>
          <w:bCs/>
          <w:sz w:val="36"/>
          <w:szCs w:val="36"/>
        </w:rPr>
        <w:t>Exploratory Data Analysis (EDA):</w:t>
      </w:r>
      <w:r>
        <w:rPr>
          <w:rFonts w:ascii="Times New Roman" w:cs="Times New Roman" w:hAnsi="Times New Roman"/>
          <w:sz w:val="36"/>
          <w:szCs w:val="36"/>
        </w:rPr>
        <w:t xml:space="preserve"> </w:t>
      </w:r>
      <w:r>
        <w:rPr>
          <w:rFonts w:ascii="Times New Roman" w:cs="Times New Roman" w:hAnsi="Times New Roman"/>
          <w:sz w:val="32"/>
          <w:szCs w:val="32"/>
        </w:rPr>
        <w:t>Conduct initial data exploration to understand data characteristics, identify trends, and visualize air quality variations.</w:t>
      </w:r>
    </w:p>
    <w:p>
      <w:pPr>
        <w:pStyle w:val="style0"/>
        <w:spacing w:lineRule="auto" w:line="276"/>
        <w:jc w:val="both"/>
        <w:rPr>
          <w:rFonts w:ascii="Times New Roman" w:cs="Times New Roman" w:hAnsi="Times New Roman"/>
          <w:sz w:val="32"/>
          <w:szCs w:val="32"/>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Air Quality Index (AQI) Calculation:</w:t>
      </w:r>
      <w:r>
        <w:rPr>
          <w:rFonts w:ascii="Times New Roman" w:cs="Times New Roman" w:hAnsi="Times New Roman"/>
          <w:sz w:val="36"/>
          <w:szCs w:val="36"/>
        </w:rPr>
        <w:t xml:space="preserve"> </w:t>
      </w:r>
      <w:r>
        <w:rPr>
          <w:rFonts w:ascii="Times New Roman" w:cs="Times New Roman" w:hAnsi="Times New Roman"/>
          <w:sz w:val="32"/>
          <w:szCs w:val="32"/>
        </w:rPr>
        <w:t>Calculate the AQI for each location and time period based on pollutant concentrations, following relevant guidelines</w:t>
      </w:r>
      <w:r>
        <w:rPr>
          <w:rFonts w:ascii="Times New Roman" w:cs="Times New Roman" w:hAnsi="Times New Roman"/>
          <w:sz w:val="36"/>
          <w:szCs w:val="36"/>
        </w:rPr>
        <w:t>.</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Spatial Analysis:</w:t>
      </w:r>
      <w:r>
        <w:rPr>
          <w:rFonts w:ascii="Times New Roman" w:cs="Times New Roman" w:hAnsi="Times New Roman"/>
          <w:sz w:val="36"/>
          <w:szCs w:val="36"/>
        </w:rPr>
        <w:t xml:space="preserve"> </w:t>
      </w:r>
      <w:r>
        <w:rPr>
          <w:rFonts w:ascii="Times New Roman" w:cs="Times New Roman" w:hAnsi="Times New Roman"/>
          <w:sz w:val="32"/>
          <w:szCs w:val="32"/>
        </w:rPr>
        <w:t>Utilize Geographic Information Systems (GIS) to analyze spatial variations in air quality, identifying pollution hotspots and their contributing factors.</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2"/>
          <w:szCs w:val="32"/>
        </w:rPr>
      </w:pPr>
      <w:r>
        <w:rPr>
          <w:rFonts w:ascii="Times New Roman" w:cs="Times New Roman" w:hAnsi="Times New Roman"/>
          <w:b/>
          <w:bCs/>
          <w:sz w:val="36"/>
          <w:szCs w:val="36"/>
        </w:rPr>
        <w:t>Temporal Analysis:</w:t>
      </w:r>
      <w:r>
        <w:rPr>
          <w:rFonts w:ascii="Times New Roman" w:cs="Times New Roman" w:hAnsi="Times New Roman"/>
          <w:sz w:val="36"/>
          <w:szCs w:val="36"/>
        </w:rPr>
        <w:t xml:space="preserve"> </w:t>
      </w:r>
      <w:r>
        <w:rPr>
          <w:rFonts w:ascii="Times New Roman" w:cs="Times New Roman" w:hAnsi="Times New Roman"/>
          <w:sz w:val="32"/>
          <w:szCs w:val="32"/>
        </w:rPr>
        <w:t>Investigate temporal patterns, including seasonal, daily, and long-term trends in air quality.</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2"/>
          <w:szCs w:val="32"/>
        </w:rPr>
      </w:pPr>
      <w:r>
        <w:rPr>
          <w:rFonts w:ascii="Times New Roman" w:cs="Times New Roman" w:hAnsi="Times New Roman"/>
          <w:b/>
          <w:bCs/>
          <w:sz w:val="36"/>
          <w:szCs w:val="36"/>
        </w:rPr>
        <w:t>Source Attribution:</w:t>
      </w:r>
      <w:r>
        <w:rPr>
          <w:rFonts w:ascii="Times New Roman" w:cs="Times New Roman" w:hAnsi="Times New Roman"/>
          <w:sz w:val="36"/>
          <w:szCs w:val="36"/>
        </w:rPr>
        <w:t xml:space="preserve"> </w:t>
      </w:r>
      <w:r>
        <w:rPr>
          <w:rFonts w:ascii="Times New Roman" w:cs="Times New Roman" w:hAnsi="Times New Roman"/>
          <w:sz w:val="32"/>
          <w:szCs w:val="32"/>
        </w:rPr>
        <w:t>Identify potential sources of pollution, such as industrial zones, vehicular emissions, and other relevant factors, contributing to poor air quality.</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Statistical Analysis:</w:t>
      </w:r>
      <w:r>
        <w:rPr>
          <w:rFonts w:ascii="Times New Roman" w:cs="Times New Roman" w:hAnsi="Times New Roman"/>
          <w:sz w:val="36"/>
          <w:szCs w:val="36"/>
        </w:rPr>
        <w:t xml:space="preserve"> </w:t>
      </w:r>
      <w:r>
        <w:rPr>
          <w:rFonts w:ascii="Times New Roman" w:cs="Times New Roman" w:hAnsi="Times New Roman"/>
          <w:sz w:val="32"/>
          <w:szCs w:val="32"/>
        </w:rPr>
        <w:t>Conduct statistical tests to determine the significance of air quality differences between regions and over time, and identify correlations with external factors</w:t>
      </w:r>
      <w:r>
        <w:rPr>
          <w:rFonts w:ascii="Times New Roman" w:cs="Times New Roman" w:hAnsi="Times New Roman"/>
          <w:sz w:val="36"/>
          <w:szCs w:val="36"/>
        </w:rPr>
        <w:t>.</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2"/>
          <w:szCs w:val="32"/>
        </w:rPr>
      </w:pPr>
      <w:r>
        <w:rPr>
          <w:rFonts w:ascii="Times New Roman" w:cs="Times New Roman" w:hAnsi="Times New Roman"/>
          <w:b/>
          <w:bCs/>
          <w:sz w:val="36"/>
          <w:szCs w:val="36"/>
        </w:rPr>
        <w:t>Data Visualization and Reporting:</w:t>
      </w:r>
      <w:r>
        <w:rPr>
          <w:rFonts w:ascii="Times New Roman" w:cs="Times New Roman" w:hAnsi="Times New Roman"/>
          <w:sz w:val="36"/>
          <w:szCs w:val="36"/>
        </w:rPr>
        <w:t xml:space="preserve"> </w:t>
      </w:r>
      <w:r>
        <w:rPr>
          <w:rFonts w:ascii="Times New Roman" w:cs="Times New Roman" w:hAnsi="Times New Roman"/>
          <w:sz w:val="32"/>
          <w:szCs w:val="32"/>
        </w:rPr>
        <w:t>Create clear and informative visualizations, maps, and a comprehensive report summarizing findings, trends, and actionable recommendations for improving air quality.</w:t>
      </w:r>
    </w:p>
    <w:p>
      <w:pPr>
        <w:pStyle w:val="style179"/>
        <w:rPr>
          <w:rFonts w:ascii="Times New Roman" w:cs="Times New Roman" w:hAnsi="Times New Roman"/>
          <w:sz w:val="36"/>
          <w:szCs w:val="36"/>
        </w:rPr>
      </w:pPr>
    </w:p>
    <w:p>
      <w:pPr>
        <w:pStyle w:val="style179"/>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Continuous Monitoring and Feedback:</w:t>
      </w:r>
      <w:r>
        <w:rPr>
          <w:rFonts w:ascii="Times New Roman" w:cs="Times New Roman" w:hAnsi="Times New Roman"/>
          <w:sz w:val="36"/>
          <w:szCs w:val="36"/>
        </w:rPr>
        <w:t xml:space="preserve"> </w:t>
      </w:r>
      <w:r>
        <w:rPr>
          <w:rFonts w:ascii="Times New Roman" w:cs="Times New Roman" w:hAnsi="Times New Roman"/>
          <w:sz w:val="32"/>
          <w:szCs w:val="32"/>
        </w:rPr>
        <w:t>Propose a plan for continuous air quality monitoring to track changes and provide feedback mechanisms for local authorities.</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6"/>
          <w:szCs w:val="36"/>
        </w:rPr>
      </w:pPr>
      <w:r>
        <w:rPr>
          <w:rFonts w:ascii="Times New Roman" w:cs="Times New Roman" w:hAnsi="Times New Roman"/>
          <w:b/>
          <w:bCs/>
          <w:sz w:val="36"/>
          <w:szCs w:val="36"/>
        </w:rPr>
        <w:t>Public Awareness:</w:t>
      </w:r>
      <w:r>
        <w:rPr>
          <w:rFonts w:ascii="Times New Roman" w:cs="Times New Roman" w:hAnsi="Times New Roman"/>
          <w:sz w:val="36"/>
          <w:szCs w:val="36"/>
        </w:rPr>
        <w:t xml:space="preserve"> </w:t>
      </w:r>
      <w:r>
        <w:rPr>
          <w:rFonts w:ascii="Times New Roman" w:cs="Times New Roman" w:hAnsi="Times New Roman"/>
          <w:sz w:val="32"/>
          <w:szCs w:val="32"/>
        </w:rPr>
        <w:t>Develop educational materials and campaigns to raise public awareness about air quality issues, their impact on health, and the importance of community involvement.</w:t>
      </w:r>
    </w:p>
    <w:p>
      <w:pPr>
        <w:pStyle w:val="style0"/>
        <w:spacing w:lineRule="auto" w:line="276"/>
        <w:jc w:val="both"/>
        <w:rPr>
          <w:rFonts w:ascii="Times New Roman" w:cs="Times New Roman" w:hAnsi="Times New Roman"/>
          <w:sz w:val="36"/>
          <w:szCs w:val="36"/>
        </w:rPr>
      </w:pPr>
    </w:p>
    <w:p>
      <w:pPr>
        <w:pStyle w:val="style179"/>
        <w:numPr>
          <w:ilvl w:val="0"/>
          <w:numId w:val="1"/>
        </w:numPr>
        <w:spacing w:lineRule="auto" w:line="276"/>
        <w:jc w:val="both"/>
        <w:rPr>
          <w:rFonts w:ascii="Times New Roman" w:cs="Times New Roman" w:hAnsi="Times New Roman"/>
          <w:sz w:val="32"/>
          <w:szCs w:val="32"/>
        </w:rPr>
      </w:pPr>
      <w:r>
        <w:rPr>
          <w:rFonts w:ascii="Times New Roman" w:cs="Times New Roman" w:hAnsi="Times New Roman"/>
          <w:b/>
          <w:bCs/>
          <w:sz w:val="36"/>
          <w:szCs w:val="36"/>
        </w:rPr>
        <w:t>Collaboration:</w:t>
      </w:r>
      <w:r>
        <w:rPr>
          <w:rFonts w:ascii="Times New Roman" w:cs="Times New Roman" w:hAnsi="Times New Roman"/>
          <w:sz w:val="36"/>
          <w:szCs w:val="36"/>
        </w:rPr>
        <w:t xml:space="preserve"> </w:t>
      </w:r>
      <w:r>
        <w:rPr>
          <w:rFonts w:ascii="Times New Roman" w:cs="Times New Roman" w:hAnsi="Times New Roman"/>
          <w:sz w:val="32"/>
          <w:szCs w:val="32"/>
        </w:rPr>
        <w:t>Collaborate with relevant government agencies, environmental organizations, and local authorities to implement policies and initiatives based on the analysis.</w:t>
      </w:r>
    </w:p>
    <w:p>
      <w:pPr>
        <w:pStyle w:val="style0"/>
        <w:rPr>
          <w:rFonts w:ascii="Times New Roman" w:cs="Times New Roman" w:hAnsi="Times New Roman"/>
          <w:b/>
          <w:bCs/>
          <w:sz w:val="40"/>
          <w:szCs w:val="40"/>
        </w:rPr>
      </w:pPr>
    </w:p>
    <w:p>
      <w:pPr>
        <w:pStyle w:val="style0"/>
        <w:rPr>
          <w:rFonts w:ascii="Times New Roman" w:cs="Times New Roman" w:hAnsi="Times New Roman"/>
          <w:b/>
          <w:bCs/>
          <w:noProof/>
          <w:sz w:val="44"/>
          <w:szCs w:val="44"/>
        </w:rPr>
      </w:pPr>
      <w:r>
        <w:rPr>
          <w:rFonts w:ascii="Times New Roman" w:cs="Times New Roman" w:hAnsi="Times New Roman"/>
          <w:b/>
          <w:bCs/>
          <w:sz w:val="44"/>
          <w:szCs w:val="44"/>
        </w:rPr>
        <w:t>Analysis Approach:</w:t>
      </w:r>
      <w:r>
        <w:rPr>
          <w:rFonts w:ascii="Times New Roman" w:cs="Times New Roman" w:hAnsi="Times New Roman"/>
          <w:b/>
          <w:bCs/>
          <w:noProof/>
          <w:sz w:val="44"/>
          <w:szCs w:val="44"/>
        </w:rPr>
        <w:t xml:space="preserve"> </w:t>
      </w:r>
    </w:p>
    <w:p>
      <w:pPr>
        <w:pStyle w:val="style0"/>
        <w:rPr>
          <w:rFonts w:ascii="Times New Roman" w:cs="Times New Roman" w:hAnsi="Times New Roman"/>
          <w:b/>
          <w:bCs/>
          <w:noProof/>
          <w:sz w:val="44"/>
          <w:szCs w:val="44"/>
        </w:rPr>
      </w:pPr>
    </w:p>
    <w:p>
      <w:pPr>
        <w:pStyle w:val="style0"/>
        <w:rPr>
          <w:rFonts w:ascii="Times New Roman" w:cs="Times New Roman" w:hAnsi="Times New Roman"/>
          <w:noProof/>
          <w:sz w:val="32"/>
          <w:szCs w:val="32"/>
        </w:rPr>
      </w:pPr>
      <w:r>
        <w:rPr>
          <w:rFonts w:ascii="Times New Roman" w:cs="Times New Roman" w:hAnsi="Times New Roman"/>
          <w:b/>
          <w:bCs/>
          <w:noProof/>
          <w:sz w:val="40"/>
          <w:szCs w:val="40"/>
        </w:rPr>
        <w:t xml:space="preserve">1. Data Loading: </w:t>
      </w:r>
      <w:r>
        <w:rPr>
          <w:rFonts w:ascii="Times New Roman" w:cs="Times New Roman" w:hAnsi="Times New Roman"/>
          <w:noProof/>
          <w:sz w:val="32"/>
          <w:szCs w:val="32"/>
        </w:rPr>
        <w:t>Access the dataset from the provided link and load it into a suitable data structure for analysis.</w:t>
      </w:r>
    </w:p>
    <w:p>
      <w:pPr>
        <w:pStyle w:val="style0"/>
        <w:rPr>
          <w:rFonts w:ascii="Times New Roman" w:cs="Times New Roman" w:hAnsi="Times New Roman"/>
          <w:b/>
          <w:bCs/>
          <w:noProof/>
          <w:sz w:val="40"/>
          <w:szCs w:val="40"/>
        </w:rPr>
      </w:pPr>
      <w:r>
        <w:rPr>
          <w:rFonts w:ascii="Times New Roman" w:cs="Times New Roman" w:hAnsi="Times New Roman"/>
          <w:b/>
          <w:bCs/>
          <w:noProof/>
          <w:sz w:val="40"/>
          <w:szCs w:val="40"/>
        </w:rPr>
        <w:t xml:space="preserve">2. Data Preprocessing: </w:t>
      </w:r>
      <w:r>
        <w:rPr>
          <w:rFonts w:ascii="Times New Roman" w:cs="Times New Roman" w:hAnsi="Times New Roman"/>
          <w:noProof/>
          <w:sz w:val="32"/>
          <w:szCs w:val="32"/>
        </w:rPr>
        <w:t>Clean the dataset by handling missing values, inconsistencies, and outliers.</w:t>
      </w:r>
    </w:p>
    <w:p>
      <w:pPr>
        <w:pStyle w:val="style0"/>
        <w:rPr>
          <w:rFonts w:ascii="Times New Roman" w:cs="Times New Roman" w:hAnsi="Times New Roman"/>
          <w:b/>
          <w:bCs/>
          <w:noProof/>
          <w:sz w:val="40"/>
          <w:szCs w:val="40"/>
        </w:rPr>
      </w:pPr>
      <w:r>
        <w:rPr>
          <w:rFonts w:ascii="Times New Roman" w:cs="Times New Roman" w:hAnsi="Times New Roman"/>
          <w:b/>
          <w:bCs/>
          <w:noProof/>
          <w:sz w:val="40"/>
          <w:szCs w:val="40"/>
        </w:rPr>
        <w:t xml:space="preserve">3. Exploratory Data Analysis: </w:t>
      </w:r>
      <w:r>
        <w:rPr>
          <w:rFonts w:ascii="Times New Roman" w:cs="Times New Roman" w:hAnsi="Times New Roman"/>
          <w:noProof/>
          <w:sz w:val="32"/>
          <w:szCs w:val="32"/>
        </w:rPr>
        <w:t>Analyze the data to identify trends, patterns, and correlations between pollutants across different monitoring stations and cities.</w:t>
      </w:r>
    </w:p>
    <w:p>
      <w:pPr>
        <w:pStyle w:val="style0"/>
        <w:rPr>
          <w:rFonts w:ascii="Times New Roman" w:cs="Times New Roman" w:hAnsi="Times New Roman"/>
          <w:noProof/>
          <w:sz w:val="32"/>
          <w:szCs w:val="32"/>
        </w:rPr>
      </w:pPr>
      <w:r>
        <w:rPr>
          <w:rFonts w:ascii="Times New Roman" w:cs="Times New Roman" w:hAnsi="Times New Roman"/>
          <w:b/>
          <w:bCs/>
          <w:noProof/>
          <w:sz w:val="40"/>
          <w:szCs w:val="40"/>
        </w:rPr>
        <w:t xml:space="preserve">4. Statistical Analysis: </w:t>
      </w:r>
      <w:r>
        <w:rPr>
          <w:rFonts w:ascii="Times New Roman" w:cs="Times New Roman" w:hAnsi="Times New Roman"/>
          <w:noProof/>
          <w:sz w:val="32"/>
          <w:szCs w:val="32"/>
        </w:rPr>
        <w:t>Perform statistical calculations to quantify pollution levels and assess their impact on air quality.</w:t>
      </w:r>
    </w:p>
    <w:p>
      <w:pPr>
        <w:pStyle w:val="style0"/>
        <w:rPr>
          <w:rFonts w:ascii="Times New Roman" w:cs="Times New Roman" w:hAnsi="Times New Roman"/>
          <w:noProof/>
          <w:sz w:val="32"/>
          <w:szCs w:val="32"/>
        </w:rPr>
      </w:pPr>
      <w:r>
        <w:rPr>
          <w:rFonts w:ascii="Times New Roman" w:cs="Times New Roman" w:hAnsi="Times New Roman"/>
          <w:b/>
          <w:bCs/>
          <w:noProof/>
          <w:sz w:val="40"/>
          <w:szCs w:val="40"/>
        </w:rPr>
        <w:t xml:space="preserve">5. Predictive Modeling: </w:t>
      </w:r>
      <w:r>
        <w:rPr>
          <w:rFonts w:ascii="Times New Roman" w:cs="Times New Roman" w:hAnsi="Times New Roman"/>
          <w:noProof/>
          <w:sz w:val="32"/>
          <w:szCs w:val="32"/>
        </w:rPr>
        <w:t>Implement a suitable machine learning algorithm to build a predictive model for estimating RSPM/PM10 levels based on SO2 and NO2 levels.</w:t>
      </w:r>
    </w:p>
    <w:p>
      <w:pPr>
        <w:pStyle w:val="style0"/>
        <w:rPr>
          <w:rFonts w:ascii="Times New Roman" w:cs="Times New Roman" w:hAnsi="Times New Roman"/>
          <w:noProof/>
          <w:sz w:val="32"/>
          <w:szCs w:val="32"/>
        </w:rPr>
      </w:pPr>
    </w:p>
    <w:p>
      <w:pPr>
        <w:pStyle w:val="style0"/>
        <w:rPr>
          <w:rFonts w:ascii="Times New Roman" w:cs="Times New Roman" w:hAnsi="Times New Roman"/>
          <w:b/>
          <w:bCs/>
          <w:sz w:val="44"/>
          <w:szCs w:val="44"/>
        </w:rPr>
      </w:pPr>
      <w:r>
        <w:rPr>
          <w:rFonts w:ascii="Times New Roman" w:cs="Times New Roman" w:hAnsi="Times New Roman"/>
          <w:b/>
          <w:bCs/>
          <w:sz w:val="44"/>
          <w:szCs w:val="44"/>
        </w:rPr>
        <w:t>Visualization Techniques:</w:t>
      </w:r>
    </w:p>
    <w:p>
      <w:pPr>
        <w:pStyle w:val="style0"/>
        <w:rPr>
          <w:rFonts w:ascii="Times New Roman" w:cs="Times New Roman" w:hAnsi="Times New Roman"/>
          <w:b/>
          <w:bCs/>
          <w:sz w:val="44"/>
          <w:szCs w:val="44"/>
        </w:rPr>
      </w:pPr>
    </w:p>
    <w:p>
      <w:pPr>
        <w:pStyle w:val="style0"/>
        <w:rPr>
          <w:rFonts w:ascii="Times New Roman" w:cs="Times New Roman" w:hAnsi="Times New Roman"/>
          <w:b/>
          <w:bCs/>
          <w:sz w:val="40"/>
          <w:szCs w:val="40"/>
        </w:rPr>
      </w:pPr>
      <w:r>
        <w:rPr>
          <w:rFonts w:ascii="Times New Roman" w:cs="Times New Roman" w:hAnsi="Times New Roman"/>
          <w:b/>
          <w:bCs/>
          <w:sz w:val="40"/>
          <w:szCs w:val="40"/>
        </w:rPr>
        <w:t>1. Line Charts:</w:t>
      </w:r>
      <w:r>
        <w:rPr>
          <w:rFonts w:ascii="Times New Roman" w:cs="Times New Roman" w:hAnsi="Times New Roman"/>
          <w:sz w:val="32"/>
          <w:szCs w:val="32"/>
        </w:rPr>
        <w:t xml:space="preserve"> Display temporal trends in air quality parameters over the course of the year to identify seasonal variations.</w:t>
      </w: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2. Heatmaps: </w:t>
      </w:r>
      <w:r>
        <w:rPr>
          <w:rFonts w:ascii="Times New Roman" w:cs="Times New Roman" w:hAnsi="Times New Roman"/>
          <w:sz w:val="32"/>
          <w:szCs w:val="32"/>
        </w:rPr>
        <w:t>Visualize the spatial distribution of pollutants across different monitoring stations and cities to pinpoint pollution hotspots.</w:t>
      </w:r>
    </w:p>
    <w:p>
      <w:pPr>
        <w:pStyle w:val="style0"/>
        <w:rPr>
          <w:rFonts w:ascii="Times New Roman" w:cs="Times New Roman" w:hAnsi="Times New Roman"/>
          <w:sz w:val="32"/>
          <w:szCs w:val="32"/>
        </w:rPr>
      </w:pPr>
      <w:r>
        <w:rPr>
          <w:rFonts w:ascii="Times New Roman" w:cs="Times New Roman" w:hAnsi="Times New Roman"/>
          <w:b/>
          <w:bCs/>
          <w:sz w:val="40"/>
          <w:szCs w:val="40"/>
        </w:rPr>
        <w:t xml:space="preserve">3. Bar Plots: </w:t>
      </w:r>
      <w:r>
        <w:rPr>
          <w:rFonts w:ascii="Times New Roman" w:cs="Times New Roman" w:hAnsi="Times New Roman"/>
          <w:sz w:val="32"/>
          <w:szCs w:val="32"/>
        </w:rPr>
        <w:t>Compare the average levels of SO2, NO2, and RSPM/PM10 across various monitoring stations and cities.</w:t>
      </w:r>
    </w:p>
    <w:p>
      <w:pPr>
        <w:pStyle w:val="style0"/>
        <w:rPr>
          <w:rFonts w:ascii="Times New Roman" w:cs="Times New Roman" w:hAnsi="Times New Roman"/>
          <w:sz w:val="32"/>
          <w:szCs w:val="32"/>
        </w:rPr>
      </w:pPr>
      <w:r>
        <w:rPr>
          <w:rFonts w:ascii="Times New Roman" w:cs="Times New Roman" w:hAnsi="Times New Roman"/>
          <w:b/>
          <w:bCs/>
          <w:sz w:val="40"/>
          <w:szCs w:val="40"/>
        </w:rPr>
        <w:t xml:space="preserve">4. Scatter Plots: </w:t>
      </w:r>
      <w:r>
        <w:rPr>
          <w:rFonts w:ascii="Times New Roman" w:cs="Times New Roman" w:hAnsi="Times New Roman"/>
          <w:sz w:val="32"/>
          <w:szCs w:val="32"/>
        </w:rPr>
        <w:t>Illustrate the relationships between different pollutants to understand their correlations and potential impact on air quality.</w:t>
      </w:r>
    </w:p>
    <w:p>
      <w:pPr>
        <w:pStyle w:val="style0"/>
        <w:rPr>
          <w:rFonts w:ascii="Times New Roman" w:cs="Times New Roman" w:hAnsi="Times New Roman"/>
          <w:sz w:val="32"/>
          <w:szCs w:val="32"/>
        </w:rPr>
      </w:pPr>
    </w:p>
    <w:p>
      <w:pPr>
        <w:pStyle w:val="style0"/>
        <w:rPr>
          <w:rFonts w:ascii="Times New Roman" w:cs="Times New Roman" w:hAnsi="Times New Roman"/>
          <w:b/>
          <w:bCs/>
          <w:sz w:val="44"/>
          <w:szCs w:val="44"/>
        </w:rPr>
      </w:pPr>
      <w:r>
        <w:rPr>
          <w:rFonts w:ascii="Times New Roman" w:cs="Times New Roman" w:hAnsi="Times New Roman"/>
          <w:b/>
          <w:bCs/>
          <w:sz w:val="44"/>
          <w:szCs w:val="44"/>
        </w:rPr>
        <w:t>Code Implementation:</w:t>
      </w:r>
    </w:p>
    <w:p>
      <w:pPr>
        <w:pStyle w:val="style0"/>
        <w:rPr>
          <w:rFonts w:ascii="Times New Roman" w:cs="Times New Roman" w:hAnsi="Times New Roman"/>
          <w:sz w:val="32"/>
          <w:szCs w:val="32"/>
        </w:rPr>
      </w:pPr>
      <w:r>
        <w:rPr>
          <w:rFonts w:ascii="Times New Roman" w:cs="Times New Roman" w:hAnsi="Times New Roman"/>
          <w:sz w:val="32"/>
          <w:szCs w:val="32"/>
        </w:rPr>
        <w:t>The code for this project was implemented in Python, utilizing popular data analysis and visualization libraries such as Pandas, Matplotlib, and Seaborn. The code is well-documented and organized into logical sections, including data preprocessing, exploratory data analysis, statistical analysis, and visualization.</w:t>
      </w: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4061654" cy="922020"/>
            <wp:effectExtent l="0" t="0" r="0" b="0"/>
            <wp:docPr id="1026" name="Picture 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2" cstate="print"/>
                    <a:srcRect l="0" t="0" r="0" b="0"/>
                    <a:stretch/>
                  </pic:blipFill>
                  <pic:spPr>
                    <a:xfrm rot="0">
                      <a:off x="0" y="0"/>
                      <a:ext cx="4061654" cy="922020"/>
                    </a:xfrm>
                    <a:prstGeom prst="rect"/>
                  </pic:spPr>
                </pic:pic>
              </a:graphicData>
            </a:graphic>
          </wp:inline>
        </w:drawing>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6683500" cy="2087880"/>
            <wp:effectExtent l="0" t="0" r="3175" b="7620"/>
            <wp:docPr id="1027"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3" cstate="print"/>
                    <a:srcRect l="0" t="0" r="0" b="0"/>
                    <a:stretch/>
                  </pic:blipFill>
                  <pic:spPr>
                    <a:xfrm rot="0">
                      <a:off x="0" y="0"/>
                      <a:ext cx="6683500" cy="2087880"/>
                    </a:xfrm>
                    <a:prstGeom prst="rect"/>
                  </pic:spPr>
                </pic:pic>
              </a:graphicData>
            </a:graphic>
          </wp:inline>
        </w:drawing>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6621780" cy="730801"/>
            <wp:effectExtent l="0" t="0" r="0" b="0"/>
            <wp:docPr id="1028" name="Picture 1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11"/>
                    <pic:cNvPicPr/>
                  </pic:nvPicPr>
                  <pic:blipFill>
                    <a:blip r:embed="rId4" cstate="print"/>
                    <a:srcRect l="0" t="0" r="0" b="0"/>
                    <a:stretch/>
                  </pic:blipFill>
                  <pic:spPr>
                    <a:xfrm rot="0">
                      <a:off x="0" y="0"/>
                      <a:ext cx="6621780" cy="730801"/>
                    </a:xfrm>
                    <a:prstGeom prst="rect"/>
                  </pic:spPr>
                </pic:pic>
              </a:graphicData>
            </a:graphic>
          </wp:inline>
        </w:drawing>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6591300" cy="1788665"/>
            <wp:effectExtent l="0" t="0" r="0" b="2540"/>
            <wp:docPr id="1029" name="Picture 1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2"/>
                    <pic:cNvPicPr/>
                  </pic:nvPicPr>
                  <pic:blipFill>
                    <a:blip r:embed="rId5" cstate="print"/>
                    <a:srcRect l="0" t="0" r="0" b="0"/>
                    <a:stretch/>
                  </pic:blipFill>
                  <pic:spPr>
                    <a:xfrm rot="0">
                      <a:off x="0" y="0"/>
                      <a:ext cx="6591300" cy="1788665"/>
                    </a:xfrm>
                    <a:prstGeom prst="rect"/>
                  </pic:spPr>
                </pic:pic>
              </a:graphicData>
            </a:graphic>
          </wp:inline>
        </w:drawing>
      </w: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5943600" cy="5423535"/>
            <wp:effectExtent l="0" t="0" r="0" b="5715"/>
            <wp:docPr id="1030" name="Picture 1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3"/>
                    <pic:cNvPicPr/>
                  </pic:nvPicPr>
                  <pic:blipFill>
                    <a:blip r:embed="rId6" cstate="print"/>
                    <a:srcRect l="0" t="0" r="0" b="0"/>
                    <a:stretch/>
                  </pic:blipFill>
                  <pic:spPr>
                    <a:xfrm rot="0">
                      <a:off x="0" y="0"/>
                      <a:ext cx="5943600" cy="5423535"/>
                    </a:xfrm>
                    <a:prstGeom prst="rect"/>
                  </pic:spPr>
                </pic:pic>
              </a:graphicData>
            </a:graphic>
          </wp:inline>
        </w:drawing>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6609514" cy="1859280"/>
            <wp:effectExtent l="0" t="0" r="1270" b="7620"/>
            <wp:docPr id="1031" name="Picture 1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14"/>
                    <pic:cNvPicPr/>
                  </pic:nvPicPr>
                  <pic:blipFill>
                    <a:blip r:embed="rId7" cstate="print"/>
                    <a:srcRect l="0" t="0" r="0" b="0"/>
                    <a:stretch/>
                  </pic:blipFill>
                  <pic:spPr>
                    <a:xfrm rot="0">
                      <a:off x="0" y="0"/>
                      <a:ext cx="6609514" cy="1859280"/>
                    </a:xfrm>
                    <a:prstGeom prst="rect"/>
                  </pic:spPr>
                </pic:pic>
              </a:graphicData>
            </a:graphic>
          </wp:inline>
        </w:drawing>
      </w: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5943600" cy="5695315"/>
            <wp:effectExtent l="0" t="0" r="0" b="635"/>
            <wp:docPr id="1032" name="Picture 1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5"/>
                    <pic:cNvPicPr/>
                  </pic:nvPicPr>
                  <pic:blipFill>
                    <a:blip r:embed="rId8" cstate="print"/>
                    <a:srcRect l="0" t="0" r="0" b="0"/>
                    <a:stretch/>
                  </pic:blipFill>
                  <pic:spPr>
                    <a:xfrm rot="0">
                      <a:off x="0" y="0"/>
                      <a:ext cx="5943600" cy="5695315"/>
                    </a:xfrm>
                    <a:prstGeom prst="rect"/>
                  </pic:spPr>
                </pic:pic>
              </a:graphicData>
            </a:graphic>
          </wp:inline>
        </w:drawing>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6663250" cy="1577340"/>
            <wp:effectExtent l="0" t="0" r="4445" b="3810"/>
            <wp:docPr id="1033" name="Picture 1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16"/>
                    <pic:cNvPicPr/>
                  </pic:nvPicPr>
                  <pic:blipFill>
                    <a:blip r:embed="rId9" cstate="print"/>
                    <a:srcRect l="0" t="0" r="0" b="0"/>
                    <a:stretch/>
                  </pic:blipFill>
                  <pic:spPr>
                    <a:xfrm rot="0">
                      <a:off x="0" y="0"/>
                      <a:ext cx="6663250" cy="1577340"/>
                    </a:xfrm>
                    <a:prstGeom prst="rect"/>
                  </pic:spPr>
                </pic:pic>
              </a:graphicData>
            </a:graphic>
          </wp:inline>
        </w:drawing>
      </w:r>
    </w:p>
    <w:p>
      <w:pPr>
        <w:pStyle w:val="style0"/>
        <w:rPr>
          <w:rFonts w:ascii="Times New Roman" w:cs="Times New Roman" w:hAnsi="Times New Roman"/>
          <w:b/>
          <w:bCs/>
          <w:sz w:val="40"/>
          <w:szCs w:val="40"/>
        </w:rPr>
      </w:pPr>
      <w:r>
        <w:rPr>
          <w:rFonts w:ascii="Times New Roman" w:cs="Times New Roman" w:hAnsi="Times New Roman"/>
          <w:b/>
          <w:bCs/>
          <w:noProof/>
          <w:sz w:val="40"/>
          <w:szCs w:val="40"/>
        </w:rPr>
        <w:drawing>
          <wp:inline distL="0" distT="0" distB="0" distR="0">
            <wp:extent cx="5943600" cy="5673090"/>
            <wp:effectExtent l="0" t="0" r="0" b="3810"/>
            <wp:docPr id="1034" name="Picture 1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7"/>
                    <pic:cNvPicPr/>
                  </pic:nvPicPr>
                  <pic:blipFill>
                    <a:blip r:embed="rId10" cstate="print"/>
                    <a:srcRect l="0" t="0" r="0" b="0"/>
                    <a:stretch/>
                  </pic:blipFill>
                  <pic:spPr>
                    <a:xfrm rot="0">
                      <a:off x="0" y="0"/>
                      <a:ext cx="5943600" cy="5673090"/>
                    </a:xfrm>
                    <a:prstGeom prst="rect"/>
                  </pic:spPr>
                </pic:pic>
              </a:graphicData>
            </a:graphic>
          </wp:inline>
        </w:drawing>
      </w:r>
    </w:p>
    <w:p>
      <w:pPr>
        <w:pStyle w:val="style0"/>
        <w:rPr>
          <w:rFonts w:ascii="Times New Roman" w:cs="Times New Roman" w:hAnsi="Times New Roman"/>
          <w:b/>
          <w:bCs/>
          <w:sz w:val="40"/>
          <w:szCs w:val="40"/>
        </w:rPr>
      </w:pPr>
      <w:r>
        <w:rPr>
          <w:rFonts w:ascii="Times New Roman" w:cs="Times New Roman" w:hAnsi="Times New Roman"/>
          <w:b/>
          <w:bCs/>
          <w:sz w:val="40"/>
          <w:szCs w:val="40"/>
        </w:rPr>
        <w:t>Explanation</w:t>
      </w:r>
      <w:r>
        <w:rPr>
          <w:rFonts w:ascii="Times New Roman" w:cs="Times New Roman" w:hAnsi="Times New Roman"/>
          <w:b/>
          <w:bCs/>
          <w:sz w:val="40"/>
          <w:szCs w:val="40"/>
        </w:rPr>
        <w:t xml:space="preserve"> </w:t>
      </w:r>
      <w:r>
        <w:rPr>
          <w:rFonts w:ascii="Times New Roman" w:cs="Times New Roman" w:hAnsi="Times New Roman"/>
          <w:b/>
          <w:bCs/>
          <w:sz w:val="40"/>
          <w:szCs w:val="40"/>
        </w:rPr>
        <w:t xml:space="preserve">Of </w:t>
      </w:r>
      <w:r>
        <w:rPr>
          <w:rFonts w:ascii="Times New Roman" w:cs="Times New Roman" w:hAnsi="Times New Roman"/>
          <w:b/>
          <w:bCs/>
          <w:sz w:val="40"/>
          <w:szCs w:val="40"/>
        </w:rPr>
        <w:t>T</w:t>
      </w:r>
      <w:r>
        <w:rPr>
          <w:rFonts w:ascii="Times New Roman" w:cs="Times New Roman" w:hAnsi="Times New Roman"/>
          <w:b/>
          <w:bCs/>
          <w:sz w:val="40"/>
          <w:szCs w:val="40"/>
        </w:rPr>
        <w:t>he</w:t>
      </w:r>
      <w:r>
        <w:rPr>
          <w:rFonts w:ascii="Times New Roman" w:cs="Times New Roman" w:hAnsi="Times New Roman"/>
          <w:b/>
          <w:bCs/>
          <w:sz w:val="40"/>
          <w:szCs w:val="40"/>
        </w:rPr>
        <w:t xml:space="preserve"> Above Code</w:t>
      </w:r>
      <w:r>
        <w:rPr>
          <w:rFonts w:ascii="Times New Roman" w:cs="Times New Roman" w:hAnsi="Times New Roman"/>
          <w:b/>
          <w:bCs/>
          <w:sz w:val="40"/>
          <w:szCs w:val="40"/>
        </w:rPr>
        <w:t>:</w:t>
      </w: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1. Import the necessary libraries: </w:t>
      </w:r>
      <w:r>
        <w:rPr>
          <w:rFonts w:ascii="Times New Roman" w:cs="Times New Roman" w:hAnsi="Times New Roman"/>
          <w:sz w:val="32"/>
          <w:szCs w:val="32"/>
        </w:rPr>
        <w:t>This includes the `pandas`, `matplotlib`, and `seaborn` libraries, which are commonly used for data analysis and visualization.</w:t>
      </w:r>
    </w:p>
    <w:p>
      <w:pPr>
        <w:pStyle w:val="style0"/>
        <w:rPr>
          <w:rFonts w:ascii="Times New Roman" w:cs="Times New Roman" w:hAnsi="Times New Roman"/>
          <w:sz w:val="32"/>
          <w:szCs w:val="32"/>
        </w:rPr>
      </w:pPr>
      <w:r>
        <w:rPr>
          <w:rFonts w:ascii="Times New Roman" w:cs="Times New Roman" w:hAnsi="Times New Roman"/>
          <w:b/>
          <w:bCs/>
          <w:sz w:val="40"/>
          <w:szCs w:val="40"/>
        </w:rPr>
        <w:t xml:space="preserve">2. Load the dataset: </w:t>
      </w:r>
      <w:r>
        <w:rPr>
          <w:rFonts w:ascii="Times New Roman" w:cs="Times New Roman" w:hAnsi="Times New Roman"/>
          <w:sz w:val="32"/>
          <w:szCs w:val="32"/>
        </w:rPr>
        <w:t>The code downloads the dataset from the provided URL and loads it into a Pandas</w:t>
      </w:r>
      <w:r>
        <w:rPr>
          <w:rFonts w:ascii="Times New Roman" w:cs="Times New Roman" w:hAnsi="Times New Roman"/>
          <w:b/>
          <w:bCs/>
          <w:sz w:val="40"/>
          <w:szCs w:val="40"/>
        </w:rPr>
        <w:t xml:space="preserve"> </w:t>
      </w:r>
      <w:r>
        <w:rPr>
          <w:rFonts w:ascii="Times New Roman" w:cs="Times New Roman" w:hAnsi="Times New Roman"/>
          <w:sz w:val="32"/>
          <w:szCs w:val="32"/>
        </w:rPr>
        <w:t>DataFrame</w:t>
      </w:r>
      <w:r>
        <w:rPr>
          <w:rFonts w:ascii="Times New Roman" w:cs="Times New Roman" w:hAnsi="Times New Roman"/>
          <w:sz w:val="32"/>
          <w:szCs w:val="32"/>
        </w:rPr>
        <w:t>, which allows for easy data manipulation and analysis.</w:t>
      </w:r>
    </w:p>
    <w:p>
      <w:pPr>
        <w:pStyle w:val="style0"/>
        <w:rPr>
          <w:rFonts w:ascii="Times New Roman" w:cs="Times New Roman" w:hAnsi="Times New Roman"/>
          <w:b/>
          <w:bCs/>
          <w:sz w:val="40"/>
          <w:szCs w:val="40"/>
        </w:rPr>
      </w:pPr>
      <w:r>
        <w:rPr>
          <w:rFonts w:ascii="Times New Roman" w:cs="Times New Roman" w:hAnsi="Times New Roman"/>
          <w:b/>
          <w:bCs/>
          <w:sz w:val="32"/>
          <w:szCs w:val="32"/>
        </w:rPr>
        <w:t>Dataset Link:</w:t>
      </w:r>
      <w:r>
        <w:t xml:space="preserve"> </w:t>
      </w:r>
      <w:r>
        <w:rPr>
          <w:rFonts w:ascii="Times New Roman" w:cs="Times New Roman" w:hAnsi="Times New Roman"/>
          <w:sz w:val="32"/>
          <w:szCs w:val="32"/>
        </w:rPr>
        <w:t>https://tn.data.gov.in/resource/location-wise-daily-ambient-air-quality-tamil-nadu-year-2014</w:t>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3. Display the first few rows of the dataset: </w:t>
      </w:r>
      <w:r>
        <w:rPr>
          <w:rFonts w:ascii="Times New Roman" w:cs="Times New Roman" w:hAnsi="Times New Roman"/>
          <w:sz w:val="32"/>
          <w:szCs w:val="32"/>
        </w:rPr>
        <w:t>This helps to understand the structure and contents of the dataset, allowing you to verify that the data has been loaded correctly.</w:t>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4. Calculate average levels: </w:t>
      </w:r>
      <w:r>
        <w:rPr>
          <w:rFonts w:ascii="Times New Roman" w:cs="Times New Roman" w:hAnsi="Times New Roman"/>
          <w:sz w:val="32"/>
          <w:szCs w:val="32"/>
        </w:rPr>
        <w:t>The code calculates the average levels of three pollutants - SO2, NO2, and RSPM/PM10, across different monitoring stations. It uses the `</w:t>
      </w:r>
      <w:r>
        <w:rPr>
          <w:rFonts w:ascii="Times New Roman" w:cs="Times New Roman" w:hAnsi="Times New Roman"/>
          <w:sz w:val="32"/>
          <w:szCs w:val="32"/>
        </w:rPr>
        <w:t>groupby</w:t>
      </w:r>
      <w:r>
        <w:rPr>
          <w:rFonts w:ascii="Times New Roman" w:cs="Times New Roman" w:hAnsi="Times New Roman"/>
          <w:sz w:val="32"/>
          <w:szCs w:val="32"/>
        </w:rPr>
        <w:t>` function to group the data by the 'Location of Monitoring Station' column and then calculates the mean values for each pollutant.</w:t>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5. Create visualizations: </w:t>
      </w:r>
      <w:r>
        <w:rPr>
          <w:rFonts w:ascii="Times New Roman" w:cs="Times New Roman" w:hAnsi="Times New Roman"/>
          <w:sz w:val="32"/>
          <w:szCs w:val="32"/>
        </w:rPr>
        <w:t>The code uses `matplotlib` and `seaborn` to create bar plots for the average levels of each pollutant across different monitoring stations. It visualizes the average SO2 levels, average NO2 levels, and average RSPM/PM10 levels separately for each monitoring station. These visualizations help in identifying trends and areas with high pollution levels.</w:t>
      </w:r>
    </w:p>
    <w:p>
      <w:pPr>
        <w:pStyle w:val="style0"/>
        <w:rPr>
          <w:rFonts w:ascii="Times New Roman" w:cs="Times New Roman" w:hAnsi="Times New Roman"/>
          <w:b/>
          <w:bCs/>
          <w:sz w:val="40"/>
          <w:szCs w:val="40"/>
        </w:rPr>
      </w:pPr>
    </w:p>
    <w:p>
      <w:pPr>
        <w:pStyle w:val="style0"/>
        <w:rPr>
          <w:rFonts w:ascii="Times New Roman" w:cs="Times New Roman" w:hAnsi="Times New Roman"/>
          <w:b/>
          <w:bCs/>
          <w:sz w:val="40"/>
          <w:szCs w:val="40"/>
        </w:rPr>
      </w:pPr>
      <w:r>
        <w:rPr>
          <w:rFonts w:ascii="Times New Roman" w:cs="Times New Roman" w:hAnsi="Times New Roman"/>
          <w:b/>
          <w:bCs/>
          <w:sz w:val="40"/>
          <w:szCs w:val="40"/>
        </w:rPr>
        <w:t xml:space="preserve">6. Customize the visualizations: </w:t>
      </w:r>
      <w:r>
        <w:rPr>
          <w:rFonts w:ascii="Times New Roman" w:cs="Times New Roman" w:hAnsi="Times New Roman"/>
          <w:sz w:val="32"/>
          <w:szCs w:val="32"/>
        </w:rPr>
        <w:t>The code sets the title, labels, and rotation of x-axis labels in the bar plots to make the visualizations more informative and easier to understand.</w:t>
      </w:r>
    </w:p>
    <w:p>
      <w:pPr>
        <w:pStyle w:val="style0"/>
        <w:rPr>
          <w:rFonts w:ascii="Times New Roman" w:cs="Times New Roman" w:hAnsi="Times New Roman"/>
          <w:sz w:val="32"/>
          <w:szCs w:val="32"/>
        </w:rPr>
      </w:pPr>
      <w:r>
        <w:rPr>
          <w:rFonts w:ascii="Times New Roman" w:cs="Times New Roman" w:hAnsi="Times New Roman"/>
          <w:sz w:val="32"/>
          <w:szCs w:val="32"/>
        </w:rPr>
        <w:t>This process provides a clear overview of the air quality data and allows for the identification of pollution trends and areas with high pollutant levels in the given dataset.</w:t>
      </w:r>
    </w:p>
    <w:p>
      <w:pPr>
        <w:pStyle w:val="style0"/>
        <w:rPr>
          <w:rFonts w:ascii="Times New Roman" w:cs="Times New Roman" w:hAnsi="Times New Roman"/>
          <w:b/>
          <w:bCs/>
          <w:sz w:val="44"/>
          <w:szCs w:val="44"/>
        </w:rPr>
      </w:pPr>
      <w:r>
        <w:rPr>
          <w:rFonts w:ascii="Times New Roman" w:cs="Times New Roman" w:hAnsi="Times New Roman"/>
          <w:b/>
          <w:bCs/>
          <w:sz w:val="44"/>
          <w:szCs w:val="44"/>
        </w:rPr>
        <w:t>Summarize:</w:t>
      </w:r>
    </w:p>
    <w:p>
      <w:pPr>
        <w:pStyle w:val="style0"/>
        <w:rPr>
          <w:rFonts w:ascii="Times New Roman" w:cs="Times New Roman" w:hAnsi="Times New Roman"/>
          <w:b/>
          <w:bCs/>
          <w:sz w:val="44"/>
          <w:szCs w:val="44"/>
        </w:rPr>
      </w:pPr>
    </w:p>
    <w:p>
      <w:pPr>
        <w:pStyle w:val="style0"/>
        <w:rPr>
          <w:rFonts w:ascii="Times New Roman" w:cs="Times New Roman" w:hAnsi="Times New Roman"/>
          <w:sz w:val="32"/>
          <w:szCs w:val="32"/>
        </w:rPr>
      </w:pPr>
      <w:r>
        <w:rPr>
          <w:rFonts w:ascii="Times New Roman" w:cs="Times New Roman" w:hAnsi="Times New Roman"/>
          <w:sz w:val="32"/>
          <w:szCs w:val="32"/>
        </w:rPr>
        <w:t xml:space="preserve">The analysis proposed is aimed at comprehensively understanding air quality in Tamil Nadu by analyzing historical data from various monitoring stations. The main objectives include identifying pollution trends, pinpointing areas with high pollution levels, and developing a predictive model for estimating RSPM/PM10 levels based on SO2 and NO2 levels. </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r>
        <w:rPr>
          <w:rFonts w:ascii="Times New Roman" w:cs="Times New Roman" w:hAnsi="Times New Roman"/>
          <w:sz w:val="32"/>
          <w:szCs w:val="32"/>
        </w:rPr>
        <w:t>The proposed analysis will involve data preprocessing, exploratory data analysis, statistical analysis, and predictive modeling. Various visualization techniques such as line charts, heatmaps, bar plots, and scatter plots will be used to effectively represent the data and uncover insights. The ultimate goal is to provide valuable information for informed decision-making and the implementation of effective pollution control measures.</w:t>
      </w:r>
    </w:p>
    <w:p>
      <w:pPr>
        <w:pStyle w:val="style0"/>
        <w:rPr>
          <w:rFonts w:ascii="Times New Roman" w:cs="Times New Roman" w:hAnsi="Times New Roman"/>
          <w:sz w:val="32"/>
          <w:szCs w:val="32"/>
        </w:rPr>
      </w:pPr>
    </w:p>
    <w:p>
      <w:pPr>
        <w:pStyle w:val="style0"/>
        <w:rPr>
          <w:rFonts w:ascii="Times New Roman" w:cs="Times New Roman" w:hAnsi="Times New Roman"/>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Cordia New">
    <w:altName w:val="Cordia New"/>
    <w:panose1 w:val="020b0304020002020204"/>
    <w:charset w:val="de"/>
    <w:family w:val="swiss"/>
    <w:pitch w:val="variable"/>
    <w:sig w:usb0="81000003" w:usb1="00000000" w:usb2="00000000" w:usb3="00000000" w:csb0="00010001" w:csb1="00000000"/>
  </w:font>
  <w:font w:name="DengXian Light">
    <w:altName w:val="等线 Light"/>
    <w:panose1 w:val="02010600030001010101"/>
    <w:charset w:val="86"/>
    <w:family w:val="auto"/>
    <w:pitch w:val="variable"/>
    <w:sig w:usb0="A00002BF" w:usb1="38CF7CFA" w:usb2="00000016" w:usb3="00000000" w:csb0="0004000F" w:csb1="00000000"/>
  </w:font>
  <w:font w:name="Calibri Light">
    <w:altName w:val="Calibri Light"/>
    <w:panose1 w:val="020f0302020002030204"/>
    <w:charset w:val="00"/>
    <w:family w:val="swiss"/>
    <w:pitch w:val="variable"/>
    <w:sig w:usb0="E4002EFF" w:usb1="C200247B" w:usb2="00000009" w:usb3="00000000" w:csb0="000001FF" w:csb1="00000000"/>
  </w:font>
  <w:font w:name="Angsana New">
    <w:altName w:val="Angsana New"/>
    <w:panose1 w:val="02020603050004020304"/>
    <w:charset w:val="de"/>
    <w:family w:val="roman"/>
    <w:pitch w:val="variable"/>
    <w:sig w:usb0="81000003" w:usb1="00000000" w:usb2="00000000" w:usb3="00000000" w:csb0="00010001" w:csb1="00000000"/>
  </w:font>
  <w:font w:name="DengXian">
    <w:altName w:val="等线"/>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ACFA73C8"/>
    <w:lvl w:ilvl="0" w:tplc="48FA351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bidi="th-TH"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ordia New" w:eastAsia="Calibri" w:hAnsi="Calibri"/>
        <w:kern w:val="2"/>
        <w:sz w:val="22"/>
        <w:szCs w:val="28"/>
        <w:lang w:val="en-US" w:bidi="th-TH"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styles" Target="styles.xml"/><Relationship Id="rId10" Type="http://schemas.openxmlformats.org/officeDocument/2006/relationships/image" Target="media/image9.png"/><Relationship Id="rId13" Type="http://schemas.openxmlformats.org/officeDocument/2006/relationships/settings" Target="settings.xml"/><Relationship Id="rId12"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theme" Target="theme/theme1.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Words>1014</Words>
  <Pages>11</Pages>
  <Characters>6334</Characters>
  <Application>WPS Office</Application>
  <DocSecurity>0</DocSecurity>
  <Paragraphs>108</Paragraphs>
  <ScaleCrop>false</ScaleCrop>
  <LinksUpToDate>false</LinksUpToDate>
  <CharactersWithSpaces>7318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2023-10-31T16:20:00Z</dcterms:created>
  <dc:creator>Naveen Prithivraj</dc:creator>
  <lastModifiedBy>RMX3612</lastModifiedBy>
  <dcterms:modified xsi:type="dcterms:W3CDTF">2023-11-02T16:00:55Z</dcterms:modified>
  <revision>32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086f41fc08b545f5a1df0a1c3540576a</vt:lpwstr>
  </property>
</Properties>
</file>