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"STA_6856_Final_Project"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format: 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title: "Forecasting"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author: "TDA"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date: "2025-03-28"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output: pdf_document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```{r set up}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library(TSA)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library(lmtest) #Testing parameters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library(itsmr)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library(tseries)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library(forecast)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options(scipen = 999)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```{r import}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 &lt;- read.csv("inflation_cpi.csv", header = FALSE, check.names = FALSE, stringsAsFactors = FALSE)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head(data)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```{r clean up}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Promote the 3rd row to column names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colnames(data) &lt;- as.character(unlist(data[3, ]))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Drop the first 3 rows (metadata + header row)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 &lt;- data[-c(1:3), 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Reset row numbering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rownames(data) &lt;- NULL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```{r clean_up cont}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 &lt;- data[,-c(3,4)] #drop columns 3 and 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data &lt;- data[, -ncol(data)] #drop last empty column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 &lt;- na.omit(data)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```{r usa ts}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Create a time series for United States' CPI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us_row_number &lt;- which(data$`Country Name` == "United States")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usa_cpi &lt;- as.numeric(data[us_row_number, 3:ncol(data)])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usa_cpi_ts &lt;- ts(usa_cpi, start = 1960, end = 2023, frequency = 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```{r mex ts}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Create a time series for Mexico's CPI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mex_row_number &lt;- which(data$`Country Name` == "Mexico")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mex_cpi &lt;- as.numeric(data[mex_row_number, 3:ncol(data)])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mex_cpi_ts &lt;- ts(mex_cpi, start = 1960, end = 2023, frequency = 1)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```{r can ts}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Create a time series for Canada's CPI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can_row_number &lt;- which(data$`Country Name` == "Canada")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can_cpi &lt;- as.numeric(data[can_row_number, 3:ncol(data)])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can_cpi_ts &lt;- ts(can_cpi, start = 1960, end = 2023, frequency = 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```{r test 1}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#us_row_number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#class(usa_cpi_ts)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#str(usa_cpi)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#data[us_row_number, 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#head(usa_cpi_ts)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#usa_cpi[1]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#is.numeric(usa_cpi_ts1)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str(usa_cpi_ts)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#usa_cpi_ts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```{r plot ts usa}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plot(usa_cpi_ts, ylab = "Consumer Price Index", xlab = "Year")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hist(usa_cpi_ts, xlim = range(usa_cpi_ts), main = "Histogram of USA's CPI", xlab = "CPI")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boxplot(usa_cpi_ts)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```{r USA acf/pacf}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#acf(usa_cpi_ts, main = "Consumer Price Index")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acf(usa_cpi_ts, main = "Consumer Price Index", lag.max = 60)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pacf(usa_cpi_ts, main = "Consumer Price Index")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qqnorm(usa_cpi_ts)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```{r stationarity test}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#summary(usa_cpi_ts)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adf.test(usa_cpi_ts)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adf.test(can_cpi_ts)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adf.test(mex_cpi_ts)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#shapiro.test(usa_cpi_ts)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```{r plot ts mexico}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plot(mex_cpi_ts, ylab = "Consumer Price Index", xlab = "Year")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hist(mex_cpi_ts, xlim = range(mex_cpi_ts), main = "Histogram of Mexico's CPI", xlab = "CPI")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#boxplot(usa_cpi_ts)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```{r plot ts canada}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plot(can_cpi_ts, ylab = "Consumer Price Index", xlab = "Year", col = "red")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par(new=TRUE)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plot(usa_cpi_ts, ylab = "", xlab = "", col = "blue", axes = FALSE)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par(new=TRUE)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plot(mex_cpi_ts, ylab = "", xlab = "", col = "green", axes = FALSE)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#hist(can_cpi_ts, xlim = range(can_cpi_ts), main = "Histogram of Canada's CPI", xlab = "CPI")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#boxplot(usa_cpi_ts)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```{r eacf}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eacf(usa_cpi_ts)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```{r modeling univariate.AR(1)}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fit.ar1=arima(usa_cpi_ts,order=c(1,1,0),include.mean = FALSE)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coeftest(fit.ar1)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```{r modeling univariate.MA(1)}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fit.ma1=arima(usa_cpi_ts,order=c(0,1,1),include.mean = FALSE)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coeftest(fit.ma1)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```{r modeling univariate.ARMA(1,2)}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fit.arma1=arima(usa_cpi_ts,order=c(1,1,2),include.mean = FALSE)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coeftest(fit.arma1)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```{r modeling univariate.MA(2)}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fit.ma2=arima(usa_cpi_ts,order=c(0,1,2),include.mean = FALSE)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coeftest(fit.arma2)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```{r auto arima}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fit.auto &lt;- auto.arima(usa_cpi_ts)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summary(fit.auto)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coeftest(fit.auto)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```{r fitted values plot}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resid_vals &lt;- residuals(fit.ma2)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fitted_vals &lt;- usa_cpi_ts - resid_vals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plot(usa_cpi_ts,col=1,ylab="Yt")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par(new=TRUE)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plot(fitted_vals,type="b",col=2, axes = FALSE, ylab="Yt")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#plot(usa_cpi_ts,col=1,ylab="Yt")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#par(new=TRUE)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#plot(fitted.values(fit.ma1),type="b",col=2, axes = FALSE, ylab="Yt")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```{r residuals}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residuals.cpi=usa_cpi_ts-fitted.values(fit.ma1)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test(residuals.cpi)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shapiro.test(residuals.cpi)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```{r multivariate model}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#combine the thre series into a multivariate matrix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multi_data &lt;- cbind(usa_cpi_ts, mex_cpi_ts, can_cpi_ts)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```{r test block}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#summary(fit.ma1)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fvs &lt;- fitted.values(fit.ar1)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summary(fvs)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