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HW3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 October 6th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Write a program that takes a birthday date (day, month and year) as an input and displays the birthday date if it is a leap year.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ab/>
        <w:t xml:space="preserve">Check for the following condition in your code: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Date is only valid if the number is between 1 and 31.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Month is only valid if the number is between 1 and 12.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Year has to be a four-digit number.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Output: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month: 2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day: 30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year: 2008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2/30/2008 falls on a leap year.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month: 4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day: 32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Enter year: 2008</w:t>
      </w:r>
    </w:p>
    <w:p w:rsidR="00000000" w:rsidDel="00000000" w:rsidP="00000000" w:rsidRDefault="00000000" w:rsidRPr="00000000">
      <w:pPr>
        <w:ind w:left="720" w:firstLine="720"/>
        <w:contextualSpacing w:val="0"/>
        <w:jc w:val="both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Invalid entry.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