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Quiz (Open Book)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November 28th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array holds: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Different values of the same data type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Similar values of different data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length of the array below: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int[] data = {12, 34, 9, 0, -62, 88};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value of ar[4]?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int[] ar = {1, 2, 3, 4, 5};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number does the code below print to the console?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int[] num = {1, 2, 3, 4, 5, 6, 7, 8, 9};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8; i++)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num[i] = i + 5;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System.out.println(num[7]);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above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Declare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array named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Lehman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size 5:  _______________________________________</w:t>
      </w:r>
    </w:p>
    <w:sectPr>
      <w:foot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b w:val="1"/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>
        <w:b w:val="1"/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firstLine="1080"/>
      </w:pPr>
      <w:rPr>
        <w:b w:val="1"/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firstLine="1080"/>
      </w:pPr>
      <w:rPr>
        <w:b w:val="1"/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1.xml"/></Relationships>
</file>