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Tuxtla Gutiérrez, Chis. enero 27, 2021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44"/>
          <w:szCs w:val="44"/>
          <w:b w:val="1"/>
          <w:bCs w:val="1"/>
        </w:rPr>
        <w:t xml:space="preserve">                   FORMATO VACACIONES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DR. JOE MICELI HERNANDEZ</w:t>
      </w:r>
    </w:p>
    <w:p>
      <w:pPr/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GERENTE MÉDICO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Por este conducto solicito su autorización para faltar a mis labores al hacer uso de mis vacaciones en las siguientes fechas: 5 de enero del 2021 al 12 de enero del 2021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Empleado: Tadeo                                         Área: Caja                                 Turno: Matutino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Firma: 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Se anexa justificante.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El compañero que realizará el cambio de turno conmigo es: 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Quien cubre: Cecilia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Firma: 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Sin más que agregar, agradezco de antemano, esperando contar con su aprobación.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/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                         Vo  Bo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.                                                                      ____________________________________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Lic. Ana Laura Mancilla Vega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                                                                                                                    Gerente General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240" w:line="3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2021-01-27T05:07:32+00:00</dcterms:created>
  <dcterms:modified xsi:type="dcterms:W3CDTF">2021-01-27T05:07:32+00:00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