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                                                                    Tuxtla Gutiérrez, Chis. enero 29, 2021</w:t>
      </w:r>
    </w:p>
    <w:p>
      <w:pPr/>
      <w:r>
        <w:rPr>
          <w:rFonts w:ascii="Arial" w:hAnsi="Arial" w:eastAsia="Arial" w:cs="Arial"/>
          <w:sz w:val="44"/>
          <w:szCs w:val="44"/>
          <w:b w:val="1"/>
          <w:bCs w:val="1"/>
        </w:rPr>
        <w:t xml:space="preserve">                  Reporte de servicios médicos</w:t>
      </w:r>
    </w:p>
    <w:p>
      <w:pP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Periodo: 2021-01-28 - 2021-01-28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Total de consultas en este periodo: 3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Total de servicios en general brindados: 3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Promedio de consultas atendidas por día: 3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Promedio de servicios atendidos por día: 3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Consulta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Desparasitación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Nombre del médico: Susana Gómez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Servicios Generales atendidos: 2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Consultas atendidas: 2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Consulta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Desparasitación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Nombre del médico: Santiago Hernández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Servicios Generales atendidos: 1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Consultas atendidas: 1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más solicitado: Eutanasia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Servicio menos solicitado: Desparasitación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__________________________________________________________________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2021-01-29T00:32:54+00:00</dcterms:created>
  <dcterms:modified xsi:type="dcterms:W3CDTF">2021-01-29T00:32:54+00:00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